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97BDB" w14:textId="77777777" w:rsidR="00B14150" w:rsidRDefault="00AD3079">
      <w:pPr>
        <w:spacing w:after="196"/>
        <w:ind w:left="72" w:firstLine="0"/>
        <w:jc w:val="center"/>
      </w:pPr>
      <w:r>
        <w:rPr>
          <w:noProof/>
        </w:rPr>
        <w:drawing>
          <wp:anchor distT="0" distB="0" distL="114300" distR="114300" simplePos="0" relativeHeight="251658240" behindDoc="0" locked="0" layoutInCell="1" allowOverlap="0" wp14:anchorId="5A004DCE" wp14:editId="7B46E0BA">
            <wp:simplePos x="0" y="0"/>
            <wp:positionH relativeFrom="column">
              <wp:posOffset>-286232</wp:posOffset>
            </wp:positionH>
            <wp:positionV relativeFrom="paragraph">
              <wp:posOffset>-256014</wp:posOffset>
            </wp:positionV>
            <wp:extent cx="832820" cy="905510"/>
            <wp:effectExtent l="0" t="0" r="0" b="0"/>
            <wp:wrapSquare wrapText="bothSides"/>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4"/>
                    <a:stretch>
                      <a:fillRect/>
                    </a:stretch>
                  </pic:blipFill>
                  <pic:spPr>
                    <a:xfrm>
                      <a:off x="0" y="0"/>
                      <a:ext cx="832820" cy="90551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sz w:val="28"/>
        </w:rPr>
        <w:t xml:space="preserve"> The Township of The Archipelago </w:t>
      </w:r>
    </w:p>
    <w:p w14:paraId="69117059" w14:textId="77777777" w:rsidR="00B14150" w:rsidRDefault="00AD3079">
      <w:pPr>
        <w:spacing w:after="69"/>
        <w:ind w:left="68" w:firstLine="0"/>
        <w:jc w:val="center"/>
      </w:pPr>
      <w:r>
        <w:rPr>
          <w:rFonts w:ascii="Arial" w:eastAsia="Arial" w:hAnsi="Arial" w:cs="Arial"/>
          <w:b/>
          <w:sz w:val="32"/>
          <w:u w:val="single" w:color="000000"/>
        </w:rPr>
        <w:t>Message to our Community</w:t>
      </w:r>
      <w:r>
        <w:rPr>
          <w:rFonts w:ascii="Arial" w:eastAsia="Arial" w:hAnsi="Arial" w:cs="Arial"/>
          <w:b/>
          <w:sz w:val="32"/>
        </w:rPr>
        <w:t xml:space="preserve"> </w:t>
      </w:r>
    </w:p>
    <w:p w14:paraId="5D1006D5" w14:textId="77777777" w:rsidR="00B14150" w:rsidRDefault="00AD3079">
      <w:pPr>
        <w:spacing w:after="12"/>
        <w:ind w:left="0" w:firstLine="0"/>
      </w:pPr>
      <w:r>
        <w:rPr>
          <w:sz w:val="22"/>
        </w:rPr>
        <w:t xml:space="preserve"> </w:t>
      </w:r>
    </w:p>
    <w:p w14:paraId="4AE306EC" w14:textId="08CC24F2" w:rsidR="00B14150" w:rsidRDefault="00AD3079">
      <w:pPr>
        <w:tabs>
          <w:tab w:val="center" w:pos="720"/>
          <w:tab w:val="center" w:pos="1440"/>
          <w:tab w:val="center" w:pos="2160"/>
          <w:tab w:val="center" w:pos="2880"/>
          <w:tab w:val="center" w:pos="3600"/>
          <w:tab w:val="center" w:pos="4320"/>
          <w:tab w:val="center" w:pos="5040"/>
          <w:tab w:val="center" w:pos="5760"/>
          <w:tab w:val="center" w:pos="6480"/>
          <w:tab w:val="center" w:pos="7899"/>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May 9</w:t>
      </w:r>
      <w:r>
        <w:rPr>
          <w:vertAlign w:val="superscript"/>
        </w:rPr>
        <w:t>th</w:t>
      </w:r>
      <w:r>
        <w:t xml:space="preserve">, 2020 </w:t>
      </w:r>
    </w:p>
    <w:p w14:paraId="028D7B02" w14:textId="77777777" w:rsidR="00B14150" w:rsidRPr="0062444B" w:rsidRDefault="00AD3079">
      <w:pPr>
        <w:ind w:left="-5"/>
        <w:rPr>
          <w:rFonts w:ascii="Arial" w:hAnsi="Arial" w:cs="Arial"/>
        </w:rPr>
      </w:pPr>
      <w:r w:rsidRPr="0062444B">
        <w:rPr>
          <w:rFonts w:ascii="Arial" w:hAnsi="Arial" w:cs="Arial"/>
        </w:rPr>
        <w:t xml:space="preserve">Dear Resident(s), </w:t>
      </w:r>
    </w:p>
    <w:p w14:paraId="08B4A517" w14:textId="77777777" w:rsidR="00B14150" w:rsidRPr="0062444B" w:rsidRDefault="00AD3079" w:rsidP="0062444B">
      <w:pPr>
        <w:ind w:left="-5"/>
        <w:jc w:val="both"/>
        <w:rPr>
          <w:rFonts w:ascii="Arial" w:hAnsi="Arial" w:cs="Arial"/>
        </w:rPr>
      </w:pPr>
      <w:r w:rsidRPr="0062444B">
        <w:rPr>
          <w:rFonts w:ascii="Arial" w:hAnsi="Arial" w:cs="Arial"/>
        </w:rPr>
        <w:t xml:space="preserve">I participated on a call with Premier Ford this past Wednesday when he consulted with cottage country mayors. Premier Ford said, and Council agrees, that the Health and Safety of all residents is and will continue to be our top concern. However, it was clearly communicated to the Premier that ALL residents need have access to our properties to check on them after the winter season. On Thursday, the Township of The Archipelago Council had a delegation with our MPP Norm Miller where the same concerns were voiced. </w:t>
      </w:r>
    </w:p>
    <w:p w14:paraId="152E2107" w14:textId="41C5AC67" w:rsidR="00B14150" w:rsidRPr="0062444B" w:rsidRDefault="00AD3079" w:rsidP="0062444B">
      <w:pPr>
        <w:ind w:left="-5"/>
        <w:jc w:val="both"/>
        <w:rPr>
          <w:rFonts w:ascii="Arial" w:hAnsi="Arial" w:cs="Arial"/>
        </w:rPr>
      </w:pPr>
      <w:r w:rsidRPr="0062444B">
        <w:rPr>
          <w:rFonts w:ascii="Arial" w:hAnsi="Arial" w:cs="Arial"/>
        </w:rPr>
        <w:t xml:space="preserve">Yesterday, the Province updated the “List of essential workplaces”.  The Province updated paragraph </w:t>
      </w:r>
      <w:proofErr w:type="gramStart"/>
      <w:r w:rsidRPr="0062444B">
        <w:rPr>
          <w:rFonts w:ascii="Arial" w:hAnsi="Arial" w:cs="Arial"/>
        </w:rPr>
        <w:t>5.(</w:t>
      </w:r>
      <w:proofErr w:type="gramEnd"/>
      <w:r w:rsidRPr="0062444B">
        <w:rPr>
          <w:rFonts w:ascii="Arial" w:hAnsi="Arial" w:cs="Arial"/>
        </w:rPr>
        <w:t xml:space="preserve">1) 3.i. “Marinas must ensure that only the following services are provided: Any other services that may be required to: </w:t>
      </w:r>
      <w:r w:rsidRPr="0062444B">
        <w:rPr>
          <w:rFonts w:ascii="Arial" w:hAnsi="Arial" w:cs="Arial"/>
          <w:b/>
        </w:rPr>
        <w:t>enable individuals to access their place of residence or their other property.</w:t>
      </w:r>
      <w:r w:rsidRPr="0062444B">
        <w:rPr>
          <w:rFonts w:ascii="Arial" w:hAnsi="Arial" w:cs="Arial"/>
        </w:rPr>
        <w:t xml:space="preserve">” </w:t>
      </w:r>
      <w:hyperlink r:id="rId5">
        <w:r w:rsidRPr="0062444B">
          <w:rPr>
            <w:rFonts w:ascii="Arial" w:hAnsi="Arial" w:cs="Arial"/>
            <w:color w:val="0563C1"/>
            <w:u w:val="single" w:color="0563C1"/>
          </w:rPr>
          <w:t>https://www.ontario.ca/page/list-essential-workplaces</w:t>
        </w:r>
      </w:hyperlink>
      <w:hyperlink r:id="rId6">
        <w:r w:rsidRPr="0062444B">
          <w:rPr>
            <w:rFonts w:ascii="Arial" w:hAnsi="Arial" w:cs="Arial"/>
          </w:rPr>
          <w:t>.</w:t>
        </w:r>
      </w:hyperlink>
      <w:r w:rsidRPr="0062444B">
        <w:rPr>
          <w:rFonts w:ascii="Arial" w:hAnsi="Arial" w:cs="Arial"/>
        </w:rPr>
        <w:t xml:space="preserve"> Access to marinas for recreational boaters and non-residents will continue to be prohibited. </w:t>
      </w:r>
      <w:r w:rsidR="008E276E">
        <w:rPr>
          <w:rFonts w:ascii="Arial" w:hAnsi="Arial" w:cs="Arial"/>
        </w:rPr>
        <w:t xml:space="preserve">  </w:t>
      </w:r>
      <w:r w:rsidRPr="0062444B">
        <w:rPr>
          <w:rFonts w:ascii="Arial" w:hAnsi="Arial" w:cs="Arial"/>
        </w:rPr>
        <w:t xml:space="preserve">  </w:t>
      </w:r>
    </w:p>
    <w:p w14:paraId="25B5C075" w14:textId="77777777" w:rsidR="00B14150" w:rsidRPr="0062444B" w:rsidRDefault="00AD3079" w:rsidP="0062444B">
      <w:pPr>
        <w:spacing w:after="140" w:line="260" w:lineRule="auto"/>
        <w:ind w:left="0" w:firstLine="0"/>
        <w:jc w:val="both"/>
        <w:rPr>
          <w:rFonts w:ascii="Arial" w:hAnsi="Arial" w:cs="Arial"/>
        </w:rPr>
      </w:pPr>
      <w:r w:rsidRPr="0062444B">
        <w:rPr>
          <w:rFonts w:ascii="Arial" w:hAnsi="Arial" w:cs="Arial"/>
        </w:rPr>
        <w:t xml:space="preserve">This does NOT mean that everything will go back to normal. The Province requires marinas, like other businesses that were allowed to open, to implement strict social distancing and health and safety measures that must be respected by all parties. The Township of the Archipelago is also strongly advocating this Provincial direction to help prevent the spread of the COVID-19 virus. </w:t>
      </w:r>
    </w:p>
    <w:p w14:paraId="48A51891" w14:textId="1AB2150F" w:rsidR="00B14150" w:rsidRPr="0062444B" w:rsidRDefault="00AD3079" w:rsidP="0062444B">
      <w:pPr>
        <w:spacing w:after="153" w:line="264" w:lineRule="auto"/>
        <w:ind w:left="0" w:right="50" w:firstLine="0"/>
        <w:jc w:val="both"/>
        <w:rPr>
          <w:rFonts w:ascii="Arial" w:hAnsi="Arial" w:cs="Arial"/>
        </w:rPr>
      </w:pPr>
      <w:r w:rsidRPr="0062444B">
        <w:rPr>
          <w:rFonts w:ascii="Arial" w:hAnsi="Arial" w:cs="Arial"/>
        </w:rPr>
        <w:t xml:space="preserve">Marinas in the Township were only given notice today and it may take them a few days to put in place procedures to ensure their staff and customers meet the social distancing requirement. They will need time to accommodate residents who want to check on their property so please be patient.  </w:t>
      </w:r>
    </w:p>
    <w:p w14:paraId="169BD80C" w14:textId="71CC45B6" w:rsidR="0062444B" w:rsidRPr="0062444B" w:rsidRDefault="00AD3079" w:rsidP="0062444B">
      <w:pPr>
        <w:ind w:left="-5"/>
        <w:jc w:val="both"/>
        <w:rPr>
          <w:rFonts w:ascii="Arial" w:hAnsi="Arial" w:cs="Arial"/>
        </w:rPr>
      </w:pPr>
      <w:r w:rsidRPr="0062444B">
        <w:rPr>
          <w:rFonts w:ascii="Arial" w:hAnsi="Arial" w:cs="Arial"/>
        </w:rPr>
        <w:t xml:space="preserve">The Township water access ramps will continue to remain closed to follow the Provincial direction of prohibiting “Recreational boaters and non-residents”. On behalf of Council, thank you all for your patience and support during these unprecedented times. Please continue to help flatten the COVID-19 curve through social distancing and utilizing only essential services.  </w:t>
      </w:r>
    </w:p>
    <w:p w14:paraId="445B54EC" w14:textId="77777777" w:rsidR="00B14150" w:rsidRPr="008E276E" w:rsidRDefault="00AD3079">
      <w:pPr>
        <w:spacing w:after="100"/>
        <w:ind w:left="74" w:firstLine="0"/>
        <w:jc w:val="center"/>
        <w:rPr>
          <w:rFonts w:ascii="Arial" w:hAnsi="Arial" w:cs="Arial"/>
          <w:b/>
          <w:bCs/>
        </w:rPr>
      </w:pPr>
      <w:r w:rsidRPr="008E276E">
        <w:rPr>
          <w:rFonts w:ascii="Arial" w:hAnsi="Arial" w:cs="Arial"/>
          <w:b/>
          <w:bCs/>
        </w:rPr>
        <w:t xml:space="preserve">Social Distancing Saves Lives, Thank You for Your Patience and Support </w:t>
      </w:r>
    </w:p>
    <w:p w14:paraId="7ED5CD67" w14:textId="77777777" w:rsidR="00B14150" w:rsidRDefault="00AD3079">
      <w:pPr>
        <w:spacing w:after="3"/>
        <w:ind w:left="-5" w:right="6165"/>
      </w:pPr>
      <w:r w:rsidRPr="0062444B">
        <w:rPr>
          <w:rFonts w:ascii="Arial" w:eastAsia="Arial" w:hAnsi="Arial" w:cs="Arial"/>
        </w:rPr>
        <w:t>Sincerely</w:t>
      </w:r>
      <w:r>
        <w:rPr>
          <w:rFonts w:ascii="Arial" w:eastAsia="Arial" w:hAnsi="Arial" w:cs="Arial"/>
          <w:sz w:val="22"/>
        </w:rPr>
        <w:t xml:space="preserve">,  </w:t>
      </w:r>
    </w:p>
    <w:p w14:paraId="6B35E94B" w14:textId="77777777" w:rsidR="00B14150" w:rsidRDefault="00AD3079">
      <w:pPr>
        <w:spacing w:after="66"/>
        <w:ind w:left="-181" w:firstLine="0"/>
      </w:pPr>
      <w:r>
        <w:rPr>
          <w:noProof/>
          <w:sz w:val="22"/>
        </w:rPr>
        <mc:AlternateContent>
          <mc:Choice Requires="wpg">
            <w:drawing>
              <wp:inline distT="0" distB="0" distL="0" distR="0" wp14:anchorId="4D3D2DB8" wp14:editId="3F0FBE91">
                <wp:extent cx="1793240" cy="500147"/>
                <wp:effectExtent l="0" t="0" r="0" b="0"/>
                <wp:docPr id="608" name="Group 608" descr="A close up of a logo&#10;&#10;Description automatically generated"/>
                <wp:cNvGraphicFramePr/>
                <a:graphic xmlns:a="http://schemas.openxmlformats.org/drawingml/2006/main">
                  <a:graphicData uri="http://schemas.microsoft.com/office/word/2010/wordprocessingGroup">
                    <wpg:wgp>
                      <wpg:cNvGrpSpPr/>
                      <wpg:grpSpPr>
                        <a:xfrm>
                          <a:off x="0" y="0"/>
                          <a:ext cx="1793240" cy="500147"/>
                          <a:chOff x="0" y="0"/>
                          <a:chExt cx="1793240" cy="500147"/>
                        </a:xfrm>
                      </wpg:grpSpPr>
                      <wps:wsp>
                        <wps:cNvPr id="99" name="Rectangle 99"/>
                        <wps:cNvSpPr/>
                        <wps:spPr>
                          <a:xfrm>
                            <a:off x="114807" y="92570"/>
                            <a:ext cx="51841" cy="175277"/>
                          </a:xfrm>
                          <a:prstGeom prst="rect">
                            <a:avLst/>
                          </a:prstGeom>
                          <a:ln>
                            <a:noFill/>
                          </a:ln>
                        </wps:spPr>
                        <wps:txbx>
                          <w:txbxContent>
                            <w:p w14:paraId="7A98AAA9" w14:textId="77777777" w:rsidR="00B14150" w:rsidRDefault="00AD3079">
                              <w:pPr>
                                <w:spacing w:after="160"/>
                                <w:ind w:left="0" w:firstLine="0"/>
                              </w:pPr>
                              <w:r>
                                <w:rPr>
                                  <w:rFonts w:ascii="Arial" w:eastAsia="Arial" w:hAnsi="Arial" w:cs="Arial"/>
                                  <w:sz w:val="22"/>
                                </w:rPr>
                                <w:t xml:space="preserve"> </w:t>
                              </w:r>
                            </w:p>
                          </w:txbxContent>
                        </wps:txbx>
                        <wps:bodyPr horzOverflow="overflow" vert="horz" lIns="0" tIns="0" rIns="0" bIns="0" rtlCol="0">
                          <a:noAutofit/>
                        </wps:bodyPr>
                      </wps:wsp>
                      <wps:wsp>
                        <wps:cNvPr id="100" name="Rectangle 100"/>
                        <wps:cNvSpPr/>
                        <wps:spPr>
                          <a:xfrm>
                            <a:off x="114807" y="368360"/>
                            <a:ext cx="51841" cy="175277"/>
                          </a:xfrm>
                          <a:prstGeom prst="rect">
                            <a:avLst/>
                          </a:prstGeom>
                          <a:ln>
                            <a:noFill/>
                          </a:ln>
                        </wps:spPr>
                        <wps:txbx>
                          <w:txbxContent>
                            <w:p w14:paraId="746E2F96" w14:textId="77777777" w:rsidR="00B14150" w:rsidRDefault="00AD3079">
                              <w:pPr>
                                <w:spacing w:after="160"/>
                                <w:ind w:left="0" w:firstLine="0"/>
                              </w:pPr>
                              <w:r>
                                <w:rPr>
                                  <w:rFonts w:ascii="Arial" w:eastAsia="Arial" w:hAnsi="Arial" w:cs="Arial"/>
                                  <w:sz w:val="22"/>
                                </w:rPr>
                                <w:t xml:space="preserve"> </w:t>
                              </w:r>
                            </w:p>
                          </w:txbxContent>
                        </wps:txbx>
                        <wps:bodyPr horzOverflow="overflow" vert="horz" lIns="0" tIns="0" rIns="0" bIns="0" rtlCol="0">
                          <a:noAutofit/>
                        </wps:bodyPr>
                      </wps:wsp>
                      <pic:pic xmlns:pic="http://schemas.openxmlformats.org/drawingml/2006/picture">
                        <pic:nvPicPr>
                          <pic:cNvPr id="104" name="Picture 104"/>
                          <pic:cNvPicPr/>
                        </pic:nvPicPr>
                        <pic:blipFill>
                          <a:blip r:embed="rId7"/>
                          <a:stretch>
                            <a:fillRect/>
                          </a:stretch>
                        </pic:blipFill>
                        <pic:spPr>
                          <a:xfrm>
                            <a:off x="0" y="0"/>
                            <a:ext cx="1793240" cy="457100"/>
                          </a:xfrm>
                          <a:prstGeom prst="rect">
                            <a:avLst/>
                          </a:prstGeom>
                        </pic:spPr>
                      </pic:pic>
                    </wpg:wgp>
                  </a:graphicData>
                </a:graphic>
              </wp:inline>
            </w:drawing>
          </mc:Choice>
          <mc:Fallback>
            <w:pict>
              <v:group w14:anchorId="4D3D2DB8" id="Group 608" o:spid="_x0000_s1026" alt="A close up of a logo&#10;&#10;Description automatically generated" style="width:141.2pt;height:39.4pt;mso-position-horizontal-relative:char;mso-position-vertical-relative:line" coordsize="17932,5001"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">
                <v:rect id="Rectangle 99" o:spid="_x0000_s1027" style="position:absolute;left:1148;top:925;width:518;height:17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" filled="f" stroked="f">
                  <v:textbox inset="0,0,0,0">
                    <w:txbxContent>
                      <w:p w14:paraId="7A98AAA9" w14:textId="77777777" w:rsidR="00B14150" w:rsidRDefault="00AD3079">
                        <w:pPr>
                          <w:spacing w:after="160"/>
                          <w:ind w:left="0" w:firstLine="0"/>
                        </w:pPr>
                        <w:r>
                          <w:rPr>
                            <w:rFonts w:ascii="Arial" w:eastAsia="Arial" w:hAnsi="Arial" w:cs="Arial"/>
                            <w:sz w:val="22"/>
                          </w:rPr>
                          <w:t xml:space="preserve"> </w:t>
                        </w:r>
                      </w:p>
                    </w:txbxContent>
                  </v:textbox>
                </v:rect>
                <v:rect id="Rectangle 100" o:spid="_x0000_s1028" style="position:absolute;left:1148;top:3683;width:518;height:17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" filled="f" stroked="f">
                  <v:textbox inset="0,0,0,0">
                    <w:txbxContent>
                      <w:p w14:paraId="746E2F96" w14:textId="77777777" w:rsidR="00B14150" w:rsidRDefault="00AD3079">
                        <w:pPr>
                          <w:spacing w:after="160"/>
                          <w:ind w:left="0" w:firstLine="0"/>
                        </w:pPr>
                        <w:r>
                          <w:rPr>
                            <w:rFonts w:ascii="Arial" w:eastAsia="Arial" w:hAnsi="Arial" w:cs="Arial"/>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 o:spid="_x0000_s1029" type="#_x0000_t75" style="position:absolute;width:17932;height:45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">
                  <v:imagedata r:id="rId8" o:title=""/>
                </v:shape>
                <w10:anchorlock/>
              </v:group>
            </w:pict>
          </mc:Fallback>
        </mc:AlternateContent>
      </w:r>
    </w:p>
    <w:p w14:paraId="0E43CC46" w14:textId="77777777" w:rsidR="00B14150" w:rsidRDefault="00AD3079">
      <w:pPr>
        <w:spacing w:after="3"/>
        <w:ind w:left="-5" w:right="6165"/>
      </w:pPr>
      <w:r>
        <w:rPr>
          <w:rFonts w:ascii="Arial" w:eastAsia="Arial" w:hAnsi="Arial" w:cs="Arial"/>
          <w:sz w:val="22"/>
        </w:rPr>
        <w:t xml:space="preserve">Reeve Bert Liverance Township of The Archipelago </w:t>
      </w:r>
    </w:p>
    <w:sectPr w:rsidR="00B14150" w:rsidSect="0062444B">
      <w:pgSz w:w="12240" w:h="15840"/>
      <w:pgMar w:top="1071" w:right="1679" w:bottom="1440"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50"/>
    <w:rsid w:val="0062444B"/>
    <w:rsid w:val="008E276E"/>
    <w:rsid w:val="00AD3079"/>
    <w:rsid w:val="00B14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C0500F"/>
  <w15:docId w15:val="{0AC2CCA7-262E-F340-93E8-1601A793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259" w:lineRule="auto"/>
      <w:ind w:left="10" w:hanging="10"/>
    </w:pPr>
    <w:rPr>
      <w:rFonts w:ascii="Calibri" w:eastAsia="Calibri" w:hAnsi="Calibri" w:cs="Calibri"/>
      <w:color w:val="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ntario.ca/page/list-essential-workplaces" TargetMode="External"/><Relationship Id="rId5" Type="http://schemas.openxmlformats.org/officeDocument/2006/relationships/hyperlink" Target="https://www.ontario.ca/page/list-essential-workplaces"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dc:creator>
  <cp:keywords/>
  <cp:lastModifiedBy>Hilde Clark</cp:lastModifiedBy>
  <cp:revision>4</cp:revision>
  <dcterms:created xsi:type="dcterms:W3CDTF">2020-05-12T19:14:00Z</dcterms:created>
  <dcterms:modified xsi:type="dcterms:W3CDTF">2020-05-13T02:40:00Z</dcterms:modified>
</cp:coreProperties>
</file>