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8DA875" w14:textId="38E890E8" w:rsidR="0044287E" w:rsidRPr="00A64548" w:rsidRDefault="0044287E" w:rsidP="0044287E">
      <w:pPr>
        <w:jc w:val="center"/>
        <w:rPr>
          <w:rFonts w:asciiTheme="minorHAnsi" w:hAnsiTheme="minorHAnsi" w:cstheme="minorHAnsi"/>
          <w:b/>
          <w:bCs/>
          <w:color w:val="000000" w:themeColor="text1"/>
          <w:u w:val="single"/>
        </w:rPr>
      </w:pPr>
      <w:r w:rsidRPr="00A64548">
        <w:rPr>
          <w:rFonts w:asciiTheme="minorHAnsi" w:hAnsiTheme="minorHAnsi" w:cstheme="minorHAnsi"/>
          <w:b/>
          <w:bCs/>
          <w:color w:val="000000" w:themeColor="text1"/>
          <w:u w:val="single"/>
        </w:rPr>
        <w:t>From Dialogue to Doing</w:t>
      </w:r>
      <w:r w:rsidR="00556105">
        <w:rPr>
          <w:rFonts w:asciiTheme="minorHAnsi" w:hAnsiTheme="minorHAnsi" w:cstheme="minorHAnsi"/>
          <w:b/>
          <w:bCs/>
          <w:color w:val="000000" w:themeColor="text1"/>
          <w:u w:val="single"/>
        </w:rPr>
        <w:t>: Fall 2020</w:t>
      </w:r>
    </w:p>
    <w:p w14:paraId="48844E05" w14:textId="77777777" w:rsidR="0044287E" w:rsidRPr="00A64548" w:rsidRDefault="0044287E" w:rsidP="0044287E">
      <w:pPr>
        <w:jc w:val="center"/>
        <w:rPr>
          <w:rFonts w:asciiTheme="minorHAnsi" w:hAnsiTheme="minorHAnsi" w:cstheme="minorHAnsi"/>
          <w:b/>
          <w:bCs/>
          <w:color w:val="000000" w:themeColor="text1"/>
          <w:u w:val="single"/>
        </w:rPr>
      </w:pPr>
      <w:r w:rsidRPr="00A64548">
        <w:rPr>
          <w:rFonts w:asciiTheme="minorHAnsi" w:hAnsiTheme="minorHAnsi" w:cstheme="minorHAnsi"/>
          <w:b/>
          <w:bCs/>
          <w:color w:val="000000" w:themeColor="text1"/>
          <w:u w:val="single"/>
        </w:rPr>
        <w:t>One WKU Book &amp; Media Groups</w:t>
      </w:r>
    </w:p>
    <w:p w14:paraId="0D1EE851" w14:textId="77777777" w:rsidR="0044287E" w:rsidRDefault="0044287E" w:rsidP="0044287E">
      <w:pPr>
        <w:rPr>
          <w:rFonts w:asciiTheme="minorHAnsi" w:hAnsiTheme="minorHAnsi" w:cstheme="minorHAnsi"/>
          <w:b/>
          <w:bCs/>
          <w:color w:val="000000" w:themeColor="text1"/>
          <w:u w:val="single"/>
        </w:rPr>
      </w:pPr>
    </w:p>
    <w:p w14:paraId="5854A34C" w14:textId="77777777" w:rsidR="0044287E" w:rsidRDefault="0044287E" w:rsidP="0044287E">
      <w:pPr>
        <w:rPr>
          <w:rFonts w:asciiTheme="minorHAnsi" w:hAnsiTheme="minorHAnsi" w:cstheme="minorHAnsi"/>
          <w:b/>
          <w:bCs/>
          <w:color w:val="000000" w:themeColor="text1"/>
          <w:u w:val="single"/>
        </w:rPr>
      </w:pPr>
    </w:p>
    <w:p w14:paraId="09ED7FEB" w14:textId="3A8F3E23" w:rsidR="0044287E" w:rsidRPr="006A100E" w:rsidRDefault="00B37C34" w:rsidP="0044287E">
      <w:pPr>
        <w:rPr>
          <w:rFonts w:asciiTheme="minorHAnsi" w:hAnsiTheme="minorHAnsi" w:cstheme="minorHAnsi"/>
          <w:b/>
          <w:bCs/>
          <w:color w:val="000000" w:themeColor="text1"/>
          <w:sz w:val="22"/>
          <w:szCs w:val="22"/>
          <w:u w:val="single"/>
        </w:rPr>
      </w:pPr>
      <w:r w:rsidRPr="006A100E">
        <w:rPr>
          <w:rFonts w:asciiTheme="minorHAnsi" w:hAnsiTheme="minorHAnsi" w:cstheme="minorHAnsi"/>
          <w:b/>
          <w:bCs/>
          <w:color w:val="000000" w:themeColor="text1"/>
          <w:sz w:val="22"/>
          <w:szCs w:val="22"/>
          <w:u w:val="single"/>
        </w:rPr>
        <w:t xml:space="preserve">Book &amp; Media </w:t>
      </w:r>
      <w:r w:rsidR="0044287E" w:rsidRPr="006A100E">
        <w:rPr>
          <w:rFonts w:asciiTheme="minorHAnsi" w:hAnsiTheme="minorHAnsi" w:cstheme="minorHAnsi"/>
          <w:b/>
          <w:bCs/>
          <w:color w:val="000000" w:themeColor="text1"/>
          <w:sz w:val="22"/>
          <w:szCs w:val="22"/>
          <w:u w:val="single"/>
        </w:rPr>
        <w:t>Group</w:t>
      </w:r>
      <w:r w:rsidRPr="006A100E">
        <w:rPr>
          <w:rFonts w:asciiTheme="minorHAnsi" w:hAnsiTheme="minorHAnsi" w:cstheme="minorHAnsi"/>
          <w:b/>
          <w:bCs/>
          <w:color w:val="000000" w:themeColor="text1"/>
          <w:sz w:val="22"/>
          <w:szCs w:val="22"/>
          <w:u w:val="single"/>
        </w:rPr>
        <w:t>s</w:t>
      </w:r>
    </w:p>
    <w:p w14:paraId="77510D2B" w14:textId="6CE91AD4" w:rsidR="0044287E" w:rsidRPr="006A100E" w:rsidRDefault="0044287E" w:rsidP="0044287E">
      <w:pPr>
        <w:rPr>
          <w:rFonts w:asciiTheme="minorHAnsi" w:hAnsiTheme="minorHAnsi" w:cstheme="minorHAnsi"/>
          <w:color w:val="000000" w:themeColor="text1"/>
          <w:sz w:val="22"/>
          <w:szCs w:val="22"/>
        </w:rPr>
      </w:pPr>
      <w:r w:rsidRPr="006A100E">
        <w:rPr>
          <w:rFonts w:asciiTheme="minorHAnsi" w:hAnsiTheme="minorHAnsi" w:cstheme="minorHAnsi"/>
          <w:color w:val="000000" w:themeColor="text1"/>
          <w:sz w:val="22"/>
          <w:szCs w:val="22"/>
        </w:rPr>
        <w:t xml:space="preserve">We all </w:t>
      </w:r>
      <w:r w:rsidR="00B37804" w:rsidRPr="006A100E">
        <w:rPr>
          <w:rFonts w:asciiTheme="minorHAnsi" w:hAnsiTheme="minorHAnsi" w:cstheme="minorHAnsi"/>
          <w:color w:val="000000" w:themeColor="text1"/>
          <w:sz w:val="22"/>
          <w:szCs w:val="22"/>
        </w:rPr>
        <w:t>consume information</w:t>
      </w:r>
      <w:r w:rsidRPr="006A100E">
        <w:rPr>
          <w:rFonts w:asciiTheme="minorHAnsi" w:hAnsiTheme="minorHAnsi" w:cstheme="minorHAnsi"/>
          <w:color w:val="000000" w:themeColor="text1"/>
          <w:sz w:val="22"/>
          <w:szCs w:val="22"/>
        </w:rPr>
        <w:t xml:space="preserve"> differently, so there are several options including nonfiction, fiction, podcasts, documentaries, and TV sitcoms. The idea is to engage in conversations about institutional racism and how we, as a collaborative team, can create real change at WKU and in our communities.</w:t>
      </w:r>
      <w:r w:rsidR="002D6549" w:rsidRPr="006A100E">
        <w:rPr>
          <w:rFonts w:asciiTheme="minorHAnsi" w:hAnsiTheme="minorHAnsi" w:cstheme="minorHAnsi"/>
          <w:color w:val="000000" w:themeColor="text1"/>
          <w:sz w:val="22"/>
          <w:szCs w:val="22"/>
        </w:rPr>
        <w:t xml:space="preserve"> After registration, the group leader will contact you to arrange meeting times. If you have general questions about the book &amp; media groups, please email </w:t>
      </w:r>
      <w:hyperlink r:id="rId5" w:history="1">
        <w:r w:rsidR="002D6549" w:rsidRPr="006A100E">
          <w:rPr>
            <w:rStyle w:val="Hyperlink"/>
            <w:rFonts w:asciiTheme="minorHAnsi" w:hAnsiTheme="minorHAnsi" w:cstheme="minorHAnsi"/>
            <w:sz w:val="22"/>
            <w:szCs w:val="22"/>
          </w:rPr>
          <w:t>Dr. Molly Kerby</w:t>
        </w:r>
      </w:hyperlink>
      <w:r w:rsidR="002D6549" w:rsidRPr="006A100E">
        <w:rPr>
          <w:rFonts w:asciiTheme="minorHAnsi" w:hAnsiTheme="minorHAnsi" w:cstheme="minorHAnsi"/>
          <w:color w:val="000000" w:themeColor="text1"/>
          <w:sz w:val="22"/>
          <w:szCs w:val="22"/>
        </w:rPr>
        <w:t xml:space="preserve"> for clarification. If you have questions about specific materials, please email the group leader/contact.</w:t>
      </w:r>
    </w:p>
    <w:p w14:paraId="7BA466A0" w14:textId="6D02154A" w:rsidR="00B37804" w:rsidRPr="006A100E" w:rsidRDefault="00B37804" w:rsidP="0044287E">
      <w:pPr>
        <w:rPr>
          <w:rFonts w:asciiTheme="minorHAnsi" w:hAnsiTheme="minorHAnsi" w:cstheme="minorHAnsi"/>
          <w:color w:val="000000" w:themeColor="text1"/>
          <w:sz w:val="22"/>
          <w:szCs w:val="22"/>
        </w:rPr>
      </w:pPr>
    </w:p>
    <w:p w14:paraId="03F799D1" w14:textId="1DD9245A" w:rsidR="00B37804" w:rsidRPr="006A100E" w:rsidRDefault="00B37804" w:rsidP="0044287E">
      <w:pPr>
        <w:rPr>
          <w:rFonts w:asciiTheme="minorHAnsi" w:hAnsiTheme="minorHAnsi" w:cstheme="minorHAnsi"/>
          <w:color w:val="000000" w:themeColor="text1"/>
          <w:sz w:val="22"/>
          <w:szCs w:val="22"/>
        </w:rPr>
      </w:pPr>
      <w:r w:rsidRPr="006A100E">
        <w:rPr>
          <w:rFonts w:asciiTheme="minorHAnsi" w:hAnsiTheme="minorHAnsi" w:cstheme="minorHAnsi"/>
          <w:color w:val="000000" w:themeColor="text1"/>
          <w:sz w:val="22"/>
          <w:szCs w:val="22"/>
          <w:u w:val="single"/>
        </w:rPr>
        <w:t>Note</w:t>
      </w:r>
      <w:r w:rsidRPr="006A100E">
        <w:rPr>
          <w:rFonts w:asciiTheme="minorHAnsi" w:hAnsiTheme="minorHAnsi" w:cstheme="minorHAnsi"/>
          <w:color w:val="000000" w:themeColor="text1"/>
          <w:sz w:val="22"/>
          <w:szCs w:val="22"/>
        </w:rPr>
        <w:t>: Participants will need do purchase/acquire their own materials; prices range from $0 - $15. Most books are available via Kindle, audio, hardback, and paperback.</w:t>
      </w:r>
    </w:p>
    <w:p w14:paraId="43FEA94C" w14:textId="77777777" w:rsidR="0044287E" w:rsidRPr="006A100E" w:rsidRDefault="0044287E" w:rsidP="0044287E">
      <w:pPr>
        <w:rPr>
          <w:rFonts w:asciiTheme="minorHAnsi" w:hAnsiTheme="minorHAnsi" w:cstheme="minorHAnsi"/>
          <w:color w:val="000000" w:themeColor="text1"/>
          <w:sz w:val="22"/>
          <w:szCs w:val="22"/>
          <w:u w:val="single"/>
        </w:rPr>
      </w:pPr>
    </w:p>
    <w:p w14:paraId="1BB1A2AD" w14:textId="77777777" w:rsidR="0044287E" w:rsidRPr="006A100E" w:rsidRDefault="0044287E" w:rsidP="0044287E">
      <w:pPr>
        <w:rPr>
          <w:rFonts w:asciiTheme="minorHAnsi" w:hAnsiTheme="minorHAnsi" w:cstheme="minorHAnsi"/>
          <w:color w:val="000000" w:themeColor="text1"/>
          <w:sz w:val="22"/>
          <w:szCs w:val="22"/>
        </w:rPr>
      </w:pPr>
      <w:r w:rsidRPr="006A100E">
        <w:rPr>
          <w:rFonts w:asciiTheme="minorHAnsi" w:hAnsiTheme="minorHAnsi" w:cstheme="minorHAnsi"/>
          <w:color w:val="000000" w:themeColor="text1"/>
          <w:sz w:val="22"/>
          <w:szCs w:val="22"/>
        </w:rPr>
        <w:t>The goal of these groups is to address the following learning outcomes:</w:t>
      </w:r>
    </w:p>
    <w:p w14:paraId="08BA8711" w14:textId="77777777" w:rsidR="0044287E" w:rsidRPr="006A100E" w:rsidRDefault="0044287E" w:rsidP="0044287E">
      <w:pPr>
        <w:pStyle w:val="ListParagraph"/>
        <w:numPr>
          <w:ilvl w:val="0"/>
          <w:numId w:val="1"/>
        </w:numPr>
        <w:rPr>
          <w:rFonts w:cstheme="minorHAnsi"/>
          <w:color w:val="000000" w:themeColor="text1"/>
          <w:sz w:val="22"/>
          <w:szCs w:val="22"/>
        </w:rPr>
      </w:pPr>
      <w:r w:rsidRPr="006A100E">
        <w:rPr>
          <w:rFonts w:cstheme="minorHAnsi"/>
          <w:color w:val="000000" w:themeColor="text1"/>
          <w:sz w:val="22"/>
          <w:szCs w:val="22"/>
        </w:rPr>
        <w:t>Discuss the issues of systematic racism</w:t>
      </w:r>
    </w:p>
    <w:p w14:paraId="76DC3DD6" w14:textId="77777777" w:rsidR="0044287E" w:rsidRPr="006A100E" w:rsidRDefault="0044287E" w:rsidP="0044287E">
      <w:pPr>
        <w:pStyle w:val="ListParagraph"/>
        <w:numPr>
          <w:ilvl w:val="0"/>
          <w:numId w:val="1"/>
        </w:numPr>
        <w:rPr>
          <w:rFonts w:cstheme="minorHAnsi"/>
          <w:color w:val="000000" w:themeColor="text1"/>
          <w:sz w:val="22"/>
          <w:szCs w:val="22"/>
        </w:rPr>
      </w:pPr>
      <w:r w:rsidRPr="006A100E">
        <w:rPr>
          <w:rFonts w:cstheme="minorHAnsi"/>
          <w:color w:val="000000" w:themeColor="text1"/>
          <w:sz w:val="22"/>
          <w:szCs w:val="22"/>
        </w:rPr>
        <w:t>Examine the impact of institutional racism in higher education, our community, and/or WKU</w:t>
      </w:r>
    </w:p>
    <w:p w14:paraId="7A3D3074" w14:textId="77777777" w:rsidR="0044287E" w:rsidRPr="006A100E" w:rsidRDefault="0044287E" w:rsidP="0044287E">
      <w:pPr>
        <w:pStyle w:val="ListParagraph"/>
        <w:numPr>
          <w:ilvl w:val="0"/>
          <w:numId w:val="1"/>
        </w:numPr>
        <w:rPr>
          <w:rFonts w:eastAsia="Times New Roman" w:cstheme="minorHAnsi"/>
          <w:sz w:val="22"/>
          <w:szCs w:val="22"/>
        </w:rPr>
      </w:pPr>
      <w:r w:rsidRPr="006A100E">
        <w:rPr>
          <w:rFonts w:eastAsia="Times New Roman" w:cstheme="minorHAnsi"/>
          <w:sz w:val="22"/>
          <w:szCs w:val="22"/>
        </w:rPr>
        <w:t>Synthesize knowledge/insight to create change at WKU</w:t>
      </w:r>
    </w:p>
    <w:p w14:paraId="1878B9C5" w14:textId="77777777" w:rsidR="0044287E" w:rsidRPr="006A100E" w:rsidRDefault="0044287E" w:rsidP="0044287E">
      <w:pPr>
        <w:rPr>
          <w:rFonts w:asciiTheme="minorHAnsi" w:hAnsiTheme="minorHAnsi" w:cstheme="minorHAnsi"/>
          <w:color w:val="000000" w:themeColor="text1"/>
          <w:sz w:val="22"/>
          <w:szCs w:val="22"/>
        </w:rPr>
      </w:pPr>
    </w:p>
    <w:p w14:paraId="6A7B7622" w14:textId="77777777" w:rsidR="0044287E" w:rsidRPr="006A100E" w:rsidRDefault="0044287E" w:rsidP="0044287E">
      <w:pPr>
        <w:rPr>
          <w:rFonts w:asciiTheme="minorHAnsi" w:hAnsiTheme="minorHAnsi" w:cstheme="minorHAnsi"/>
          <w:color w:val="000000" w:themeColor="text1"/>
          <w:sz w:val="22"/>
          <w:szCs w:val="22"/>
        </w:rPr>
      </w:pPr>
      <w:r w:rsidRPr="006A100E">
        <w:rPr>
          <w:rFonts w:asciiTheme="minorHAnsi" w:hAnsiTheme="minorHAnsi" w:cstheme="minorHAnsi"/>
          <w:color w:val="000000" w:themeColor="text1"/>
          <w:sz w:val="22"/>
          <w:szCs w:val="22"/>
        </w:rPr>
        <w:t xml:space="preserve">Participants will commit to three discussion/dialogue sessions based on the reading/listening/watching materials. </w:t>
      </w:r>
    </w:p>
    <w:p w14:paraId="1D6FDFB4" w14:textId="77777777" w:rsidR="0044287E" w:rsidRPr="006A100E" w:rsidRDefault="0044287E" w:rsidP="0044287E">
      <w:pPr>
        <w:pStyle w:val="ListParagraph"/>
        <w:numPr>
          <w:ilvl w:val="0"/>
          <w:numId w:val="2"/>
        </w:numPr>
        <w:rPr>
          <w:rFonts w:cstheme="minorHAnsi"/>
          <w:color w:val="000000" w:themeColor="text1"/>
          <w:sz w:val="22"/>
          <w:szCs w:val="22"/>
        </w:rPr>
      </w:pPr>
      <w:r w:rsidRPr="006A100E">
        <w:rPr>
          <w:rFonts w:cstheme="minorHAnsi"/>
          <w:color w:val="000000" w:themeColor="text1"/>
          <w:sz w:val="22"/>
          <w:szCs w:val="22"/>
        </w:rPr>
        <w:t>The first session will examine the overarching global issue(s) of racism in our society in relation to the materials; unpacking the problem, if you will.</w:t>
      </w:r>
    </w:p>
    <w:p w14:paraId="67E5BEB3" w14:textId="77777777" w:rsidR="0044287E" w:rsidRPr="006A100E" w:rsidRDefault="0044287E" w:rsidP="0044287E">
      <w:pPr>
        <w:pStyle w:val="ListParagraph"/>
        <w:numPr>
          <w:ilvl w:val="0"/>
          <w:numId w:val="2"/>
        </w:numPr>
        <w:rPr>
          <w:rFonts w:cstheme="minorHAnsi"/>
          <w:color w:val="000000" w:themeColor="text1"/>
          <w:sz w:val="22"/>
          <w:szCs w:val="22"/>
        </w:rPr>
      </w:pPr>
      <w:r w:rsidRPr="006A100E">
        <w:rPr>
          <w:rFonts w:cstheme="minorHAnsi"/>
          <w:color w:val="000000" w:themeColor="text1"/>
          <w:sz w:val="22"/>
          <w:szCs w:val="22"/>
        </w:rPr>
        <w:t>The second session will analyze how racism is embedded in our systems (our local laws, institutions, organizations, etc.) based on the materials.</w:t>
      </w:r>
    </w:p>
    <w:p w14:paraId="73D1CFB6" w14:textId="77777777" w:rsidR="0044287E" w:rsidRPr="006A100E" w:rsidRDefault="0044287E" w:rsidP="0044287E">
      <w:pPr>
        <w:pStyle w:val="ListParagraph"/>
        <w:numPr>
          <w:ilvl w:val="0"/>
          <w:numId w:val="2"/>
        </w:numPr>
        <w:rPr>
          <w:rFonts w:cstheme="minorHAnsi"/>
          <w:color w:val="000000" w:themeColor="text1"/>
          <w:sz w:val="22"/>
          <w:szCs w:val="22"/>
        </w:rPr>
      </w:pPr>
      <w:r w:rsidRPr="006A100E">
        <w:rPr>
          <w:rFonts w:cstheme="minorHAnsi"/>
          <w:color w:val="000000" w:themeColor="text1"/>
          <w:sz w:val="22"/>
          <w:szCs w:val="22"/>
        </w:rPr>
        <w:t>The last session will be used to identify an area at WKU (gaps in curriculum, policies needed, program additions or modifications, administrative changes in structures, etc.) and complete an “action plan.”</w:t>
      </w:r>
    </w:p>
    <w:p w14:paraId="024740C2" w14:textId="77777777" w:rsidR="00556105" w:rsidRPr="006A100E" w:rsidRDefault="00556105" w:rsidP="0044287E">
      <w:pPr>
        <w:rPr>
          <w:rFonts w:asciiTheme="minorHAnsi" w:hAnsiTheme="minorHAnsi" w:cstheme="minorHAnsi"/>
          <w:b/>
          <w:bCs/>
          <w:color w:val="000000" w:themeColor="text1"/>
          <w:sz w:val="22"/>
          <w:szCs w:val="22"/>
          <w:u w:val="single"/>
        </w:rPr>
      </w:pPr>
    </w:p>
    <w:p w14:paraId="6BD483B5" w14:textId="77777777" w:rsidR="0044287E" w:rsidRPr="006A100E" w:rsidRDefault="0044287E" w:rsidP="0044287E">
      <w:pPr>
        <w:rPr>
          <w:rFonts w:asciiTheme="minorHAnsi" w:hAnsiTheme="minorHAnsi" w:cstheme="minorHAnsi"/>
          <w:b/>
          <w:bCs/>
          <w:color w:val="000000" w:themeColor="text1"/>
          <w:sz w:val="22"/>
          <w:szCs w:val="22"/>
          <w:u w:val="single"/>
        </w:rPr>
      </w:pPr>
    </w:p>
    <w:p w14:paraId="52CDB2C2" w14:textId="77777777" w:rsidR="0044287E" w:rsidRPr="006A100E" w:rsidRDefault="0044287E" w:rsidP="0044287E">
      <w:pPr>
        <w:rPr>
          <w:rFonts w:cstheme="minorHAnsi"/>
          <w:b/>
          <w:bCs/>
          <w:color w:val="000000" w:themeColor="text1"/>
          <w:sz w:val="22"/>
          <w:szCs w:val="22"/>
          <w:u w:val="single"/>
        </w:rPr>
      </w:pPr>
      <w:r w:rsidRPr="006A100E">
        <w:rPr>
          <w:rFonts w:asciiTheme="minorHAnsi" w:hAnsiTheme="minorHAnsi" w:cstheme="minorHAnsi"/>
          <w:b/>
          <w:bCs/>
          <w:color w:val="000000" w:themeColor="text1"/>
          <w:sz w:val="22"/>
          <w:szCs w:val="22"/>
          <w:u w:val="single"/>
        </w:rPr>
        <w:t>Books/Readings – Whiteness</w:t>
      </w:r>
      <w:r w:rsidRPr="006A100E">
        <w:rPr>
          <w:rFonts w:cstheme="minorHAnsi"/>
          <w:b/>
          <w:bCs/>
          <w:color w:val="000000" w:themeColor="text1"/>
          <w:sz w:val="22"/>
          <w:szCs w:val="22"/>
          <w:u w:val="single"/>
        </w:rPr>
        <w:t xml:space="preserve"> &amp;</w:t>
      </w:r>
      <w:r w:rsidRPr="006A100E">
        <w:rPr>
          <w:rFonts w:asciiTheme="minorHAnsi" w:hAnsiTheme="minorHAnsi" w:cstheme="minorHAnsi"/>
          <w:b/>
          <w:bCs/>
          <w:color w:val="000000" w:themeColor="text1"/>
          <w:sz w:val="22"/>
          <w:szCs w:val="22"/>
          <w:u w:val="single"/>
        </w:rPr>
        <w:t xml:space="preserve"> Privilege</w:t>
      </w:r>
    </w:p>
    <w:p w14:paraId="384FADFE" w14:textId="05F209CE" w:rsidR="0044287E" w:rsidRPr="006A100E" w:rsidRDefault="006A100E" w:rsidP="0044287E">
      <w:pPr>
        <w:rPr>
          <w:rFonts w:cstheme="minorHAnsi"/>
          <w:color w:val="FF0000"/>
          <w:sz w:val="22"/>
          <w:szCs w:val="22"/>
          <w:u w:val="single"/>
        </w:rPr>
      </w:pPr>
      <w:hyperlink r:id="rId6" w:history="1">
        <w:r w:rsidR="00556105" w:rsidRPr="006A100E">
          <w:rPr>
            <w:rStyle w:val="Hyperlink"/>
            <w:rFonts w:cstheme="minorHAnsi"/>
            <w:sz w:val="22"/>
            <w:szCs w:val="22"/>
          </w:rPr>
          <w:t>Register h</w:t>
        </w:r>
        <w:r w:rsidR="00556105" w:rsidRPr="006A100E">
          <w:rPr>
            <w:rStyle w:val="Hyperlink"/>
            <w:rFonts w:cstheme="minorHAnsi"/>
            <w:sz w:val="22"/>
            <w:szCs w:val="22"/>
          </w:rPr>
          <w:t>e</w:t>
        </w:r>
        <w:r w:rsidR="00556105" w:rsidRPr="006A100E">
          <w:rPr>
            <w:rStyle w:val="Hyperlink"/>
            <w:rFonts w:cstheme="minorHAnsi"/>
            <w:sz w:val="22"/>
            <w:szCs w:val="22"/>
          </w:rPr>
          <w:t>re</w:t>
        </w:r>
      </w:hyperlink>
    </w:p>
    <w:p w14:paraId="63D2CA3B" w14:textId="77777777" w:rsidR="0044287E" w:rsidRPr="006A100E" w:rsidRDefault="0044287E" w:rsidP="0044287E">
      <w:pPr>
        <w:rPr>
          <w:rStyle w:val="a-size-extra-large"/>
          <w:rFonts w:asciiTheme="minorHAnsi" w:hAnsiTheme="minorHAnsi" w:cstheme="minorHAnsi"/>
          <w:b/>
          <w:bCs/>
          <w:color w:val="000000" w:themeColor="text1"/>
          <w:sz w:val="22"/>
          <w:szCs w:val="22"/>
          <w:u w:val="single"/>
        </w:rPr>
      </w:pPr>
    </w:p>
    <w:p w14:paraId="28A514EC" w14:textId="35BDA878" w:rsidR="0044287E" w:rsidRPr="006A100E" w:rsidRDefault="0044287E" w:rsidP="0044287E">
      <w:pPr>
        <w:pStyle w:val="Heading1"/>
        <w:spacing w:before="0"/>
        <w:rPr>
          <w:rStyle w:val="a-size-extra-large"/>
          <w:rFonts w:asciiTheme="minorHAnsi" w:hAnsiTheme="minorHAnsi" w:cstheme="minorHAnsi"/>
          <w:b/>
          <w:bCs/>
          <w:color w:val="000000" w:themeColor="text1"/>
          <w:sz w:val="22"/>
          <w:szCs w:val="22"/>
        </w:rPr>
      </w:pPr>
      <w:r w:rsidRPr="006A100E">
        <w:rPr>
          <w:rStyle w:val="a-size-extra-large"/>
          <w:rFonts w:asciiTheme="minorHAnsi" w:hAnsiTheme="minorHAnsi" w:cstheme="minorHAnsi"/>
          <w:b/>
          <w:bCs/>
          <w:color w:val="000000" w:themeColor="text1"/>
          <w:sz w:val="22"/>
          <w:szCs w:val="22"/>
        </w:rPr>
        <w:t xml:space="preserve">Book – Nonfiction - Raising White Kids: Bringing Up Children in a Racially Unjust America </w:t>
      </w:r>
      <w:r w:rsidRPr="006A100E">
        <w:rPr>
          <w:rStyle w:val="a-size-extra-large"/>
          <w:rFonts w:asciiTheme="minorHAnsi" w:hAnsiTheme="minorHAnsi" w:cstheme="minorHAnsi"/>
          <w:color w:val="000000" w:themeColor="text1"/>
          <w:sz w:val="22"/>
          <w:szCs w:val="22"/>
        </w:rPr>
        <w:t xml:space="preserve">(Group Leader: </w:t>
      </w:r>
      <w:hyperlink r:id="rId7" w:history="1">
        <w:r w:rsidRPr="006A100E">
          <w:rPr>
            <w:rStyle w:val="Hyperlink"/>
            <w:rFonts w:asciiTheme="minorHAnsi" w:hAnsiTheme="minorHAnsi" w:cstheme="minorHAnsi"/>
            <w:sz w:val="22"/>
            <w:szCs w:val="22"/>
          </w:rPr>
          <w:t>Lauren McClain</w:t>
        </w:r>
      </w:hyperlink>
      <w:r w:rsidRPr="006A100E">
        <w:rPr>
          <w:rStyle w:val="a-size-extra-large"/>
          <w:rFonts w:asciiTheme="minorHAnsi" w:hAnsiTheme="minorHAnsi" w:cstheme="minorHAnsi"/>
          <w:color w:val="000000" w:themeColor="text1"/>
          <w:sz w:val="22"/>
          <w:szCs w:val="22"/>
        </w:rPr>
        <w:t>)</w:t>
      </w:r>
    </w:p>
    <w:p w14:paraId="60207341" w14:textId="77777777" w:rsidR="0044287E" w:rsidRPr="006A100E" w:rsidRDefault="0044287E" w:rsidP="0044287E">
      <w:pPr>
        <w:rPr>
          <w:rStyle w:val="a-size-extra-large"/>
          <w:rFonts w:asciiTheme="minorHAnsi" w:hAnsiTheme="minorHAnsi" w:cstheme="minorHAnsi"/>
          <w:sz w:val="22"/>
          <w:szCs w:val="22"/>
        </w:rPr>
      </w:pPr>
      <w:r w:rsidRPr="006A100E">
        <w:rPr>
          <w:rFonts w:asciiTheme="minorHAnsi" w:hAnsiTheme="minorHAnsi" w:cstheme="minorHAnsi"/>
          <w:b/>
          <w:bCs/>
          <w:i/>
          <w:iCs/>
          <w:sz w:val="22"/>
          <w:szCs w:val="22"/>
        </w:rPr>
        <w:t>Raising White Kids</w:t>
      </w:r>
      <w:r w:rsidRPr="006A100E">
        <w:rPr>
          <w:rFonts w:asciiTheme="minorHAnsi" w:hAnsiTheme="minorHAnsi" w:cstheme="minorHAnsi"/>
          <w:sz w:val="22"/>
          <w:szCs w:val="22"/>
        </w:rPr>
        <w:t xml:space="preserve"> is a book for families, educators, and communities who want to equip their children to be active and able participants in a society that is becoming one of the most racially diverse in the world while remaining full of racial tensions. </w:t>
      </w:r>
      <w:r w:rsidRPr="006A100E">
        <w:rPr>
          <w:rStyle w:val="a-size-extra-large"/>
          <w:rFonts w:asciiTheme="minorHAnsi" w:hAnsiTheme="minorHAnsi" w:cstheme="minorHAnsi"/>
          <w:b/>
          <w:bCs/>
          <w:color w:val="000000" w:themeColor="text1"/>
          <w:sz w:val="22"/>
          <w:szCs w:val="22"/>
        </w:rPr>
        <w:t xml:space="preserve"> </w:t>
      </w:r>
    </w:p>
    <w:p w14:paraId="57F2766E" w14:textId="77777777" w:rsidR="0044287E" w:rsidRPr="006A100E" w:rsidRDefault="0044287E" w:rsidP="0044287E">
      <w:pPr>
        <w:pStyle w:val="Heading1"/>
        <w:spacing w:before="0"/>
        <w:rPr>
          <w:rStyle w:val="a-size-extra-large"/>
          <w:rFonts w:asciiTheme="minorHAnsi" w:hAnsiTheme="minorHAnsi" w:cstheme="minorHAnsi"/>
          <w:color w:val="000000" w:themeColor="text1"/>
          <w:sz w:val="22"/>
          <w:szCs w:val="22"/>
        </w:rPr>
      </w:pPr>
      <w:r w:rsidRPr="006A100E">
        <w:rPr>
          <w:rStyle w:val="a-size-extra-large"/>
          <w:rFonts w:asciiTheme="minorHAnsi" w:hAnsiTheme="minorHAnsi" w:cstheme="minorHAnsi"/>
          <w:color w:val="000000" w:themeColor="text1"/>
          <w:sz w:val="22"/>
          <w:szCs w:val="22"/>
        </w:rPr>
        <w:t xml:space="preserve">For more information, click </w:t>
      </w:r>
      <w:hyperlink r:id="rId8" w:history="1">
        <w:r w:rsidRPr="006A100E">
          <w:rPr>
            <w:rStyle w:val="Hyperlink"/>
            <w:rFonts w:asciiTheme="minorHAnsi" w:hAnsiTheme="minorHAnsi" w:cstheme="minorHAnsi"/>
            <w:sz w:val="22"/>
            <w:szCs w:val="22"/>
          </w:rPr>
          <w:t>here</w:t>
        </w:r>
      </w:hyperlink>
      <w:r w:rsidRPr="006A100E">
        <w:rPr>
          <w:rStyle w:val="a-size-extra-large"/>
          <w:rFonts w:asciiTheme="minorHAnsi" w:hAnsiTheme="minorHAnsi" w:cstheme="minorHAnsi"/>
          <w:color w:val="000000" w:themeColor="text1"/>
          <w:sz w:val="22"/>
          <w:szCs w:val="22"/>
        </w:rPr>
        <w:t xml:space="preserve">. </w:t>
      </w:r>
    </w:p>
    <w:p w14:paraId="0BB6306F" w14:textId="1EBA8490" w:rsidR="0044287E" w:rsidRPr="006A100E" w:rsidRDefault="0044287E" w:rsidP="0044287E">
      <w:pPr>
        <w:pStyle w:val="Heading1"/>
        <w:spacing w:before="0"/>
        <w:rPr>
          <w:rFonts w:asciiTheme="minorHAnsi" w:hAnsiTheme="minorHAnsi" w:cstheme="minorHAnsi"/>
          <w:color w:val="000000" w:themeColor="text1"/>
          <w:sz w:val="22"/>
          <w:szCs w:val="22"/>
        </w:rPr>
      </w:pPr>
      <w:r w:rsidRPr="006A100E">
        <w:rPr>
          <w:rStyle w:val="a-size-extra-large"/>
          <w:rFonts w:asciiTheme="minorHAnsi" w:hAnsiTheme="minorHAnsi" w:cstheme="minorHAnsi"/>
          <w:color w:val="000000" w:themeColor="text1"/>
          <w:sz w:val="22"/>
          <w:szCs w:val="22"/>
        </w:rPr>
        <w:t>Supplement</w:t>
      </w:r>
      <w:r w:rsidR="00556105" w:rsidRPr="006A100E">
        <w:rPr>
          <w:rStyle w:val="a-size-extra-large"/>
          <w:rFonts w:asciiTheme="minorHAnsi" w:hAnsiTheme="minorHAnsi" w:cstheme="minorHAnsi"/>
          <w:color w:val="000000" w:themeColor="text1"/>
          <w:sz w:val="22"/>
          <w:szCs w:val="22"/>
        </w:rPr>
        <w:t>al information</w:t>
      </w:r>
      <w:r w:rsidRPr="006A100E">
        <w:rPr>
          <w:rStyle w:val="a-size-extra-large"/>
          <w:rFonts w:asciiTheme="minorHAnsi" w:hAnsiTheme="minorHAnsi" w:cstheme="minorHAnsi"/>
          <w:color w:val="000000" w:themeColor="text1"/>
          <w:sz w:val="22"/>
          <w:szCs w:val="22"/>
        </w:rPr>
        <w:t xml:space="preserve">: </w:t>
      </w:r>
      <w:hyperlink r:id="rId9" w:history="1">
        <w:r w:rsidRPr="006A100E">
          <w:rPr>
            <w:rStyle w:val="Hyperlink"/>
            <w:rFonts w:asciiTheme="minorHAnsi" w:hAnsiTheme="minorHAnsi" w:cstheme="minorHAnsi"/>
            <w:sz w:val="22"/>
            <w:szCs w:val="22"/>
          </w:rPr>
          <w:t>How White Parents Can Talk To Their Kids About Race</w:t>
        </w:r>
      </w:hyperlink>
    </w:p>
    <w:p w14:paraId="676CB6F6" w14:textId="77777777" w:rsidR="0044287E" w:rsidRPr="006A100E" w:rsidRDefault="0044287E" w:rsidP="0044287E">
      <w:pPr>
        <w:rPr>
          <w:rFonts w:asciiTheme="minorHAnsi" w:hAnsiTheme="minorHAnsi" w:cstheme="minorHAnsi"/>
          <w:sz w:val="22"/>
          <w:szCs w:val="22"/>
        </w:rPr>
      </w:pPr>
    </w:p>
    <w:p w14:paraId="66D0CB44" w14:textId="77777777" w:rsidR="00B37804" w:rsidRPr="006A100E" w:rsidRDefault="00B37804" w:rsidP="0044287E">
      <w:pPr>
        <w:rPr>
          <w:rFonts w:asciiTheme="minorHAnsi" w:hAnsiTheme="minorHAnsi" w:cstheme="minorHAnsi"/>
          <w:b/>
          <w:bCs/>
          <w:sz w:val="22"/>
          <w:szCs w:val="22"/>
          <w:u w:val="single"/>
        </w:rPr>
      </w:pPr>
    </w:p>
    <w:p w14:paraId="343A9A9E" w14:textId="6F4DA136" w:rsidR="00B37804" w:rsidRPr="006A100E" w:rsidRDefault="00B37804" w:rsidP="0044287E">
      <w:pPr>
        <w:rPr>
          <w:rFonts w:asciiTheme="minorHAnsi" w:hAnsiTheme="minorHAnsi" w:cstheme="minorHAnsi"/>
          <w:b/>
          <w:bCs/>
          <w:sz w:val="22"/>
          <w:szCs w:val="22"/>
          <w:u w:val="single"/>
        </w:rPr>
      </w:pPr>
      <w:r w:rsidRPr="006A100E">
        <w:rPr>
          <w:rFonts w:asciiTheme="minorHAnsi" w:hAnsiTheme="minorHAnsi" w:cstheme="minorHAnsi"/>
          <w:b/>
          <w:bCs/>
          <w:sz w:val="22"/>
          <w:szCs w:val="22"/>
          <w:u w:val="single"/>
        </w:rPr>
        <w:t>Book – Nonfiction – Anti-racism</w:t>
      </w:r>
    </w:p>
    <w:p w14:paraId="0F8A2EBC" w14:textId="102E7E0B" w:rsidR="00B37804" w:rsidRPr="006A100E" w:rsidRDefault="00B37804" w:rsidP="00B37804">
      <w:pPr>
        <w:pStyle w:val="Heading2"/>
        <w:rPr>
          <w:rStyle w:val="Strong"/>
          <w:rFonts w:asciiTheme="minorHAnsi" w:hAnsiTheme="minorHAnsi" w:cstheme="minorHAnsi"/>
          <w:b w:val="0"/>
          <w:bCs w:val="0"/>
          <w:color w:val="000000" w:themeColor="text1"/>
          <w:sz w:val="22"/>
          <w:szCs w:val="22"/>
        </w:rPr>
      </w:pPr>
      <w:r w:rsidRPr="006A100E">
        <w:rPr>
          <w:rStyle w:val="Strong"/>
          <w:rFonts w:asciiTheme="minorHAnsi" w:hAnsiTheme="minorHAnsi" w:cstheme="minorHAnsi"/>
          <w:color w:val="000000" w:themeColor="text1"/>
          <w:sz w:val="22"/>
          <w:szCs w:val="22"/>
        </w:rPr>
        <w:t>How to be an Antiracist</w:t>
      </w:r>
      <w:r w:rsidRPr="006A100E">
        <w:rPr>
          <w:rStyle w:val="Strong"/>
          <w:rFonts w:asciiTheme="minorHAnsi" w:hAnsiTheme="minorHAnsi" w:cstheme="minorHAnsi"/>
          <w:b w:val="0"/>
          <w:bCs w:val="0"/>
          <w:color w:val="000000" w:themeColor="text1"/>
          <w:sz w:val="22"/>
          <w:szCs w:val="22"/>
        </w:rPr>
        <w:t xml:space="preserve"> (Group Leader/Contact: </w:t>
      </w:r>
      <w:hyperlink r:id="rId10" w:history="1">
        <w:r w:rsidRPr="006A100E">
          <w:rPr>
            <w:rStyle w:val="Hyperlink"/>
            <w:rFonts w:asciiTheme="minorHAnsi" w:hAnsiTheme="minorHAnsi" w:cstheme="minorHAnsi"/>
            <w:sz w:val="22"/>
            <w:szCs w:val="22"/>
          </w:rPr>
          <w:t>Robin Ayers</w:t>
        </w:r>
      </w:hyperlink>
      <w:r w:rsidRPr="006A100E">
        <w:rPr>
          <w:rStyle w:val="Strong"/>
          <w:rFonts w:asciiTheme="minorHAnsi" w:hAnsiTheme="minorHAnsi" w:cstheme="minorHAnsi"/>
          <w:b w:val="0"/>
          <w:bCs w:val="0"/>
          <w:color w:val="000000" w:themeColor="text1"/>
          <w:sz w:val="22"/>
          <w:szCs w:val="22"/>
        </w:rPr>
        <w:t>)</w:t>
      </w:r>
    </w:p>
    <w:p w14:paraId="71297808" w14:textId="09BB947A" w:rsidR="00B37804" w:rsidRPr="006A100E" w:rsidRDefault="00B37804" w:rsidP="00B37804">
      <w:pPr>
        <w:rPr>
          <w:rFonts w:asciiTheme="minorHAnsi" w:hAnsiTheme="minorHAnsi" w:cstheme="minorHAnsi"/>
          <w:sz w:val="22"/>
          <w:szCs w:val="22"/>
        </w:rPr>
      </w:pPr>
      <w:proofErr w:type="spellStart"/>
      <w:r w:rsidRPr="006A100E">
        <w:rPr>
          <w:rFonts w:asciiTheme="minorHAnsi" w:hAnsiTheme="minorHAnsi" w:cstheme="minorHAnsi"/>
          <w:sz w:val="22"/>
          <w:szCs w:val="22"/>
        </w:rPr>
        <w:t>Ibram</w:t>
      </w:r>
      <w:proofErr w:type="spellEnd"/>
      <w:r w:rsidRPr="006A100E">
        <w:rPr>
          <w:rFonts w:asciiTheme="minorHAnsi" w:hAnsiTheme="minorHAnsi" w:cstheme="minorHAnsi"/>
          <w:sz w:val="22"/>
          <w:szCs w:val="22"/>
        </w:rPr>
        <w:t xml:space="preserve"> X. </w:t>
      </w:r>
      <w:proofErr w:type="spellStart"/>
      <w:r w:rsidRPr="006A100E">
        <w:rPr>
          <w:rFonts w:asciiTheme="minorHAnsi" w:hAnsiTheme="minorHAnsi" w:cstheme="minorHAnsi"/>
          <w:sz w:val="22"/>
          <w:szCs w:val="22"/>
        </w:rPr>
        <w:t>Kendi's</w:t>
      </w:r>
      <w:proofErr w:type="spellEnd"/>
      <w:r w:rsidRPr="006A100E">
        <w:rPr>
          <w:rFonts w:asciiTheme="minorHAnsi" w:hAnsiTheme="minorHAnsi" w:cstheme="minorHAnsi"/>
          <w:sz w:val="22"/>
          <w:szCs w:val="22"/>
        </w:rPr>
        <w:t xml:space="preserve"> concept of antiracism reenergizes and reshapes the conversation about racial justice in America--but even more fundamentally, points us toward liberating new ways of thinking about </w:t>
      </w:r>
      <w:r w:rsidRPr="006A100E">
        <w:rPr>
          <w:rFonts w:asciiTheme="minorHAnsi" w:hAnsiTheme="minorHAnsi" w:cstheme="minorHAnsi"/>
          <w:sz w:val="22"/>
          <w:szCs w:val="22"/>
        </w:rPr>
        <w:lastRenderedPageBreak/>
        <w:t xml:space="preserve">ourselves and each other. Instead of working with the policies and system we have in place, </w:t>
      </w:r>
      <w:proofErr w:type="spellStart"/>
      <w:r w:rsidRPr="006A100E">
        <w:rPr>
          <w:rFonts w:asciiTheme="minorHAnsi" w:hAnsiTheme="minorHAnsi" w:cstheme="minorHAnsi"/>
          <w:sz w:val="22"/>
          <w:szCs w:val="22"/>
        </w:rPr>
        <w:t>Kendi</w:t>
      </w:r>
      <w:proofErr w:type="spellEnd"/>
      <w:r w:rsidRPr="006A100E">
        <w:rPr>
          <w:rFonts w:asciiTheme="minorHAnsi" w:hAnsiTheme="minorHAnsi" w:cstheme="minorHAnsi"/>
          <w:sz w:val="22"/>
          <w:szCs w:val="22"/>
        </w:rPr>
        <w:t xml:space="preserve"> asks us to think about what an antiracist society might look like, and how we can play an active role in building it. For more information, click </w:t>
      </w:r>
      <w:hyperlink r:id="rId11" w:history="1">
        <w:r w:rsidRPr="006A100E">
          <w:rPr>
            <w:rStyle w:val="Hyperlink"/>
            <w:rFonts w:asciiTheme="minorHAnsi" w:hAnsiTheme="minorHAnsi" w:cstheme="minorHAnsi"/>
            <w:sz w:val="22"/>
            <w:szCs w:val="22"/>
          </w:rPr>
          <w:t>here</w:t>
        </w:r>
      </w:hyperlink>
      <w:r w:rsidRPr="006A100E">
        <w:rPr>
          <w:rFonts w:asciiTheme="minorHAnsi" w:hAnsiTheme="minorHAnsi" w:cstheme="minorHAnsi"/>
          <w:sz w:val="22"/>
          <w:szCs w:val="22"/>
        </w:rPr>
        <w:t>.</w:t>
      </w:r>
    </w:p>
    <w:p w14:paraId="62A63559" w14:textId="77777777" w:rsidR="00B37804" w:rsidRPr="006A100E" w:rsidRDefault="00B37804" w:rsidP="00B37804">
      <w:pPr>
        <w:rPr>
          <w:sz w:val="22"/>
          <w:szCs w:val="22"/>
        </w:rPr>
      </w:pPr>
    </w:p>
    <w:p w14:paraId="28DF7B4E" w14:textId="27C0FD7C" w:rsidR="00B37804" w:rsidRPr="006A100E" w:rsidRDefault="00B37804" w:rsidP="00B37804">
      <w:pPr>
        <w:rPr>
          <w:sz w:val="22"/>
          <w:szCs w:val="22"/>
        </w:rPr>
      </w:pPr>
      <w:r w:rsidRPr="006A100E">
        <w:rPr>
          <w:sz w:val="22"/>
          <w:szCs w:val="22"/>
        </w:rPr>
        <w:t>*****************</w:t>
      </w:r>
    </w:p>
    <w:p w14:paraId="6FA49EE8" w14:textId="77777777" w:rsidR="00B37804" w:rsidRPr="006A100E" w:rsidRDefault="00B37804" w:rsidP="0044287E">
      <w:pPr>
        <w:rPr>
          <w:rFonts w:asciiTheme="minorHAnsi" w:hAnsiTheme="minorHAnsi" w:cstheme="minorHAnsi"/>
          <w:b/>
          <w:bCs/>
          <w:sz w:val="22"/>
          <w:szCs w:val="22"/>
          <w:u w:val="single"/>
        </w:rPr>
      </w:pPr>
    </w:p>
    <w:p w14:paraId="22C14D7B" w14:textId="7312D321" w:rsidR="0044287E" w:rsidRPr="006A100E" w:rsidRDefault="0044287E" w:rsidP="0044287E">
      <w:pPr>
        <w:rPr>
          <w:rFonts w:asciiTheme="minorHAnsi" w:hAnsiTheme="minorHAnsi" w:cstheme="minorHAnsi"/>
          <w:b/>
          <w:bCs/>
          <w:sz w:val="22"/>
          <w:szCs w:val="22"/>
          <w:u w:val="single"/>
        </w:rPr>
      </w:pPr>
      <w:r w:rsidRPr="006A100E">
        <w:rPr>
          <w:rFonts w:asciiTheme="minorHAnsi" w:hAnsiTheme="minorHAnsi" w:cstheme="minorHAnsi"/>
          <w:b/>
          <w:bCs/>
          <w:sz w:val="22"/>
          <w:szCs w:val="22"/>
          <w:u w:val="single"/>
        </w:rPr>
        <w:t xml:space="preserve">Book – Nonfiction - History &amp; Racial Identity: </w:t>
      </w:r>
    </w:p>
    <w:p w14:paraId="6CC63874" w14:textId="3B1F584C" w:rsidR="0044287E" w:rsidRPr="006A100E" w:rsidRDefault="0044287E" w:rsidP="0044287E">
      <w:pPr>
        <w:rPr>
          <w:rFonts w:asciiTheme="minorHAnsi" w:hAnsiTheme="minorHAnsi" w:cstheme="minorHAnsi"/>
          <w:b/>
          <w:bCs/>
          <w:sz w:val="22"/>
          <w:szCs w:val="22"/>
        </w:rPr>
      </w:pPr>
      <w:r w:rsidRPr="006A100E">
        <w:rPr>
          <w:rFonts w:asciiTheme="minorHAnsi" w:hAnsiTheme="minorHAnsi" w:cstheme="minorHAnsi"/>
          <w:b/>
          <w:bCs/>
          <w:sz w:val="22"/>
          <w:szCs w:val="22"/>
        </w:rPr>
        <w:t xml:space="preserve">The Color of Law </w:t>
      </w:r>
      <w:r w:rsidRPr="006A100E">
        <w:rPr>
          <w:rFonts w:asciiTheme="minorHAnsi" w:hAnsiTheme="minorHAnsi" w:cstheme="minorHAnsi"/>
          <w:sz w:val="22"/>
          <w:szCs w:val="22"/>
          <w:u w:val="single"/>
        </w:rPr>
        <w:t>(</w:t>
      </w:r>
      <w:hyperlink r:id="rId12" w:history="1">
        <w:r w:rsidRPr="006A100E">
          <w:rPr>
            <w:rStyle w:val="Hyperlink"/>
            <w:rFonts w:asciiTheme="minorHAnsi" w:hAnsiTheme="minorHAnsi" w:cstheme="minorHAnsi"/>
            <w:sz w:val="22"/>
            <w:szCs w:val="22"/>
          </w:rPr>
          <w:t>Tony Harkins</w:t>
        </w:r>
      </w:hyperlink>
      <w:r w:rsidRPr="006A100E">
        <w:rPr>
          <w:rFonts w:asciiTheme="minorHAnsi" w:hAnsiTheme="minorHAnsi" w:cstheme="minorHAnsi"/>
          <w:sz w:val="22"/>
          <w:szCs w:val="22"/>
          <w:u w:val="single"/>
        </w:rPr>
        <w:t xml:space="preserve"> Group Leader</w:t>
      </w:r>
      <w:r w:rsidR="00B37804" w:rsidRPr="006A100E">
        <w:rPr>
          <w:rFonts w:asciiTheme="minorHAnsi" w:hAnsiTheme="minorHAnsi" w:cstheme="minorHAnsi"/>
          <w:sz w:val="22"/>
          <w:szCs w:val="22"/>
          <w:u w:val="single"/>
        </w:rPr>
        <w:t xml:space="preserve">/Contact - </w:t>
      </w:r>
      <w:r w:rsidRPr="006A100E">
        <w:rPr>
          <w:rFonts w:asciiTheme="minorHAnsi" w:hAnsiTheme="minorHAnsi" w:cstheme="minorHAnsi"/>
          <w:sz w:val="22"/>
          <w:szCs w:val="22"/>
          <w:u w:val="single"/>
        </w:rPr>
        <w:t xml:space="preserve"> w/panel</w:t>
      </w:r>
      <w:r w:rsidRPr="006A100E">
        <w:rPr>
          <w:rFonts w:cstheme="minorHAnsi"/>
          <w:sz w:val="22"/>
          <w:szCs w:val="22"/>
          <w:u w:val="single"/>
        </w:rPr>
        <w:t xml:space="preserve"> of experts</w:t>
      </w:r>
      <w:r w:rsidRPr="006A100E">
        <w:rPr>
          <w:rFonts w:asciiTheme="minorHAnsi" w:hAnsiTheme="minorHAnsi" w:cstheme="minorHAnsi"/>
          <w:sz w:val="22"/>
          <w:szCs w:val="22"/>
          <w:u w:val="single"/>
        </w:rPr>
        <w:t>)</w:t>
      </w:r>
    </w:p>
    <w:p w14:paraId="0B70B301" w14:textId="77777777" w:rsidR="0044287E" w:rsidRPr="006A100E" w:rsidRDefault="0044287E" w:rsidP="0044287E">
      <w:pPr>
        <w:rPr>
          <w:rFonts w:asciiTheme="minorHAnsi" w:hAnsiTheme="minorHAnsi" w:cstheme="minorHAnsi"/>
          <w:sz w:val="22"/>
          <w:szCs w:val="22"/>
        </w:rPr>
      </w:pPr>
      <w:r w:rsidRPr="006A100E">
        <w:rPr>
          <w:rFonts w:asciiTheme="minorHAnsi" w:hAnsiTheme="minorHAnsi" w:cstheme="minorHAnsi"/>
          <w:sz w:val="22"/>
          <w:szCs w:val="22"/>
        </w:rPr>
        <w:t xml:space="preserve">In </w:t>
      </w:r>
      <w:proofErr w:type="gramStart"/>
      <w:r w:rsidRPr="006A100E">
        <w:rPr>
          <w:rFonts w:asciiTheme="minorHAnsi" w:hAnsiTheme="minorHAnsi" w:cstheme="minorHAnsi"/>
          <w:b/>
          <w:bCs/>
          <w:i/>
          <w:iCs/>
          <w:sz w:val="22"/>
          <w:szCs w:val="22"/>
        </w:rPr>
        <w:t>The</w:t>
      </w:r>
      <w:proofErr w:type="gramEnd"/>
      <w:r w:rsidRPr="006A100E">
        <w:rPr>
          <w:rFonts w:asciiTheme="minorHAnsi" w:hAnsiTheme="minorHAnsi" w:cstheme="minorHAnsi"/>
          <w:b/>
          <w:bCs/>
          <w:i/>
          <w:iCs/>
          <w:sz w:val="22"/>
          <w:szCs w:val="22"/>
        </w:rPr>
        <w:t xml:space="preserve"> Color of Law</w:t>
      </w:r>
      <w:r w:rsidRPr="006A100E">
        <w:rPr>
          <w:rFonts w:asciiTheme="minorHAnsi" w:hAnsiTheme="minorHAnsi" w:cstheme="minorHAnsi"/>
          <w:sz w:val="22"/>
          <w:szCs w:val="22"/>
        </w:rPr>
        <w:t xml:space="preserve"> (published by Liveright in May 2017), Richard Rothstein argues with exacting precision and fascinating insight how segregation in America—the incessant kind that continues to dog our major cities and has contributed to so much recent social strife—is the byproduct of explicit government policies at the local, state, and federal levels. For more information, click </w:t>
      </w:r>
      <w:hyperlink r:id="rId13" w:history="1">
        <w:r w:rsidRPr="006A100E">
          <w:rPr>
            <w:rStyle w:val="Hyperlink"/>
            <w:rFonts w:asciiTheme="minorHAnsi" w:hAnsiTheme="minorHAnsi" w:cstheme="minorHAnsi"/>
            <w:sz w:val="22"/>
            <w:szCs w:val="22"/>
          </w:rPr>
          <w:t>here</w:t>
        </w:r>
      </w:hyperlink>
      <w:r w:rsidRPr="006A100E">
        <w:rPr>
          <w:rFonts w:asciiTheme="minorHAnsi" w:hAnsiTheme="minorHAnsi" w:cstheme="minorHAnsi"/>
          <w:sz w:val="22"/>
          <w:szCs w:val="22"/>
        </w:rPr>
        <w:t>.</w:t>
      </w:r>
    </w:p>
    <w:p w14:paraId="7D8FE063" w14:textId="77777777" w:rsidR="0044287E" w:rsidRPr="006A100E" w:rsidRDefault="0044287E" w:rsidP="0044287E">
      <w:pPr>
        <w:rPr>
          <w:rFonts w:asciiTheme="minorHAnsi" w:hAnsiTheme="minorHAnsi" w:cstheme="minorHAnsi"/>
          <w:sz w:val="22"/>
          <w:szCs w:val="22"/>
          <w:u w:val="single"/>
        </w:rPr>
      </w:pPr>
    </w:p>
    <w:p w14:paraId="13A02A8E" w14:textId="77777777" w:rsidR="0044287E" w:rsidRPr="006A100E" w:rsidRDefault="0044287E" w:rsidP="0044287E">
      <w:pPr>
        <w:rPr>
          <w:rFonts w:asciiTheme="minorHAnsi" w:hAnsiTheme="minorHAnsi" w:cstheme="minorHAnsi"/>
          <w:sz w:val="22"/>
          <w:szCs w:val="22"/>
        </w:rPr>
      </w:pPr>
      <w:r w:rsidRPr="006A100E">
        <w:rPr>
          <w:rFonts w:asciiTheme="minorHAnsi" w:hAnsiTheme="minorHAnsi" w:cstheme="minorHAnsi"/>
          <w:sz w:val="22"/>
          <w:szCs w:val="22"/>
        </w:rPr>
        <w:t>*****************</w:t>
      </w:r>
    </w:p>
    <w:p w14:paraId="028D5558" w14:textId="77777777" w:rsidR="0044287E" w:rsidRPr="006A100E" w:rsidRDefault="0044287E" w:rsidP="0044287E">
      <w:pPr>
        <w:rPr>
          <w:rFonts w:asciiTheme="minorHAnsi" w:hAnsiTheme="minorHAnsi" w:cstheme="minorHAnsi"/>
          <w:b/>
          <w:bCs/>
          <w:sz w:val="22"/>
          <w:szCs w:val="22"/>
        </w:rPr>
      </w:pPr>
      <w:r w:rsidRPr="006A100E">
        <w:rPr>
          <w:rFonts w:asciiTheme="minorHAnsi" w:hAnsiTheme="minorHAnsi" w:cstheme="minorHAnsi"/>
          <w:b/>
          <w:bCs/>
          <w:sz w:val="22"/>
          <w:szCs w:val="22"/>
        </w:rPr>
        <w:t>Book – Fiction – Institutionalized Racism:</w:t>
      </w:r>
    </w:p>
    <w:p w14:paraId="030FB696" w14:textId="0BA7AEAA" w:rsidR="0044287E" w:rsidRPr="006A100E" w:rsidRDefault="0044287E" w:rsidP="0044287E">
      <w:pPr>
        <w:outlineLvl w:val="2"/>
        <w:rPr>
          <w:rFonts w:asciiTheme="minorHAnsi" w:hAnsiTheme="minorHAnsi" w:cstheme="minorHAnsi"/>
          <w:sz w:val="22"/>
          <w:szCs w:val="22"/>
        </w:rPr>
      </w:pPr>
      <w:r w:rsidRPr="006A100E">
        <w:rPr>
          <w:rFonts w:asciiTheme="minorHAnsi" w:hAnsiTheme="minorHAnsi" w:cstheme="minorHAnsi"/>
          <w:b/>
          <w:bCs/>
          <w:sz w:val="22"/>
          <w:szCs w:val="22"/>
        </w:rPr>
        <w:t xml:space="preserve">An American Marriage, </w:t>
      </w:r>
      <w:proofErr w:type="spellStart"/>
      <w:r w:rsidRPr="006A100E">
        <w:rPr>
          <w:rFonts w:asciiTheme="minorHAnsi" w:hAnsiTheme="minorHAnsi" w:cstheme="minorHAnsi"/>
          <w:b/>
          <w:bCs/>
          <w:sz w:val="22"/>
          <w:szCs w:val="22"/>
        </w:rPr>
        <w:t>Tayari</w:t>
      </w:r>
      <w:proofErr w:type="spellEnd"/>
      <w:r w:rsidRPr="006A100E">
        <w:rPr>
          <w:rFonts w:asciiTheme="minorHAnsi" w:hAnsiTheme="minorHAnsi" w:cstheme="minorHAnsi"/>
          <w:b/>
          <w:bCs/>
          <w:sz w:val="22"/>
          <w:szCs w:val="22"/>
        </w:rPr>
        <w:t xml:space="preserve"> Jones </w:t>
      </w:r>
      <w:r w:rsidRPr="006A100E">
        <w:rPr>
          <w:rFonts w:asciiTheme="minorHAnsi" w:hAnsiTheme="minorHAnsi" w:cstheme="minorHAnsi"/>
          <w:sz w:val="22"/>
          <w:szCs w:val="22"/>
        </w:rPr>
        <w:t xml:space="preserve">(Group Leader/Contact: </w:t>
      </w:r>
      <w:hyperlink r:id="rId14" w:history="1">
        <w:r w:rsidRPr="006A100E">
          <w:rPr>
            <w:rStyle w:val="Hyperlink"/>
            <w:rFonts w:asciiTheme="minorHAnsi" w:hAnsiTheme="minorHAnsi" w:cstheme="minorHAnsi"/>
            <w:sz w:val="22"/>
            <w:szCs w:val="22"/>
          </w:rPr>
          <w:t xml:space="preserve">Gayle </w:t>
        </w:r>
        <w:proofErr w:type="spellStart"/>
        <w:r w:rsidRPr="006A100E">
          <w:rPr>
            <w:rStyle w:val="Hyperlink"/>
            <w:rFonts w:asciiTheme="minorHAnsi" w:hAnsiTheme="minorHAnsi" w:cstheme="minorHAnsi"/>
            <w:sz w:val="22"/>
            <w:szCs w:val="22"/>
          </w:rPr>
          <w:t>Mallinger</w:t>
        </w:r>
        <w:proofErr w:type="spellEnd"/>
      </w:hyperlink>
      <w:r w:rsidRPr="006A100E">
        <w:rPr>
          <w:rFonts w:asciiTheme="minorHAnsi" w:hAnsiTheme="minorHAnsi" w:cstheme="minorHAnsi"/>
          <w:sz w:val="22"/>
          <w:szCs w:val="22"/>
        </w:rPr>
        <w:t>)</w:t>
      </w:r>
    </w:p>
    <w:p w14:paraId="0CDC5304" w14:textId="77777777" w:rsidR="0044287E" w:rsidRPr="006A100E" w:rsidRDefault="0044287E" w:rsidP="0044287E">
      <w:pPr>
        <w:rPr>
          <w:rFonts w:asciiTheme="minorHAnsi" w:hAnsiTheme="minorHAnsi" w:cstheme="minorHAnsi"/>
          <w:sz w:val="22"/>
          <w:szCs w:val="22"/>
        </w:rPr>
      </w:pPr>
      <w:r w:rsidRPr="006A100E">
        <w:rPr>
          <w:rFonts w:asciiTheme="minorHAnsi" w:hAnsiTheme="minorHAnsi" w:cstheme="minorHAnsi"/>
          <w:sz w:val="22"/>
          <w:szCs w:val="22"/>
        </w:rPr>
        <w:t xml:space="preserve">This book was on every “Best of the Year” list in 2019 and rightly so. The author takes a heavy subject like race and the injustices perpetuated against black males that lands them in the prison system – and makes us look at the effect on the family relationships. It’s an interesting, character driven plot which dives deep and pulls us in. For more information, click </w:t>
      </w:r>
      <w:hyperlink r:id="rId15" w:history="1">
        <w:r w:rsidRPr="006A100E">
          <w:rPr>
            <w:rStyle w:val="Hyperlink"/>
            <w:rFonts w:asciiTheme="minorHAnsi" w:hAnsiTheme="minorHAnsi" w:cstheme="minorHAnsi"/>
            <w:sz w:val="22"/>
            <w:szCs w:val="22"/>
          </w:rPr>
          <w:t>here.</w:t>
        </w:r>
      </w:hyperlink>
    </w:p>
    <w:p w14:paraId="7B69859B" w14:textId="77777777" w:rsidR="0044287E" w:rsidRPr="006A100E" w:rsidRDefault="0044287E" w:rsidP="0044287E">
      <w:pPr>
        <w:rPr>
          <w:rFonts w:asciiTheme="minorHAnsi" w:hAnsiTheme="minorHAnsi" w:cstheme="minorHAnsi"/>
          <w:sz w:val="22"/>
          <w:szCs w:val="22"/>
        </w:rPr>
      </w:pPr>
    </w:p>
    <w:p w14:paraId="1A3776A1" w14:textId="77777777" w:rsidR="0044287E" w:rsidRPr="006A100E" w:rsidRDefault="0044287E" w:rsidP="0044287E">
      <w:pPr>
        <w:rPr>
          <w:rFonts w:asciiTheme="minorHAnsi" w:hAnsiTheme="minorHAnsi" w:cstheme="minorHAnsi"/>
          <w:sz w:val="22"/>
          <w:szCs w:val="22"/>
        </w:rPr>
      </w:pPr>
      <w:r w:rsidRPr="006A100E">
        <w:rPr>
          <w:rFonts w:asciiTheme="minorHAnsi" w:hAnsiTheme="minorHAnsi" w:cstheme="minorHAnsi"/>
          <w:sz w:val="22"/>
          <w:szCs w:val="22"/>
        </w:rPr>
        <w:t>*****************</w:t>
      </w:r>
    </w:p>
    <w:p w14:paraId="5CCEAE5E" w14:textId="77777777" w:rsidR="0044287E" w:rsidRPr="006A100E" w:rsidRDefault="0044287E" w:rsidP="0044287E">
      <w:pPr>
        <w:rPr>
          <w:rFonts w:asciiTheme="minorHAnsi" w:hAnsiTheme="minorHAnsi" w:cstheme="minorHAnsi"/>
          <w:sz w:val="22"/>
          <w:szCs w:val="22"/>
          <w:u w:val="single"/>
        </w:rPr>
      </w:pPr>
      <w:r w:rsidRPr="006A100E">
        <w:rPr>
          <w:rFonts w:asciiTheme="minorHAnsi" w:hAnsiTheme="minorHAnsi" w:cstheme="minorHAnsi"/>
          <w:b/>
          <w:bCs/>
          <w:sz w:val="22"/>
          <w:szCs w:val="22"/>
          <w:u w:val="single"/>
        </w:rPr>
        <w:t>Podcast &amp; Documentary</w:t>
      </w:r>
      <w:r w:rsidRPr="006A100E">
        <w:rPr>
          <w:rFonts w:asciiTheme="minorHAnsi" w:hAnsiTheme="minorHAnsi" w:cstheme="minorHAnsi"/>
          <w:sz w:val="22"/>
          <w:szCs w:val="22"/>
          <w:u w:val="single"/>
        </w:rPr>
        <w:t xml:space="preserve">: </w:t>
      </w:r>
    </w:p>
    <w:p w14:paraId="0004289D" w14:textId="745E10DC" w:rsidR="0044287E" w:rsidRPr="006A100E" w:rsidRDefault="0044287E" w:rsidP="0044287E">
      <w:pPr>
        <w:rPr>
          <w:rFonts w:asciiTheme="minorHAnsi" w:hAnsiTheme="minorHAnsi" w:cstheme="minorHAnsi"/>
          <w:sz w:val="22"/>
          <w:szCs w:val="22"/>
        </w:rPr>
      </w:pPr>
      <w:r w:rsidRPr="006A100E">
        <w:rPr>
          <w:rFonts w:asciiTheme="minorHAnsi" w:hAnsiTheme="minorHAnsi" w:cstheme="minorHAnsi"/>
          <w:b/>
          <w:bCs/>
          <w:sz w:val="22"/>
          <w:szCs w:val="22"/>
          <w:u w:val="single"/>
        </w:rPr>
        <w:t xml:space="preserve">1619 </w:t>
      </w:r>
      <w:r w:rsidRPr="006A100E">
        <w:rPr>
          <w:rFonts w:asciiTheme="minorHAnsi" w:hAnsiTheme="minorHAnsi" w:cstheme="minorHAnsi"/>
          <w:sz w:val="22"/>
          <w:szCs w:val="22"/>
        </w:rPr>
        <w:t xml:space="preserve">(Group Leader/Contact: </w:t>
      </w:r>
      <w:hyperlink r:id="rId16" w:history="1">
        <w:r w:rsidR="00B5591F" w:rsidRPr="006A100E">
          <w:rPr>
            <w:rStyle w:val="Hyperlink"/>
            <w:rFonts w:asciiTheme="minorHAnsi" w:hAnsiTheme="minorHAnsi" w:cstheme="minorHAnsi"/>
            <w:sz w:val="22"/>
            <w:szCs w:val="22"/>
          </w:rPr>
          <w:t>Lynne Holland</w:t>
        </w:r>
      </w:hyperlink>
      <w:r w:rsidRPr="006A100E">
        <w:rPr>
          <w:rFonts w:asciiTheme="minorHAnsi" w:hAnsiTheme="minorHAnsi" w:cstheme="minorHAnsi"/>
          <w:sz w:val="22"/>
          <w:szCs w:val="22"/>
        </w:rPr>
        <w:t>)</w:t>
      </w:r>
    </w:p>
    <w:p w14:paraId="3A96C80E" w14:textId="77777777" w:rsidR="0044287E" w:rsidRPr="006A100E" w:rsidRDefault="0044287E" w:rsidP="0044287E">
      <w:pPr>
        <w:rPr>
          <w:rFonts w:asciiTheme="minorHAnsi" w:hAnsiTheme="minorHAnsi" w:cstheme="minorHAnsi"/>
          <w:sz w:val="22"/>
          <w:szCs w:val="22"/>
        </w:rPr>
      </w:pPr>
      <w:r w:rsidRPr="006A100E">
        <w:rPr>
          <w:rFonts w:asciiTheme="minorHAnsi" w:hAnsiTheme="minorHAnsi" w:cstheme="minorHAnsi"/>
          <w:sz w:val="22"/>
          <w:szCs w:val="22"/>
        </w:rPr>
        <w:t xml:space="preserve">An audio series on how slavery has transformed America, connecting past and present through the oldest form of storytelling. “1619” is a New York Times audio series, hosted by Nikole Hannah-Jones, that examines the long shadow of American slavery. Listen to the episodes below, or read the transcripts by clicking the icon to the right of the play bar. For more information about the series, visit </w:t>
      </w:r>
      <w:hyperlink r:id="rId17" w:history="1">
        <w:r w:rsidRPr="006A100E">
          <w:rPr>
            <w:rStyle w:val="Hyperlink"/>
            <w:rFonts w:asciiTheme="minorHAnsi" w:hAnsiTheme="minorHAnsi" w:cstheme="minorHAnsi"/>
            <w:sz w:val="22"/>
            <w:szCs w:val="22"/>
          </w:rPr>
          <w:t>nytimes.com/1619podcast</w:t>
        </w:r>
      </w:hyperlink>
      <w:r w:rsidRPr="006A100E">
        <w:rPr>
          <w:rFonts w:asciiTheme="minorHAnsi" w:hAnsiTheme="minorHAnsi" w:cstheme="minorHAnsi"/>
          <w:sz w:val="22"/>
          <w:szCs w:val="22"/>
        </w:rPr>
        <w:t>.</w:t>
      </w:r>
    </w:p>
    <w:p w14:paraId="4585A3B1" w14:textId="77777777" w:rsidR="0044287E" w:rsidRPr="006A100E" w:rsidRDefault="0044287E" w:rsidP="0044287E">
      <w:pPr>
        <w:rPr>
          <w:rFonts w:asciiTheme="minorHAnsi" w:hAnsiTheme="minorHAnsi" w:cstheme="minorHAnsi"/>
          <w:sz w:val="22"/>
          <w:szCs w:val="22"/>
        </w:rPr>
      </w:pPr>
    </w:p>
    <w:p w14:paraId="32E5A680" w14:textId="3C8D60DE" w:rsidR="0044287E" w:rsidRPr="006A100E" w:rsidRDefault="0044287E" w:rsidP="0044287E">
      <w:pPr>
        <w:rPr>
          <w:rFonts w:asciiTheme="minorHAnsi" w:hAnsiTheme="minorHAnsi" w:cstheme="minorHAnsi"/>
          <w:sz w:val="22"/>
          <w:szCs w:val="22"/>
        </w:rPr>
      </w:pPr>
      <w:r w:rsidRPr="006A100E">
        <w:rPr>
          <w:rFonts w:asciiTheme="minorHAnsi" w:hAnsiTheme="minorHAnsi" w:cstheme="minorHAnsi"/>
          <w:b/>
          <w:bCs/>
          <w:sz w:val="22"/>
          <w:szCs w:val="22"/>
        </w:rPr>
        <w:t>13</w:t>
      </w:r>
      <w:r w:rsidRPr="006A100E">
        <w:rPr>
          <w:rFonts w:asciiTheme="minorHAnsi" w:hAnsiTheme="minorHAnsi" w:cstheme="minorHAnsi"/>
          <w:b/>
          <w:bCs/>
          <w:sz w:val="22"/>
          <w:szCs w:val="22"/>
          <w:vertAlign w:val="superscript"/>
        </w:rPr>
        <w:t>th</w:t>
      </w:r>
      <w:r w:rsidRPr="006A100E">
        <w:rPr>
          <w:rFonts w:asciiTheme="minorHAnsi" w:hAnsiTheme="minorHAnsi" w:cstheme="minorHAnsi"/>
          <w:sz w:val="22"/>
          <w:szCs w:val="22"/>
          <w:vertAlign w:val="superscript"/>
        </w:rPr>
        <w:t xml:space="preserve"> </w:t>
      </w:r>
      <w:r w:rsidRPr="006A100E">
        <w:rPr>
          <w:rFonts w:asciiTheme="minorHAnsi" w:hAnsiTheme="minorHAnsi" w:cstheme="minorHAnsi"/>
          <w:sz w:val="22"/>
          <w:szCs w:val="22"/>
        </w:rPr>
        <w:t>(</w:t>
      </w:r>
      <w:hyperlink r:id="rId18" w:history="1">
        <w:r w:rsidRPr="006A100E">
          <w:rPr>
            <w:rStyle w:val="Hyperlink"/>
            <w:rFonts w:asciiTheme="minorHAnsi" w:hAnsiTheme="minorHAnsi" w:cstheme="minorHAnsi"/>
            <w:sz w:val="22"/>
            <w:szCs w:val="22"/>
          </w:rPr>
          <w:t>Holli Drummond</w:t>
        </w:r>
      </w:hyperlink>
      <w:r w:rsidRPr="006A100E">
        <w:rPr>
          <w:rFonts w:asciiTheme="minorHAnsi" w:hAnsiTheme="minorHAnsi" w:cstheme="minorHAnsi"/>
          <w:sz w:val="22"/>
          <w:szCs w:val="22"/>
        </w:rPr>
        <w:t xml:space="preserve"> Leader/Contact with </w:t>
      </w:r>
      <w:proofErr w:type="spellStart"/>
      <w:r w:rsidRPr="006A100E">
        <w:rPr>
          <w:rFonts w:asciiTheme="minorHAnsi" w:hAnsiTheme="minorHAnsi" w:cstheme="minorHAnsi"/>
          <w:sz w:val="22"/>
          <w:szCs w:val="22"/>
        </w:rPr>
        <w:t>Donielle</w:t>
      </w:r>
      <w:proofErr w:type="spellEnd"/>
      <w:r w:rsidRPr="006A100E">
        <w:rPr>
          <w:rFonts w:asciiTheme="minorHAnsi" w:hAnsiTheme="minorHAnsi" w:cstheme="minorHAnsi"/>
          <w:sz w:val="22"/>
          <w:szCs w:val="22"/>
        </w:rPr>
        <w:t xml:space="preserve"> Lovell and Carrie Trojan) </w:t>
      </w:r>
    </w:p>
    <w:p w14:paraId="2F31573D" w14:textId="77777777" w:rsidR="0044287E" w:rsidRPr="006A100E" w:rsidRDefault="0044287E" w:rsidP="0044287E">
      <w:pPr>
        <w:rPr>
          <w:rFonts w:asciiTheme="minorHAnsi" w:hAnsiTheme="minorHAnsi" w:cstheme="minorHAnsi"/>
          <w:sz w:val="22"/>
          <w:szCs w:val="22"/>
        </w:rPr>
      </w:pPr>
      <w:r w:rsidRPr="006A100E">
        <w:rPr>
          <w:rFonts w:asciiTheme="minorHAnsi" w:hAnsiTheme="minorHAnsi" w:cstheme="minorHAnsi"/>
          <w:sz w:val="22"/>
          <w:szCs w:val="22"/>
        </w:rPr>
        <w:t>Combining archival footage with testimony from activists and scholars, director Ava DuVernay's examination of the U.S. prison system looks at how the country's history of racial inequality drives the high rate of incarceration in America.</w:t>
      </w:r>
      <w:r w:rsidRPr="006A100E">
        <w:rPr>
          <w:rFonts w:cstheme="minorHAnsi"/>
          <w:sz w:val="22"/>
          <w:szCs w:val="22"/>
        </w:rPr>
        <w:t xml:space="preserve"> Available on Netflix; </w:t>
      </w:r>
      <w:hyperlink r:id="rId19" w:history="1">
        <w:r w:rsidRPr="006A100E">
          <w:rPr>
            <w:rStyle w:val="Hyperlink"/>
            <w:rFonts w:cstheme="minorHAnsi"/>
            <w:sz w:val="22"/>
            <w:szCs w:val="22"/>
          </w:rPr>
          <w:t>see trailer</w:t>
        </w:r>
      </w:hyperlink>
      <w:r w:rsidRPr="006A100E">
        <w:rPr>
          <w:rFonts w:cstheme="minorHAnsi"/>
          <w:sz w:val="22"/>
          <w:szCs w:val="22"/>
        </w:rPr>
        <w:t>.</w:t>
      </w:r>
    </w:p>
    <w:p w14:paraId="12EC97BA" w14:textId="77777777" w:rsidR="0044287E" w:rsidRPr="006A100E" w:rsidRDefault="0044287E" w:rsidP="0044287E">
      <w:pPr>
        <w:rPr>
          <w:rFonts w:asciiTheme="minorHAnsi" w:hAnsiTheme="minorHAnsi" w:cstheme="minorHAnsi"/>
          <w:sz w:val="22"/>
          <w:szCs w:val="22"/>
        </w:rPr>
      </w:pPr>
    </w:p>
    <w:p w14:paraId="198588E0" w14:textId="77777777" w:rsidR="0044287E" w:rsidRPr="006A100E" w:rsidRDefault="0044287E" w:rsidP="0044287E">
      <w:pPr>
        <w:rPr>
          <w:rFonts w:asciiTheme="minorHAnsi" w:hAnsiTheme="minorHAnsi" w:cstheme="minorHAnsi"/>
          <w:b/>
          <w:bCs/>
          <w:sz w:val="22"/>
          <w:szCs w:val="22"/>
        </w:rPr>
      </w:pPr>
      <w:r w:rsidRPr="006A100E">
        <w:rPr>
          <w:rFonts w:asciiTheme="minorHAnsi" w:hAnsiTheme="minorHAnsi" w:cstheme="minorHAnsi"/>
          <w:b/>
          <w:bCs/>
          <w:sz w:val="22"/>
          <w:szCs w:val="22"/>
        </w:rPr>
        <w:t>*****************</w:t>
      </w:r>
    </w:p>
    <w:p w14:paraId="32E0A5BC" w14:textId="77777777" w:rsidR="0044287E" w:rsidRPr="006A100E" w:rsidRDefault="0044287E" w:rsidP="0044287E">
      <w:pPr>
        <w:rPr>
          <w:rFonts w:asciiTheme="minorHAnsi" w:hAnsiTheme="minorHAnsi" w:cstheme="minorHAnsi"/>
          <w:sz w:val="22"/>
          <w:szCs w:val="22"/>
        </w:rPr>
      </w:pPr>
      <w:r w:rsidRPr="006A100E">
        <w:rPr>
          <w:rFonts w:asciiTheme="minorHAnsi" w:hAnsiTheme="minorHAnsi" w:cstheme="minorHAnsi"/>
          <w:b/>
          <w:bCs/>
          <w:sz w:val="22"/>
          <w:szCs w:val="22"/>
          <w:u w:val="single"/>
        </w:rPr>
        <w:t>Television</w:t>
      </w:r>
      <w:r w:rsidRPr="006A100E">
        <w:rPr>
          <w:rFonts w:asciiTheme="minorHAnsi" w:hAnsiTheme="minorHAnsi" w:cstheme="minorHAnsi"/>
          <w:sz w:val="22"/>
          <w:szCs w:val="22"/>
        </w:rPr>
        <w:t>:</w:t>
      </w:r>
    </w:p>
    <w:p w14:paraId="6F42E527" w14:textId="7D881286" w:rsidR="0044287E" w:rsidRPr="006A100E" w:rsidRDefault="0044287E" w:rsidP="0044287E">
      <w:pPr>
        <w:rPr>
          <w:rFonts w:asciiTheme="minorHAnsi" w:hAnsiTheme="minorHAnsi" w:cstheme="minorHAnsi"/>
          <w:sz w:val="22"/>
          <w:szCs w:val="22"/>
        </w:rPr>
      </w:pPr>
      <w:r w:rsidRPr="006A100E">
        <w:rPr>
          <w:rFonts w:asciiTheme="minorHAnsi" w:hAnsiTheme="minorHAnsi" w:cstheme="minorHAnsi"/>
          <w:b/>
          <w:bCs/>
          <w:sz w:val="22"/>
          <w:szCs w:val="22"/>
          <w:u w:val="single"/>
        </w:rPr>
        <w:t xml:space="preserve">Blackish Episode(s) </w:t>
      </w:r>
      <w:r w:rsidRPr="006A100E">
        <w:rPr>
          <w:rFonts w:asciiTheme="minorHAnsi" w:hAnsiTheme="minorHAnsi" w:cstheme="minorHAnsi"/>
          <w:sz w:val="22"/>
          <w:szCs w:val="22"/>
        </w:rPr>
        <w:t xml:space="preserve">(Group Leader/Contact: </w:t>
      </w:r>
      <w:hyperlink r:id="rId20" w:history="1">
        <w:r w:rsidRPr="006A100E">
          <w:rPr>
            <w:rStyle w:val="Hyperlink"/>
            <w:rFonts w:asciiTheme="minorHAnsi" w:hAnsiTheme="minorHAnsi" w:cstheme="minorHAnsi"/>
            <w:sz w:val="22"/>
            <w:szCs w:val="22"/>
          </w:rPr>
          <w:t>Martha Sales</w:t>
        </w:r>
      </w:hyperlink>
      <w:r w:rsidRPr="006A100E">
        <w:rPr>
          <w:rFonts w:asciiTheme="minorHAnsi" w:hAnsiTheme="minorHAnsi" w:cstheme="minorHAnsi"/>
          <w:sz w:val="22"/>
          <w:szCs w:val="22"/>
        </w:rPr>
        <w:t>)</w:t>
      </w:r>
    </w:p>
    <w:p w14:paraId="745DEA6C" w14:textId="77777777" w:rsidR="0044287E" w:rsidRPr="006A100E" w:rsidRDefault="0044287E" w:rsidP="0044287E">
      <w:pPr>
        <w:pStyle w:val="NormalWeb"/>
        <w:spacing w:before="0" w:beforeAutospacing="0" w:after="0" w:afterAutospacing="0"/>
        <w:rPr>
          <w:rFonts w:asciiTheme="minorHAnsi" w:hAnsiTheme="minorHAnsi" w:cstheme="minorHAnsi"/>
          <w:sz w:val="22"/>
          <w:szCs w:val="22"/>
        </w:rPr>
      </w:pPr>
      <w:r w:rsidRPr="006A100E">
        <w:rPr>
          <w:rFonts w:asciiTheme="minorHAnsi" w:hAnsiTheme="minorHAnsi" w:cstheme="minorHAnsi"/>
          <w:sz w:val="22"/>
          <w:szCs w:val="22"/>
        </w:rPr>
        <w:t xml:space="preserve">An American </w:t>
      </w:r>
      <w:r w:rsidRPr="006A100E">
        <w:rPr>
          <w:rFonts w:asciiTheme="minorHAnsi" w:eastAsiaTheme="majorEastAsia" w:hAnsiTheme="minorHAnsi" w:cstheme="minorHAnsi"/>
          <w:sz w:val="22"/>
          <w:szCs w:val="22"/>
        </w:rPr>
        <w:t>sitcom</w:t>
      </w:r>
      <w:r w:rsidRPr="006A100E">
        <w:rPr>
          <w:rFonts w:asciiTheme="minorHAnsi" w:hAnsiTheme="minorHAnsi" w:cstheme="minorHAnsi"/>
          <w:sz w:val="22"/>
          <w:szCs w:val="22"/>
        </w:rPr>
        <w:t xml:space="preserve"> television series created by </w:t>
      </w:r>
      <w:r w:rsidRPr="006A100E">
        <w:rPr>
          <w:rFonts w:asciiTheme="minorHAnsi" w:eastAsiaTheme="majorEastAsia" w:hAnsiTheme="minorHAnsi" w:cstheme="minorHAnsi"/>
          <w:sz w:val="22"/>
          <w:szCs w:val="22"/>
        </w:rPr>
        <w:t xml:space="preserve">Kenya </w:t>
      </w:r>
      <w:proofErr w:type="spellStart"/>
      <w:r w:rsidRPr="006A100E">
        <w:rPr>
          <w:rFonts w:asciiTheme="minorHAnsi" w:eastAsiaTheme="majorEastAsia" w:hAnsiTheme="minorHAnsi" w:cstheme="minorHAnsi"/>
          <w:sz w:val="22"/>
          <w:szCs w:val="22"/>
        </w:rPr>
        <w:t>Barris</w:t>
      </w:r>
      <w:proofErr w:type="spellEnd"/>
      <w:r w:rsidRPr="006A100E">
        <w:rPr>
          <w:rFonts w:asciiTheme="minorHAnsi" w:hAnsiTheme="minorHAnsi" w:cstheme="minorHAnsi"/>
          <w:sz w:val="22"/>
          <w:szCs w:val="22"/>
        </w:rPr>
        <w:t xml:space="preserve">. </w:t>
      </w:r>
      <w:r w:rsidRPr="006A100E">
        <w:rPr>
          <w:rFonts w:asciiTheme="minorHAnsi" w:hAnsiTheme="minorHAnsi" w:cstheme="minorHAnsi"/>
          <w:i/>
          <w:iCs/>
          <w:sz w:val="22"/>
          <w:szCs w:val="22"/>
        </w:rPr>
        <w:t>Black-</w:t>
      </w:r>
      <w:proofErr w:type="spellStart"/>
      <w:r w:rsidRPr="006A100E">
        <w:rPr>
          <w:rFonts w:asciiTheme="minorHAnsi" w:hAnsiTheme="minorHAnsi" w:cstheme="minorHAnsi"/>
          <w:i/>
          <w:iCs/>
          <w:sz w:val="22"/>
          <w:szCs w:val="22"/>
        </w:rPr>
        <w:t>ish</w:t>
      </w:r>
      <w:proofErr w:type="spellEnd"/>
      <w:r w:rsidRPr="006A100E">
        <w:rPr>
          <w:rFonts w:asciiTheme="minorHAnsi" w:hAnsiTheme="minorHAnsi" w:cstheme="minorHAnsi"/>
          <w:sz w:val="22"/>
          <w:szCs w:val="22"/>
        </w:rPr>
        <w:t xml:space="preserve"> follows an upper middle class African-American family led by Andre 'Dre' and Rainbow Johnson and revolves around the family's lives as they juggle personal, sociopolitical, and racial issues. For more information, click </w:t>
      </w:r>
      <w:hyperlink r:id="rId21" w:history="1">
        <w:r w:rsidRPr="006A100E">
          <w:rPr>
            <w:rStyle w:val="Hyperlink"/>
            <w:rFonts w:asciiTheme="minorHAnsi" w:hAnsiTheme="minorHAnsi" w:cstheme="minorHAnsi"/>
            <w:sz w:val="22"/>
            <w:szCs w:val="22"/>
          </w:rPr>
          <w:t>here</w:t>
        </w:r>
      </w:hyperlink>
      <w:r w:rsidRPr="006A100E">
        <w:rPr>
          <w:rFonts w:asciiTheme="minorHAnsi" w:hAnsiTheme="minorHAnsi" w:cstheme="minorHAnsi"/>
          <w:sz w:val="22"/>
          <w:szCs w:val="22"/>
        </w:rPr>
        <w:t>.</w:t>
      </w:r>
    </w:p>
    <w:p w14:paraId="51F728BF" w14:textId="77777777" w:rsidR="0044287E" w:rsidRDefault="0044287E" w:rsidP="0044287E">
      <w:pPr>
        <w:pStyle w:val="NormalWeb"/>
        <w:spacing w:before="0" w:beforeAutospacing="0" w:after="0" w:afterAutospacing="0"/>
        <w:rPr>
          <w:rFonts w:asciiTheme="minorHAnsi" w:hAnsiTheme="minorHAnsi" w:cstheme="minorHAnsi"/>
        </w:rPr>
      </w:pPr>
    </w:p>
    <w:p w14:paraId="4B14F25D" w14:textId="77777777" w:rsidR="0044287E" w:rsidRPr="00DA3CA4" w:rsidRDefault="0044287E" w:rsidP="0044287E">
      <w:pPr>
        <w:pStyle w:val="NormalWeb"/>
        <w:spacing w:before="0" w:beforeAutospacing="0" w:after="0" w:afterAutospacing="0"/>
        <w:rPr>
          <w:rFonts w:asciiTheme="minorHAnsi" w:hAnsiTheme="minorHAnsi" w:cstheme="minorHAnsi"/>
        </w:rPr>
      </w:pPr>
    </w:p>
    <w:p w14:paraId="26A3F13E" w14:textId="77777777" w:rsidR="001B5A9E" w:rsidRPr="002A47B0" w:rsidRDefault="001B5A9E" w:rsidP="001B5A9E">
      <w:pPr>
        <w:rPr>
          <w:rFonts w:asciiTheme="minorHAnsi" w:hAnsiTheme="minorHAnsi" w:cstheme="minorHAnsi"/>
        </w:rPr>
      </w:pPr>
    </w:p>
    <w:p w14:paraId="6AF8D369" w14:textId="77777777" w:rsidR="0008736B" w:rsidRPr="002A47B0" w:rsidRDefault="0008736B" w:rsidP="0098056E">
      <w:pPr>
        <w:rPr>
          <w:rFonts w:asciiTheme="minorHAnsi" w:hAnsiTheme="minorHAnsi" w:cstheme="minorHAnsi"/>
        </w:rPr>
      </w:pPr>
    </w:p>
    <w:p w14:paraId="54EF0928" w14:textId="77777777" w:rsidR="0098056E" w:rsidRPr="002A47B0" w:rsidRDefault="0098056E">
      <w:pPr>
        <w:rPr>
          <w:rFonts w:asciiTheme="minorHAnsi" w:hAnsiTheme="minorHAnsi" w:cstheme="minorHAnsi"/>
        </w:rPr>
      </w:pPr>
    </w:p>
    <w:sectPr w:rsidR="0098056E" w:rsidRPr="002A47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C651CB"/>
    <w:multiLevelType w:val="hybridMultilevel"/>
    <w:tmpl w:val="23DC1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1743D5"/>
    <w:multiLevelType w:val="hybridMultilevel"/>
    <w:tmpl w:val="1374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A52662"/>
    <w:multiLevelType w:val="hybridMultilevel"/>
    <w:tmpl w:val="8F7C0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56E"/>
    <w:rsid w:val="00006537"/>
    <w:rsid w:val="0005673B"/>
    <w:rsid w:val="000630E9"/>
    <w:rsid w:val="0008736B"/>
    <w:rsid w:val="000D1A8D"/>
    <w:rsid w:val="00182498"/>
    <w:rsid w:val="001B5A9E"/>
    <w:rsid w:val="00205B9E"/>
    <w:rsid w:val="002A47B0"/>
    <w:rsid w:val="002D6549"/>
    <w:rsid w:val="003A553F"/>
    <w:rsid w:val="0044287E"/>
    <w:rsid w:val="00556105"/>
    <w:rsid w:val="005D18F4"/>
    <w:rsid w:val="005E194E"/>
    <w:rsid w:val="00622A89"/>
    <w:rsid w:val="006A100E"/>
    <w:rsid w:val="00755578"/>
    <w:rsid w:val="007C581A"/>
    <w:rsid w:val="00805E99"/>
    <w:rsid w:val="0083584C"/>
    <w:rsid w:val="00844102"/>
    <w:rsid w:val="0098056E"/>
    <w:rsid w:val="009A4C68"/>
    <w:rsid w:val="009B4509"/>
    <w:rsid w:val="009C46F2"/>
    <w:rsid w:val="00A0492F"/>
    <w:rsid w:val="00A07870"/>
    <w:rsid w:val="00AD77B4"/>
    <w:rsid w:val="00B10B14"/>
    <w:rsid w:val="00B37804"/>
    <w:rsid w:val="00B37C34"/>
    <w:rsid w:val="00B5591F"/>
    <w:rsid w:val="00CE6585"/>
    <w:rsid w:val="00E044B6"/>
    <w:rsid w:val="00E94D2C"/>
    <w:rsid w:val="00F47F7F"/>
    <w:rsid w:val="00F5309B"/>
    <w:rsid w:val="00F648B5"/>
    <w:rsid w:val="00F72525"/>
    <w:rsid w:val="00FD1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648EEB"/>
  <w15:chartTrackingRefBased/>
  <w15:docId w15:val="{C2DADC59-1BB5-1F4C-B467-C32BEFFF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6F2"/>
    <w:rPr>
      <w:rFonts w:ascii="Times New Roman" w:eastAsia="Times New Roman" w:hAnsi="Times New Roman" w:cs="Times New Roman"/>
    </w:rPr>
  </w:style>
  <w:style w:type="paragraph" w:styleId="Heading1">
    <w:name w:val="heading 1"/>
    <w:basedOn w:val="Normal"/>
    <w:next w:val="Normal"/>
    <w:link w:val="Heading1Char"/>
    <w:uiPriority w:val="9"/>
    <w:qFormat/>
    <w:rsid w:val="009805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378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8056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8056E"/>
    <w:rPr>
      <w:rFonts w:ascii="Times New Roman" w:eastAsia="Times New Roman" w:hAnsi="Times New Roman" w:cs="Times New Roman"/>
      <w:b/>
      <w:bCs/>
      <w:sz w:val="27"/>
      <w:szCs w:val="27"/>
    </w:rPr>
  </w:style>
  <w:style w:type="paragraph" w:styleId="NormalWeb">
    <w:name w:val="Normal (Web)"/>
    <w:basedOn w:val="Normal"/>
    <w:uiPriority w:val="99"/>
    <w:unhideWhenUsed/>
    <w:rsid w:val="0098056E"/>
    <w:pPr>
      <w:spacing w:before="100" w:beforeAutospacing="1" w:after="100" w:afterAutospacing="1"/>
    </w:pPr>
  </w:style>
  <w:style w:type="character" w:customStyle="1" w:styleId="Heading1Char">
    <w:name w:val="Heading 1 Char"/>
    <w:basedOn w:val="DefaultParagraphFont"/>
    <w:link w:val="Heading1"/>
    <w:uiPriority w:val="9"/>
    <w:rsid w:val="0098056E"/>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98056E"/>
  </w:style>
  <w:style w:type="character" w:styleId="Hyperlink">
    <w:name w:val="Hyperlink"/>
    <w:basedOn w:val="DefaultParagraphFont"/>
    <w:uiPriority w:val="99"/>
    <w:unhideWhenUsed/>
    <w:rsid w:val="00FD1C65"/>
    <w:rPr>
      <w:color w:val="0563C1" w:themeColor="hyperlink"/>
      <w:u w:val="single"/>
    </w:rPr>
  </w:style>
  <w:style w:type="character" w:customStyle="1" w:styleId="UnresolvedMention1">
    <w:name w:val="Unresolved Mention1"/>
    <w:basedOn w:val="DefaultParagraphFont"/>
    <w:uiPriority w:val="99"/>
    <w:semiHidden/>
    <w:unhideWhenUsed/>
    <w:rsid w:val="00FD1C65"/>
    <w:rPr>
      <w:color w:val="605E5C"/>
      <w:shd w:val="clear" w:color="auto" w:fill="E1DFDD"/>
    </w:rPr>
  </w:style>
  <w:style w:type="character" w:styleId="Emphasis">
    <w:name w:val="Emphasis"/>
    <w:basedOn w:val="DefaultParagraphFont"/>
    <w:uiPriority w:val="20"/>
    <w:qFormat/>
    <w:rsid w:val="00FD1C65"/>
    <w:rPr>
      <w:i/>
      <w:iCs/>
    </w:rPr>
  </w:style>
  <w:style w:type="paragraph" w:styleId="ListParagraph">
    <w:name w:val="List Paragraph"/>
    <w:basedOn w:val="Normal"/>
    <w:uiPriority w:val="34"/>
    <w:qFormat/>
    <w:rsid w:val="00FD1C65"/>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0D1A8D"/>
    <w:rPr>
      <w:sz w:val="16"/>
      <w:szCs w:val="16"/>
    </w:rPr>
  </w:style>
  <w:style w:type="paragraph" w:styleId="CommentText">
    <w:name w:val="annotation text"/>
    <w:basedOn w:val="Normal"/>
    <w:link w:val="CommentTextChar"/>
    <w:uiPriority w:val="99"/>
    <w:semiHidden/>
    <w:unhideWhenUsed/>
    <w:rsid w:val="000D1A8D"/>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0D1A8D"/>
    <w:rPr>
      <w:sz w:val="20"/>
      <w:szCs w:val="20"/>
    </w:rPr>
  </w:style>
  <w:style w:type="paragraph" w:styleId="CommentSubject">
    <w:name w:val="annotation subject"/>
    <w:basedOn w:val="CommentText"/>
    <w:next w:val="CommentText"/>
    <w:link w:val="CommentSubjectChar"/>
    <w:uiPriority w:val="99"/>
    <w:semiHidden/>
    <w:unhideWhenUsed/>
    <w:rsid w:val="000D1A8D"/>
    <w:rPr>
      <w:b/>
      <w:bCs/>
    </w:rPr>
  </w:style>
  <w:style w:type="character" w:customStyle="1" w:styleId="CommentSubjectChar">
    <w:name w:val="Comment Subject Char"/>
    <w:basedOn w:val="CommentTextChar"/>
    <w:link w:val="CommentSubject"/>
    <w:uiPriority w:val="99"/>
    <w:semiHidden/>
    <w:rsid w:val="000D1A8D"/>
    <w:rPr>
      <w:b/>
      <w:bCs/>
      <w:sz w:val="20"/>
      <w:szCs w:val="20"/>
    </w:rPr>
  </w:style>
  <w:style w:type="paragraph" w:styleId="BalloonText">
    <w:name w:val="Balloon Text"/>
    <w:basedOn w:val="Normal"/>
    <w:link w:val="BalloonTextChar"/>
    <w:uiPriority w:val="99"/>
    <w:semiHidden/>
    <w:unhideWhenUsed/>
    <w:rsid w:val="000D1A8D"/>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0D1A8D"/>
    <w:rPr>
      <w:rFonts w:ascii="Segoe UI" w:hAnsi="Segoe UI" w:cs="Segoe UI"/>
      <w:sz w:val="18"/>
      <w:szCs w:val="18"/>
    </w:rPr>
  </w:style>
  <w:style w:type="character" w:styleId="FollowedHyperlink">
    <w:name w:val="FollowedHyperlink"/>
    <w:basedOn w:val="DefaultParagraphFont"/>
    <w:uiPriority w:val="99"/>
    <w:semiHidden/>
    <w:unhideWhenUsed/>
    <w:rsid w:val="0005673B"/>
    <w:rPr>
      <w:color w:val="954F72" w:themeColor="followedHyperlink"/>
      <w:u w:val="single"/>
    </w:rPr>
  </w:style>
  <w:style w:type="character" w:styleId="UnresolvedMention">
    <w:name w:val="Unresolved Mention"/>
    <w:basedOn w:val="DefaultParagraphFont"/>
    <w:uiPriority w:val="99"/>
    <w:semiHidden/>
    <w:unhideWhenUsed/>
    <w:rsid w:val="00E044B6"/>
    <w:rPr>
      <w:color w:val="605E5C"/>
      <w:shd w:val="clear" w:color="auto" w:fill="E1DFDD"/>
    </w:rPr>
  </w:style>
  <w:style w:type="character" w:customStyle="1" w:styleId="style-scope">
    <w:name w:val="style-scope"/>
    <w:basedOn w:val="DefaultParagraphFont"/>
    <w:rsid w:val="00CE6585"/>
  </w:style>
  <w:style w:type="character" w:customStyle="1" w:styleId="Heading2Char">
    <w:name w:val="Heading 2 Char"/>
    <w:basedOn w:val="DefaultParagraphFont"/>
    <w:link w:val="Heading2"/>
    <w:uiPriority w:val="9"/>
    <w:semiHidden/>
    <w:rsid w:val="00B37804"/>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378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107311">
      <w:bodyDiv w:val="1"/>
      <w:marLeft w:val="0"/>
      <w:marRight w:val="0"/>
      <w:marTop w:val="0"/>
      <w:marBottom w:val="0"/>
      <w:divBdr>
        <w:top w:val="none" w:sz="0" w:space="0" w:color="auto"/>
        <w:left w:val="none" w:sz="0" w:space="0" w:color="auto"/>
        <w:bottom w:val="none" w:sz="0" w:space="0" w:color="auto"/>
        <w:right w:val="none" w:sz="0" w:space="0" w:color="auto"/>
      </w:divBdr>
    </w:div>
    <w:div w:id="69861652">
      <w:bodyDiv w:val="1"/>
      <w:marLeft w:val="0"/>
      <w:marRight w:val="0"/>
      <w:marTop w:val="0"/>
      <w:marBottom w:val="0"/>
      <w:divBdr>
        <w:top w:val="none" w:sz="0" w:space="0" w:color="auto"/>
        <w:left w:val="none" w:sz="0" w:space="0" w:color="auto"/>
        <w:bottom w:val="none" w:sz="0" w:space="0" w:color="auto"/>
        <w:right w:val="none" w:sz="0" w:space="0" w:color="auto"/>
      </w:divBdr>
    </w:div>
    <w:div w:id="135687406">
      <w:bodyDiv w:val="1"/>
      <w:marLeft w:val="0"/>
      <w:marRight w:val="0"/>
      <w:marTop w:val="0"/>
      <w:marBottom w:val="0"/>
      <w:divBdr>
        <w:top w:val="none" w:sz="0" w:space="0" w:color="auto"/>
        <w:left w:val="none" w:sz="0" w:space="0" w:color="auto"/>
        <w:bottom w:val="none" w:sz="0" w:space="0" w:color="auto"/>
        <w:right w:val="none" w:sz="0" w:space="0" w:color="auto"/>
      </w:divBdr>
      <w:divsChild>
        <w:div w:id="1036001018">
          <w:marLeft w:val="0"/>
          <w:marRight w:val="0"/>
          <w:marTop w:val="0"/>
          <w:marBottom w:val="0"/>
          <w:divBdr>
            <w:top w:val="none" w:sz="0" w:space="0" w:color="auto"/>
            <w:left w:val="none" w:sz="0" w:space="0" w:color="auto"/>
            <w:bottom w:val="none" w:sz="0" w:space="0" w:color="auto"/>
            <w:right w:val="none" w:sz="0" w:space="0" w:color="auto"/>
          </w:divBdr>
        </w:div>
        <w:div w:id="1623923894">
          <w:marLeft w:val="0"/>
          <w:marRight w:val="0"/>
          <w:marTop w:val="0"/>
          <w:marBottom w:val="0"/>
          <w:divBdr>
            <w:top w:val="none" w:sz="0" w:space="0" w:color="auto"/>
            <w:left w:val="none" w:sz="0" w:space="0" w:color="auto"/>
            <w:bottom w:val="none" w:sz="0" w:space="0" w:color="auto"/>
            <w:right w:val="none" w:sz="0" w:space="0" w:color="auto"/>
          </w:divBdr>
        </w:div>
      </w:divsChild>
    </w:div>
    <w:div w:id="358749645">
      <w:bodyDiv w:val="1"/>
      <w:marLeft w:val="0"/>
      <w:marRight w:val="0"/>
      <w:marTop w:val="0"/>
      <w:marBottom w:val="0"/>
      <w:divBdr>
        <w:top w:val="none" w:sz="0" w:space="0" w:color="auto"/>
        <w:left w:val="none" w:sz="0" w:space="0" w:color="auto"/>
        <w:bottom w:val="none" w:sz="0" w:space="0" w:color="auto"/>
        <w:right w:val="none" w:sz="0" w:space="0" w:color="auto"/>
      </w:divBdr>
    </w:div>
    <w:div w:id="401105207">
      <w:bodyDiv w:val="1"/>
      <w:marLeft w:val="0"/>
      <w:marRight w:val="0"/>
      <w:marTop w:val="0"/>
      <w:marBottom w:val="0"/>
      <w:divBdr>
        <w:top w:val="none" w:sz="0" w:space="0" w:color="auto"/>
        <w:left w:val="none" w:sz="0" w:space="0" w:color="auto"/>
        <w:bottom w:val="none" w:sz="0" w:space="0" w:color="auto"/>
        <w:right w:val="none" w:sz="0" w:space="0" w:color="auto"/>
      </w:divBdr>
    </w:div>
    <w:div w:id="635916340">
      <w:bodyDiv w:val="1"/>
      <w:marLeft w:val="0"/>
      <w:marRight w:val="0"/>
      <w:marTop w:val="0"/>
      <w:marBottom w:val="0"/>
      <w:divBdr>
        <w:top w:val="none" w:sz="0" w:space="0" w:color="auto"/>
        <w:left w:val="none" w:sz="0" w:space="0" w:color="auto"/>
        <w:bottom w:val="none" w:sz="0" w:space="0" w:color="auto"/>
        <w:right w:val="none" w:sz="0" w:space="0" w:color="auto"/>
      </w:divBdr>
    </w:div>
    <w:div w:id="948045253">
      <w:bodyDiv w:val="1"/>
      <w:marLeft w:val="0"/>
      <w:marRight w:val="0"/>
      <w:marTop w:val="0"/>
      <w:marBottom w:val="0"/>
      <w:divBdr>
        <w:top w:val="none" w:sz="0" w:space="0" w:color="auto"/>
        <w:left w:val="none" w:sz="0" w:space="0" w:color="auto"/>
        <w:bottom w:val="none" w:sz="0" w:space="0" w:color="auto"/>
        <w:right w:val="none" w:sz="0" w:space="0" w:color="auto"/>
      </w:divBdr>
    </w:div>
    <w:div w:id="1029838701">
      <w:bodyDiv w:val="1"/>
      <w:marLeft w:val="0"/>
      <w:marRight w:val="0"/>
      <w:marTop w:val="0"/>
      <w:marBottom w:val="0"/>
      <w:divBdr>
        <w:top w:val="none" w:sz="0" w:space="0" w:color="auto"/>
        <w:left w:val="none" w:sz="0" w:space="0" w:color="auto"/>
        <w:bottom w:val="none" w:sz="0" w:space="0" w:color="auto"/>
        <w:right w:val="none" w:sz="0" w:space="0" w:color="auto"/>
      </w:divBdr>
    </w:div>
    <w:div w:id="1036852813">
      <w:bodyDiv w:val="1"/>
      <w:marLeft w:val="0"/>
      <w:marRight w:val="0"/>
      <w:marTop w:val="0"/>
      <w:marBottom w:val="0"/>
      <w:divBdr>
        <w:top w:val="none" w:sz="0" w:space="0" w:color="auto"/>
        <w:left w:val="none" w:sz="0" w:space="0" w:color="auto"/>
        <w:bottom w:val="none" w:sz="0" w:space="0" w:color="auto"/>
        <w:right w:val="none" w:sz="0" w:space="0" w:color="auto"/>
      </w:divBdr>
    </w:div>
    <w:div w:id="1146318283">
      <w:bodyDiv w:val="1"/>
      <w:marLeft w:val="0"/>
      <w:marRight w:val="0"/>
      <w:marTop w:val="0"/>
      <w:marBottom w:val="0"/>
      <w:divBdr>
        <w:top w:val="none" w:sz="0" w:space="0" w:color="auto"/>
        <w:left w:val="none" w:sz="0" w:space="0" w:color="auto"/>
        <w:bottom w:val="none" w:sz="0" w:space="0" w:color="auto"/>
        <w:right w:val="none" w:sz="0" w:space="0" w:color="auto"/>
      </w:divBdr>
    </w:div>
    <w:div w:id="1166089552">
      <w:bodyDiv w:val="1"/>
      <w:marLeft w:val="0"/>
      <w:marRight w:val="0"/>
      <w:marTop w:val="0"/>
      <w:marBottom w:val="0"/>
      <w:divBdr>
        <w:top w:val="none" w:sz="0" w:space="0" w:color="auto"/>
        <w:left w:val="none" w:sz="0" w:space="0" w:color="auto"/>
        <w:bottom w:val="none" w:sz="0" w:space="0" w:color="auto"/>
        <w:right w:val="none" w:sz="0" w:space="0" w:color="auto"/>
      </w:divBdr>
    </w:div>
    <w:div w:id="1202549881">
      <w:bodyDiv w:val="1"/>
      <w:marLeft w:val="0"/>
      <w:marRight w:val="0"/>
      <w:marTop w:val="0"/>
      <w:marBottom w:val="0"/>
      <w:divBdr>
        <w:top w:val="none" w:sz="0" w:space="0" w:color="auto"/>
        <w:left w:val="none" w:sz="0" w:space="0" w:color="auto"/>
        <w:bottom w:val="none" w:sz="0" w:space="0" w:color="auto"/>
        <w:right w:val="none" w:sz="0" w:space="0" w:color="auto"/>
      </w:divBdr>
    </w:div>
    <w:div w:id="1300191110">
      <w:bodyDiv w:val="1"/>
      <w:marLeft w:val="0"/>
      <w:marRight w:val="0"/>
      <w:marTop w:val="0"/>
      <w:marBottom w:val="0"/>
      <w:divBdr>
        <w:top w:val="none" w:sz="0" w:space="0" w:color="auto"/>
        <w:left w:val="none" w:sz="0" w:space="0" w:color="auto"/>
        <w:bottom w:val="none" w:sz="0" w:space="0" w:color="auto"/>
        <w:right w:val="none" w:sz="0" w:space="0" w:color="auto"/>
      </w:divBdr>
    </w:div>
    <w:div w:id="1330786615">
      <w:bodyDiv w:val="1"/>
      <w:marLeft w:val="0"/>
      <w:marRight w:val="0"/>
      <w:marTop w:val="0"/>
      <w:marBottom w:val="0"/>
      <w:divBdr>
        <w:top w:val="none" w:sz="0" w:space="0" w:color="auto"/>
        <w:left w:val="none" w:sz="0" w:space="0" w:color="auto"/>
        <w:bottom w:val="none" w:sz="0" w:space="0" w:color="auto"/>
        <w:right w:val="none" w:sz="0" w:space="0" w:color="auto"/>
      </w:divBdr>
    </w:div>
    <w:div w:id="1467235727">
      <w:bodyDiv w:val="1"/>
      <w:marLeft w:val="0"/>
      <w:marRight w:val="0"/>
      <w:marTop w:val="0"/>
      <w:marBottom w:val="0"/>
      <w:divBdr>
        <w:top w:val="none" w:sz="0" w:space="0" w:color="auto"/>
        <w:left w:val="none" w:sz="0" w:space="0" w:color="auto"/>
        <w:bottom w:val="none" w:sz="0" w:space="0" w:color="auto"/>
        <w:right w:val="none" w:sz="0" w:space="0" w:color="auto"/>
      </w:divBdr>
    </w:div>
    <w:div w:id="1584487011">
      <w:bodyDiv w:val="1"/>
      <w:marLeft w:val="0"/>
      <w:marRight w:val="0"/>
      <w:marTop w:val="0"/>
      <w:marBottom w:val="0"/>
      <w:divBdr>
        <w:top w:val="none" w:sz="0" w:space="0" w:color="auto"/>
        <w:left w:val="none" w:sz="0" w:space="0" w:color="auto"/>
        <w:bottom w:val="none" w:sz="0" w:space="0" w:color="auto"/>
        <w:right w:val="none" w:sz="0" w:space="0" w:color="auto"/>
      </w:divBdr>
    </w:div>
    <w:div w:id="1808274356">
      <w:bodyDiv w:val="1"/>
      <w:marLeft w:val="0"/>
      <w:marRight w:val="0"/>
      <w:marTop w:val="0"/>
      <w:marBottom w:val="0"/>
      <w:divBdr>
        <w:top w:val="none" w:sz="0" w:space="0" w:color="auto"/>
        <w:left w:val="none" w:sz="0" w:space="0" w:color="auto"/>
        <w:bottom w:val="none" w:sz="0" w:space="0" w:color="auto"/>
        <w:right w:val="none" w:sz="0" w:space="0" w:color="auto"/>
      </w:divBdr>
    </w:div>
    <w:div w:id="1883051331">
      <w:bodyDiv w:val="1"/>
      <w:marLeft w:val="0"/>
      <w:marRight w:val="0"/>
      <w:marTop w:val="0"/>
      <w:marBottom w:val="0"/>
      <w:divBdr>
        <w:top w:val="none" w:sz="0" w:space="0" w:color="auto"/>
        <w:left w:val="none" w:sz="0" w:space="0" w:color="auto"/>
        <w:bottom w:val="none" w:sz="0" w:space="0" w:color="auto"/>
        <w:right w:val="none" w:sz="0" w:space="0" w:color="auto"/>
      </w:divBdr>
    </w:div>
    <w:div w:id="189669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Raising-White-Kids-Bringing-Children-ebook/dp/B0735KLL9B/ref=sr_1_1?dchild=1&amp;keywords=Raising+White+Kids%3A+Bringing+Up+Children+in+a+Racially+Unjust+America&amp;qid=1598026098&amp;s=digital-text&amp;sr=1-1" TargetMode="External"/><Relationship Id="rId13" Type="http://schemas.openxmlformats.org/officeDocument/2006/relationships/hyperlink" Target="https://www.amazon.com/dp/B01M8IWJT2/ref=dp-kindle-redirect?_encoding=UTF8&amp;btkr=1" TargetMode="External"/><Relationship Id="rId18" Type="http://schemas.openxmlformats.org/officeDocument/2006/relationships/hyperlink" Target="mailto:holli.drummond@wku.edu" TargetMode="External"/><Relationship Id="rId3" Type="http://schemas.openxmlformats.org/officeDocument/2006/relationships/settings" Target="settings.xml"/><Relationship Id="rId21" Type="http://schemas.openxmlformats.org/officeDocument/2006/relationships/hyperlink" Target="https://abc.com/shows/blackish" TargetMode="External"/><Relationship Id="rId7" Type="http://schemas.openxmlformats.org/officeDocument/2006/relationships/hyperlink" Target="mailto:lauren.mclain@wku.edu" TargetMode="External"/><Relationship Id="rId12" Type="http://schemas.openxmlformats.org/officeDocument/2006/relationships/hyperlink" Target="mailto:anthony.harkins@wku.edu" TargetMode="External"/><Relationship Id="rId17" Type="http://schemas.openxmlformats.org/officeDocument/2006/relationships/hyperlink" Target="https://www.nytimes.com/1619podcast" TargetMode="External"/><Relationship Id="rId2" Type="http://schemas.openxmlformats.org/officeDocument/2006/relationships/styles" Target="styles.xml"/><Relationship Id="rId16" Type="http://schemas.openxmlformats.org/officeDocument/2006/relationships/hyperlink" Target="mailto:lynne.holland@wku.edu" TargetMode="External"/><Relationship Id="rId20" Type="http://schemas.openxmlformats.org/officeDocument/2006/relationships/hyperlink" Target="mailto:martha.sales@wku.edu" TargetMode="External"/><Relationship Id="rId1" Type="http://schemas.openxmlformats.org/officeDocument/2006/relationships/numbering" Target="numbering.xml"/><Relationship Id="rId6" Type="http://schemas.openxmlformats.org/officeDocument/2006/relationships/hyperlink" Target="https://wku.co1.qualtrics.com/jfe/form/SV_aXA9W0mKYowocPH" TargetMode="External"/><Relationship Id="rId11" Type="http://schemas.openxmlformats.org/officeDocument/2006/relationships/hyperlink" Target="https://www.ibramxkendi.com/how-to-be-an-antiracist-1" TargetMode="External"/><Relationship Id="rId5" Type="http://schemas.openxmlformats.org/officeDocument/2006/relationships/hyperlink" Target="mailto:molly.kerby@wku.edu" TargetMode="External"/><Relationship Id="rId15" Type="http://schemas.openxmlformats.org/officeDocument/2006/relationships/hyperlink" Target="https://www.amazon.com/dp/B07ZWJ4L63/ref=dp-kindle-redirect?_encoding=UTF8&amp;btkr=1" TargetMode="External"/><Relationship Id="rId23" Type="http://schemas.openxmlformats.org/officeDocument/2006/relationships/theme" Target="theme/theme1.xml"/><Relationship Id="rId10" Type="http://schemas.openxmlformats.org/officeDocument/2006/relationships/hyperlink" Target="mailto:robin.ayers@wku.edu" TargetMode="External"/><Relationship Id="rId19" Type="http://schemas.openxmlformats.org/officeDocument/2006/relationships/hyperlink" Target="https://www.youtube.com/Netflix" TargetMode="External"/><Relationship Id="rId4" Type="http://schemas.openxmlformats.org/officeDocument/2006/relationships/webSettings" Target="webSettings.xml"/><Relationship Id="rId9" Type="http://schemas.openxmlformats.org/officeDocument/2006/relationships/hyperlink" Target="https://www.npr.org/2020/06/03/869071246/how-white-parents-can-talk-to-their-kids-about-race" TargetMode="External"/><Relationship Id="rId14" Type="http://schemas.openxmlformats.org/officeDocument/2006/relationships/hyperlink" Target="mailto:gayle.mallinger@wku.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2020-08-25T15:06:00Z</dcterms:created>
  <dcterms:modified xsi:type="dcterms:W3CDTF">2020-09-15T13:18:00Z</dcterms:modified>
</cp:coreProperties>
</file>