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EB" w:rsidRDefault="001431EB" w:rsidP="001431EB">
      <w:pPr>
        <w:spacing w:before="100" w:beforeAutospacing="1" w:after="100" w:afterAutospacing="1"/>
      </w:pPr>
      <w:r>
        <w:rPr>
          <w:color w:val="1F497D"/>
        </w:rPr>
        <w:t>Members of I</w:t>
      </w:r>
      <w:r>
        <w:rPr>
          <w:color w:val="1F497D"/>
        </w:rPr>
        <w:t>CCE:</w:t>
      </w:r>
    </w:p>
    <w:p w:rsidR="001431EB" w:rsidRDefault="001431EB" w:rsidP="001431EB">
      <w:pPr>
        <w:spacing w:before="100" w:beforeAutospacing="1" w:after="100" w:afterAutospacing="1"/>
      </w:pPr>
      <w:r>
        <w:rPr>
          <w:color w:val="1F497D"/>
        </w:rPr>
        <w:t> </w:t>
      </w:r>
      <w:bookmarkStart w:id="0" w:name="_GoBack"/>
      <w:bookmarkEnd w:id="0"/>
    </w:p>
    <w:p w:rsidR="001431EB" w:rsidRDefault="001431EB" w:rsidP="001431EB">
      <w:pPr>
        <w:spacing w:before="100" w:beforeAutospacing="1" w:after="100" w:afterAutospacing="1"/>
      </w:pPr>
      <w:r>
        <w:rPr>
          <w:color w:val="1F497D"/>
        </w:rPr>
        <w:t xml:space="preserve">This note is to welcome you to the ACCE convention in Des Moines on July 17-20.  Hope you can join us for three days of excitement and connection with your peers nationwide and even abroad.  This meeting is the </w:t>
      </w:r>
      <w:r>
        <w:rPr>
          <w:b/>
          <w:bCs/>
          <w:color w:val="1F497D"/>
        </w:rPr>
        <w:t>largest chamber executives’ meeting in the world</w:t>
      </w:r>
      <w:r>
        <w:rPr>
          <w:color w:val="1F497D"/>
        </w:rPr>
        <w:t xml:space="preserve"> this year, with as many as 1,000 people just like you coming to learn all they can about chamber leadership, membership, and all sorts of other ships!  And of course, we’ll look extensively at non-dues revenue, with the largest chamber exhibit hall to be found anywhere.</w:t>
      </w:r>
    </w:p>
    <w:p w:rsidR="001431EB" w:rsidRDefault="001431EB" w:rsidP="001431EB">
      <w:pPr>
        <w:spacing w:before="100" w:beforeAutospacing="1" w:after="100" w:afterAutospacing="1"/>
      </w:pPr>
      <w:r>
        <w:rPr>
          <w:color w:val="1F497D"/>
        </w:rPr>
        <w:t>This convention also happens to mark the 250</w:t>
      </w:r>
      <w:r>
        <w:rPr>
          <w:color w:val="1F497D"/>
          <w:vertAlign w:val="superscript"/>
        </w:rPr>
        <w:t>th</w:t>
      </w:r>
      <w:r>
        <w:rPr>
          <w:color w:val="1F497D"/>
        </w:rPr>
        <w:t xml:space="preserve"> anniversary of chambers in North America.  </w:t>
      </w:r>
    </w:p>
    <w:p w:rsidR="001431EB" w:rsidRDefault="001431EB" w:rsidP="001431EB">
      <w:pPr>
        <w:spacing w:before="100" w:beforeAutospacing="1" w:after="100" w:afterAutospacing="1"/>
      </w:pPr>
      <w:r>
        <w:rPr>
          <w:color w:val="1F497D"/>
        </w:rPr>
        <w:t>Here is the convention web site:</w:t>
      </w:r>
      <w:r>
        <w:t xml:space="preserve"> </w:t>
      </w:r>
      <w:hyperlink r:id="rId5" w:tgtFrame="_blank" w:history="1">
        <w:r>
          <w:rPr>
            <w:rStyle w:val="Hyperlink"/>
          </w:rPr>
          <w:t>https://www.acceconvention.com/</w:t>
        </w:r>
      </w:hyperlink>
    </w:p>
    <w:p w:rsidR="001431EB" w:rsidRDefault="001431EB" w:rsidP="001431EB">
      <w:pPr>
        <w:spacing w:before="100" w:beforeAutospacing="1" w:after="100" w:afterAutospacing="1"/>
      </w:pPr>
      <w:r>
        <w:rPr>
          <w:color w:val="1F497D"/>
        </w:rPr>
        <w:t>If you’re an ACCE member in Iowa, coming to the convention for the first time, the price is a bargain:  $684 at the early bird rate (May 18 deadline).</w:t>
      </w:r>
    </w:p>
    <w:p w:rsidR="001431EB" w:rsidRDefault="001431EB" w:rsidP="001431EB">
      <w:pPr>
        <w:spacing w:before="100" w:beforeAutospacing="1" w:after="100" w:afterAutospacing="1"/>
      </w:pPr>
      <w:r>
        <w:rPr>
          <w:color w:val="1F497D"/>
        </w:rPr>
        <w:t>For nonmembers, it’s a much steeper $1,009.</w:t>
      </w:r>
    </w:p>
    <w:p w:rsidR="001431EB" w:rsidRDefault="001431EB" w:rsidP="001431EB">
      <w:pPr>
        <w:spacing w:before="100" w:beforeAutospacing="1" w:after="100" w:afterAutospacing="1"/>
      </w:pPr>
      <w:r>
        <w:rPr>
          <w:color w:val="1F497D"/>
        </w:rPr>
        <w:t xml:space="preserve">Fortunately, if you join ACCE for a year-long membership ($470 is the rate for chambers with under $300,000 in revenue), you gain the immediate benefit of chopping the Des Moines convention price back to $684.  That is a savings of $325.  </w:t>
      </w:r>
    </w:p>
    <w:p w:rsidR="001431EB" w:rsidRDefault="001431EB" w:rsidP="001431EB">
      <w:pPr>
        <w:spacing w:before="100" w:beforeAutospacing="1" w:after="100" w:afterAutospacing="1"/>
      </w:pPr>
      <w:r>
        <w:rPr>
          <w:color w:val="1F497D"/>
        </w:rPr>
        <w:t>And you can pay that $470 ACCE membership by credit card if you wish.  Monthly, it’s just $39.20.</w:t>
      </w:r>
    </w:p>
    <w:p w:rsidR="001431EB" w:rsidRDefault="001431EB" w:rsidP="001431EB">
      <w:pPr>
        <w:spacing w:before="100" w:beforeAutospacing="1" w:after="100" w:afterAutospacing="1"/>
      </w:pPr>
      <w:r>
        <w:rPr>
          <w:color w:val="1F497D"/>
        </w:rPr>
        <w:t xml:space="preserve">Dana </w:t>
      </w:r>
      <w:proofErr w:type="spellStart"/>
      <w:r>
        <w:rPr>
          <w:color w:val="1F497D"/>
        </w:rPr>
        <w:t>Ketterling</w:t>
      </w:r>
      <w:proofErr w:type="spellEnd"/>
      <w:r>
        <w:rPr>
          <w:color w:val="1F497D"/>
        </w:rPr>
        <w:t xml:space="preserve">, who handles membership and much more at ACCE, can help you with ANY questions about the convention and about ACCE.  She can even set you up for a free e-Tour of ACCE resources on May 9.  </w:t>
      </w:r>
      <w:r>
        <w:rPr>
          <w:b/>
          <w:bCs/>
          <w:color w:val="1F497D"/>
        </w:rPr>
        <w:t>You can find Dana at (703) 861-9382</w:t>
      </w:r>
      <w:r>
        <w:rPr>
          <w:color w:val="1F497D"/>
        </w:rPr>
        <w:t xml:space="preserve"> or </w:t>
      </w:r>
      <w:hyperlink r:id="rId6" w:tgtFrame="_blank" w:history="1">
        <w:r>
          <w:rPr>
            <w:rStyle w:val="Hyperlink"/>
          </w:rPr>
          <w:t>dketterling@acce.org</w:t>
        </w:r>
      </w:hyperlink>
      <w:r>
        <w:rPr>
          <w:color w:val="1F497D"/>
        </w:rPr>
        <w:t>.</w:t>
      </w:r>
    </w:p>
    <w:p w:rsidR="001431EB" w:rsidRDefault="001431EB" w:rsidP="001431EB">
      <w:pPr>
        <w:spacing w:before="100" w:beforeAutospacing="1" w:after="100" w:afterAutospacing="1"/>
      </w:pPr>
      <w:r>
        <w:rPr>
          <w:color w:val="1F497D"/>
        </w:rPr>
        <w:t>When will the world’s largest and most information- and fun-packed convention come back to Iowa?  I can’t tell you.  But I wouldn’t wait for it if I were you.  Your best chance to sign up for the ACCE convention is . . . right now.</w:t>
      </w:r>
    </w:p>
    <w:p w:rsidR="001431EB" w:rsidRDefault="001431EB" w:rsidP="001431EB">
      <w:pPr>
        <w:spacing w:before="100" w:beforeAutospacing="1" w:after="100" w:afterAutospacing="1"/>
      </w:pPr>
      <w:r>
        <w:rPr>
          <w:color w:val="1F497D"/>
        </w:rPr>
        <w:t>Call Dana!</w:t>
      </w:r>
    </w:p>
    <w:p w:rsidR="001431EB" w:rsidRDefault="001431EB" w:rsidP="001431EB">
      <w:pPr>
        <w:spacing w:before="100" w:beforeAutospacing="1" w:after="100" w:afterAutospacing="1"/>
      </w:pPr>
    </w:p>
    <w:p w:rsidR="001431EB" w:rsidRDefault="001431EB" w:rsidP="001431EB">
      <w:pPr>
        <w:spacing w:before="100" w:beforeAutospacing="1" w:after="100" w:afterAutospacing="1"/>
      </w:pPr>
      <w:r>
        <w:rPr>
          <w:color w:val="1F497D"/>
        </w:rPr>
        <w:t>Sincerely,</w:t>
      </w:r>
    </w:p>
    <w:p w:rsidR="001431EB" w:rsidRDefault="001431EB" w:rsidP="001431EB">
      <w:r>
        <w:rPr>
          <w:color w:val="1F497D"/>
        </w:rPr>
        <w:t>Chris Mead</w:t>
      </w:r>
    </w:p>
    <w:p w:rsidR="001431EB" w:rsidRDefault="001431EB" w:rsidP="001431EB">
      <w:r>
        <w:rPr>
          <w:color w:val="1F497D"/>
        </w:rPr>
        <w:t>Senior Vice President</w:t>
      </w:r>
    </w:p>
    <w:p w:rsidR="001431EB" w:rsidRDefault="001431EB" w:rsidP="001431EB">
      <w:r>
        <w:rPr>
          <w:color w:val="1F497D"/>
        </w:rPr>
        <w:t>Association of Chamber of Commerce Executives</w:t>
      </w:r>
    </w:p>
    <w:p w:rsidR="001431EB" w:rsidRDefault="001431EB" w:rsidP="001431EB">
      <w:r>
        <w:rPr>
          <w:color w:val="1F497D"/>
        </w:rPr>
        <w:t>(703) 998-3545</w:t>
      </w:r>
    </w:p>
    <w:p w:rsidR="003D5DFF" w:rsidRDefault="001431EB">
      <w:hyperlink r:id="rId7" w:tgtFrame="_blank" w:history="1">
        <w:r>
          <w:rPr>
            <w:rStyle w:val="Hyperlink"/>
          </w:rPr>
          <w:t>cmead@acce.org</w:t>
        </w:r>
      </w:hyperlink>
    </w:p>
    <w:sectPr w:rsidR="003D5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EB"/>
    <w:rsid w:val="001431EB"/>
    <w:rsid w:val="003D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1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1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ead@acc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ketterling@acce.org" TargetMode="External"/><Relationship Id="rId5" Type="http://schemas.openxmlformats.org/officeDocument/2006/relationships/hyperlink" Target="https://www.acceconventi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1731</Characters>
  <Application>Microsoft Office Word</Application>
  <DocSecurity>0</DocSecurity>
  <Lines>14</Lines>
  <Paragraphs>4</Paragraphs>
  <ScaleCrop>false</ScaleCrop>
  <Company>Hewlett-Packard Company</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Rudie</dc:creator>
  <cp:lastModifiedBy>Alexandra Rudie</cp:lastModifiedBy>
  <cp:revision>1</cp:revision>
  <dcterms:created xsi:type="dcterms:W3CDTF">2018-05-08T15:31:00Z</dcterms:created>
  <dcterms:modified xsi:type="dcterms:W3CDTF">2018-05-08T15:37:00Z</dcterms:modified>
</cp:coreProperties>
</file>