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63763" w14:textId="684317FB" w:rsidR="00BD0FE9" w:rsidRDefault="005F697D">
      <w:r>
        <w:rPr>
          <w:noProof/>
          <w:color w:val="auto"/>
          <w:kern w:val="0"/>
          <w:sz w:val="24"/>
          <w:szCs w:val="24"/>
        </w:rPr>
        <mc:AlternateContent>
          <mc:Choice Requires="wps">
            <w:drawing>
              <wp:anchor distT="0" distB="0" distL="114300" distR="114300" simplePos="0" relativeHeight="251740672" behindDoc="0" locked="0" layoutInCell="1" allowOverlap="1" wp14:anchorId="470C745C" wp14:editId="237CBF47">
                <wp:simplePos x="0" y="0"/>
                <wp:positionH relativeFrom="column">
                  <wp:posOffset>-116457</wp:posOffset>
                </wp:positionH>
                <wp:positionV relativeFrom="paragraph">
                  <wp:posOffset>-176843</wp:posOffset>
                </wp:positionV>
                <wp:extent cx="2872597" cy="552091"/>
                <wp:effectExtent l="0" t="0" r="4445" b="635"/>
                <wp:wrapNone/>
                <wp:docPr id="11" name="Text Box 11"/>
                <wp:cNvGraphicFramePr/>
                <a:graphic xmlns:a="http://schemas.openxmlformats.org/drawingml/2006/main">
                  <a:graphicData uri="http://schemas.microsoft.com/office/word/2010/wordprocessingShape">
                    <wps:wsp>
                      <wps:cNvSpPr txBox="1"/>
                      <wps:spPr>
                        <a:xfrm>
                          <a:off x="0" y="0"/>
                          <a:ext cx="2872597" cy="552091"/>
                        </a:xfrm>
                        <a:prstGeom prst="rect">
                          <a:avLst/>
                        </a:prstGeom>
                        <a:solidFill>
                          <a:schemeClr val="lt1"/>
                        </a:solidFill>
                        <a:ln w="6350">
                          <a:noFill/>
                        </a:ln>
                      </wps:spPr>
                      <wps:txbx>
                        <w:txbxContent>
                          <w:p w14:paraId="70720F37" w14:textId="73FB8B47" w:rsidR="005F697D" w:rsidRPr="005F697D" w:rsidRDefault="000A3C45">
                            <w:pPr>
                              <w:rPr>
                                <w:rFonts w:asciiTheme="minorHAnsi" w:hAnsiTheme="minorHAnsi" w:cstheme="minorHAnsi"/>
                                <w:sz w:val="24"/>
                                <w:szCs w:val="24"/>
                              </w:rPr>
                            </w:pPr>
                            <w:r w:rsidRPr="005F697D">
                              <w:rPr>
                                <w:rFonts w:asciiTheme="minorHAnsi" w:hAnsiTheme="minorHAnsi" w:cstheme="minorHAnsi"/>
                                <w:sz w:val="24"/>
                                <w:szCs w:val="24"/>
                              </w:rPr>
                              <w:t>Qua</w:t>
                            </w:r>
                            <w:r>
                              <w:rPr>
                                <w:rFonts w:asciiTheme="minorHAnsi" w:hAnsiTheme="minorHAnsi" w:cstheme="minorHAnsi"/>
                                <w:sz w:val="24"/>
                                <w:szCs w:val="24"/>
                              </w:rPr>
                              <w:t>lity</w:t>
                            </w:r>
                            <w:r w:rsidR="005F697D" w:rsidRPr="005F697D">
                              <w:rPr>
                                <w:rFonts w:asciiTheme="minorHAnsi" w:hAnsiTheme="minorHAnsi" w:cstheme="minorHAnsi"/>
                                <w:sz w:val="24"/>
                                <w:szCs w:val="24"/>
                              </w:rPr>
                              <w:t xml:space="preserve"> Insights | </w:t>
                            </w:r>
                            <w:r w:rsidR="00AE1DA0">
                              <w:rPr>
                                <w:rFonts w:asciiTheme="minorHAnsi" w:hAnsiTheme="minorHAnsi" w:cstheme="minorHAnsi"/>
                                <w:sz w:val="24"/>
                                <w:szCs w:val="24"/>
                              </w:rPr>
                              <w:t>Third</w:t>
                            </w:r>
                            <w:r w:rsidR="005F697D" w:rsidRPr="005F697D">
                              <w:rPr>
                                <w:rFonts w:asciiTheme="minorHAnsi" w:hAnsiTheme="minorHAnsi" w:cstheme="minorHAnsi"/>
                                <w:sz w:val="24"/>
                                <w:szCs w:val="24"/>
                              </w:rPr>
                              <w:t xml:space="preserve"> </w:t>
                            </w:r>
                            <w:r w:rsidR="00622939" w:rsidRPr="005F697D">
                              <w:rPr>
                                <w:rFonts w:asciiTheme="minorHAnsi" w:hAnsiTheme="minorHAnsi" w:cstheme="minorHAnsi"/>
                                <w:sz w:val="24"/>
                                <w:szCs w:val="24"/>
                              </w:rPr>
                              <w:t>Quarter</w:t>
                            </w:r>
                            <w:r w:rsidR="00622939">
                              <w:rPr>
                                <w:rFonts w:asciiTheme="minorHAnsi" w:hAnsiTheme="minorHAnsi" w:cstheme="minorHAnsi"/>
                                <w:sz w:val="24"/>
                                <w:szCs w:val="24"/>
                              </w:rPr>
                              <w:t xml:space="preserve"> 202</w:t>
                            </w:r>
                            <w:r w:rsidR="004A4BBD">
                              <w:rPr>
                                <w:rFonts w:asciiTheme="minorHAnsi" w:hAnsiTheme="minorHAnsi" w:cstheme="minorHAnsi"/>
                                <w:sz w:val="24"/>
                                <w:szCs w:val="24"/>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0C745C" id="_x0000_t202" coordsize="21600,21600" o:spt="202" path="m,l,21600r21600,l21600,xe">
                <v:stroke joinstyle="miter"/>
                <v:path gradientshapeok="t" o:connecttype="rect"/>
              </v:shapetype>
              <v:shape id="Text Box 11" o:spid="_x0000_s1026" type="#_x0000_t202" style="position:absolute;margin-left:-9.15pt;margin-top:-13.9pt;width:226.2pt;height:43.4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" fillcolor="white [3201]" stroked="f" strokeweight=".5pt">
                <v:textbox>
                  <w:txbxContent>
                    <w:p w14:paraId="70720F37" w14:textId="73FB8B47" w:rsidR="005F697D" w:rsidRPr="005F697D" w:rsidRDefault="000A3C45">
                      <w:pPr>
                        <w:rPr>
                          <w:rFonts w:asciiTheme="minorHAnsi" w:hAnsiTheme="minorHAnsi" w:cstheme="minorHAnsi"/>
                          <w:sz w:val="24"/>
                          <w:szCs w:val="24"/>
                        </w:rPr>
                      </w:pPr>
                      <w:r w:rsidRPr="005F697D">
                        <w:rPr>
                          <w:rFonts w:asciiTheme="minorHAnsi" w:hAnsiTheme="minorHAnsi" w:cstheme="minorHAnsi"/>
                          <w:sz w:val="24"/>
                          <w:szCs w:val="24"/>
                        </w:rPr>
                        <w:t>Qua</w:t>
                      </w:r>
                      <w:r>
                        <w:rPr>
                          <w:rFonts w:asciiTheme="minorHAnsi" w:hAnsiTheme="minorHAnsi" w:cstheme="minorHAnsi"/>
                          <w:sz w:val="24"/>
                          <w:szCs w:val="24"/>
                        </w:rPr>
                        <w:t>lity</w:t>
                      </w:r>
                      <w:r w:rsidR="005F697D" w:rsidRPr="005F697D">
                        <w:rPr>
                          <w:rFonts w:asciiTheme="minorHAnsi" w:hAnsiTheme="minorHAnsi" w:cstheme="minorHAnsi"/>
                          <w:sz w:val="24"/>
                          <w:szCs w:val="24"/>
                        </w:rPr>
                        <w:t xml:space="preserve"> Insights | </w:t>
                      </w:r>
                      <w:r w:rsidR="00AE1DA0">
                        <w:rPr>
                          <w:rFonts w:asciiTheme="minorHAnsi" w:hAnsiTheme="minorHAnsi" w:cstheme="minorHAnsi"/>
                          <w:sz w:val="24"/>
                          <w:szCs w:val="24"/>
                        </w:rPr>
                        <w:t>Third</w:t>
                      </w:r>
                      <w:r w:rsidR="005F697D" w:rsidRPr="005F697D">
                        <w:rPr>
                          <w:rFonts w:asciiTheme="minorHAnsi" w:hAnsiTheme="minorHAnsi" w:cstheme="minorHAnsi"/>
                          <w:sz w:val="24"/>
                          <w:szCs w:val="24"/>
                        </w:rPr>
                        <w:t xml:space="preserve"> </w:t>
                      </w:r>
                      <w:r w:rsidR="00622939" w:rsidRPr="005F697D">
                        <w:rPr>
                          <w:rFonts w:asciiTheme="minorHAnsi" w:hAnsiTheme="minorHAnsi" w:cstheme="minorHAnsi"/>
                          <w:sz w:val="24"/>
                          <w:szCs w:val="24"/>
                        </w:rPr>
                        <w:t>Quarter</w:t>
                      </w:r>
                      <w:r w:rsidR="00622939">
                        <w:rPr>
                          <w:rFonts w:asciiTheme="minorHAnsi" w:hAnsiTheme="minorHAnsi" w:cstheme="minorHAnsi"/>
                          <w:sz w:val="24"/>
                          <w:szCs w:val="24"/>
                        </w:rPr>
                        <w:t xml:space="preserve"> 202</w:t>
                      </w:r>
                      <w:r w:rsidR="004A4BBD">
                        <w:rPr>
                          <w:rFonts w:asciiTheme="minorHAnsi" w:hAnsiTheme="minorHAnsi" w:cstheme="minorHAnsi"/>
                          <w:sz w:val="24"/>
                          <w:szCs w:val="24"/>
                        </w:rPr>
                        <w:t>6</w:t>
                      </w:r>
                    </w:p>
                  </w:txbxContent>
                </v:textbox>
              </v:shape>
            </w:pict>
          </mc:Fallback>
        </mc:AlternateContent>
      </w:r>
      <w:r w:rsidR="00F25FF0">
        <w:rPr>
          <w:noProof/>
          <w:color w:val="auto"/>
          <w:kern w:val="0"/>
          <w:sz w:val="24"/>
          <w:szCs w:val="24"/>
        </w:rPr>
        <mc:AlternateContent>
          <mc:Choice Requires="wps">
            <w:drawing>
              <wp:anchor distT="0" distB="0" distL="114300" distR="114300" simplePos="0" relativeHeight="251733504" behindDoc="0" locked="0" layoutInCell="1" allowOverlap="1" wp14:anchorId="3985A256" wp14:editId="367AE0E5">
                <wp:simplePos x="0" y="0"/>
                <wp:positionH relativeFrom="column">
                  <wp:posOffset>3320143</wp:posOffset>
                </wp:positionH>
                <wp:positionV relativeFrom="paragraph">
                  <wp:posOffset>21771</wp:posOffset>
                </wp:positionV>
                <wp:extent cx="3995057" cy="1937658"/>
                <wp:effectExtent l="0" t="0" r="5715" b="5715"/>
                <wp:wrapNone/>
                <wp:docPr id="308" name="Text Box 308"/>
                <wp:cNvGraphicFramePr/>
                <a:graphic xmlns:a="http://schemas.openxmlformats.org/drawingml/2006/main">
                  <a:graphicData uri="http://schemas.microsoft.com/office/word/2010/wordprocessingShape">
                    <wps:wsp>
                      <wps:cNvSpPr txBox="1"/>
                      <wps:spPr>
                        <a:xfrm>
                          <a:off x="0" y="0"/>
                          <a:ext cx="3995057" cy="1937658"/>
                        </a:xfrm>
                        <a:prstGeom prst="rect">
                          <a:avLst/>
                        </a:prstGeom>
                        <a:solidFill>
                          <a:schemeClr val="lt1"/>
                        </a:solidFill>
                        <a:ln w="6350">
                          <a:noFill/>
                        </a:ln>
                      </wps:spPr>
                      <wps:txbx>
                        <w:txbxContent>
                          <w:p w14:paraId="738B2E7E" w14:textId="11F88981" w:rsidR="00F25FF0" w:rsidRDefault="00F25FF0">
                            <w:r w:rsidRPr="00F25FF0">
                              <w:rPr>
                                <w:noProof/>
                              </w:rPr>
                              <w:drawing>
                                <wp:inline distT="0" distB="0" distL="0" distR="0" wp14:anchorId="36136515" wp14:editId="2266EF35">
                                  <wp:extent cx="3811089" cy="1839595"/>
                                  <wp:effectExtent l="0" t="0" r="0" b="825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8767" cy="184330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985A256" id="Text Box 308" o:spid="_x0000_s1027" type="#_x0000_t202" style="position:absolute;margin-left:261.45pt;margin-top:1.7pt;width:314.55pt;height:152.55pt;z-index:251733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" fillcolor="white [3201]" stroked="f" strokeweight=".5pt">
                <v:textbox>
                  <w:txbxContent>
                    <w:p w14:paraId="738B2E7E" w14:textId="11F88981" w:rsidR="00F25FF0" w:rsidRDefault="00F25FF0">
                      <w:r w:rsidRPr="00F25FF0">
                        <w:rPr>
                          <w:noProof/>
                        </w:rPr>
                        <w:drawing>
                          <wp:inline distT="0" distB="0" distL="0" distR="0" wp14:anchorId="36136515" wp14:editId="2266EF35">
                            <wp:extent cx="3811089" cy="1839595"/>
                            <wp:effectExtent l="0" t="0" r="0" b="825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8767" cy="1843301"/>
                                    </a:xfrm>
                                    <a:prstGeom prst="rect">
                                      <a:avLst/>
                                    </a:prstGeom>
                                    <a:noFill/>
                                    <a:ln>
                                      <a:noFill/>
                                    </a:ln>
                                  </pic:spPr>
                                </pic:pic>
                              </a:graphicData>
                            </a:graphic>
                          </wp:inline>
                        </w:drawing>
                      </w:r>
                    </w:p>
                  </w:txbxContent>
                </v:textbox>
              </v:shape>
            </w:pict>
          </mc:Fallback>
        </mc:AlternateContent>
      </w:r>
      <w:r w:rsidR="00EE23CA">
        <w:rPr>
          <w:noProof/>
          <w:color w:val="auto"/>
          <w:kern w:val="0"/>
          <w:sz w:val="24"/>
          <w:szCs w:val="24"/>
        </w:rPr>
        <mc:AlternateContent>
          <mc:Choice Requires="wps">
            <w:drawing>
              <wp:anchor distT="36576" distB="36576" distL="36576" distR="36576" simplePos="0" relativeHeight="251568640" behindDoc="0" locked="0" layoutInCell="1" allowOverlap="1" wp14:anchorId="559AB8FB" wp14:editId="44D4B201">
                <wp:simplePos x="0" y="0"/>
                <wp:positionH relativeFrom="column">
                  <wp:posOffset>7552055</wp:posOffset>
                </wp:positionH>
                <wp:positionV relativeFrom="page">
                  <wp:posOffset>793115</wp:posOffset>
                </wp:positionV>
                <wp:extent cx="2662555" cy="0"/>
                <wp:effectExtent l="8255" t="12065" r="15240" b="6985"/>
                <wp:wrapNone/>
                <wp:docPr id="175" name="Lin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2555"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3BAD6C7" id="Line 177" o:spid="_x0000_s1026" style="position:absolute;z-index:2515686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594.65pt,62.45pt" to="804.3pt,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67616" behindDoc="0" locked="0" layoutInCell="1" allowOverlap="1" wp14:anchorId="34C68F2D" wp14:editId="406F8B30">
                <wp:simplePos x="0" y="0"/>
                <wp:positionH relativeFrom="column">
                  <wp:posOffset>4889500</wp:posOffset>
                </wp:positionH>
                <wp:positionV relativeFrom="page">
                  <wp:posOffset>2670810</wp:posOffset>
                </wp:positionV>
                <wp:extent cx="10206355" cy="0"/>
                <wp:effectExtent l="12700" t="13335" r="10795" b="15240"/>
                <wp:wrapNone/>
                <wp:docPr id="174" name="Lin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06355"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7E6AC4E" id="Line 176" o:spid="_x0000_s1026" style="position:absolute;z-index:2515676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385pt,210.3pt" to="1188.65pt,2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66592" behindDoc="0" locked="0" layoutInCell="1" allowOverlap="1" wp14:anchorId="123B821D" wp14:editId="0FFB4591">
                <wp:simplePos x="0" y="0"/>
                <wp:positionH relativeFrom="column">
                  <wp:posOffset>4889500</wp:posOffset>
                </wp:positionH>
                <wp:positionV relativeFrom="page">
                  <wp:posOffset>3114675</wp:posOffset>
                </wp:positionV>
                <wp:extent cx="2662555" cy="0"/>
                <wp:effectExtent l="12700" t="9525" r="10795" b="9525"/>
                <wp:wrapNone/>
                <wp:docPr id="173" name="Lin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2555"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4C92ED" id="Line 175" o:spid="_x0000_s1026" style="position:absolute;z-index:2515665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385pt,245.25pt" to="594.65pt,2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65568" behindDoc="0" locked="0" layoutInCell="1" allowOverlap="1" wp14:anchorId="35A8738A" wp14:editId="1A6540E3">
                <wp:simplePos x="0" y="0"/>
                <wp:positionH relativeFrom="column">
                  <wp:posOffset>4889500</wp:posOffset>
                </wp:positionH>
                <wp:positionV relativeFrom="page">
                  <wp:posOffset>229870</wp:posOffset>
                </wp:positionV>
                <wp:extent cx="0" cy="1997075"/>
                <wp:effectExtent l="12700" t="10795" r="6350" b="11430"/>
                <wp:wrapNone/>
                <wp:docPr id="172" name="Lin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97075"/>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4BB34D" id="Line 174" o:spid="_x0000_s1026" style="position:absolute;z-index:2515655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385pt,18.1pt" to="385pt,1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63520" behindDoc="0" locked="0" layoutInCell="1" allowOverlap="1" wp14:anchorId="39771071" wp14:editId="27BE9FEF">
                <wp:simplePos x="0" y="0"/>
                <wp:positionH relativeFrom="column">
                  <wp:posOffset>14208125</wp:posOffset>
                </wp:positionH>
                <wp:positionV relativeFrom="page">
                  <wp:posOffset>2670810</wp:posOffset>
                </wp:positionV>
                <wp:extent cx="0" cy="1331595"/>
                <wp:effectExtent l="6350" t="13335" r="12700" b="7620"/>
                <wp:wrapNone/>
                <wp:docPr id="170"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1595"/>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6C02722" id="Line 172" o:spid="_x0000_s1026" style="position:absolute;z-index:2515635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1118.75pt,210.3pt" to="1118.75pt,3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61472" behindDoc="0" locked="0" layoutInCell="1" allowOverlap="1" wp14:anchorId="570A6858" wp14:editId="4551CD9D">
                <wp:simplePos x="0" y="0"/>
                <wp:positionH relativeFrom="column">
                  <wp:posOffset>7995920</wp:posOffset>
                </wp:positionH>
                <wp:positionV relativeFrom="page">
                  <wp:posOffset>2670810</wp:posOffset>
                </wp:positionV>
                <wp:extent cx="0" cy="1331595"/>
                <wp:effectExtent l="13970" t="13335" r="14605" b="7620"/>
                <wp:wrapNone/>
                <wp:docPr id="157"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1595"/>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FA47EDC" id="Line 159" o:spid="_x0000_s1026" style="position:absolute;z-index:2515614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629.6pt,210.3pt" to="629.6pt,3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60448" behindDoc="0" locked="0" layoutInCell="1" allowOverlap="1" wp14:anchorId="6E49CB1C" wp14:editId="2001F187">
                <wp:simplePos x="0" y="0"/>
                <wp:positionH relativeFrom="column">
                  <wp:posOffset>4889500</wp:posOffset>
                </wp:positionH>
                <wp:positionV relativeFrom="page">
                  <wp:posOffset>2226945</wp:posOffset>
                </wp:positionV>
                <wp:extent cx="10206355" cy="0"/>
                <wp:effectExtent l="12700" t="7620" r="10795" b="11430"/>
                <wp:wrapNone/>
                <wp:docPr id="155"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06355"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BC4F8A9" id="Line 158" o:spid="_x0000_s1026" style="position:absolute;z-index:2515604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385pt,175.35pt" to="1188.65pt,1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53280" behindDoc="0" locked="0" layoutInCell="1" allowOverlap="1" wp14:anchorId="059B815E" wp14:editId="39BEA4E7">
                <wp:simplePos x="0" y="0"/>
                <wp:positionH relativeFrom="column">
                  <wp:posOffset>7552055</wp:posOffset>
                </wp:positionH>
                <wp:positionV relativeFrom="page">
                  <wp:posOffset>8002905</wp:posOffset>
                </wp:positionV>
                <wp:extent cx="2628900" cy="0"/>
                <wp:effectExtent l="8255" t="11430" r="10795" b="7620"/>
                <wp:wrapNone/>
                <wp:docPr id="149"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999595C" id="Line 151" o:spid="_x0000_s1026" style="position:absolute;z-index:2515532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594.65pt,630.15pt" to="801.65pt,63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52256" behindDoc="0" locked="0" layoutInCell="1" allowOverlap="1" wp14:anchorId="61C8FCC5" wp14:editId="7695FD03">
                <wp:simplePos x="0" y="0"/>
                <wp:positionH relativeFrom="column">
                  <wp:posOffset>7552055</wp:posOffset>
                </wp:positionH>
                <wp:positionV relativeFrom="page">
                  <wp:posOffset>4433570</wp:posOffset>
                </wp:positionV>
                <wp:extent cx="2628900" cy="0"/>
                <wp:effectExtent l="8255" t="13970" r="10795" b="14605"/>
                <wp:wrapNone/>
                <wp:docPr id="148"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F77F629" id="Line 150" o:spid="_x0000_s1026" style="position:absolute;z-index:2515522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594.65pt,349.1pt" to="801.65pt,3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39968" behindDoc="0" locked="0" layoutInCell="1" allowOverlap="1" wp14:anchorId="7318480F" wp14:editId="05915DEA">
                <wp:simplePos x="0" y="0"/>
                <wp:positionH relativeFrom="column">
                  <wp:posOffset>10213340</wp:posOffset>
                </wp:positionH>
                <wp:positionV relativeFrom="page">
                  <wp:posOffset>2216785</wp:posOffset>
                </wp:positionV>
                <wp:extent cx="0" cy="13970"/>
                <wp:effectExtent l="12065" t="6985" r="6985" b="7620"/>
                <wp:wrapNone/>
                <wp:docPr id="20"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97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1960614" id="Line 22" o:spid="_x0000_s1026" style="position:absolute;flip:y;z-index:2515399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804.2pt,174.55pt" to="804.2pt,17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38944" behindDoc="0" locked="0" layoutInCell="1" allowOverlap="1" wp14:anchorId="34CC943A" wp14:editId="275F5415">
                <wp:simplePos x="0" y="0"/>
                <wp:positionH relativeFrom="column">
                  <wp:posOffset>8255</wp:posOffset>
                </wp:positionH>
                <wp:positionV relativeFrom="page">
                  <wp:posOffset>6174105</wp:posOffset>
                </wp:positionV>
                <wp:extent cx="228600" cy="0"/>
                <wp:effectExtent l="8255" t="11430" r="10795" b="7620"/>
                <wp:wrapNone/>
                <wp:docPr id="19"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488C190" id="Line 21" o:spid="_x0000_s1026" style="position:absolute;z-index:2515389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65pt,486.15pt" to="18.65pt,48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37920" behindDoc="0" locked="0" layoutInCell="1" allowOverlap="1" wp14:anchorId="0F296965" wp14:editId="42BD1145">
                <wp:simplePos x="0" y="0"/>
                <wp:positionH relativeFrom="column">
                  <wp:posOffset>8255</wp:posOffset>
                </wp:positionH>
                <wp:positionV relativeFrom="page">
                  <wp:posOffset>5945505</wp:posOffset>
                </wp:positionV>
                <wp:extent cx="228600" cy="0"/>
                <wp:effectExtent l="8255" t="11430" r="10795" b="7620"/>
                <wp:wrapNone/>
                <wp:docPr id="18"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BEB1C3" id="Line 20" o:spid="_x0000_s1026" style="position:absolute;z-index:251537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65pt,468.15pt" to="18.65pt,46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36896" behindDoc="0" locked="0" layoutInCell="1" allowOverlap="1" wp14:anchorId="6A4C6C24" wp14:editId="10DD8662">
                <wp:simplePos x="0" y="0"/>
                <wp:positionH relativeFrom="column">
                  <wp:posOffset>8255</wp:posOffset>
                </wp:positionH>
                <wp:positionV relativeFrom="page">
                  <wp:posOffset>5716905</wp:posOffset>
                </wp:positionV>
                <wp:extent cx="228600" cy="0"/>
                <wp:effectExtent l="8255" t="11430" r="10795" b="7620"/>
                <wp:wrapNone/>
                <wp:docPr id="17"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67F933" id="Line 19" o:spid="_x0000_s1026" style="position:absolute;z-index:2515368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65pt,450.15pt" to="18.65pt,4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35872" behindDoc="0" locked="0" layoutInCell="1" allowOverlap="1" wp14:anchorId="1D792742" wp14:editId="4BE3D7A8">
                <wp:simplePos x="0" y="0"/>
                <wp:positionH relativeFrom="column">
                  <wp:posOffset>8255</wp:posOffset>
                </wp:positionH>
                <wp:positionV relativeFrom="page">
                  <wp:posOffset>5488305</wp:posOffset>
                </wp:positionV>
                <wp:extent cx="228600" cy="0"/>
                <wp:effectExtent l="8255" t="11430" r="10795" b="7620"/>
                <wp:wrapNone/>
                <wp:docPr id="1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B0603D" id="Line 18" o:spid="_x0000_s1026" style="position:absolute;z-index:2515358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65pt,432.15pt" to="18.65pt,4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34848" behindDoc="0" locked="0" layoutInCell="1" allowOverlap="1" wp14:anchorId="7ED52936" wp14:editId="529AED02">
                <wp:simplePos x="0" y="0"/>
                <wp:positionH relativeFrom="column">
                  <wp:posOffset>8255</wp:posOffset>
                </wp:positionH>
                <wp:positionV relativeFrom="page">
                  <wp:posOffset>5259705</wp:posOffset>
                </wp:positionV>
                <wp:extent cx="228600" cy="0"/>
                <wp:effectExtent l="8255" t="11430" r="10795" b="7620"/>
                <wp:wrapNone/>
                <wp:docPr id="1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61F1CF" id="Line 17" o:spid="_x0000_s1026" style="position:absolute;z-index:2515348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65pt,414.15pt" to="18.65pt,4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" strokecolor="#fffffe" strokeweight="1pt">
                <v:shadow color="#dcd6d4"/>
                <w10:wrap anchory="page"/>
              </v:line>
            </w:pict>
          </mc:Fallback>
        </mc:AlternateContent>
      </w:r>
    </w:p>
    <w:p w14:paraId="13C77E00" w14:textId="5E4AF2A4" w:rsidR="00BD0FE9" w:rsidRDefault="00073855" w:rsidP="00F25FF0">
      <w:bookmarkStart w:id="0" w:name="_Hlk150759819"/>
      <w:bookmarkEnd w:id="0"/>
      <w:r w:rsidRPr="007652DA">
        <w:rPr>
          <w:noProof/>
          <w:color w:val="auto"/>
          <w:kern w:val="0"/>
          <w:sz w:val="24"/>
          <w:szCs w:val="24"/>
        </w:rPr>
        <mc:AlternateContent>
          <mc:Choice Requires="wps">
            <w:drawing>
              <wp:anchor distT="0" distB="0" distL="114300" distR="114300" simplePos="0" relativeHeight="251716096" behindDoc="0" locked="0" layoutInCell="1" allowOverlap="1" wp14:anchorId="0BDF7186" wp14:editId="14468B3B">
                <wp:simplePos x="0" y="0"/>
                <wp:positionH relativeFrom="margin">
                  <wp:align>right</wp:align>
                </wp:positionH>
                <wp:positionV relativeFrom="paragraph">
                  <wp:posOffset>8416925</wp:posOffset>
                </wp:positionV>
                <wp:extent cx="1752600" cy="1247775"/>
                <wp:effectExtent l="0" t="0" r="0" b="9525"/>
                <wp:wrapNone/>
                <wp:docPr id="265" name="Text Box 265"/>
                <wp:cNvGraphicFramePr/>
                <a:graphic xmlns:a="http://schemas.openxmlformats.org/drawingml/2006/main">
                  <a:graphicData uri="http://schemas.microsoft.com/office/word/2010/wordprocessingShape">
                    <wps:wsp>
                      <wps:cNvSpPr txBox="1"/>
                      <wps:spPr>
                        <a:xfrm>
                          <a:off x="0" y="0"/>
                          <a:ext cx="1752600" cy="1247775"/>
                        </a:xfrm>
                        <a:prstGeom prst="rect">
                          <a:avLst/>
                        </a:prstGeom>
                        <a:solidFill>
                          <a:schemeClr val="lt1"/>
                        </a:solidFill>
                        <a:ln w="6350">
                          <a:noFill/>
                        </a:ln>
                      </wps:spPr>
                      <wps:txbx>
                        <w:txbxContent>
                          <w:p w14:paraId="75A26E9A" w14:textId="77777777" w:rsidR="00AE1DA0" w:rsidRDefault="00AE1DA0" w:rsidP="0018050C">
                            <w:pPr>
                              <w:jc w:val="center"/>
                              <w:rPr>
                                <w:rFonts w:asciiTheme="minorHAnsi" w:hAnsiTheme="minorHAnsi" w:cstheme="minorHAnsi"/>
                                <w:sz w:val="23"/>
                                <w:szCs w:val="23"/>
                              </w:rPr>
                            </w:pPr>
                          </w:p>
                          <w:p w14:paraId="6E932E27" w14:textId="50837FF3" w:rsidR="00534CC8" w:rsidRPr="004959D2" w:rsidRDefault="00AE1DA0" w:rsidP="0018050C">
                            <w:pPr>
                              <w:jc w:val="center"/>
                              <w:rPr>
                                <w:rFonts w:asciiTheme="minorHAnsi" w:hAnsiTheme="minorHAnsi" w:cstheme="minorHAnsi"/>
                                <w:sz w:val="23"/>
                                <w:szCs w:val="23"/>
                              </w:rPr>
                            </w:pPr>
                            <w:r>
                              <w:rPr>
                                <w:rFonts w:asciiTheme="minorHAnsi" w:hAnsiTheme="minorHAnsi" w:cstheme="minorHAnsi"/>
                                <w:sz w:val="23"/>
                                <w:szCs w:val="23"/>
                              </w:rPr>
                              <w:t xml:space="preserve">        Best Regards</w:t>
                            </w:r>
                            <w:r w:rsidR="00534CC8" w:rsidRPr="004959D2">
                              <w:rPr>
                                <w:rFonts w:asciiTheme="minorHAnsi" w:hAnsiTheme="minorHAnsi" w:cstheme="minorHAnsi"/>
                                <w:sz w:val="23"/>
                                <w:szCs w:val="23"/>
                              </w:rPr>
                              <w:t>,</w:t>
                            </w:r>
                          </w:p>
                          <w:p w14:paraId="1715CADD" w14:textId="6C819F23" w:rsidR="00534CC8" w:rsidRDefault="00AE1DA0" w:rsidP="00534CC8">
                            <w:pPr>
                              <w:jc w:val="right"/>
                            </w:pPr>
                            <w:r>
                              <w:rPr>
                                <w:noProof/>
                                <w:sz w:val="24"/>
                                <w:szCs w:val="24"/>
                              </w:rPr>
                              <w:drawing>
                                <wp:inline distT="0" distB="0" distL="0" distR="0" wp14:anchorId="43C3013E" wp14:editId="614136BF">
                                  <wp:extent cx="1090968" cy="400685"/>
                                  <wp:effectExtent l="0" t="0" r="0" b="0"/>
                                  <wp:docPr id="1525300607" name="Picture 1525300607"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ignature on a white background&#10;&#10;Description automatically generated"/>
                                          <pic:cNvPicPr>
                                            <a:picLocks noChangeAspect="1" noChangeArrowheads="1"/>
                                          </pic:cNvPicPr>
                                        </pic:nvPicPr>
                                        <pic:blipFill>
                                          <a:blip r:embed="rId9">
                                            <a:alphaModFix amt="98000"/>
                                            <a:extLst>
                                              <a:ext uri="{BEBA8EAE-BF5A-486C-A8C5-ECC9F3942E4B}">
                                                <a14:imgProps xmlns:a14="http://schemas.microsoft.com/office/drawing/2010/main">
                                                  <a14:imgLayer r:embed="rId10">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1139550" cy="418528"/>
                                          </a:xfrm>
                                          <a:prstGeom prst="rect">
                                            <a:avLst/>
                                          </a:prstGeom>
                                          <a:noFill/>
                                        </pic:spPr>
                                      </pic:pic>
                                    </a:graphicData>
                                  </a:graphic>
                                </wp:inline>
                              </w:drawing>
                            </w:r>
                          </w:p>
                          <w:p w14:paraId="2784D129" w14:textId="273C941D" w:rsidR="00534CC8" w:rsidRPr="004959D2" w:rsidRDefault="0018050C" w:rsidP="00AE1DA0">
                            <w:pPr>
                              <w:jc w:val="center"/>
                              <w:rPr>
                                <w:rFonts w:ascii="Calibri" w:hAnsi="Calibri" w:cs="Calibri"/>
                                <w:sz w:val="23"/>
                                <w:szCs w:val="23"/>
                              </w:rPr>
                            </w:pPr>
                            <w:r w:rsidRPr="004959D2">
                              <w:rPr>
                                <w:rFonts w:ascii="Calibri" w:hAnsi="Calibri" w:cs="Calibri"/>
                                <w:sz w:val="23"/>
                                <w:szCs w:val="23"/>
                              </w:rPr>
                              <w:t xml:space="preserve">              </w:t>
                            </w:r>
                            <w:r w:rsidR="00AE1DA0">
                              <w:rPr>
                                <w:rFonts w:ascii="Calibri" w:hAnsi="Calibri" w:cs="Calibri"/>
                                <w:sz w:val="23"/>
                                <w:szCs w:val="23"/>
                              </w:rPr>
                              <w:t>L. Phillips Jenkins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DF7186" id="Text Box 265" o:spid="_x0000_s1028" type="#_x0000_t202" style="position:absolute;margin-left:86.8pt;margin-top:662.75pt;width:138pt;height:98.25pt;z-index:251716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" fillcolor="white [3201]" stroked="f" strokeweight=".5pt">
                <v:textbox>
                  <w:txbxContent>
                    <w:p w14:paraId="75A26E9A" w14:textId="77777777" w:rsidR="00AE1DA0" w:rsidRDefault="00AE1DA0" w:rsidP="0018050C">
                      <w:pPr>
                        <w:jc w:val="center"/>
                        <w:rPr>
                          <w:rFonts w:asciiTheme="minorHAnsi" w:hAnsiTheme="minorHAnsi" w:cstheme="minorHAnsi"/>
                          <w:sz w:val="23"/>
                          <w:szCs w:val="23"/>
                        </w:rPr>
                      </w:pPr>
                    </w:p>
                    <w:p w14:paraId="6E932E27" w14:textId="50837FF3" w:rsidR="00534CC8" w:rsidRPr="004959D2" w:rsidRDefault="00AE1DA0" w:rsidP="0018050C">
                      <w:pPr>
                        <w:jc w:val="center"/>
                        <w:rPr>
                          <w:rFonts w:asciiTheme="minorHAnsi" w:hAnsiTheme="minorHAnsi" w:cstheme="minorHAnsi"/>
                          <w:sz w:val="23"/>
                          <w:szCs w:val="23"/>
                        </w:rPr>
                      </w:pPr>
                      <w:r>
                        <w:rPr>
                          <w:rFonts w:asciiTheme="minorHAnsi" w:hAnsiTheme="minorHAnsi" w:cstheme="minorHAnsi"/>
                          <w:sz w:val="23"/>
                          <w:szCs w:val="23"/>
                        </w:rPr>
                        <w:t xml:space="preserve">        Best Regards</w:t>
                      </w:r>
                      <w:r w:rsidR="00534CC8" w:rsidRPr="004959D2">
                        <w:rPr>
                          <w:rFonts w:asciiTheme="minorHAnsi" w:hAnsiTheme="minorHAnsi" w:cstheme="minorHAnsi"/>
                          <w:sz w:val="23"/>
                          <w:szCs w:val="23"/>
                        </w:rPr>
                        <w:t>,</w:t>
                      </w:r>
                    </w:p>
                    <w:p w14:paraId="1715CADD" w14:textId="6C819F23" w:rsidR="00534CC8" w:rsidRDefault="00AE1DA0" w:rsidP="00534CC8">
                      <w:pPr>
                        <w:jc w:val="right"/>
                      </w:pPr>
                      <w:r>
                        <w:rPr>
                          <w:noProof/>
                          <w:sz w:val="24"/>
                          <w:szCs w:val="24"/>
                        </w:rPr>
                        <w:drawing>
                          <wp:inline distT="0" distB="0" distL="0" distR="0" wp14:anchorId="43C3013E" wp14:editId="614136BF">
                            <wp:extent cx="1090968" cy="400685"/>
                            <wp:effectExtent l="0" t="0" r="0" b="0"/>
                            <wp:docPr id="1525300607" name="Picture 1525300607"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ignature on a white background&#10;&#10;Description automatically generated"/>
                                    <pic:cNvPicPr>
                                      <a:picLocks noChangeAspect="1" noChangeArrowheads="1"/>
                                    </pic:cNvPicPr>
                                  </pic:nvPicPr>
                                  <pic:blipFill>
                                    <a:blip r:embed="rId9">
                                      <a:alphaModFix amt="98000"/>
                                      <a:extLst>
                                        <a:ext uri="{BEBA8EAE-BF5A-486C-A8C5-ECC9F3942E4B}">
                                          <a14:imgProps xmlns:a14="http://schemas.microsoft.com/office/drawing/2010/main">
                                            <a14:imgLayer r:embed="rId10">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1139550" cy="418528"/>
                                    </a:xfrm>
                                    <a:prstGeom prst="rect">
                                      <a:avLst/>
                                    </a:prstGeom>
                                    <a:noFill/>
                                  </pic:spPr>
                                </pic:pic>
                              </a:graphicData>
                            </a:graphic>
                          </wp:inline>
                        </w:drawing>
                      </w:r>
                    </w:p>
                    <w:p w14:paraId="2784D129" w14:textId="273C941D" w:rsidR="00534CC8" w:rsidRPr="004959D2" w:rsidRDefault="0018050C" w:rsidP="00AE1DA0">
                      <w:pPr>
                        <w:jc w:val="center"/>
                        <w:rPr>
                          <w:rFonts w:ascii="Calibri" w:hAnsi="Calibri" w:cs="Calibri"/>
                          <w:sz w:val="23"/>
                          <w:szCs w:val="23"/>
                        </w:rPr>
                      </w:pPr>
                      <w:r w:rsidRPr="004959D2">
                        <w:rPr>
                          <w:rFonts w:ascii="Calibri" w:hAnsi="Calibri" w:cs="Calibri"/>
                          <w:sz w:val="23"/>
                          <w:szCs w:val="23"/>
                        </w:rPr>
                        <w:t xml:space="preserve">              </w:t>
                      </w:r>
                      <w:r w:rsidR="00AE1DA0">
                        <w:rPr>
                          <w:rFonts w:ascii="Calibri" w:hAnsi="Calibri" w:cs="Calibri"/>
                          <w:sz w:val="23"/>
                          <w:szCs w:val="23"/>
                        </w:rPr>
                        <w:t>L. Phillips Jenkins</w:t>
                      </w:r>
                    </w:p>
                  </w:txbxContent>
                </v:textbox>
                <w10:wrap anchorx="margin"/>
              </v:shape>
            </w:pict>
          </mc:Fallback>
        </mc:AlternateContent>
      </w:r>
      <w:r w:rsidR="00067570" w:rsidRPr="007652DA">
        <w:rPr>
          <w:noProof/>
          <w:color w:val="auto"/>
          <w:kern w:val="0"/>
          <w:sz w:val="24"/>
          <w:szCs w:val="24"/>
        </w:rPr>
        <mc:AlternateContent>
          <mc:Choice Requires="wps">
            <w:drawing>
              <wp:anchor distT="0" distB="0" distL="114300" distR="114300" simplePos="0" relativeHeight="251714048" behindDoc="0" locked="0" layoutInCell="1" allowOverlap="1" wp14:anchorId="59CF4F8B" wp14:editId="5FA1C585">
                <wp:simplePos x="0" y="0"/>
                <wp:positionH relativeFrom="column">
                  <wp:posOffset>6018035</wp:posOffset>
                </wp:positionH>
                <wp:positionV relativeFrom="paragraph">
                  <wp:posOffset>2290445</wp:posOffset>
                </wp:positionV>
                <wp:extent cx="1562100" cy="1647825"/>
                <wp:effectExtent l="0" t="0" r="0" b="0"/>
                <wp:wrapNone/>
                <wp:docPr id="260" name="Text Box 260"/>
                <wp:cNvGraphicFramePr/>
                <a:graphic xmlns:a="http://schemas.openxmlformats.org/drawingml/2006/main">
                  <a:graphicData uri="http://schemas.microsoft.com/office/word/2010/wordprocessingShape">
                    <wps:wsp>
                      <wps:cNvSpPr txBox="1"/>
                      <wps:spPr>
                        <a:xfrm>
                          <a:off x="0" y="0"/>
                          <a:ext cx="1562100" cy="1647825"/>
                        </a:xfrm>
                        <a:prstGeom prst="rect">
                          <a:avLst/>
                        </a:prstGeom>
                        <a:noFill/>
                        <a:ln w="6350">
                          <a:noFill/>
                        </a:ln>
                      </wps:spPr>
                      <wps:txbx>
                        <w:txbxContent>
                          <w:p w14:paraId="7A4A3A81" w14:textId="320989CD" w:rsidR="00534CC8" w:rsidRDefault="00067570" w:rsidP="00534CC8">
                            <w:pPr>
                              <w:jc w:val="right"/>
                            </w:pPr>
                            <w:r>
                              <w:rPr>
                                <w:noProof/>
                              </w:rPr>
                              <w:drawing>
                                <wp:inline distT="0" distB="0" distL="0" distR="0" wp14:anchorId="32F8512B" wp14:editId="7B4EB456">
                                  <wp:extent cx="1269365" cy="1283821"/>
                                  <wp:effectExtent l="0" t="0" r="6985" b="0"/>
                                  <wp:docPr id="1637259640" name="Picture 1637259640" descr="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in a suit and tie&#10;&#10;Description automatically generated"/>
                                          <pic:cNvPicPr/>
                                        </pic:nvPicPr>
                                        <pic:blipFill>
                                          <a:blip r:embed="rId11"/>
                                          <a:stretch>
                                            <a:fillRect/>
                                          </a:stretch>
                                        </pic:blipFill>
                                        <pic:spPr>
                                          <a:xfrm>
                                            <a:off x="0" y="0"/>
                                            <a:ext cx="1286114" cy="13007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F4F8B" id="Text Box 260" o:spid="_x0000_s1029" type="#_x0000_t202" style="position:absolute;margin-left:473.85pt;margin-top:180.35pt;width:123pt;height:129.7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" filled="f" stroked="f" strokeweight=".5pt">
                <v:textbox>
                  <w:txbxContent>
                    <w:p w14:paraId="7A4A3A81" w14:textId="320989CD" w:rsidR="00534CC8" w:rsidRDefault="00067570" w:rsidP="00534CC8">
                      <w:pPr>
                        <w:jc w:val="right"/>
                      </w:pPr>
                      <w:r>
                        <w:rPr>
                          <w:noProof/>
                        </w:rPr>
                        <w:drawing>
                          <wp:inline distT="0" distB="0" distL="0" distR="0" wp14:anchorId="32F8512B" wp14:editId="7B4EB456">
                            <wp:extent cx="1269365" cy="1283821"/>
                            <wp:effectExtent l="0" t="0" r="6985" b="0"/>
                            <wp:docPr id="1637259640" name="Picture 1637259640" descr="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in a suit and tie&#10;&#10;Description automatically generated"/>
                                    <pic:cNvPicPr/>
                                  </pic:nvPicPr>
                                  <pic:blipFill>
                                    <a:blip r:embed="rId11"/>
                                    <a:stretch>
                                      <a:fillRect/>
                                    </a:stretch>
                                  </pic:blipFill>
                                  <pic:spPr>
                                    <a:xfrm>
                                      <a:off x="0" y="0"/>
                                      <a:ext cx="1286114" cy="1300760"/>
                                    </a:xfrm>
                                    <a:prstGeom prst="rect">
                                      <a:avLst/>
                                    </a:prstGeom>
                                  </pic:spPr>
                                </pic:pic>
                              </a:graphicData>
                            </a:graphic>
                          </wp:inline>
                        </w:drawing>
                      </w:r>
                    </w:p>
                  </w:txbxContent>
                </v:textbox>
              </v:shape>
            </w:pict>
          </mc:Fallback>
        </mc:AlternateContent>
      </w:r>
      <w:r w:rsidR="003B56CA" w:rsidRPr="00924AA9">
        <w:rPr>
          <w:rFonts w:asciiTheme="minorHAnsi" w:hAnsiTheme="minorHAnsi" w:cstheme="minorHAnsi"/>
          <w:noProof/>
          <w:color w:val="auto"/>
          <w:kern w:val="0"/>
          <w:sz w:val="22"/>
          <w:szCs w:val="22"/>
          <w14:ligatures w14:val="standardContextual"/>
        </w:rPr>
        <mc:AlternateContent>
          <mc:Choice Requires="wps">
            <w:drawing>
              <wp:anchor distT="0" distB="0" distL="114300" distR="114300" simplePos="0" relativeHeight="251912704" behindDoc="0" locked="0" layoutInCell="1" allowOverlap="1" wp14:anchorId="5D62FE20" wp14:editId="15DAF5DF">
                <wp:simplePos x="0" y="0"/>
                <wp:positionH relativeFrom="margin">
                  <wp:posOffset>-216725</wp:posOffset>
                </wp:positionH>
                <wp:positionV relativeFrom="paragraph">
                  <wp:posOffset>7011801</wp:posOffset>
                </wp:positionV>
                <wp:extent cx="3056890" cy="332509"/>
                <wp:effectExtent l="0" t="0" r="10160" b="10795"/>
                <wp:wrapNone/>
                <wp:docPr id="6" name="Rectangle 6"/>
                <wp:cNvGraphicFramePr/>
                <a:graphic xmlns:a="http://schemas.openxmlformats.org/drawingml/2006/main">
                  <a:graphicData uri="http://schemas.microsoft.com/office/word/2010/wordprocessingShape">
                    <wps:wsp>
                      <wps:cNvSpPr/>
                      <wps:spPr>
                        <a:xfrm>
                          <a:off x="0" y="0"/>
                          <a:ext cx="3056890" cy="332509"/>
                        </a:xfrm>
                        <a:prstGeom prst="rect">
                          <a:avLst/>
                        </a:prstGeom>
                        <a:solidFill>
                          <a:srgbClr val="9F1D52"/>
                        </a:solidFill>
                        <a:ln w="12700" cap="flat" cmpd="sng" algn="ctr">
                          <a:solidFill>
                            <a:srgbClr val="9F1D52"/>
                          </a:solidFill>
                          <a:prstDash val="solid"/>
                          <a:miter lim="800000"/>
                        </a:ln>
                        <a:effectLst/>
                      </wps:spPr>
                      <wps:txbx>
                        <w:txbxContent>
                          <w:p w14:paraId="6074C061" w14:textId="799A2C7B" w:rsidR="00382152" w:rsidRPr="003B56CA" w:rsidRDefault="00382152" w:rsidP="00382152">
                            <w:pPr>
                              <w:pStyle w:val="NormalWeb"/>
                              <w:spacing w:before="0" w:beforeAutospacing="0" w:after="0" w:afterAutospacing="0"/>
                              <w:jc w:val="center"/>
                              <w:rPr>
                                <w:b/>
                                <w:bCs/>
                                <w:color w:val="990033"/>
                                <w:sz w:val="28"/>
                                <w:szCs w:val="28"/>
                              </w:rPr>
                            </w:pPr>
                            <w:r w:rsidRPr="003B56CA">
                              <w:rPr>
                                <w:rFonts w:ascii="Calibri" w:eastAsiaTheme="minorEastAsia" w:hAnsi="Calibri" w:cs="Calibri"/>
                                <w:b/>
                                <w:bCs/>
                                <w:color w:val="FFFFFF"/>
                                <w:kern w:val="24"/>
                                <w:position w:val="1"/>
                                <w:sz w:val="28"/>
                                <w:szCs w:val="28"/>
                              </w:rPr>
                              <w:t>202</w:t>
                            </w:r>
                            <w:r w:rsidR="004A4BBD" w:rsidRPr="003B56CA">
                              <w:rPr>
                                <w:rFonts w:ascii="Calibri" w:eastAsiaTheme="minorEastAsia" w:hAnsi="Calibri" w:cs="Calibri"/>
                                <w:b/>
                                <w:bCs/>
                                <w:color w:val="FFFFFF"/>
                                <w:kern w:val="24"/>
                                <w:position w:val="1"/>
                                <w:sz w:val="28"/>
                                <w:szCs w:val="28"/>
                              </w:rPr>
                              <w:t>6</w:t>
                            </w:r>
                            <w:r w:rsidRPr="003B56CA">
                              <w:rPr>
                                <w:rFonts w:ascii="Calibri" w:eastAsiaTheme="minorEastAsia" w:hAnsi="Calibri" w:cs="Calibri"/>
                                <w:b/>
                                <w:bCs/>
                                <w:color w:val="FFFFFF"/>
                                <w:kern w:val="24"/>
                                <w:position w:val="1"/>
                                <w:sz w:val="28"/>
                                <w:szCs w:val="28"/>
                              </w:rPr>
                              <w:t xml:space="preserve"> </w:t>
                            </w:r>
                            <w:r w:rsidR="00656F1B" w:rsidRPr="003B56CA">
                              <w:rPr>
                                <w:rFonts w:ascii="Calibri" w:eastAsiaTheme="minorEastAsia" w:hAnsi="Calibri" w:cs="Calibri"/>
                                <w:b/>
                                <w:bCs/>
                                <w:color w:val="FFFFFF"/>
                                <w:kern w:val="24"/>
                                <w:position w:val="1"/>
                                <w:sz w:val="28"/>
                                <w:szCs w:val="28"/>
                              </w:rPr>
                              <w:t>STQN Member</w:t>
                            </w:r>
                            <w:r w:rsidR="0061760C">
                              <w:rPr>
                                <w:rFonts w:ascii="Calibri" w:eastAsiaTheme="minorEastAsia" w:hAnsi="Calibri" w:cs="Calibri"/>
                                <w:b/>
                                <w:bCs/>
                                <w:color w:val="FFFFFF"/>
                                <w:kern w:val="24"/>
                                <w:position w:val="1"/>
                                <w:sz w:val="28"/>
                                <w:szCs w:val="28"/>
                              </w:rPr>
                              <w:t xml:space="preserve"> </w:t>
                            </w:r>
                            <w:r w:rsidR="00656F1B" w:rsidRPr="003B56CA">
                              <w:rPr>
                                <w:rFonts w:ascii="Calibri" w:eastAsiaTheme="minorEastAsia" w:hAnsi="Calibri" w:cs="Calibri"/>
                                <w:b/>
                                <w:bCs/>
                                <w:color w:val="FFFFFF"/>
                                <w:kern w:val="24"/>
                                <w:position w:val="1"/>
                                <w:sz w:val="28"/>
                                <w:szCs w:val="28"/>
                              </w:rPr>
                              <w:t>Sticker</w:t>
                            </w:r>
                          </w:p>
                          <w:p w14:paraId="7A0541CB" w14:textId="77777777" w:rsidR="00382152" w:rsidRPr="003B56CA" w:rsidRDefault="00382152" w:rsidP="00382152">
                            <w:pPr>
                              <w:jc w:val="center"/>
                              <w:rPr>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62FE20" id="Rectangle 6" o:spid="_x0000_s1030" style="position:absolute;margin-left:-17.05pt;margin-top:552.1pt;width:240.7pt;height:26.2pt;z-index:251912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" fillcolor="#9f1d52" strokecolor="#9f1d52" strokeweight="1pt">
                <v:textbox>
                  <w:txbxContent>
                    <w:p w14:paraId="6074C061" w14:textId="799A2C7B" w:rsidR="00382152" w:rsidRPr="003B56CA" w:rsidRDefault="00382152" w:rsidP="00382152">
                      <w:pPr>
                        <w:pStyle w:val="NormalWeb"/>
                        <w:spacing w:before="0" w:beforeAutospacing="0" w:after="0" w:afterAutospacing="0"/>
                        <w:jc w:val="center"/>
                        <w:rPr>
                          <w:b/>
                          <w:bCs/>
                          <w:color w:val="990033"/>
                          <w:sz w:val="28"/>
                          <w:szCs w:val="28"/>
                        </w:rPr>
                      </w:pPr>
                      <w:r w:rsidRPr="003B56CA">
                        <w:rPr>
                          <w:rFonts w:ascii="Calibri" w:eastAsiaTheme="minorEastAsia" w:hAnsi="Calibri" w:cs="Calibri"/>
                          <w:b/>
                          <w:bCs/>
                          <w:color w:val="FFFFFF"/>
                          <w:kern w:val="24"/>
                          <w:position w:val="1"/>
                          <w:sz w:val="28"/>
                          <w:szCs w:val="28"/>
                        </w:rPr>
                        <w:t>202</w:t>
                      </w:r>
                      <w:r w:rsidR="004A4BBD" w:rsidRPr="003B56CA">
                        <w:rPr>
                          <w:rFonts w:ascii="Calibri" w:eastAsiaTheme="minorEastAsia" w:hAnsi="Calibri" w:cs="Calibri"/>
                          <w:b/>
                          <w:bCs/>
                          <w:color w:val="FFFFFF"/>
                          <w:kern w:val="24"/>
                          <w:position w:val="1"/>
                          <w:sz w:val="28"/>
                          <w:szCs w:val="28"/>
                        </w:rPr>
                        <w:t>6</w:t>
                      </w:r>
                      <w:r w:rsidRPr="003B56CA">
                        <w:rPr>
                          <w:rFonts w:ascii="Calibri" w:eastAsiaTheme="minorEastAsia" w:hAnsi="Calibri" w:cs="Calibri"/>
                          <w:b/>
                          <w:bCs/>
                          <w:color w:val="FFFFFF"/>
                          <w:kern w:val="24"/>
                          <w:position w:val="1"/>
                          <w:sz w:val="28"/>
                          <w:szCs w:val="28"/>
                        </w:rPr>
                        <w:t xml:space="preserve"> </w:t>
                      </w:r>
                      <w:r w:rsidR="00656F1B" w:rsidRPr="003B56CA">
                        <w:rPr>
                          <w:rFonts w:ascii="Calibri" w:eastAsiaTheme="minorEastAsia" w:hAnsi="Calibri" w:cs="Calibri"/>
                          <w:b/>
                          <w:bCs/>
                          <w:color w:val="FFFFFF"/>
                          <w:kern w:val="24"/>
                          <w:position w:val="1"/>
                          <w:sz w:val="28"/>
                          <w:szCs w:val="28"/>
                        </w:rPr>
                        <w:t>STQN Member</w:t>
                      </w:r>
                      <w:r w:rsidR="0061760C">
                        <w:rPr>
                          <w:rFonts w:ascii="Calibri" w:eastAsiaTheme="minorEastAsia" w:hAnsi="Calibri" w:cs="Calibri"/>
                          <w:b/>
                          <w:bCs/>
                          <w:color w:val="FFFFFF"/>
                          <w:kern w:val="24"/>
                          <w:position w:val="1"/>
                          <w:sz w:val="28"/>
                          <w:szCs w:val="28"/>
                        </w:rPr>
                        <w:t xml:space="preserve"> </w:t>
                      </w:r>
                      <w:r w:rsidR="00656F1B" w:rsidRPr="003B56CA">
                        <w:rPr>
                          <w:rFonts w:ascii="Calibri" w:eastAsiaTheme="minorEastAsia" w:hAnsi="Calibri" w:cs="Calibri"/>
                          <w:b/>
                          <w:bCs/>
                          <w:color w:val="FFFFFF"/>
                          <w:kern w:val="24"/>
                          <w:position w:val="1"/>
                          <w:sz w:val="28"/>
                          <w:szCs w:val="28"/>
                        </w:rPr>
                        <w:t>Sticker</w:t>
                      </w:r>
                    </w:p>
                    <w:p w14:paraId="7A0541CB" w14:textId="77777777" w:rsidR="00382152" w:rsidRPr="003B56CA" w:rsidRDefault="00382152" w:rsidP="00382152">
                      <w:pPr>
                        <w:jc w:val="center"/>
                        <w:rPr>
                          <w:sz w:val="22"/>
                          <w:szCs w:val="22"/>
                        </w:rPr>
                      </w:pPr>
                    </w:p>
                  </w:txbxContent>
                </v:textbox>
                <w10:wrap anchorx="margin"/>
              </v:rect>
            </w:pict>
          </mc:Fallback>
        </mc:AlternateContent>
      </w:r>
      <w:r w:rsidR="003B56CA" w:rsidRPr="007652DA">
        <w:rPr>
          <w:noProof/>
          <w:color w:val="auto"/>
          <w:kern w:val="0"/>
          <w:sz w:val="24"/>
          <w:szCs w:val="24"/>
        </w:rPr>
        <mc:AlternateContent>
          <mc:Choice Requires="wps">
            <w:drawing>
              <wp:anchor distT="0" distB="0" distL="114300" distR="114300" simplePos="0" relativeHeight="251621888" behindDoc="0" locked="0" layoutInCell="1" allowOverlap="1" wp14:anchorId="3490A430" wp14:editId="1E19F91D">
                <wp:simplePos x="0" y="0"/>
                <wp:positionH relativeFrom="column">
                  <wp:posOffset>-168910</wp:posOffset>
                </wp:positionH>
                <wp:positionV relativeFrom="paragraph">
                  <wp:posOffset>2670373</wp:posOffset>
                </wp:positionV>
                <wp:extent cx="6317615" cy="748146"/>
                <wp:effectExtent l="0" t="0" r="6985" b="0"/>
                <wp:wrapNone/>
                <wp:docPr id="194"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7615" cy="748146"/>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07BA671B" w14:textId="76554FE9" w:rsidR="00097C7C" w:rsidRPr="00A93FE8" w:rsidRDefault="00A93FE8" w:rsidP="00FD5323">
                            <w:pPr>
                              <w:widowControl w:val="0"/>
                              <w:jc w:val="center"/>
                              <w:rPr>
                                <w:rFonts w:ascii="Calibri" w:hAnsi="Calibri" w:cs="Calibri"/>
                                <w:b/>
                                <w:bCs/>
                                <w:i/>
                                <w:iCs/>
                                <w:color w:val="9F1D52"/>
                                <w:sz w:val="48"/>
                                <w:szCs w:val="48"/>
                              </w:rPr>
                            </w:pPr>
                            <w:r w:rsidRPr="00A93FE8">
                              <w:rPr>
                                <w:rFonts w:ascii="Calibri" w:hAnsi="Calibri" w:cs="Calibri"/>
                                <w:b/>
                                <w:bCs/>
                                <w:i/>
                                <w:iCs/>
                                <w:color w:val="9F1D52"/>
                                <w:sz w:val="48"/>
                                <w:szCs w:val="48"/>
                              </w:rPr>
                              <w:t>Advancing quality through policy and practice</w:t>
                            </w:r>
                            <w:r w:rsidR="005F1525" w:rsidRPr="00A93FE8">
                              <w:rPr>
                                <w:rFonts w:ascii="Calibri" w:hAnsi="Calibri" w:cs="Calibri"/>
                                <w:b/>
                                <w:bCs/>
                                <w:i/>
                                <w:iCs/>
                                <w:color w:val="9F1D52"/>
                                <w:sz w:val="48"/>
                                <w:szCs w:val="48"/>
                              </w:rPr>
                              <w:t xml:space="preserve">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90A430" id="Text Box 196" o:spid="_x0000_s1031" type="#_x0000_t202" style="position:absolute;margin-left:-13.3pt;margin-top:210.25pt;width:497.45pt;height:58.9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" filled="f" fillcolor="#fffffe" stroked="f" strokecolor="#212120" insetpen="t">
                <v:textbox inset="2.88pt,2.88pt,2.88pt,2.88pt">
                  <w:txbxContent>
                    <w:p w14:paraId="07BA671B" w14:textId="76554FE9" w:rsidR="00097C7C" w:rsidRPr="00A93FE8" w:rsidRDefault="00A93FE8" w:rsidP="00FD5323">
                      <w:pPr>
                        <w:widowControl w:val="0"/>
                        <w:jc w:val="center"/>
                        <w:rPr>
                          <w:rFonts w:ascii="Calibri" w:hAnsi="Calibri" w:cs="Calibri"/>
                          <w:b/>
                          <w:bCs/>
                          <w:i/>
                          <w:iCs/>
                          <w:color w:val="9F1D52"/>
                          <w:sz w:val="48"/>
                          <w:szCs w:val="48"/>
                        </w:rPr>
                      </w:pPr>
                      <w:r w:rsidRPr="00A93FE8">
                        <w:rPr>
                          <w:rFonts w:ascii="Calibri" w:hAnsi="Calibri" w:cs="Calibri"/>
                          <w:b/>
                          <w:bCs/>
                          <w:i/>
                          <w:iCs/>
                          <w:color w:val="9F1D52"/>
                          <w:sz w:val="48"/>
                          <w:szCs w:val="48"/>
                        </w:rPr>
                        <w:t>Advancing quality through policy and practice</w:t>
                      </w:r>
                      <w:r w:rsidR="005F1525" w:rsidRPr="00A93FE8">
                        <w:rPr>
                          <w:rFonts w:ascii="Calibri" w:hAnsi="Calibri" w:cs="Calibri"/>
                          <w:b/>
                          <w:bCs/>
                          <w:i/>
                          <w:iCs/>
                          <w:color w:val="9F1D52"/>
                          <w:sz w:val="48"/>
                          <w:szCs w:val="48"/>
                        </w:rPr>
                        <w:t xml:space="preserve"> </w:t>
                      </w:r>
                    </w:p>
                  </w:txbxContent>
                </v:textbox>
              </v:shape>
            </w:pict>
          </mc:Fallback>
        </mc:AlternateContent>
      </w:r>
      <w:r w:rsidR="00656F1B">
        <w:rPr>
          <w:rFonts w:asciiTheme="minorHAnsi" w:hAnsiTheme="minorHAnsi" w:cstheme="minorHAnsi"/>
          <w:noProof/>
          <w:color w:val="auto"/>
          <w:kern w:val="0"/>
          <w:sz w:val="22"/>
          <w:szCs w:val="22"/>
        </w:rPr>
        <mc:AlternateContent>
          <mc:Choice Requires="wps">
            <w:drawing>
              <wp:anchor distT="0" distB="0" distL="114300" distR="114300" simplePos="0" relativeHeight="251915776" behindDoc="0" locked="0" layoutInCell="1" allowOverlap="1" wp14:anchorId="741A2826" wp14:editId="45876DD0">
                <wp:simplePos x="0" y="0"/>
                <wp:positionH relativeFrom="column">
                  <wp:posOffset>-219075</wp:posOffset>
                </wp:positionH>
                <wp:positionV relativeFrom="paragraph">
                  <wp:posOffset>7273925</wp:posOffset>
                </wp:positionV>
                <wp:extent cx="3060700" cy="1247775"/>
                <wp:effectExtent l="0" t="0" r="25400" b="28575"/>
                <wp:wrapNone/>
                <wp:docPr id="37" name="Text Box 37"/>
                <wp:cNvGraphicFramePr/>
                <a:graphic xmlns:a="http://schemas.openxmlformats.org/drawingml/2006/main">
                  <a:graphicData uri="http://schemas.microsoft.com/office/word/2010/wordprocessingShape">
                    <wps:wsp>
                      <wps:cNvSpPr txBox="1"/>
                      <wps:spPr>
                        <a:xfrm>
                          <a:off x="0" y="0"/>
                          <a:ext cx="3060700" cy="1247775"/>
                        </a:xfrm>
                        <a:prstGeom prst="rect">
                          <a:avLst/>
                        </a:prstGeom>
                        <a:solidFill>
                          <a:srgbClr val="9F1D52"/>
                        </a:solidFill>
                        <a:ln w="19050">
                          <a:solidFill>
                            <a:srgbClr val="9F1D52"/>
                          </a:solidFill>
                        </a:ln>
                      </wps:spPr>
                      <wps:txbx>
                        <w:txbxContent>
                          <w:p w14:paraId="333071FD" w14:textId="77777777" w:rsidR="00374861" w:rsidRDefault="00374861" w:rsidP="00656F1B">
                            <w:pPr>
                              <w:jc w:val="center"/>
                              <w:rPr>
                                <w:rFonts w:ascii="Calibri" w:hAnsi="Calibri" w:cs="Calibri"/>
                                <w:b/>
                                <w:bCs/>
                                <w:color w:val="FFFFFF" w:themeColor="background1"/>
                                <w:sz w:val="23"/>
                                <w:szCs w:val="23"/>
                              </w:rPr>
                            </w:pPr>
                          </w:p>
                          <w:p w14:paraId="5A5BE066" w14:textId="43F899C8" w:rsidR="00A0074B" w:rsidRPr="003B56CA" w:rsidRDefault="00656F1B" w:rsidP="00656F1B">
                            <w:pPr>
                              <w:jc w:val="center"/>
                              <w:rPr>
                                <w:rFonts w:ascii="Calibri" w:hAnsi="Calibri" w:cs="Calibri"/>
                                <w:b/>
                                <w:bCs/>
                                <w:color w:val="FFFFFF" w:themeColor="background1"/>
                                <w:sz w:val="28"/>
                                <w:szCs w:val="28"/>
                              </w:rPr>
                            </w:pPr>
                            <w:r w:rsidRPr="003B56CA">
                              <w:rPr>
                                <w:rFonts w:ascii="Calibri" w:hAnsi="Calibri" w:cs="Calibri"/>
                                <w:b/>
                                <w:bCs/>
                                <w:color w:val="FFFFFF" w:themeColor="background1"/>
                                <w:sz w:val="28"/>
                                <w:szCs w:val="28"/>
                              </w:rPr>
                              <w:t xml:space="preserve">Have you received your 2026 STQN member sticker to display at your office? If not, please let us know!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A2826" id="Text Box 37" o:spid="_x0000_s1032" type="#_x0000_t202" style="position:absolute;margin-left:-17.25pt;margin-top:572.75pt;width:241pt;height:98.25pt;z-index:25191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" fillcolor="#9f1d52" strokecolor="#9f1d52" strokeweight="1.5pt">
                <v:textbox>
                  <w:txbxContent>
                    <w:p w14:paraId="333071FD" w14:textId="77777777" w:rsidR="00374861" w:rsidRDefault="00374861" w:rsidP="00656F1B">
                      <w:pPr>
                        <w:jc w:val="center"/>
                        <w:rPr>
                          <w:rFonts w:ascii="Calibri" w:hAnsi="Calibri" w:cs="Calibri"/>
                          <w:b/>
                          <w:bCs/>
                          <w:color w:val="FFFFFF" w:themeColor="background1"/>
                          <w:sz w:val="23"/>
                          <w:szCs w:val="23"/>
                        </w:rPr>
                      </w:pPr>
                    </w:p>
                    <w:p w14:paraId="5A5BE066" w14:textId="43F899C8" w:rsidR="00A0074B" w:rsidRPr="003B56CA" w:rsidRDefault="00656F1B" w:rsidP="00656F1B">
                      <w:pPr>
                        <w:jc w:val="center"/>
                        <w:rPr>
                          <w:rFonts w:ascii="Calibri" w:hAnsi="Calibri" w:cs="Calibri"/>
                          <w:b/>
                          <w:bCs/>
                          <w:color w:val="FFFFFF" w:themeColor="background1"/>
                          <w:sz w:val="28"/>
                          <w:szCs w:val="28"/>
                        </w:rPr>
                      </w:pPr>
                      <w:r w:rsidRPr="003B56CA">
                        <w:rPr>
                          <w:rFonts w:ascii="Calibri" w:hAnsi="Calibri" w:cs="Calibri"/>
                          <w:b/>
                          <w:bCs/>
                          <w:color w:val="FFFFFF" w:themeColor="background1"/>
                          <w:sz w:val="28"/>
                          <w:szCs w:val="28"/>
                        </w:rPr>
                        <w:t xml:space="preserve">Have you received your 2026 STQN member sticker to display at your office? If not, please let us know! </w:t>
                      </w:r>
                    </w:p>
                  </w:txbxContent>
                </v:textbox>
              </v:shape>
            </w:pict>
          </mc:Fallback>
        </mc:AlternateContent>
      </w:r>
      <w:r w:rsidR="00656F1B">
        <w:rPr>
          <w:rFonts w:asciiTheme="minorHAnsi" w:hAnsiTheme="minorHAnsi" w:cstheme="minorHAnsi"/>
          <w:noProof/>
          <w:color w:val="auto"/>
          <w:kern w:val="0"/>
          <w:sz w:val="22"/>
          <w:szCs w:val="22"/>
        </w:rPr>
        <mc:AlternateContent>
          <mc:Choice Requires="wps">
            <w:drawing>
              <wp:anchor distT="0" distB="0" distL="114300" distR="114300" simplePos="0" relativeHeight="251916800" behindDoc="0" locked="0" layoutInCell="1" allowOverlap="1" wp14:anchorId="7C5184C2" wp14:editId="3A2D0E6C">
                <wp:simplePos x="0" y="0"/>
                <wp:positionH relativeFrom="column">
                  <wp:posOffset>-274955</wp:posOffset>
                </wp:positionH>
                <wp:positionV relativeFrom="paragraph">
                  <wp:posOffset>8472170</wp:posOffset>
                </wp:positionV>
                <wp:extent cx="3109595" cy="1403488"/>
                <wp:effectExtent l="0" t="0" r="14605" b="25400"/>
                <wp:wrapNone/>
                <wp:docPr id="40" name="Text Box 40"/>
                <wp:cNvGraphicFramePr/>
                <a:graphic xmlns:a="http://schemas.openxmlformats.org/drawingml/2006/main">
                  <a:graphicData uri="http://schemas.microsoft.com/office/word/2010/wordprocessingShape">
                    <wps:wsp>
                      <wps:cNvSpPr txBox="1"/>
                      <wps:spPr>
                        <a:xfrm>
                          <a:off x="0" y="0"/>
                          <a:ext cx="3109595" cy="1403488"/>
                        </a:xfrm>
                        <a:prstGeom prst="rect">
                          <a:avLst/>
                        </a:prstGeom>
                        <a:solidFill>
                          <a:srgbClr val="9F1D52"/>
                        </a:solidFill>
                        <a:ln w="6350">
                          <a:solidFill>
                            <a:srgbClr val="9F1D52"/>
                          </a:solidFill>
                        </a:ln>
                      </wps:spPr>
                      <wps:txbx>
                        <w:txbxContent>
                          <w:p w14:paraId="7B96554D" w14:textId="0EDB5C56" w:rsidR="00A0074B" w:rsidRDefault="00656F1B" w:rsidP="00A0074B">
                            <w:pPr>
                              <w:jc w:val="center"/>
                            </w:pPr>
                            <w:r>
                              <w:rPr>
                                <w:noProof/>
                              </w:rPr>
                              <w:drawing>
                                <wp:inline distT="0" distB="0" distL="0" distR="0" wp14:anchorId="1072014D" wp14:editId="2AC634A8">
                                  <wp:extent cx="1914525" cy="1127546"/>
                                  <wp:effectExtent l="0" t="0" r="0" b="0"/>
                                  <wp:docPr id="1033444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444157" name=""/>
                                          <pic:cNvPicPr/>
                                        </pic:nvPicPr>
                                        <pic:blipFill>
                                          <a:blip r:embed="rId12"/>
                                          <a:stretch>
                                            <a:fillRect/>
                                          </a:stretch>
                                        </pic:blipFill>
                                        <pic:spPr>
                                          <a:xfrm>
                                            <a:off x="0" y="0"/>
                                            <a:ext cx="1919910" cy="113071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184C2" id="Text Box 40" o:spid="_x0000_s1033" type="#_x0000_t202" style="position:absolute;margin-left:-21.65pt;margin-top:667.1pt;width:244.85pt;height:110.5pt;z-index:25191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" fillcolor="#9f1d52" strokecolor="#9f1d52" strokeweight=".5pt">
                <v:textbox>
                  <w:txbxContent>
                    <w:p w14:paraId="7B96554D" w14:textId="0EDB5C56" w:rsidR="00A0074B" w:rsidRDefault="00656F1B" w:rsidP="00A0074B">
                      <w:pPr>
                        <w:jc w:val="center"/>
                      </w:pPr>
                      <w:r>
                        <w:rPr>
                          <w:noProof/>
                        </w:rPr>
                        <w:drawing>
                          <wp:inline distT="0" distB="0" distL="0" distR="0" wp14:anchorId="1072014D" wp14:editId="2AC634A8">
                            <wp:extent cx="1914525" cy="1127546"/>
                            <wp:effectExtent l="0" t="0" r="0" b="0"/>
                            <wp:docPr id="1033444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444157" name=""/>
                                    <pic:cNvPicPr/>
                                  </pic:nvPicPr>
                                  <pic:blipFill>
                                    <a:blip r:embed="rId12"/>
                                    <a:stretch>
                                      <a:fillRect/>
                                    </a:stretch>
                                  </pic:blipFill>
                                  <pic:spPr>
                                    <a:xfrm>
                                      <a:off x="0" y="0"/>
                                      <a:ext cx="1919910" cy="1130717"/>
                                    </a:xfrm>
                                    <a:prstGeom prst="rect">
                                      <a:avLst/>
                                    </a:prstGeom>
                                  </pic:spPr>
                                </pic:pic>
                              </a:graphicData>
                            </a:graphic>
                          </wp:inline>
                        </w:drawing>
                      </w:r>
                    </w:p>
                  </w:txbxContent>
                </v:textbox>
              </v:shape>
            </w:pict>
          </mc:Fallback>
        </mc:AlternateContent>
      </w:r>
      <w:r w:rsidR="003B184E">
        <w:rPr>
          <w:noProof/>
          <w:color w:val="auto"/>
          <w:kern w:val="0"/>
          <w:sz w:val="24"/>
          <w:szCs w:val="24"/>
        </w:rPr>
        <mc:AlternateContent>
          <mc:Choice Requires="wps">
            <w:drawing>
              <wp:anchor distT="0" distB="0" distL="114300" distR="114300" simplePos="0" relativeHeight="251762176" behindDoc="0" locked="0" layoutInCell="1" allowOverlap="1" wp14:anchorId="5C376835" wp14:editId="4EB78908">
                <wp:simplePos x="0" y="0"/>
                <wp:positionH relativeFrom="column">
                  <wp:posOffset>-217967</wp:posOffset>
                </wp:positionH>
                <wp:positionV relativeFrom="paragraph">
                  <wp:posOffset>3963434</wp:posOffset>
                </wp:positionV>
                <wp:extent cx="3067064" cy="3048000"/>
                <wp:effectExtent l="0" t="0" r="19050" b="19050"/>
                <wp:wrapNone/>
                <wp:docPr id="22" name="Text Box 22"/>
                <wp:cNvGraphicFramePr/>
                <a:graphic xmlns:a="http://schemas.openxmlformats.org/drawingml/2006/main">
                  <a:graphicData uri="http://schemas.microsoft.com/office/word/2010/wordprocessingShape">
                    <wps:wsp>
                      <wps:cNvSpPr txBox="1"/>
                      <wps:spPr>
                        <a:xfrm>
                          <a:off x="0" y="0"/>
                          <a:ext cx="3067064" cy="3048000"/>
                        </a:xfrm>
                        <a:prstGeom prst="rect">
                          <a:avLst/>
                        </a:prstGeom>
                        <a:solidFill>
                          <a:schemeClr val="accent5">
                            <a:lumMod val="20000"/>
                            <a:lumOff val="80000"/>
                          </a:schemeClr>
                        </a:solidFill>
                        <a:ln w="19050">
                          <a:solidFill>
                            <a:srgbClr val="9F1D52"/>
                          </a:solidFill>
                        </a:ln>
                      </wps:spPr>
                      <wps:txbx>
                        <w:txbxContent>
                          <w:p w14:paraId="7446497F" w14:textId="77777777" w:rsidR="00466B32" w:rsidRPr="00740121" w:rsidRDefault="00466B32" w:rsidP="00B83DC6">
                            <w:pPr>
                              <w:rPr>
                                <w:rFonts w:ascii="Calibri" w:eastAsiaTheme="minorEastAsia" w:hAnsi="Calibri" w:cs="Calibri"/>
                                <w:color w:val="auto"/>
                                <w:kern w:val="0"/>
                                <w:sz w:val="18"/>
                                <w:szCs w:val="18"/>
                              </w:rPr>
                            </w:pPr>
                          </w:p>
                          <w:p w14:paraId="07903F17" w14:textId="77777777" w:rsidR="00947FAC" w:rsidRDefault="00947FAC" w:rsidP="00C374C6">
                            <w:pPr>
                              <w:jc w:val="center"/>
                              <w:rPr>
                                <w:rFonts w:asciiTheme="minorHAnsi" w:hAnsiTheme="minorHAnsi" w:cstheme="minorHAnsi"/>
                                <w:b/>
                                <w:bCs/>
                              </w:rPr>
                            </w:pPr>
                          </w:p>
                          <w:p w14:paraId="12BC43CC" w14:textId="6551A0BC" w:rsidR="00C374C6" w:rsidRDefault="00C374C6" w:rsidP="00C374C6">
                            <w:pPr>
                              <w:jc w:val="center"/>
                              <w:rPr>
                                <w:rFonts w:asciiTheme="minorHAnsi" w:hAnsiTheme="minorHAnsi" w:cstheme="minorHAnsi"/>
                                <w:b/>
                                <w:bCs/>
                              </w:rPr>
                            </w:pPr>
                            <w:r>
                              <w:rPr>
                                <w:rFonts w:asciiTheme="minorHAnsi" w:hAnsiTheme="minorHAnsi" w:cstheme="minorHAnsi"/>
                                <w:b/>
                                <w:bCs/>
                              </w:rPr>
                              <w:t xml:space="preserve">STQN Board  </w:t>
                            </w:r>
                          </w:p>
                          <w:p w14:paraId="781C1AE6" w14:textId="466789B8" w:rsidR="00C374C6" w:rsidRPr="00C374C6" w:rsidRDefault="00C374C6" w:rsidP="00C374C6">
                            <w:pPr>
                              <w:jc w:val="center"/>
                              <w:rPr>
                                <w:rFonts w:asciiTheme="minorHAnsi" w:hAnsiTheme="minorHAnsi" w:cstheme="minorHAnsi"/>
                                <w:b/>
                                <w:bCs/>
                              </w:rPr>
                            </w:pPr>
                            <w:r w:rsidRPr="00C374C6">
                              <w:rPr>
                                <w:rFonts w:asciiTheme="minorHAnsi" w:hAnsiTheme="minorHAnsi" w:cstheme="minorHAnsi"/>
                                <w:b/>
                                <w:bCs/>
                              </w:rPr>
                              <w:t>Third-Quarter Meeting</w:t>
                            </w:r>
                          </w:p>
                          <w:p w14:paraId="34222EA8" w14:textId="6244EBAC" w:rsidR="00C374C6" w:rsidRDefault="00C374C6" w:rsidP="00C374C6">
                            <w:pPr>
                              <w:jc w:val="center"/>
                              <w:rPr>
                                <w:rFonts w:asciiTheme="minorHAnsi" w:hAnsiTheme="minorHAnsi" w:cstheme="minorHAnsi"/>
                              </w:rPr>
                            </w:pPr>
                            <w:r w:rsidRPr="00C374C6">
                              <w:rPr>
                                <w:rFonts w:asciiTheme="minorHAnsi" w:hAnsiTheme="minorHAnsi" w:cstheme="minorHAnsi"/>
                              </w:rPr>
                              <w:t>Aug. 17 | 5:30 p.m. | Ponchatoula Conference Room</w:t>
                            </w:r>
                          </w:p>
                          <w:p w14:paraId="2A233937" w14:textId="77777777" w:rsidR="00947FAC" w:rsidRDefault="00947FAC" w:rsidP="00C374C6">
                            <w:pPr>
                              <w:jc w:val="center"/>
                              <w:rPr>
                                <w:rFonts w:asciiTheme="minorHAnsi" w:hAnsiTheme="minorHAnsi" w:cstheme="minorHAnsi"/>
                              </w:rPr>
                            </w:pPr>
                          </w:p>
                          <w:p w14:paraId="30C008AE" w14:textId="5462E76C" w:rsidR="00947FAC" w:rsidRPr="00947FAC" w:rsidRDefault="00947FAC" w:rsidP="00C374C6">
                            <w:pPr>
                              <w:jc w:val="center"/>
                              <w:rPr>
                                <w:rFonts w:asciiTheme="minorHAnsi" w:hAnsiTheme="minorHAnsi" w:cstheme="minorHAnsi"/>
                                <w:b/>
                                <w:bCs/>
                              </w:rPr>
                            </w:pPr>
                            <w:r w:rsidRPr="00947FAC">
                              <w:rPr>
                                <w:rFonts w:asciiTheme="minorHAnsi" w:hAnsiTheme="minorHAnsi" w:cstheme="minorHAnsi"/>
                                <w:b/>
                                <w:bCs/>
                              </w:rPr>
                              <w:t>Fall Medical Staff Meeting</w:t>
                            </w:r>
                          </w:p>
                          <w:p w14:paraId="632FCE0E" w14:textId="638A9508" w:rsidR="00947FAC" w:rsidRPr="00C374C6" w:rsidRDefault="00947FAC" w:rsidP="00C374C6">
                            <w:pPr>
                              <w:jc w:val="center"/>
                              <w:rPr>
                                <w:rFonts w:asciiTheme="minorHAnsi" w:hAnsiTheme="minorHAnsi" w:cstheme="minorHAnsi"/>
                              </w:rPr>
                            </w:pPr>
                            <w:r>
                              <w:rPr>
                                <w:rFonts w:asciiTheme="minorHAnsi" w:hAnsiTheme="minorHAnsi" w:cstheme="minorHAnsi"/>
                              </w:rPr>
                              <w:t>TBD</w:t>
                            </w:r>
                            <w:r w:rsidR="00786AA0">
                              <w:rPr>
                                <w:rFonts w:asciiTheme="minorHAnsi" w:hAnsiTheme="minorHAnsi" w:cstheme="minorHAnsi"/>
                              </w:rPr>
                              <w:t xml:space="preserve"> | The Southern Hotel</w:t>
                            </w:r>
                          </w:p>
                          <w:p w14:paraId="343FD6B8" w14:textId="09121F06" w:rsidR="00C374C6" w:rsidRDefault="00C374C6" w:rsidP="00C374C6">
                            <w:pPr>
                              <w:jc w:val="center"/>
                              <w:rPr>
                                <w:rFonts w:asciiTheme="minorHAnsi" w:hAnsiTheme="minorHAnsi" w:cstheme="minorHAnsi"/>
                              </w:rPr>
                            </w:pPr>
                          </w:p>
                          <w:p w14:paraId="2EE1FD75" w14:textId="66216B9A" w:rsidR="00947FAC" w:rsidRPr="00947FAC" w:rsidRDefault="00947FAC" w:rsidP="00C374C6">
                            <w:pPr>
                              <w:jc w:val="center"/>
                              <w:rPr>
                                <w:rFonts w:asciiTheme="minorHAnsi" w:hAnsiTheme="minorHAnsi" w:cstheme="minorHAnsi"/>
                                <w:b/>
                                <w:bCs/>
                              </w:rPr>
                            </w:pPr>
                            <w:r w:rsidRPr="00947FAC">
                              <w:rPr>
                                <w:rFonts w:asciiTheme="minorHAnsi" w:hAnsiTheme="minorHAnsi" w:cstheme="minorHAnsi"/>
                                <w:b/>
                                <w:bCs/>
                              </w:rPr>
                              <w:t>STQN Education Session</w:t>
                            </w:r>
                          </w:p>
                          <w:p w14:paraId="7F2BDAF8" w14:textId="574E04B3" w:rsidR="00947FAC" w:rsidRDefault="00947FAC" w:rsidP="00C374C6">
                            <w:pPr>
                              <w:jc w:val="center"/>
                              <w:rPr>
                                <w:rFonts w:asciiTheme="minorHAnsi" w:hAnsiTheme="minorHAnsi" w:cstheme="minorHAnsi"/>
                              </w:rPr>
                            </w:pPr>
                            <w:r>
                              <w:rPr>
                                <w:rFonts w:asciiTheme="minorHAnsi" w:hAnsiTheme="minorHAnsi" w:cstheme="minorHAnsi"/>
                              </w:rPr>
                              <w:t>Oct. 7 | 5:30 p.m. | TBD</w:t>
                            </w:r>
                          </w:p>
                          <w:p w14:paraId="7F26615E" w14:textId="77777777" w:rsidR="00947FAC" w:rsidRDefault="00947FAC" w:rsidP="00C374C6">
                            <w:pPr>
                              <w:jc w:val="center"/>
                              <w:rPr>
                                <w:rFonts w:asciiTheme="minorHAnsi" w:hAnsiTheme="minorHAnsi" w:cstheme="minorHAnsi"/>
                              </w:rPr>
                            </w:pPr>
                          </w:p>
                          <w:p w14:paraId="009310DD" w14:textId="5C5BDE9E" w:rsidR="00947FAC" w:rsidRPr="00947FAC" w:rsidRDefault="00947FAC" w:rsidP="00C374C6">
                            <w:pPr>
                              <w:jc w:val="center"/>
                              <w:rPr>
                                <w:rFonts w:asciiTheme="minorHAnsi" w:hAnsiTheme="minorHAnsi" w:cstheme="minorHAnsi"/>
                                <w:b/>
                                <w:bCs/>
                              </w:rPr>
                            </w:pPr>
                            <w:r w:rsidRPr="00947FAC">
                              <w:rPr>
                                <w:rFonts w:asciiTheme="minorHAnsi" w:hAnsiTheme="minorHAnsi" w:cstheme="minorHAnsi"/>
                                <w:b/>
                                <w:bCs/>
                              </w:rPr>
                              <w:t xml:space="preserve">STQN Performance </w:t>
                            </w:r>
                            <w:r w:rsidR="0022389F">
                              <w:rPr>
                                <w:rFonts w:asciiTheme="minorHAnsi" w:hAnsiTheme="minorHAnsi" w:cstheme="minorHAnsi"/>
                                <w:b/>
                                <w:bCs/>
                              </w:rPr>
                              <w:t>and</w:t>
                            </w:r>
                            <w:r w:rsidRPr="00947FAC">
                              <w:rPr>
                                <w:rFonts w:asciiTheme="minorHAnsi" w:hAnsiTheme="minorHAnsi" w:cstheme="minorHAnsi"/>
                                <w:b/>
                                <w:bCs/>
                              </w:rPr>
                              <w:t xml:space="preserve"> Operations</w:t>
                            </w:r>
                          </w:p>
                          <w:p w14:paraId="50CA12BB" w14:textId="0D1B3F19" w:rsidR="00947FAC" w:rsidRPr="00947FAC" w:rsidRDefault="00947FAC" w:rsidP="00C374C6">
                            <w:pPr>
                              <w:jc w:val="center"/>
                              <w:rPr>
                                <w:rFonts w:asciiTheme="minorHAnsi" w:hAnsiTheme="minorHAnsi" w:cstheme="minorHAnsi"/>
                                <w:b/>
                                <w:bCs/>
                              </w:rPr>
                            </w:pPr>
                            <w:r w:rsidRPr="00947FAC">
                              <w:rPr>
                                <w:rFonts w:asciiTheme="minorHAnsi" w:hAnsiTheme="minorHAnsi" w:cstheme="minorHAnsi"/>
                                <w:b/>
                                <w:bCs/>
                              </w:rPr>
                              <w:t>Fourth-Quarter Meeting</w:t>
                            </w:r>
                          </w:p>
                          <w:p w14:paraId="222EC563" w14:textId="2BF62B00" w:rsidR="006C4E65" w:rsidRDefault="00947FAC" w:rsidP="00B848C5">
                            <w:pPr>
                              <w:jc w:val="center"/>
                              <w:rPr>
                                <w:rFonts w:asciiTheme="minorHAnsi" w:hAnsiTheme="minorHAnsi" w:cstheme="minorHAnsi"/>
                              </w:rPr>
                            </w:pPr>
                            <w:r>
                              <w:rPr>
                                <w:rFonts w:asciiTheme="minorHAnsi" w:hAnsiTheme="minorHAnsi" w:cstheme="minorHAnsi"/>
                              </w:rPr>
                              <w:t>Oct. 13 | 7 a.m. | Ponchatoula Conference Room</w:t>
                            </w:r>
                          </w:p>
                          <w:p w14:paraId="34C667D3" w14:textId="77777777" w:rsidR="002948B8" w:rsidRPr="002948B8" w:rsidRDefault="002948B8" w:rsidP="00B848C5">
                            <w:pPr>
                              <w:jc w:val="center"/>
                              <w:rPr>
                                <w:rFonts w:asciiTheme="minorHAnsi" w:hAnsiTheme="minorHAnsi" w:cstheme="minorHAnsi"/>
                                <w:b/>
                                <w:bCs/>
                              </w:rPr>
                            </w:pPr>
                          </w:p>
                          <w:p w14:paraId="57818397" w14:textId="3ED765C9" w:rsidR="002948B8" w:rsidRPr="002948B8" w:rsidRDefault="002948B8" w:rsidP="00B848C5">
                            <w:pPr>
                              <w:jc w:val="center"/>
                              <w:rPr>
                                <w:rFonts w:asciiTheme="minorHAnsi" w:hAnsiTheme="minorHAnsi" w:cstheme="minorHAnsi"/>
                                <w:b/>
                                <w:bCs/>
                              </w:rPr>
                            </w:pPr>
                            <w:r w:rsidRPr="002948B8">
                              <w:rPr>
                                <w:rFonts w:asciiTheme="minorHAnsi" w:hAnsiTheme="minorHAnsi" w:cstheme="minorHAnsi"/>
                                <w:b/>
                                <w:bCs/>
                              </w:rPr>
                              <w:t>STQN Board Meeting</w:t>
                            </w:r>
                          </w:p>
                          <w:p w14:paraId="12322FA2" w14:textId="1DDC594C" w:rsidR="002948B8" w:rsidRPr="002948B8" w:rsidRDefault="002948B8" w:rsidP="00B848C5">
                            <w:pPr>
                              <w:jc w:val="center"/>
                              <w:rPr>
                                <w:rFonts w:asciiTheme="minorHAnsi" w:hAnsiTheme="minorHAnsi" w:cstheme="minorHAnsi"/>
                                <w:b/>
                                <w:bCs/>
                              </w:rPr>
                            </w:pPr>
                            <w:r w:rsidRPr="002948B8">
                              <w:rPr>
                                <w:rFonts w:asciiTheme="minorHAnsi" w:hAnsiTheme="minorHAnsi" w:cstheme="minorHAnsi"/>
                                <w:b/>
                                <w:bCs/>
                              </w:rPr>
                              <w:t>Fourth-Quarter Meeting</w:t>
                            </w:r>
                          </w:p>
                          <w:p w14:paraId="3E31F8C8" w14:textId="166DE594" w:rsidR="002948B8" w:rsidRPr="0035537D" w:rsidRDefault="002948B8" w:rsidP="00B848C5">
                            <w:pPr>
                              <w:jc w:val="center"/>
                              <w:rPr>
                                <w:rFonts w:asciiTheme="minorHAnsi" w:hAnsiTheme="minorHAnsi" w:cstheme="minorHAnsi"/>
                              </w:rPr>
                            </w:pPr>
                            <w:r>
                              <w:rPr>
                                <w:rFonts w:asciiTheme="minorHAnsi" w:hAnsiTheme="minorHAnsi" w:cstheme="minorHAnsi"/>
                              </w:rPr>
                              <w:t>Nov. 16 | 5:30 p.m. | Ponchatoula Conference Room</w:t>
                            </w:r>
                          </w:p>
                          <w:p w14:paraId="64FA1E19" w14:textId="77777777" w:rsidR="00ED6262" w:rsidRPr="005633AB" w:rsidRDefault="00ED6262" w:rsidP="00B848C5">
                            <w:pPr>
                              <w:jc w:val="center"/>
                              <w:rPr>
                                <w:rFonts w:asciiTheme="minorHAnsi" w:hAnsiTheme="minorHAnsi" w:cstheme="minorHAnsi"/>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76835" id="Text Box 22" o:spid="_x0000_s1034" type="#_x0000_t202" style="position:absolute;margin-left:-17.15pt;margin-top:312.1pt;width:241.5pt;height:240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" fillcolor="#deeaf6 [664]" strokecolor="#9f1d52" strokeweight="1.5pt">
                <v:textbox>
                  <w:txbxContent>
                    <w:p w14:paraId="7446497F" w14:textId="77777777" w:rsidR="00466B32" w:rsidRPr="00740121" w:rsidRDefault="00466B32" w:rsidP="00B83DC6">
                      <w:pPr>
                        <w:rPr>
                          <w:rFonts w:ascii="Calibri" w:eastAsiaTheme="minorEastAsia" w:hAnsi="Calibri" w:cs="Calibri"/>
                          <w:color w:val="auto"/>
                          <w:kern w:val="0"/>
                          <w:sz w:val="18"/>
                          <w:szCs w:val="18"/>
                        </w:rPr>
                      </w:pPr>
                    </w:p>
                    <w:p w14:paraId="07903F17" w14:textId="77777777" w:rsidR="00947FAC" w:rsidRDefault="00947FAC" w:rsidP="00C374C6">
                      <w:pPr>
                        <w:jc w:val="center"/>
                        <w:rPr>
                          <w:rFonts w:asciiTheme="minorHAnsi" w:hAnsiTheme="minorHAnsi" w:cstheme="minorHAnsi"/>
                          <w:b/>
                          <w:bCs/>
                        </w:rPr>
                      </w:pPr>
                    </w:p>
                    <w:p w14:paraId="12BC43CC" w14:textId="6551A0BC" w:rsidR="00C374C6" w:rsidRDefault="00C374C6" w:rsidP="00C374C6">
                      <w:pPr>
                        <w:jc w:val="center"/>
                        <w:rPr>
                          <w:rFonts w:asciiTheme="minorHAnsi" w:hAnsiTheme="minorHAnsi" w:cstheme="minorHAnsi"/>
                          <w:b/>
                          <w:bCs/>
                        </w:rPr>
                      </w:pPr>
                      <w:r>
                        <w:rPr>
                          <w:rFonts w:asciiTheme="minorHAnsi" w:hAnsiTheme="minorHAnsi" w:cstheme="minorHAnsi"/>
                          <w:b/>
                          <w:bCs/>
                        </w:rPr>
                        <w:t xml:space="preserve">STQN Board  </w:t>
                      </w:r>
                    </w:p>
                    <w:p w14:paraId="781C1AE6" w14:textId="466789B8" w:rsidR="00C374C6" w:rsidRPr="00C374C6" w:rsidRDefault="00C374C6" w:rsidP="00C374C6">
                      <w:pPr>
                        <w:jc w:val="center"/>
                        <w:rPr>
                          <w:rFonts w:asciiTheme="minorHAnsi" w:hAnsiTheme="minorHAnsi" w:cstheme="minorHAnsi"/>
                          <w:b/>
                          <w:bCs/>
                        </w:rPr>
                      </w:pPr>
                      <w:r w:rsidRPr="00C374C6">
                        <w:rPr>
                          <w:rFonts w:asciiTheme="minorHAnsi" w:hAnsiTheme="minorHAnsi" w:cstheme="minorHAnsi"/>
                          <w:b/>
                          <w:bCs/>
                        </w:rPr>
                        <w:t>Third-Quarter Meeting</w:t>
                      </w:r>
                    </w:p>
                    <w:p w14:paraId="34222EA8" w14:textId="6244EBAC" w:rsidR="00C374C6" w:rsidRDefault="00C374C6" w:rsidP="00C374C6">
                      <w:pPr>
                        <w:jc w:val="center"/>
                        <w:rPr>
                          <w:rFonts w:asciiTheme="minorHAnsi" w:hAnsiTheme="minorHAnsi" w:cstheme="minorHAnsi"/>
                        </w:rPr>
                      </w:pPr>
                      <w:r w:rsidRPr="00C374C6">
                        <w:rPr>
                          <w:rFonts w:asciiTheme="minorHAnsi" w:hAnsiTheme="minorHAnsi" w:cstheme="minorHAnsi"/>
                        </w:rPr>
                        <w:t>Aug. 17 | 5:30 p.m. | Ponchatoula Conference Room</w:t>
                      </w:r>
                    </w:p>
                    <w:p w14:paraId="2A233937" w14:textId="77777777" w:rsidR="00947FAC" w:rsidRDefault="00947FAC" w:rsidP="00C374C6">
                      <w:pPr>
                        <w:jc w:val="center"/>
                        <w:rPr>
                          <w:rFonts w:asciiTheme="minorHAnsi" w:hAnsiTheme="minorHAnsi" w:cstheme="minorHAnsi"/>
                        </w:rPr>
                      </w:pPr>
                    </w:p>
                    <w:p w14:paraId="30C008AE" w14:textId="5462E76C" w:rsidR="00947FAC" w:rsidRPr="00947FAC" w:rsidRDefault="00947FAC" w:rsidP="00C374C6">
                      <w:pPr>
                        <w:jc w:val="center"/>
                        <w:rPr>
                          <w:rFonts w:asciiTheme="minorHAnsi" w:hAnsiTheme="minorHAnsi" w:cstheme="minorHAnsi"/>
                          <w:b/>
                          <w:bCs/>
                        </w:rPr>
                      </w:pPr>
                      <w:r w:rsidRPr="00947FAC">
                        <w:rPr>
                          <w:rFonts w:asciiTheme="minorHAnsi" w:hAnsiTheme="minorHAnsi" w:cstheme="minorHAnsi"/>
                          <w:b/>
                          <w:bCs/>
                        </w:rPr>
                        <w:t>Fall Medical Staff Meeting</w:t>
                      </w:r>
                    </w:p>
                    <w:p w14:paraId="632FCE0E" w14:textId="638A9508" w:rsidR="00947FAC" w:rsidRPr="00C374C6" w:rsidRDefault="00947FAC" w:rsidP="00C374C6">
                      <w:pPr>
                        <w:jc w:val="center"/>
                        <w:rPr>
                          <w:rFonts w:asciiTheme="minorHAnsi" w:hAnsiTheme="minorHAnsi" w:cstheme="minorHAnsi"/>
                        </w:rPr>
                      </w:pPr>
                      <w:r>
                        <w:rPr>
                          <w:rFonts w:asciiTheme="minorHAnsi" w:hAnsiTheme="minorHAnsi" w:cstheme="minorHAnsi"/>
                        </w:rPr>
                        <w:t>TBD</w:t>
                      </w:r>
                      <w:r w:rsidR="00786AA0">
                        <w:rPr>
                          <w:rFonts w:asciiTheme="minorHAnsi" w:hAnsiTheme="minorHAnsi" w:cstheme="minorHAnsi"/>
                        </w:rPr>
                        <w:t xml:space="preserve"> | The Southern Hotel</w:t>
                      </w:r>
                    </w:p>
                    <w:p w14:paraId="343FD6B8" w14:textId="09121F06" w:rsidR="00C374C6" w:rsidRDefault="00C374C6" w:rsidP="00C374C6">
                      <w:pPr>
                        <w:jc w:val="center"/>
                        <w:rPr>
                          <w:rFonts w:asciiTheme="minorHAnsi" w:hAnsiTheme="minorHAnsi" w:cstheme="minorHAnsi"/>
                        </w:rPr>
                      </w:pPr>
                    </w:p>
                    <w:p w14:paraId="2EE1FD75" w14:textId="66216B9A" w:rsidR="00947FAC" w:rsidRPr="00947FAC" w:rsidRDefault="00947FAC" w:rsidP="00C374C6">
                      <w:pPr>
                        <w:jc w:val="center"/>
                        <w:rPr>
                          <w:rFonts w:asciiTheme="minorHAnsi" w:hAnsiTheme="minorHAnsi" w:cstheme="minorHAnsi"/>
                          <w:b/>
                          <w:bCs/>
                        </w:rPr>
                      </w:pPr>
                      <w:r w:rsidRPr="00947FAC">
                        <w:rPr>
                          <w:rFonts w:asciiTheme="minorHAnsi" w:hAnsiTheme="minorHAnsi" w:cstheme="minorHAnsi"/>
                          <w:b/>
                          <w:bCs/>
                        </w:rPr>
                        <w:t>STQN Education Session</w:t>
                      </w:r>
                    </w:p>
                    <w:p w14:paraId="7F2BDAF8" w14:textId="574E04B3" w:rsidR="00947FAC" w:rsidRDefault="00947FAC" w:rsidP="00C374C6">
                      <w:pPr>
                        <w:jc w:val="center"/>
                        <w:rPr>
                          <w:rFonts w:asciiTheme="minorHAnsi" w:hAnsiTheme="minorHAnsi" w:cstheme="minorHAnsi"/>
                        </w:rPr>
                      </w:pPr>
                      <w:r>
                        <w:rPr>
                          <w:rFonts w:asciiTheme="minorHAnsi" w:hAnsiTheme="minorHAnsi" w:cstheme="minorHAnsi"/>
                        </w:rPr>
                        <w:t>Oct. 7 | 5:30 p.m. | TBD</w:t>
                      </w:r>
                    </w:p>
                    <w:p w14:paraId="7F26615E" w14:textId="77777777" w:rsidR="00947FAC" w:rsidRDefault="00947FAC" w:rsidP="00C374C6">
                      <w:pPr>
                        <w:jc w:val="center"/>
                        <w:rPr>
                          <w:rFonts w:asciiTheme="minorHAnsi" w:hAnsiTheme="minorHAnsi" w:cstheme="minorHAnsi"/>
                        </w:rPr>
                      </w:pPr>
                    </w:p>
                    <w:p w14:paraId="009310DD" w14:textId="5C5BDE9E" w:rsidR="00947FAC" w:rsidRPr="00947FAC" w:rsidRDefault="00947FAC" w:rsidP="00C374C6">
                      <w:pPr>
                        <w:jc w:val="center"/>
                        <w:rPr>
                          <w:rFonts w:asciiTheme="minorHAnsi" w:hAnsiTheme="minorHAnsi" w:cstheme="minorHAnsi"/>
                          <w:b/>
                          <w:bCs/>
                        </w:rPr>
                      </w:pPr>
                      <w:r w:rsidRPr="00947FAC">
                        <w:rPr>
                          <w:rFonts w:asciiTheme="minorHAnsi" w:hAnsiTheme="minorHAnsi" w:cstheme="minorHAnsi"/>
                          <w:b/>
                          <w:bCs/>
                        </w:rPr>
                        <w:t xml:space="preserve">STQN Performance </w:t>
                      </w:r>
                      <w:r w:rsidR="0022389F">
                        <w:rPr>
                          <w:rFonts w:asciiTheme="minorHAnsi" w:hAnsiTheme="minorHAnsi" w:cstheme="minorHAnsi"/>
                          <w:b/>
                          <w:bCs/>
                        </w:rPr>
                        <w:t>and</w:t>
                      </w:r>
                      <w:r w:rsidRPr="00947FAC">
                        <w:rPr>
                          <w:rFonts w:asciiTheme="minorHAnsi" w:hAnsiTheme="minorHAnsi" w:cstheme="minorHAnsi"/>
                          <w:b/>
                          <w:bCs/>
                        </w:rPr>
                        <w:t xml:space="preserve"> Operations</w:t>
                      </w:r>
                    </w:p>
                    <w:p w14:paraId="50CA12BB" w14:textId="0D1B3F19" w:rsidR="00947FAC" w:rsidRPr="00947FAC" w:rsidRDefault="00947FAC" w:rsidP="00C374C6">
                      <w:pPr>
                        <w:jc w:val="center"/>
                        <w:rPr>
                          <w:rFonts w:asciiTheme="minorHAnsi" w:hAnsiTheme="minorHAnsi" w:cstheme="minorHAnsi"/>
                          <w:b/>
                          <w:bCs/>
                        </w:rPr>
                      </w:pPr>
                      <w:r w:rsidRPr="00947FAC">
                        <w:rPr>
                          <w:rFonts w:asciiTheme="minorHAnsi" w:hAnsiTheme="minorHAnsi" w:cstheme="minorHAnsi"/>
                          <w:b/>
                          <w:bCs/>
                        </w:rPr>
                        <w:t>Fourth-Quarter Meeting</w:t>
                      </w:r>
                    </w:p>
                    <w:p w14:paraId="222EC563" w14:textId="2BF62B00" w:rsidR="006C4E65" w:rsidRDefault="00947FAC" w:rsidP="00B848C5">
                      <w:pPr>
                        <w:jc w:val="center"/>
                        <w:rPr>
                          <w:rFonts w:asciiTheme="minorHAnsi" w:hAnsiTheme="minorHAnsi" w:cstheme="minorHAnsi"/>
                        </w:rPr>
                      </w:pPr>
                      <w:r>
                        <w:rPr>
                          <w:rFonts w:asciiTheme="minorHAnsi" w:hAnsiTheme="minorHAnsi" w:cstheme="minorHAnsi"/>
                        </w:rPr>
                        <w:t>Oct. 13 | 7 a.m. | Ponchatoula Conference Room</w:t>
                      </w:r>
                    </w:p>
                    <w:p w14:paraId="34C667D3" w14:textId="77777777" w:rsidR="002948B8" w:rsidRPr="002948B8" w:rsidRDefault="002948B8" w:rsidP="00B848C5">
                      <w:pPr>
                        <w:jc w:val="center"/>
                        <w:rPr>
                          <w:rFonts w:asciiTheme="minorHAnsi" w:hAnsiTheme="minorHAnsi" w:cstheme="minorHAnsi"/>
                          <w:b/>
                          <w:bCs/>
                        </w:rPr>
                      </w:pPr>
                    </w:p>
                    <w:p w14:paraId="57818397" w14:textId="3ED765C9" w:rsidR="002948B8" w:rsidRPr="002948B8" w:rsidRDefault="002948B8" w:rsidP="00B848C5">
                      <w:pPr>
                        <w:jc w:val="center"/>
                        <w:rPr>
                          <w:rFonts w:asciiTheme="minorHAnsi" w:hAnsiTheme="minorHAnsi" w:cstheme="minorHAnsi"/>
                          <w:b/>
                          <w:bCs/>
                        </w:rPr>
                      </w:pPr>
                      <w:r w:rsidRPr="002948B8">
                        <w:rPr>
                          <w:rFonts w:asciiTheme="minorHAnsi" w:hAnsiTheme="minorHAnsi" w:cstheme="minorHAnsi"/>
                          <w:b/>
                          <w:bCs/>
                        </w:rPr>
                        <w:t>STQN Board Meeting</w:t>
                      </w:r>
                    </w:p>
                    <w:p w14:paraId="12322FA2" w14:textId="1DDC594C" w:rsidR="002948B8" w:rsidRPr="002948B8" w:rsidRDefault="002948B8" w:rsidP="00B848C5">
                      <w:pPr>
                        <w:jc w:val="center"/>
                        <w:rPr>
                          <w:rFonts w:asciiTheme="minorHAnsi" w:hAnsiTheme="minorHAnsi" w:cstheme="minorHAnsi"/>
                          <w:b/>
                          <w:bCs/>
                        </w:rPr>
                      </w:pPr>
                      <w:r w:rsidRPr="002948B8">
                        <w:rPr>
                          <w:rFonts w:asciiTheme="minorHAnsi" w:hAnsiTheme="minorHAnsi" w:cstheme="minorHAnsi"/>
                          <w:b/>
                          <w:bCs/>
                        </w:rPr>
                        <w:t>Fourth-Quarter Meeting</w:t>
                      </w:r>
                    </w:p>
                    <w:p w14:paraId="3E31F8C8" w14:textId="166DE594" w:rsidR="002948B8" w:rsidRPr="0035537D" w:rsidRDefault="002948B8" w:rsidP="00B848C5">
                      <w:pPr>
                        <w:jc w:val="center"/>
                        <w:rPr>
                          <w:rFonts w:asciiTheme="minorHAnsi" w:hAnsiTheme="minorHAnsi" w:cstheme="minorHAnsi"/>
                        </w:rPr>
                      </w:pPr>
                      <w:r>
                        <w:rPr>
                          <w:rFonts w:asciiTheme="minorHAnsi" w:hAnsiTheme="minorHAnsi" w:cstheme="minorHAnsi"/>
                        </w:rPr>
                        <w:t>Nov. 16 | 5:30 p.m. | Ponchatoula Conference Room</w:t>
                      </w:r>
                    </w:p>
                    <w:p w14:paraId="64FA1E19" w14:textId="77777777" w:rsidR="00ED6262" w:rsidRPr="005633AB" w:rsidRDefault="00ED6262" w:rsidP="00B848C5">
                      <w:pPr>
                        <w:jc w:val="center"/>
                        <w:rPr>
                          <w:rFonts w:asciiTheme="minorHAnsi" w:hAnsiTheme="minorHAnsi" w:cstheme="minorHAnsi"/>
                          <w:sz w:val="28"/>
                          <w:szCs w:val="28"/>
                        </w:rPr>
                      </w:pPr>
                    </w:p>
                  </w:txbxContent>
                </v:textbox>
              </v:shape>
            </w:pict>
          </mc:Fallback>
        </mc:AlternateContent>
      </w:r>
      <w:r w:rsidR="00A37EE7" w:rsidRPr="007652DA">
        <w:rPr>
          <w:noProof/>
          <w:color w:val="auto"/>
          <w:kern w:val="0"/>
          <w:sz w:val="24"/>
          <w:szCs w:val="24"/>
        </w:rPr>
        <mc:AlternateContent>
          <mc:Choice Requires="wps">
            <w:drawing>
              <wp:anchor distT="0" distB="0" distL="114300" distR="114300" simplePos="0" relativeHeight="251614720" behindDoc="0" locked="0" layoutInCell="1" allowOverlap="1" wp14:anchorId="41340633" wp14:editId="18300758">
                <wp:simplePos x="0" y="0"/>
                <wp:positionH relativeFrom="column">
                  <wp:posOffset>2928668</wp:posOffset>
                </wp:positionH>
                <wp:positionV relativeFrom="paragraph">
                  <wp:posOffset>4085207</wp:posOffset>
                </wp:positionV>
                <wp:extent cx="4521523" cy="5787390"/>
                <wp:effectExtent l="0" t="0" r="0" b="3810"/>
                <wp:wrapNone/>
                <wp:docPr id="187"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523" cy="5787390"/>
                        </a:xfrm>
                        <a:prstGeom prst="rect">
                          <a:avLst/>
                        </a:prstGeom>
                        <a:noFill/>
                        <a:ln w="9525" algn="in">
                          <a:no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14:hiddenEffects>
                          </a:ext>
                        </a:extLst>
                      </wps:spPr>
                      <wps:txbx>
                        <w:txbxContent>
                          <w:p w14:paraId="4C997CA8" w14:textId="77777777" w:rsidR="00073855" w:rsidRPr="00073855" w:rsidRDefault="00073855" w:rsidP="00073855">
                            <w:pPr>
                              <w:rPr>
                                <w:rFonts w:asciiTheme="minorHAnsi" w:hAnsiTheme="minorHAnsi" w:cstheme="minorHAnsi"/>
                                <w:color w:val="auto"/>
                                <w:kern w:val="0"/>
                                <w:sz w:val="22"/>
                                <w:szCs w:val="22"/>
                              </w:rPr>
                            </w:pPr>
                            <w:r w:rsidRPr="00073855">
                              <w:rPr>
                                <w:rFonts w:asciiTheme="minorHAnsi" w:hAnsiTheme="minorHAnsi" w:cstheme="minorHAnsi"/>
                                <w:color w:val="auto"/>
                                <w:kern w:val="0"/>
                                <w:sz w:val="22"/>
                                <w:szCs w:val="22"/>
                              </w:rPr>
                              <w:t xml:space="preserve">As part of ongoing digital transformation efforts, St. Tammany Health System has made STQN provider visibility a strategic priority. Our first step was to abandon the expensive paid provider profiles with Healthgrades, which added little value to the effectiveness of the online search of STQN providers. We pivoted to a new program, Yext, which was implemented in July 2025. We have already seen total listing impressions reach over 2.3M, a 500%+ increase, with the implementation of Yext. </w:t>
                            </w:r>
                          </w:p>
                          <w:p w14:paraId="147B1780" w14:textId="77777777" w:rsidR="00073855" w:rsidRPr="00073855" w:rsidRDefault="00073855" w:rsidP="00073855">
                            <w:pPr>
                              <w:rPr>
                                <w:rFonts w:asciiTheme="minorHAnsi" w:hAnsiTheme="minorHAnsi" w:cstheme="minorHAnsi"/>
                                <w:color w:val="auto"/>
                                <w:kern w:val="0"/>
                                <w:sz w:val="22"/>
                                <w:szCs w:val="22"/>
                              </w:rPr>
                            </w:pPr>
                          </w:p>
                          <w:p w14:paraId="06B23512" w14:textId="77777777" w:rsidR="00073855" w:rsidRDefault="00073855" w:rsidP="00073855">
                            <w:pPr>
                              <w:rPr>
                                <w:rFonts w:asciiTheme="minorHAnsi" w:hAnsiTheme="minorHAnsi" w:cstheme="minorHAnsi"/>
                                <w:color w:val="auto"/>
                                <w:kern w:val="0"/>
                                <w:sz w:val="22"/>
                                <w:szCs w:val="22"/>
                              </w:rPr>
                            </w:pPr>
                            <w:r w:rsidRPr="00073855">
                              <w:rPr>
                                <w:rFonts w:asciiTheme="minorHAnsi" w:hAnsiTheme="minorHAnsi" w:cstheme="minorHAnsi"/>
                                <w:color w:val="auto"/>
                                <w:kern w:val="0"/>
                                <w:sz w:val="22"/>
                                <w:szCs w:val="22"/>
                              </w:rPr>
                              <w:t xml:space="preserve">Today, we are focusing on increased digital visibility with the STHS website redesign process. With the implementation of Yext and a rebranded website, we expect our analytics to continue increasing across all metrics. Working closely with leadership, STQN will have enhanced provider profiles, strengthened digital presence, and implemented tools that improve search engine optimization (SEO) and AI-generated search results by leveraging our own knowledge graph. </w:t>
                            </w:r>
                          </w:p>
                          <w:p w14:paraId="1837A638" w14:textId="77777777" w:rsidR="00073855" w:rsidRDefault="00073855" w:rsidP="00073855">
                            <w:pPr>
                              <w:rPr>
                                <w:rFonts w:asciiTheme="minorHAnsi" w:hAnsiTheme="minorHAnsi" w:cstheme="minorHAnsi"/>
                                <w:color w:val="auto"/>
                                <w:kern w:val="0"/>
                                <w:sz w:val="22"/>
                                <w:szCs w:val="22"/>
                              </w:rPr>
                            </w:pPr>
                          </w:p>
                          <w:p w14:paraId="7FE2DA81" w14:textId="0EC304B7" w:rsidR="00073855" w:rsidRPr="00073855" w:rsidRDefault="00073855" w:rsidP="00073855">
                            <w:pPr>
                              <w:rPr>
                                <w:rFonts w:asciiTheme="minorHAnsi" w:hAnsiTheme="minorHAnsi" w:cstheme="minorHAnsi"/>
                                <w:color w:val="auto"/>
                                <w:kern w:val="0"/>
                                <w:sz w:val="24"/>
                                <w:szCs w:val="24"/>
                              </w:rPr>
                            </w:pPr>
                            <w:r w:rsidRPr="00073855">
                              <w:rPr>
                                <w:rFonts w:asciiTheme="minorHAnsi" w:hAnsiTheme="minorHAnsi" w:cstheme="minorHAnsi"/>
                                <w:color w:val="auto"/>
                                <w:kern w:val="0"/>
                                <w:sz w:val="22"/>
                                <w:szCs w:val="22"/>
                              </w:rPr>
                              <w:t xml:space="preserve">These enhancements ensure provider information remains accurate, timely and consistent across digital platforms while making it easier for patients to find and connect with the care they need. With the STQN website becoming fully integrated into the redesigned StTammany.health website, the STHS team is creating a more unified digital experience that highlights the collaborative nature of our physician network, expands marketing opportunities and further strengthens the visibility of our providers </w:t>
                            </w:r>
                            <w:r w:rsidRPr="00073855">
                              <w:rPr>
                                <w:rFonts w:asciiTheme="minorHAnsi" w:hAnsiTheme="minorHAnsi" w:cstheme="minorHAnsi"/>
                                <w:color w:val="auto"/>
                                <w:kern w:val="0"/>
                                <w:sz w:val="24"/>
                                <w:szCs w:val="24"/>
                              </w:rPr>
                              <w:t>across the Northshore.</w:t>
                            </w:r>
                          </w:p>
                          <w:p w14:paraId="51E6B0C0" w14:textId="77777777" w:rsidR="00575BF2" w:rsidRPr="00A37EE7" w:rsidRDefault="00575BF2" w:rsidP="00046632">
                            <w:pPr>
                              <w:rPr>
                                <w:rFonts w:asciiTheme="minorHAnsi" w:hAnsiTheme="minorHAnsi" w:cstheme="minorHAnsi"/>
                                <w:color w:val="auto"/>
                                <w:kern w:val="0"/>
                                <w:sz w:val="22"/>
                                <w:szCs w:val="22"/>
                              </w:rPr>
                            </w:pPr>
                          </w:p>
                          <w:p w14:paraId="6675845B" w14:textId="72920B21" w:rsidR="00FD2442" w:rsidRPr="00A37EE7" w:rsidRDefault="0079342C" w:rsidP="00A37EE7">
                            <w:pPr>
                              <w:pStyle w:val="NormalWeb"/>
                              <w:spacing w:before="0" w:beforeAutospacing="0" w:after="0" w:afterAutospacing="0" w:line="480" w:lineRule="auto"/>
                              <w:rPr>
                                <w:rFonts w:asciiTheme="minorHAnsi" w:hAnsiTheme="minorHAnsi" w:cstheme="minorHAnsi"/>
                                <w:sz w:val="20"/>
                                <w:szCs w:val="20"/>
                              </w:rPr>
                            </w:pPr>
                            <w:r w:rsidRPr="00A37EE7">
                              <w:rPr>
                                <w:rFonts w:asciiTheme="minorHAnsi" w:hAnsiTheme="minorHAnsi" w:cstheme="minorHAnsi"/>
                                <w:sz w:val="20"/>
                                <w:szCs w:val="20"/>
                              </w:rPr>
                              <w:t xml:space="preserve"> </w:t>
                            </w:r>
                          </w:p>
                          <w:p w14:paraId="53C1F6B3" w14:textId="77777777" w:rsidR="00046632" w:rsidRPr="00A37EE7" w:rsidRDefault="00046632" w:rsidP="00A37EE7">
                            <w:pPr>
                              <w:pStyle w:val="NormalWeb"/>
                              <w:spacing w:before="0" w:beforeAutospacing="0" w:after="0" w:afterAutospacing="0" w:line="480" w:lineRule="auto"/>
                              <w:rPr>
                                <w:rFonts w:asciiTheme="minorHAnsi" w:hAnsiTheme="minorHAnsi" w:cstheme="minorHAnsi"/>
                                <w:sz w:val="22"/>
                                <w:szCs w:val="22"/>
                              </w:rPr>
                            </w:pPr>
                          </w:p>
                          <w:p w14:paraId="403DDDE7" w14:textId="421EB3F1" w:rsidR="006F4C6E" w:rsidRPr="00A37EE7" w:rsidRDefault="006F4C6E" w:rsidP="00D6044A">
                            <w:pPr>
                              <w:widowControl w:val="0"/>
                              <w:rPr>
                                <w:rFonts w:asciiTheme="minorHAnsi" w:hAnsiTheme="minorHAnsi" w:cstheme="minorHAnsi"/>
                                <w:sz w:val="28"/>
                                <w:szCs w:val="28"/>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340633" id="Text Box 189" o:spid="_x0000_s1035" type="#_x0000_t202" style="position:absolute;margin-left:230.6pt;margin-top:321.65pt;width:356.05pt;height:455.7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" filled="f" fillcolor="#fffffe" stroked="f" insetpen="t">
                <v:textbox inset="2.88pt,2.88pt,2.88pt,2.88pt">
                  <w:txbxContent>
                    <w:p w14:paraId="4C997CA8" w14:textId="77777777" w:rsidR="00073855" w:rsidRPr="00073855" w:rsidRDefault="00073855" w:rsidP="00073855">
                      <w:pPr>
                        <w:rPr>
                          <w:rFonts w:asciiTheme="minorHAnsi" w:hAnsiTheme="minorHAnsi" w:cstheme="minorHAnsi"/>
                          <w:color w:val="auto"/>
                          <w:kern w:val="0"/>
                          <w:sz w:val="22"/>
                          <w:szCs w:val="22"/>
                        </w:rPr>
                      </w:pPr>
                      <w:r w:rsidRPr="00073855">
                        <w:rPr>
                          <w:rFonts w:asciiTheme="minorHAnsi" w:hAnsiTheme="minorHAnsi" w:cstheme="minorHAnsi"/>
                          <w:color w:val="auto"/>
                          <w:kern w:val="0"/>
                          <w:sz w:val="22"/>
                          <w:szCs w:val="22"/>
                        </w:rPr>
                        <w:t xml:space="preserve">As part of ongoing digital transformation efforts, St. Tammany Health System has made STQN provider visibility a strategic priority. Our first step was to abandon the expensive paid provider profiles with Healthgrades, which added little value to the effectiveness of the online search of STQN providers. We pivoted to a new program, Yext, which was implemented in July 2025. We have already seen total listing impressions reach over 2.3M, a 500%+ increase, with the implementation of Yext. </w:t>
                      </w:r>
                    </w:p>
                    <w:p w14:paraId="147B1780" w14:textId="77777777" w:rsidR="00073855" w:rsidRPr="00073855" w:rsidRDefault="00073855" w:rsidP="00073855">
                      <w:pPr>
                        <w:rPr>
                          <w:rFonts w:asciiTheme="minorHAnsi" w:hAnsiTheme="minorHAnsi" w:cstheme="minorHAnsi"/>
                          <w:color w:val="auto"/>
                          <w:kern w:val="0"/>
                          <w:sz w:val="22"/>
                          <w:szCs w:val="22"/>
                        </w:rPr>
                      </w:pPr>
                    </w:p>
                    <w:p w14:paraId="06B23512" w14:textId="77777777" w:rsidR="00073855" w:rsidRDefault="00073855" w:rsidP="00073855">
                      <w:pPr>
                        <w:rPr>
                          <w:rFonts w:asciiTheme="minorHAnsi" w:hAnsiTheme="minorHAnsi" w:cstheme="minorHAnsi"/>
                          <w:color w:val="auto"/>
                          <w:kern w:val="0"/>
                          <w:sz w:val="22"/>
                          <w:szCs w:val="22"/>
                        </w:rPr>
                      </w:pPr>
                      <w:r w:rsidRPr="00073855">
                        <w:rPr>
                          <w:rFonts w:asciiTheme="minorHAnsi" w:hAnsiTheme="minorHAnsi" w:cstheme="minorHAnsi"/>
                          <w:color w:val="auto"/>
                          <w:kern w:val="0"/>
                          <w:sz w:val="22"/>
                          <w:szCs w:val="22"/>
                        </w:rPr>
                        <w:t xml:space="preserve">Today, we are focusing on increased digital visibility with the STHS website redesign process. With the implementation of Yext and a rebranded website, we expect our analytics to continue increasing across all metrics. Working closely with leadership, STQN will have enhanced provider profiles, strengthened digital presence, and implemented tools that improve search engine optimization (SEO) and AI-generated search results by leveraging our own knowledge graph. </w:t>
                      </w:r>
                    </w:p>
                    <w:p w14:paraId="1837A638" w14:textId="77777777" w:rsidR="00073855" w:rsidRDefault="00073855" w:rsidP="00073855">
                      <w:pPr>
                        <w:rPr>
                          <w:rFonts w:asciiTheme="minorHAnsi" w:hAnsiTheme="minorHAnsi" w:cstheme="minorHAnsi"/>
                          <w:color w:val="auto"/>
                          <w:kern w:val="0"/>
                          <w:sz w:val="22"/>
                          <w:szCs w:val="22"/>
                        </w:rPr>
                      </w:pPr>
                    </w:p>
                    <w:p w14:paraId="7FE2DA81" w14:textId="0EC304B7" w:rsidR="00073855" w:rsidRPr="00073855" w:rsidRDefault="00073855" w:rsidP="00073855">
                      <w:pPr>
                        <w:rPr>
                          <w:rFonts w:asciiTheme="minorHAnsi" w:hAnsiTheme="minorHAnsi" w:cstheme="minorHAnsi"/>
                          <w:color w:val="auto"/>
                          <w:kern w:val="0"/>
                          <w:sz w:val="24"/>
                          <w:szCs w:val="24"/>
                        </w:rPr>
                      </w:pPr>
                      <w:r w:rsidRPr="00073855">
                        <w:rPr>
                          <w:rFonts w:asciiTheme="minorHAnsi" w:hAnsiTheme="minorHAnsi" w:cstheme="minorHAnsi"/>
                          <w:color w:val="auto"/>
                          <w:kern w:val="0"/>
                          <w:sz w:val="22"/>
                          <w:szCs w:val="22"/>
                        </w:rPr>
                        <w:t xml:space="preserve">These enhancements ensure provider information remains accurate, timely and consistent across digital platforms while making it easier for patients to find and connect with the care they need. With the STQN website becoming fully integrated into the redesigned StTammany.health website, the STHS team is creating a more unified digital experience that highlights the collaborative nature of our physician network, expands marketing opportunities and further strengthens the visibility of our providers </w:t>
                      </w:r>
                      <w:r w:rsidRPr="00073855">
                        <w:rPr>
                          <w:rFonts w:asciiTheme="minorHAnsi" w:hAnsiTheme="minorHAnsi" w:cstheme="minorHAnsi"/>
                          <w:color w:val="auto"/>
                          <w:kern w:val="0"/>
                          <w:sz w:val="24"/>
                          <w:szCs w:val="24"/>
                        </w:rPr>
                        <w:t>across the Northshore.</w:t>
                      </w:r>
                    </w:p>
                    <w:p w14:paraId="51E6B0C0" w14:textId="77777777" w:rsidR="00575BF2" w:rsidRPr="00A37EE7" w:rsidRDefault="00575BF2" w:rsidP="00046632">
                      <w:pPr>
                        <w:rPr>
                          <w:rFonts w:asciiTheme="minorHAnsi" w:hAnsiTheme="minorHAnsi" w:cstheme="minorHAnsi"/>
                          <w:color w:val="auto"/>
                          <w:kern w:val="0"/>
                          <w:sz w:val="22"/>
                          <w:szCs w:val="22"/>
                        </w:rPr>
                      </w:pPr>
                    </w:p>
                    <w:p w14:paraId="6675845B" w14:textId="72920B21" w:rsidR="00FD2442" w:rsidRPr="00A37EE7" w:rsidRDefault="0079342C" w:rsidP="00A37EE7">
                      <w:pPr>
                        <w:pStyle w:val="NormalWeb"/>
                        <w:spacing w:before="0" w:beforeAutospacing="0" w:after="0" w:afterAutospacing="0" w:line="480" w:lineRule="auto"/>
                        <w:rPr>
                          <w:rFonts w:asciiTheme="minorHAnsi" w:hAnsiTheme="minorHAnsi" w:cstheme="minorHAnsi"/>
                          <w:sz w:val="20"/>
                          <w:szCs w:val="20"/>
                        </w:rPr>
                      </w:pPr>
                      <w:r w:rsidRPr="00A37EE7">
                        <w:rPr>
                          <w:rFonts w:asciiTheme="minorHAnsi" w:hAnsiTheme="minorHAnsi" w:cstheme="minorHAnsi"/>
                          <w:sz w:val="20"/>
                          <w:szCs w:val="20"/>
                        </w:rPr>
                        <w:t xml:space="preserve"> </w:t>
                      </w:r>
                    </w:p>
                    <w:p w14:paraId="53C1F6B3" w14:textId="77777777" w:rsidR="00046632" w:rsidRPr="00A37EE7" w:rsidRDefault="00046632" w:rsidP="00A37EE7">
                      <w:pPr>
                        <w:pStyle w:val="NormalWeb"/>
                        <w:spacing w:before="0" w:beforeAutospacing="0" w:after="0" w:afterAutospacing="0" w:line="480" w:lineRule="auto"/>
                        <w:rPr>
                          <w:rFonts w:asciiTheme="minorHAnsi" w:hAnsiTheme="minorHAnsi" w:cstheme="minorHAnsi"/>
                          <w:sz w:val="22"/>
                          <w:szCs w:val="22"/>
                        </w:rPr>
                      </w:pPr>
                    </w:p>
                    <w:p w14:paraId="403DDDE7" w14:textId="421EB3F1" w:rsidR="006F4C6E" w:rsidRPr="00A37EE7" w:rsidRDefault="006F4C6E" w:rsidP="00D6044A">
                      <w:pPr>
                        <w:widowControl w:val="0"/>
                        <w:rPr>
                          <w:rFonts w:asciiTheme="minorHAnsi" w:hAnsiTheme="minorHAnsi" w:cstheme="minorHAnsi"/>
                          <w:sz w:val="28"/>
                          <w:szCs w:val="28"/>
                        </w:rPr>
                      </w:pPr>
                    </w:p>
                  </w:txbxContent>
                </v:textbox>
              </v:shape>
            </w:pict>
          </mc:Fallback>
        </mc:AlternateContent>
      </w:r>
      <w:r w:rsidR="00C258CF" w:rsidRPr="007652DA">
        <w:rPr>
          <w:noProof/>
          <w:color w:val="auto"/>
          <w:kern w:val="0"/>
          <w:sz w:val="24"/>
          <w:szCs w:val="24"/>
        </w:rPr>
        <mc:AlternateContent>
          <mc:Choice Requires="wps">
            <w:drawing>
              <wp:anchor distT="0" distB="0" distL="114300" distR="114300" simplePos="0" relativeHeight="251594240" behindDoc="0" locked="0" layoutInCell="1" allowOverlap="1" wp14:anchorId="39F457DC" wp14:editId="243E4DC8">
                <wp:simplePos x="0" y="0"/>
                <wp:positionH relativeFrom="column">
                  <wp:posOffset>-591001</wp:posOffset>
                </wp:positionH>
                <wp:positionV relativeFrom="paragraph">
                  <wp:posOffset>2398885</wp:posOffset>
                </wp:positionV>
                <wp:extent cx="6686550" cy="937603"/>
                <wp:effectExtent l="114300" t="114300" r="114300" b="110490"/>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6550" cy="937603"/>
                        </a:xfrm>
                        <a:prstGeom prst="rect">
                          <a:avLst/>
                        </a:prstGeom>
                        <a:solidFill>
                          <a:schemeClr val="bg2"/>
                        </a:solidFill>
                        <a:ln>
                          <a:noFill/>
                        </a:ln>
                        <a:effectLst>
                          <a:glow rad="101600">
                            <a:schemeClr val="accent3">
                              <a:satMod val="175000"/>
                              <a:alpha val="40000"/>
                            </a:schemeClr>
                          </a:glow>
                        </a:effectLst>
                      </wps:spPr>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F194D88" id="Rectangle 7" o:spid="_x0000_s1026" style="position:absolute;margin-left:-46.55pt;margin-top:188.9pt;width:526.5pt;height:73.85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" fillcolor="#e7e6e6 [3214]" stroked="f">
                <v:textbox inset="2.88pt,2.88pt,2.88pt,2.88pt"/>
              </v:rect>
            </w:pict>
          </mc:Fallback>
        </mc:AlternateContent>
      </w:r>
      <w:r w:rsidR="00C258CF" w:rsidRPr="007652DA">
        <w:rPr>
          <w:noProof/>
          <w:color w:val="auto"/>
          <w:kern w:val="0"/>
          <w:sz w:val="24"/>
          <w:szCs w:val="24"/>
        </w:rPr>
        <mc:AlternateContent>
          <mc:Choice Requires="wps">
            <w:drawing>
              <wp:anchor distT="0" distB="0" distL="114300" distR="114300" simplePos="0" relativeHeight="251622912" behindDoc="0" locked="0" layoutInCell="1" allowOverlap="1" wp14:anchorId="00AB31D0" wp14:editId="1A3D33E8">
                <wp:simplePos x="0" y="0"/>
                <wp:positionH relativeFrom="column">
                  <wp:posOffset>1621868</wp:posOffset>
                </wp:positionH>
                <wp:positionV relativeFrom="paragraph">
                  <wp:posOffset>1952520</wp:posOffset>
                </wp:positionV>
                <wp:extent cx="5616575" cy="264352"/>
                <wp:effectExtent l="0" t="0" r="3175" b="2540"/>
                <wp:wrapNone/>
                <wp:docPr id="196"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6575" cy="264352"/>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3B3F0398" w14:textId="6C65CD0F" w:rsidR="006F4C6E" w:rsidRPr="00B74BF8" w:rsidRDefault="00BA2BE9" w:rsidP="00427AAB">
                            <w:pPr>
                              <w:widowControl w:val="0"/>
                              <w:spacing w:line="300" w:lineRule="exact"/>
                              <w:jc w:val="right"/>
                              <w:rPr>
                                <w:rFonts w:asciiTheme="minorHAnsi" w:hAnsiTheme="minorHAnsi" w:cstheme="minorHAnsi"/>
                                <w:b/>
                                <w:bCs/>
                                <w:color w:val="9F1D52"/>
                                <w:sz w:val="36"/>
                                <w:szCs w:val="36"/>
                              </w:rPr>
                            </w:pPr>
                            <w:r w:rsidRPr="00B74BF8">
                              <w:rPr>
                                <w:rFonts w:asciiTheme="minorHAnsi" w:hAnsiTheme="minorHAnsi" w:cstheme="minorHAnsi"/>
                                <w:b/>
                                <w:bCs/>
                                <w:color w:val="9F1D52"/>
                                <w:sz w:val="36"/>
                                <w:szCs w:val="36"/>
                              </w:rPr>
                              <w:t xml:space="preserve">Quarter </w:t>
                            </w:r>
                            <w:r w:rsidR="00AE1DA0">
                              <w:rPr>
                                <w:rFonts w:asciiTheme="minorHAnsi" w:hAnsiTheme="minorHAnsi" w:cstheme="minorHAnsi"/>
                                <w:b/>
                                <w:bCs/>
                                <w:color w:val="9F1D52"/>
                                <w:sz w:val="36"/>
                                <w:szCs w:val="36"/>
                              </w:rPr>
                              <w:t>3</w:t>
                            </w:r>
                            <w:r w:rsidRPr="00B74BF8">
                              <w:rPr>
                                <w:rFonts w:asciiTheme="minorHAnsi" w:hAnsiTheme="minorHAnsi" w:cstheme="minorHAnsi"/>
                                <w:b/>
                                <w:bCs/>
                                <w:color w:val="9F1D52"/>
                                <w:sz w:val="36"/>
                                <w:szCs w:val="36"/>
                              </w:rPr>
                              <w:t xml:space="preserve"> STQN Newsletter</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AB31D0" id="Text Box 198" o:spid="_x0000_s1036" type="#_x0000_t202" style="position:absolute;margin-left:127.7pt;margin-top:153.75pt;width:442.25pt;height:20.8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" filled="f" fillcolor="#fffffe" stroked="f" strokecolor="#212120" insetpen="t">
                <v:textbox inset="2.88pt,2.88pt,2.88pt,2.88pt">
                  <w:txbxContent>
                    <w:p w14:paraId="3B3F0398" w14:textId="6C65CD0F" w:rsidR="006F4C6E" w:rsidRPr="00B74BF8" w:rsidRDefault="00BA2BE9" w:rsidP="00427AAB">
                      <w:pPr>
                        <w:widowControl w:val="0"/>
                        <w:spacing w:line="300" w:lineRule="exact"/>
                        <w:jc w:val="right"/>
                        <w:rPr>
                          <w:rFonts w:asciiTheme="minorHAnsi" w:hAnsiTheme="minorHAnsi" w:cstheme="minorHAnsi"/>
                          <w:b/>
                          <w:bCs/>
                          <w:color w:val="9F1D52"/>
                          <w:sz w:val="36"/>
                          <w:szCs w:val="36"/>
                        </w:rPr>
                      </w:pPr>
                      <w:r w:rsidRPr="00B74BF8">
                        <w:rPr>
                          <w:rFonts w:asciiTheme="minorHAnsi" w:hAnsiTheme="minorHAnsi" w:cstheme="minorHAnsi"/>
                          <w:b/>
                          <w:bCs/>
                          <w:color w:val="9F1D52"/>
                          <w:sz w:val="36"/>
                          <w:szCs w:val="36"/>
                        </w:rPr>
                        <w:t xml:space="preserve">Quarter </w:t>
                      </w:r>
                      <w:r w:rsidR="00AE1DA0">
                        <w:rPr>
                          <w:rFonts w:asciiTheme="minorHAnsi" w:hAnsiTheme="minorHAnsi" w:cstheme="minorHAnsi"/>
                          <w:b/>
                          <w:bCs/>
                          <w:color w:val="9F1D52"/>
                          <w:sz w:val="36"/>
                          <w:szCs w:val="36"/>
                        </w:rPr>
                        <w:t>3</w:t>
                      </w:r>
                      <w:r w:rsidRPr="00B74BF8">
                        <w:rPr>
                          <w:rFonts w:asciiTheme="minorHAnsi" w:hAnsiTheme="minorHAnsi" w:cstheme="minorHAnsi"/>
                          <w:b/>
                          <w:bCs/>
                          <w:color w:val="9F1D52"/>
                          <w:sz w:val="36"/>
                          <w:szCs w:val="36"/>
                        </w:rPr>
                        <w:t xml:space="preserve"> STQN Newsletter</w:t>
                      </w:r>
                    </w:p>
                  </w:txbxContent>
                </v:textbox>
              </v:shape>
            </w:pict>
          </mc:Fallback>
        </mc:AlternateContent>
      </w:r>
      <w:r w:rsidR="006667B0">
        <w:rPr>
          <w:noProof/>
          <w:color w:val="auto"/>
          <w:kern w:val="0"/>
          <w:sz w:val="24"/>
          <w:szCs w:val="24"/>
        </w:rPr>
        <mc:AlternateContent>
          <mc:Choice Requires="wps">
            <w:drawing>
              <wp:anchor distT="0" distB="0" distL="114300" distR="114300" simplePos="0" relativeHeight="251764224" behindDoc="0" locked="0" layoutInCell="1" allowOverlap="1" wp14:anchorId="456411CD" wp14:editId="2859D051">
                <wp:simplePos x="0" y="0"/>
                <wp:positionH relativeFrom="column">
                  <wp:posOffset>-152400</wp:posOffset>
                </wp:positionH>
                <wp:positionV relativeFrom="paragraph">
                  <wp:posOffset>3548379</wp:posOffset>
                </wp:positionV>
                <wp:extent cx="2901950" cy="448945"/>
                <wp:effectExtent l="0" t="0" r="0" b="8255"/>
                <wp:wrapNone/>
                <wp:docPr id="30" name="Text Box 30"/>
                <wp:cNvGraphicFramePr/>
                <a:graphic xmlns:a="http://schemas.openxmlformats.org/drawingml/2006/main">
                  <a:graphicData uri="http://schemas.microsoft.com/office/word/2010/wordprocessingShape">
                    <wps:wsp>
                      <wps:cNvSpPr txBox="1"/>
                      <wps:spPr>
                        <a:xfrm>
                          <a:off x="0" y="0"/>
                          <a:ext cx="2901950" cy="448945"/>
                        </a:xfrm>
                        <a:prstGeom prst="rect">
                          <a:avLst/>
                        </a:prstGeom>
                        <a:solidFill>
                          <a:srgbClr val="9F1D52"/>
                        </a:solidFill>
                        <a:ln w="6350">
                          <a:noFill/>
                        </a:ln>
                      </wps:spPr>
                      <wps:txbx>
                        <w:txbxContent>
                          <w:p w14:paraId="7C38B76C" w14:textId="260119C0" w:rsidR="006D126F" w:rsidRPr="003F5CB3" w:rsidRDefault="006D126F" w:rsidP="006D126F">
                            <w:pPr>
                              <w:jc w:val="center"/>
                              <w:rPr>
                                <w:rFonts w:ascii="Calibri" w:hAnsi="Calibri" w:cs="Calibri"/>
                                <w:color w:val="FFFFFF" w:themeColor="background1"/>
                                <w:sz w:val="52"/>
                                <w:szCs w:val="52"/>
                              </w:rPr>
                            </w:pPr>
                            <w:r w:rsidRPr="003F5CB3">
                              <w:rPr>
                                <w:rFonts w:ascii="Calibri" w:hAnsi="Calibri" w:cs="Calibri"/>
                                <w:b/>
                                <w:bCs/>
                                <w:color w:val="FFFFFF" w:themeColor="background1"/>
                                <w:w w:val="80"/>
                                <w:sz w:val="52"/>
                                <w:szCs w:val="52"/>
                              </w:rPr>
                              <w:t xml:space="preserve">Dates to </w:t>
                            </w:r>
                            <w:r w:rsidR="00726E91" w:rsidRPr="003F5CB3">
                              <w:rPr>
                                <w:rFonts w:ascii="Calibri" w:hAnsi="Calibri" w:cs="Calibri"/>
                                <w:b/>
                                <w:bCs/>
                                <w:color w:val="FFFFFF" w:themeColor="background1"/>
                                <w:w w:val="80"/>
                                <w:sz w:val="52"/>
                                <w:szCs w:val="52"/>
                              </w:rPr>
                              <w:t>R</w:t>
                            </w:r>
                            <w:r w:rsidRPr="003F5CB3">
                              <w:rPr>
                                <w:rFonts w:ascii="Calibri" w:hAnsi="Calibri" w:cs="Calibri"/>
                                <w:b/>
                                <w:bCs/>
                                <w:color w:val="FFFFFF" w:themeColor="background1"/>
                                <w:w w:val="80"/>
                                <w:sz w:val="52"/>
                                <w:szCs w:val="52"/>
                              </w:rPr>
                              <w:t>emember: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6411CD" id="Text Box 30" o:spid="_x0000_s1037" type="#_x0000_t202" style="position:absolute;margin-left:-12pt;margin-top:279.4pt;width:228.5pt;height:35.35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" fillcolor="#9f1d52" stroked="f" strokeweight=".5pt">
                <v:textbox>
                  <w:txbxContent>
                    <w:p w14:paraId="7C38B76C" w14:textId="260119C0" w:rsidR="006D126F" w:rsidRPr="003F5CB3" w:rsidRDefault="006D126F" w:rsidP="006D126F">
                      <w:pPr>
                        <w:jc w:val="center"/>
                        <w:rPr>
                          <w:rFonts w:ascii="Calibri" w:hAnsi="Calibri" w:cs="Calibri"/>
                          <w:color w:val="FFFFFF" w:themeColor="background1"/>
                          <w:sz w:val="52"/>
                          <w:szCs w:val="52"/>
                        </w:rPr>
                      </w:pPr>
                      <w:r w:rsidRPr="003F5CB3">
                        <w:rPr>
                          <w:rFonts w:ascii="Calibri" w:hAnsi="Calibri" w:cs="Calibri"/>
                          <w:b/>
                          <w:bCs/>
                          <w:color w:val="FFFFFF" w:themeColor="background1"/>
                          <w:w w:val="80"/>
                          <w:sz w:val="52"/>
                          <w:szCs w:val="52"/>
                        </w:rPr>
                        <w:t xml:space="preserve">Dates to </w:t>
                      </w:r>
                      <w:r w:rsidR="00726E91" w:rsidRPr="003F5CB3">
                        <w:rPr>
                          <w:rFonts w:ascii="Calibri" w:hAnsi="Calibri" w:cs="Calibri"/>
                          <w:b/>
                          <w:bCs/>
                          <w:color w:val="FFFFFF" w:themeColor="background1"/>
                          <w:w w:val="80"/>
                          <w:sz w:val="52"/>
                          <w:szCs w:val="52"/>
                        </w:rPr>
                        <w:t>R</w:t>
                      </w:r>
                      <w:r w:rsidRPr="003F5CB3">
                        <w:rPr>
                          <w:rFonts w:ascii="Calibri" w:hAnsi="Calibri" w:cs="Calibri"/>
                          <w:b/>
                          <w:bCs/>
                          <w:color w:val="FFFFFF" w:themeColor="background1"/>
                          <w:w w:val="80"/>
                          <w:sz w:val="52"/>
                          <w:szCs w:val="52"/>
                        </w:rPr>
                        <w:t>emember:</w:t>
                      </w:r>
                    </w:p>
                  </w:txbxContent>
                </v:textbox>
              </v:shape>
            </w:pict>
          </mc:Fallback>
        </mc:AlternateContent>
      </w:r>
      <w:r w:rsidR="006667B0">
        <w:rPr>
          <w:noProof/>
          <w:color w:val="auto"/>
          <w:kern w:val="0"/>
          <w:sz w:val="24"/>
          <w:szCs w:val="24"/>
        </w:rPr>
        <mc:AlternateContent>
          <mc:Choice Requires="wps">
            <w:drawing>
              <wp:anchor distT="0" distB="0" distL="114300" distR="114300" simplePos="0" relativeHeight="251763200" behindDoc="0" locked="0" layoutInCell="1" allowOverlap="1" wp14:anchorId="6EFDEDC0" wp14:editId="3367D002">
                <wp:simplePos x="0" y="0"/>
                <wp:positionH relativeFrom="column">
                  <wp:posOffset>-219075</wp:posOffset>
                </wp:positionH>
                <wp:positionV relativeFrom="paragraph">
                  <wp:posOffset>3416300</wp:posOffset>
                </wp:positionV>
                <wp:extent cx="3086100" cy="666750"/>
                <wp:effectExtent l="95250" t="76200" r="114300" b="95250"/>
                <wp:wrapNone/>
                <wp:docPr id="29" name="Scroll: Horizontal 29"/>
                <wp:cNvGraphicFramePr/>
                <a:graphic xmlns:a="http://schemas.openxmlformats.org/drawingml/2006/main">
                  <a:graphicData uri="http://schemas.microsoft.com/office/word/2010/wordprocessingShape">
                    <wps:wsp>
                      <wps:cNvSpPr/>
                      <wps:spPr>
                        <a:xfrm>
                          <a:off x="0" y="0"/>
                          <a:ext cx="3086100" cy="666750"/>
                        </a:xfrm>
                        <a:prstGeom prst="horizontalScroll">
                          <a:avLst/>
                        </a:prstGeom>
                        <a:solidFill>
                          <a:srgbClr val="9F1D52"/>
                        </a:solidFill>
                        <a:ln>
                          <a:solidFill>
                            <a:srgbClr val="9F1D52"/>
                          </a:solid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D71EF1"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29" o:spid="_x0000_s1026" type="#_x0000_t98" style="position:absolute;margin-left:-17.25pt;margin-top:269pt;width:243pt;height:52.5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" fillcolor="#9f1d52" strokecolor="#9f1d52" strokeweight="1pt">
                <v:stroke joinstyle="miter"/>
                <v:shadow on="t" type="perspective" color="black" opacity="26214f" offset="0,0" matrix="66847f,,,66847f"/>
              </v:shape>
            </w:pict>
          </mc:Fallback>
        </mc:AlternateContent>
      </w:r>
      <w:r w:rsidR="00FD2442">
        <w:rPr>
          <w:noProof/>
          <w:color w:val="auto"/>
          <w:kern w:val="0"/>
          <w:sz w:val="24"/>
          <w:szCs w:val="24"/>
        </w:rPr>
        <mc:AlternateContent>
          <mc:Choice Requires="wps">
            <w:drawing>
              <wp:anchor distT="0" distB="0" distL="114300" distR="114300" simplePos="0" relativeHeight="251601408" behindDoc="0" locked="0" layoutInCell="1" allowOverlap="1" wp14:anchorId="2A912573" wp14:editId="43755CD8">
                <wp:simplePos x="0" y="0"/>
                <wp:positionH relativeFrom="column">
                  <wp:posOffset>2929131</wp:posOffset>
                </wp:positionH>
                <wp:positionV relativeFrom="paragraph">
                  <wp:posOffset>3575127</wp:posOffset>
                </wp:positionV>
                <wp:extent cx="3853815" cy="676910"/>
                <wp:effectExtent l="0" t="0" r="0" b="8890"/>
                <wp:wrapNone/>
                <wp:docPr id="2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3815" cy="67691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01AA0E82" w14:textId="5E8F9C2E" w:rsidR="006F4C6E" w:rsidRPr="00C9721E" w:rsidRDefault="00BA2BE9" w:rsidP="006F4C6E">
                            <w:pPr>
                              <w:widowControl w:val="0"/>
                              <w:spacing w:line="780" w:lineRule="exact"/>
                              <w:rPr>
                                <w:rFonts w:ascii="Calibri" w:hAnsi="Calibri" w:cs="Calibri"/>
                                <w:b/>
                                <w:bCs/>
                                <w:color w:val="9F1D52"/>
                                <w:w w:val="80"/>
                                <w:sz w:val="52"/>
                                <w:szCs w:val="52"/>
                              </w:rPr>
                            </w:pPr>
                            <w:r w:rsidRPr="00C9721E">
                              <w:rPr>
                                <w:rFonts w:ascii="Calibri" w:hAnsi="Calibri" w:cs="Calibri"/>
                                <w:b/>
                                <w:bCs/>
                                <w:color w:val="9F1D52"/>
                                <w:w w:val="80"/>
                                <w:sz w:val="52"/>
                                <w:szCs w:val="52"/>
                              </w:rPr>
                              <w:t xml:space="preserve">A </w:t>
                            </w:r>
                            <w:r w:rsidR="00C14328">
                              <w:rPr>
                                <w:rFonts w:ascii="Calibri" w:hAnsi="Calibri" w:cs="Calibri"/>
                                <w:b/>
                                <w:bCs/>
                                <w:color w:val="9F1D52"/>
                                <w:w w:val="80"/>
                                <w:sz w:val="52"/>
                                <w:szCs w:val="52"/>
                              </w:rPr>
                              <w:t>M</w:t>
                            </w:r>
                            <w:r w:rsidRPr="00C9721E">
                              <w:rPr>
                                <w:rFonts w:ascii="Calibri" w:hAnsi="Calibri" w:cs="Calibri"/>
                                <w:b/>
                                <w:bCs/>
                                <w:color w:val="9F1D52"/>
                                <w:w w:val="80"/>
                                <w:sz w:val="52"/>
                                <w:szCs w:val="52"/>
                              </w:rPr>
                              <w:t xml:space="preserve">essage </w:t>
                            </w:r>
                            <w:bookmarkStart w:id="1" w:name="_Hlk146267884"/>
                            <w:r w:rsidRPr="00C9721E">
                              <w:rPr>
                                <w:rFonts w:ascii="Calibri" w:hAnsi="Calibri" w:cs="Calibri"/>
                                <w:b/>
                                <w:bCs/>
                                <w:color w:val="9F1D52"/>
                                <w:w w:val="80"/>
                                <w:sz w:val="52"/>
                                <w:szCs w:val="52"/>
                              </w:rPr>
                              <w:t>fr</w:t>
                            </w:r>
                            <w:bookmarkStart w:id="2" w:name="_Hlk150759685"/>
                            <w:r w:rsidRPr="00C9721E">
                              <w:rPr>
                                <w:rFonts w:ascii="Calibri" w:hAnsi="Calibri" w:cs="Calibri"/>
                                <w:b/>
                                <w:bCs/>
                                <w:color w:val="9F1D52"/>
                                <w:w w:val="80"/>
                                <w:sz w:val="52"/>
                                <w:szCs w:val="52"/>
                              </w:rPr>
                              <w:t>om</w:t>
                            </w:r>
                            <w:bookmarkEnd w:id="2"/>
                            <w:r w:rsidRPr="00C9721E">
                              <w:rPr>
                                <w:rFonts w:ascii="Calibri" w:hAnsi="Calibri" w:cs="Calibri"/>
                                <w:b/>
                                <w:bCs/>
                                <w:color w:val="9F1D52"/>
                                <w:w w:val="80"/>
                                <w:sz w:val="52"/>
                                <w:szCs w:val="52"/>
                              </w:rPr>
                              <w:t xml:space="preserve"> </w:t>
                            </w:r>
                            <w:bookmarkEnd w:id="1"/>
                            <w:r w:rsidR="00AE1DA0">
                              <w:rPr>
                                <w:rFonts w:ascii="Calibri" w:hAnsi="Calibri" w:cs="Calibri"/>
                                <w:b/>
                                <w:bCs/>
                                <w:color w:val="9F1D52"/>
                                <w:w w:val="80"/>
                                <w:sz w:val="52"/>
                                <w:szCs w:val="52"/>
                              </w:rPr>
                              <w:t xml:space="preserve">our </w:t>
                            </w:r>
                            <w:r w:rsidR="0022389F">
                              <w:rPr>
                                <w:rFonts w:ascii="Calibri" w:hAnsi="Calibri" w:cs="Calibri"/>
                                <w:b/>
                                <w:bCs/>
                                <w:color w:val="9F1D52"/>
                                <w:w w:val="80"/>
                                <w:sz w:val="52"/>
                                <w:szCs w:val="52"/>
                              </w:rPr>
                              <w:t>c</w:t>
                            </w:r>
                            <w:r w:rsidR="00AE1DA0">
                              <w:rPr>
                                <w:rFonts w:ascii="Calibri" w:hAnsi="Calibri" w:cs="Calibri"/>
                                <w:b/>
                                <w:bCs/>
                                <w:color w:val="9F1D52"/>
                                <w:w w:val="80"/>
                                <w:sz w:val="52"/>
                                <w:szCs w:val="52"/>
                              </w:rPr>
                              <w:t>hairman</w:t>
                            </w:r>
                            <w:r w:rsidR="00F3314A" w:rsidRPr="00C9721E">
                              <w:rPr>
                                <w:rFonts w:ascii="Calibri" w:hAnsi="Calibri" w:cs="Calibri"/>
                                <w:b/>
                                <w:bCs/>
                                <w:color w:val="9F1D52"/>
                                <w:w w:val="80"/>
                                <w:sz w:val="52"/>
                                <w:szCs w:val="52"/>
                              </w:rPr>
                              <w:t>:</w:t>
                            </w:r>
                          </w:p>
                        </w:txbxContent>
                      </wps:txbx>
                      <wps:bodyPr rot="0" vert="horz" wrap="square" lIns="36576" tIns="36576" rIns="36576" bIns="36576" anchor="t" anchorCtr="0" upright="1">
                        <a:noAutofit/>
                      </wps:bodyPr>
                    </wps:wsp>
                  </a:graphicData>
                </a:graphic>
              </wp:anchor>
            </w:drawing>
          </mc:Choice>
          <mc:Fallback>
            <w:pict>
              <v:shape w14:anchorId="2A912573" id="Text Box 26" o:spid="_x0000_s1038" type="#_x0000_t202" style="position:absolute;margin-left:230.65pt;margin-top:281.5pt;width:303.45pt;height:53.3pt;z-index:251601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" filled="f" fillcolor="#fffffe" stroked="f" strokecolor="#212120" insetpen="t">
                <v:textbox inset="2.88pt,2.88pt,2.88pt,2.88pt">
                  <w:txbxContent>
                    <w:p w14:paraId="01AA0E82" w14:textId="5E8F9C2E" w:rsidR="006F4C6E" w:rsidRPr="00C9721E" w:rsidRDefault="00BA2BE9" w:rsidP="006F4C6E">
                      <w:pPr>
                        <w:widowControl w:val="0"/>
                        <w:spacing w:line="780" w:lineRule="exact"/>
                        <w:rPr>
                          <w:rFonts w:ascii="Calibri" w:hAnsi="Calibri" w:cs="Calibri"/>
                          <w:b/>
                          <w:bCs/>
                          <w:color w:val="9F1D52"/>
                          <w:w w:val="80"/>
                          <w:sz w:val="52"/>
                          <w:szCs w:val="52"/>
                        </w:rPr>
                      </w:pPr>
                      <w:r w:rsidRPr="00C9721E">
                        <w:rPr>
                          <w:rFonts w:ascii="Calibri" w:hAnsi="Calibri" w:cs="Calibri"/>
                          <w:b/>
                          <w:bCs/>
                          <w:color w:val="9F1D52"/>
                          <w:w w:val="80"/>
                          <w:sz w:val="52"/>
                          <w:szCs w:val="52"/>
                        </w:rPr>
                        <w:t xml:space="preserve">A </w:t>
                      </w:r>
                      <w:r w:rsidR="00C14328">
                        <w:rPr>
                          <w:rFonts w:ascii="Calibri" w:hAnsi="Calibri" w:cs="Calibri"/>
                          <w:b/>
                          <w:bCs/>
                          <w:color w:val="9F1D52"/>
                          <w:w w:val="80"/>
                          <w:sz w:val="52"/>
                          <w:szCs w:val="52"/>
                        </w:rPr>
                        <w:t>M</w:t>
                      </w:r>
                      <w:r w:rsidRPr="00C9721E">
                        <w:rPr>
                          <w:rFonts w:ascii="Calibri" w:hAnsi="Calibri" w:cs="Calibri"/>
                          <w:b/>
                          <w:bCs/>
                          <w:color w:val="9F1D52"/>
                          <w:w w:val="80"/>
                          <w:sz w:val="52"/>
                          <w:szCs w:val="52"/>
                        </w:rPr>
                        <w:t xml:space="preserve">essage </w:t>
                      </w:r>
                      <w:bookmarkStart w:id="3" w:name="_Hlk146267884"/>
                      <w:r w:rsidRPr="00C9721E">
                        <w:rPr>
                          <w:rFonts w:ascii="Calibri" w:hAnsi="Calibri" w:cs="Calibri"/>
                          <w:b/>
                          <w:bCs/>
                          <w:color w:val="9F1D52"/>
                          <w:w w:val="80"/>
                          <w:sz w:val="52"/>
                          <w:szCs w:val="52"/>
                        </w:rPr>
                        <w:t>fr</w:t>
                      </w:r>
                      <w:bookmarkStart w:id="4" w:name="_Hlk150759685"/>
                      <w:r w:rsidRPr="00C9721E">
                        <w:rPr>
                          <w:rFonts w:ascii="Calibri" w:hAnsi="Calibri" w:cs="Calibri"/>
                          <w:b/>
                          <w:bCs/>
                          <w:color w:val="9F1D52"/>
                          <w:w w:val="80"/>
                          <w:sz w:val="52"/>
                          <w:szCs w:val="52"/>
                        </w:rPr>
                        <w:t>om</w:t>
                      </w:r>
                      <w:bookmarkEnd w:id="4"/>
                      <w:r w:rsidRPr="00C9721E">
                        <w:rPr>
                          <w:rFonts w:ascii="Calibri" w:hAnsi="Calibri" w:cs="Calibri"/>
                          <w:b/>
                          <w:bCs/>
                          <w:color w:val="9F1D52"/>
                          <w:w w:val="80"/>
                          <w:sz w:val="52"/>
                          <w:szCs w:val="52"/>
                        </w:rPr>
                        <w:t xml:space="preserve"> </w:t>
                      </w:r>
                      <w:bookmarkEnd w:id="3"/>
                      <w:r w:rsidR="00AE1DA0">
                        <w:rPr>
                          <w:rFonts w:ascii="Calibri" w:hAnsi="Calibri" w:cs="Calibri"/>
                          <w:b/>
                          <w:bCs/>
                          <w:color w:val="9F1D52"/>
                          <w:w w:val="80"/>
                          <w:sz w:val="52"/>
                          <w:szCs w:val="52"/>
                        </w:rPr>
                        <w:t xml:space="preserve">our </w:t>
                      </w:r>
                      <w:r w:rsidR="0022389F">
                        <w:rPr>
                          <w:rFonts w:ascii="Calibri" w:hAnsi="Calibri" w:cs="Calibri"/>
                          <w:b/>
                          <w:bCs/>
                          <w:color w:val="9F1D52"/>
                          <w:w w:val="80"/>
                          <w:sz w:val="52"/>
                          <w:szCs w:val="52"/>
                        </w:rPr>
                        <w:t>c</w:t>
                      </w:r>
                      <w:r w:rsidR="00AE1DA0">
                        <w:rPr>
                          <w:rFonts w:ascii="Calibri" w:hAnsi="Calibri" w:cs="Calibri"/>
                          <w:b/>
                          <w:bCs/>
                          <w:color w:val="9F1D52"/>
                          <w:w w:val="80"/>
                          <w:sz w:val="52"/>
                          <w:szCs w:val="52"/>
                        </w:rPr>
                        <w:t>hairman</w:t>
                      </w:r>
                      <w:r w:rsidR="00F3314A" w:rsidRPr="00C9721E">
                        <w:rPr>
                          <w:rFonts w:ascii="Calibri" w:hAnsi="Calibri" w:cs="Calibri"/>
                          <w:b/>
                          <w:bCs/>
                          <w:color w:val="9F1D52"/>
                          <w:w w:val="80"/>
                          <w:sz w:val="52"/>
                          <w:szCs w:val="52"/>
                        </w:rPr>
                        <w:t>:</w:t>
                      </w:r>
                    </w:p>
                  </w:txbxContent>
                </v:textbox>
              </v:shape>
            </w:pict>
          </mc:Fallback>
        </mc:AlternateContent>
      </w:r>
      <w:r w:rsidR="00342B2E" w:rsidRPr="007652DA">
        <w:rPr>
          <w:noProof/>
          <w:color w:val="auto"/>
          <w:kern w:val="0"/>
          <w:sz w:val="24"/>
          <w:szCs w:val="24"/>
        </w:rPr>
        <mc:AlternateContent>
          <mc:Choice Requires="wps">
            <w:drawing>
              <wp:anchor distT="0" distB="0" distL="114300" distR="114300" simplePos="0" relativeHeight="251606528" behindDoc="0" locked="0" layoutInCell="1" allowOverlap="1" wp14:anchorId="774CBAAE" wp14:editId="3563BDC6">
                <wp:simplePos x="0" y="0"/>
                <wp:positionH relativeFrom="margin">
                  <wp:posOffset>-268357</wp:posOffset>
                </wp:positionH>
                <wp:positionV relativeFrom="paragraph">
                  <wp:posOffset>1859668</wp:posOffset>
                </wp:positionV>
                <wp:extent cx="7821295" cy="381662"/>
                <wp:effectExtent l="0" t="0" r="8255" b="0"/>
                <wp:wrapNone/>
                <wp:docPr id="154"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21295" cy="381662"/>
                        </a:xfrm>
                        <a:prstGeom prst="rect">
                          <a:avLst/>
                        </a:prstGeom>
                        <a:solidFill>
                          <a:schemeClr val="accent3"/>
                        </a:solidFill>
                        <a:ln>
                          <a:noFill/>
                        </a:ln>
                        <a:effectLst/>
                      </wps:spPr>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ECF8260" id="Rectangle 157" o:spid="_x0000_s1026" style="position:absolute;margin-left:-21.15pt;margin-top:146.45pt;width:615.85pt;height:30.05pt;z-index:251606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" fillcolor="#a5a5a5 [3206]" stroked="f">
                <v:textbox inset="2.88pt,2.88pt,2.88pt,2.88pt"/>
                <w10:wrap anchorx="margin"/>
              </v:rect>
            </w:pict>
          </mc:Fallback>
        </mc:AlternateContent>
      </w:r>
      <w:r w:rsidR="00BC7B43" w:rsidRPr="007652DA">
        <w:rPr>
          <w:noProof/>
          <w:color w:val="990033"/>
          <w:kern w:val="0"/>
          <w:sz w:val="24"/>
          <w:szCs w:val="24"/>
        </w:rPr>
        <mc:AlternateContent>
          <mc:Choice Requires="wps">
            <w:drawing>
              <wp:anchor distT="0" distB="0" distL="114300" distR="114300" simplePos="0" relativeHeight="251721216" behindDoc="0" locked="0" layoutInCell="1" allowOverlap="1" wp14:anchorId="19FFB9DD" wp14:editId="6635B3F2">
                <wp:simplePos x="0" y="0"/>
                <wp:positionH relativeFrom="column">
                  <wp:posOffset>2840603</wp:posOffset>
                </wp:positionH>
                <wp:positionV relativeFrom="paragraph">
                  <wp:posOffset>4093983</wp:posOffset>
                </wp:positionV>
                <wp:extent cx="0" cy="5298274"/>
                <wp:effectExtent l="0" t="0" r="38100" b="36195"/>
                <wp:wrapNone/>
                <wp:docPr id="285" name="Straight Connector 285"/>
                <wp:cNvGraphicFramePr/>
                <a:graphic xmlns:a="http://schemas.openxmlformats.org/drawingml/2006/main">
                  <a:graphicData uri="http://schemas.microsoft.com/office/word/2010/wordprocessingShape">
                    <wps:wsp>
                      <wps:cNvCnPr/>
                      <wps:spPr>
                        <a:xfrm flipH="1">
                          <a:off x="0" y="0"/>
                          <a:ext cx="0" cy="5298274"/>
                        </a:xfrm>
                        <a:prstGeom prst="line">
                          <a:avLst/>
                        </a:prstGeom>
                        <a:ln w="12700">
                          <a:solidFill>
                            <a:srgbClr val="99003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4DEDC5" id="Straight Connector 285" o:spid="_x0000_s1026" style="position:absolute;flip:x;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3.65pt,322.35pt" to="223.65pt,73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" strokecolor="#903" strokeweight="1pt">
                <v:stroke joinstyle="miter"/>
              </v:line>
            </w:pict>
          </mc:Fallback>
        </mc:AlternateContent>
      </w:r>
      <w:r w:rsidR="0036417D">
        <w:rPr>
          <w:noProof/>
          <w:color w:val="auto"/>
          <w:kern w:val="0"/>
          <w:sz w:val="24"/>
          <w:szCs w:val="24"/>
        </w:rPr>
        <mc:AlternateContent>
          <mc:Choice Requires="wps">
            <w:drawing>
              <wp:anchor distT="0" distB="0" distL="114300" distR="114300" simplePos="0" relativeHeight="251732480" behindDoc="0" locked="0" layoutInCell="1" allowOverlap="1" wp14:anchorId="49768814" wp14:editId="191531DB">
                <wp:simplePos x="0" y="0"/>
                <wp:positionH relativeFrom="column">
                  <wp:posOffset>123826</wp:posOffset>
                </wp:positionH>
                <wp:positionV relativeFrom="paragraph">
                  <wp:posOffset>625475</wp:posOffset>
                </wp:positionV>
                <wp:extent cx="3162300" cy="923925"/>
                <wp:effectExtent l="0" t="0" r="0" b="9525"/>
                <wp:wrapNone/>
                <wp:docPr id="306" name="Text Box 306"/>
                <wp:cNvGraphicFramePr/>
                <a:graphic xmlns:a="http://schemas.openxmlformats.org/drawingml/2006/main">
                  <a:graphicData uri="http://schemas.microsoft.com/office/word/2010/wordprocessingShape">
                    <wps:wsp>
                      <wps:cNvSpPr txBox="1"/>
                      <wps:spPr>
                        <a:xfrm>
                          <a:off x="0" y="0"/>
                          <a:ext cx="3162300" cy="923925"/>
                        </a:xfrm>
                        <a:prstGeom prst="rect">
                          <a:avLst/>
                        </a:prstGeom>
                        <a:solidFill>
                          <a:schemeClr val="lt1"/>
                        </a:solidFill>
                        <a:ln w="6350">
                          <a:noFill/>
                        </a:ln>
                      </wps:spPr>
                      <wps:txbx>
                        <w:txbxContent>
                          <w:p w14:paraId="7486E333" w14:textId="45B75CD9" w:rsidR="00F25FF0" w:rsidRDefault="00F25FF0" w:rsidP="00F25FF0">
                            <w:pPr>
                              <w:jc w:val="center"/>
                            </w:pPr>
                            <w:r w:rsidRPr="00F25FF0">
                              <w:rPr>
                                <w:noProof/>
                              </w:rPr>
                              <w:drawing>
                                <wp:inline distT="0" distB="0" distL="0" distR="0" wp14:anchorId="332B639D" wp14:editId="42F57064">
                                  <wp:extent cx="2981325" cy="6953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1325" cy="6953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768814" id="Text Box 306" o:spid="_x0000_s1039" type="#_x0000_t202" style="position:absolute;margin-left:9.75pt;margin-top:49.25pt;width:249pt;height:72.7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" fillcolor="white [3201]" stroked="f" strokeweight=".5pt">
                <v:textbox>
                  <w:txbxContent>
                    <w:p w14:paraId="7486E333" w14:textId="45B75CD9" w:rsidR="00F25FF0" w:rsidRDefault="00F25FF0" w:rsidP="00F25FF0">
                      <w:pPr>
                        <w:jc w:val="center"/>
                      </w:pPr>
                      <w:r w:rsidRPr="00F25FF0">
                        <w:rPr>
                          <w:noProof/>
                        </w:rPr>
                        <w:drawing>
                          <wp:inline distT="0" distB="0" distL="0" distR="0" wp14:anchorId="332B639D" wp14:editId="42F57064">
                            <wp:extent cx="2981325" cy="6953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1325" cy="695325"/>
                                    </a:xfrm>
                                    <a:prstGeom prst="rect">
                                      <a:avLst/>
                                    </a:prstGeom>
                                    <a:noFill/>
                                    <a:ln>
                                      <a:noFill/>
                                    </a:ln>
                                  </pic:spPr>
                                </pic:pic>
                              </a:graphicData>
                            </a:graphic>
                          </wp:inline>
                        </w:drawing>
                      </w:r>
                    </w:p>
                  </w:txbxContent>
                </v:textbox>
              </v:shape>
            </w:pict>
          </mc:Fallback>
        </mc:AlternateContent>
      </w:r>
      <w:r w:rsidR="004B32A5" w:rsidRPr="007652DA">
        <w:rPr>
          <w:noProof/>
          <w:color w:val="auto"/>
          <w:kern w:val="0"/>
          <w:sz w:val="24"/>
          <w:szCs w:val="24"/>
        </w:rPr>
        <mc:AlternateContent>
          <mc:Choice Requires="wps">
            <w:drawing>
              <wp:anchor distT="36576" distB="36576" distL="36576" distR="36576" simplePos="0" relativeHeight="251707904" behindDoc="0" locked="0" layoutInCell="1" allowOverlap="1" wp14:anchorId="09E820EC" wp14:editId="66BD528C">
                <wp:simplePos x="0" y="0"/>
                <wp:positionH relativeFrom="column">
                  <wp:posOffset>1270</wp:posOffset>
                </wp:positionH>
                <wp:positionV relativeFrom="page">
                  <wp:posOffset>821083</wp:posOffset>
                </wp:positionV>
                <wp:extent cx="2662555" cy="0"/>
                <wp:effectExtent l="0" t="0" r="0" b="0"/>
                <wp:wrapNone/>
                <wp:docPr id="256" name="Lin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2555"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1FEF094" id="Line 177" o:spid="_x0000_s1026" style="position:absolute;z-index:2517079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1pt,64.65pt" to="209.75pt,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" strokecolor="#fffffe" strokeweight="1pt">
                <v:shadow color="#dcd6d4"/>
                <w10:wrap anchory="page"/>
              </v:line>
            </w:pict>
          </mc:Fallback>
        </mc:AlternateContent>
      </w:r>
      <w:r w:rsidR="004B32A5" w:rsidRPr="007652DA">
        <w:rPr>
          <w:noProof/>
          <w:color w:val="auto"/>
          <w:kern w:val="0"/>
          <w:sz w:val="24"/>
          <w:szCs w:val="24"/>
        </w:rPr>
        <mc:AlternateContent>
          <mc:Choice Requires="wps">
            <w:drawing>
              <wp:anchor distT="36576" distB="36576" distL="36576" distR="36576" simplePos="0" relativeHeight="251705856" behindDoc="0" locked="0" layoutInCell="1" allowOverlap="1" wp14:anchorId="24F7F608" wp14:editId="57A6620D">
                <wp:simplePos x="0" y="0"/>
                <wp:positionH relativeFrom="column">
                  <wp:posOffset>6412202</wp:posOffset>
                </wp:positionH>
                <wp:positionV relativeFrom="page">
                  <wp:posOffset>2671445</wp:posOffset>
                </wp:positionV>
                <wp:extent cx="0" cy="1331595"/>
                <wp:effectExtent l="0" t="0" r="38100" b="20955"/>
                <wp:wrapNone/>
                <wp:docPr id="255"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1595"/>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54086B" id="Line 172" o:spid="_x0000_s1026" style="position:absolute;z-index:2517058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504.9pt,210.35pt" to="504.9pt,3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" strokecolor="#fffffe" strokeweight="1pt">
                <v:shadow color="#dcd6d4"/>
                <w10:wrap anchory="page"/>
              </v:line>
            </w:pict>
          </mc:Fallback>
        </mc:AlternateContent>
      </w:r>
      <w:r w:rsidR="004B32A5" w:rsidRPr="007652DA">
        <w:rPr>
          <w:noProof/>
          <w:color w:val="auto"/>
          <w:kern w:val="0"/>
          <w:sz w:val="24"/>
          <w:szCs w:val="24"/>
        </w:rPr>
        <mc:AlternateContent>
          <mc:Choice Requires="wps">
            <w:drawing>
              <wp:anchor distT="36576" distB="36576" distL="36576" distR="36576" simplePos="0" relativeHeight="251703808" behindDoc="0" locked="0" layoutInCell="1" allowOverlap="1" wp14:anchorId="250C8210" wp14:editId="13783F16">
                <wp:simplePos x="0" y="0"/>
                <wp:positionH relativeFrom="column">
                  <wp:posOffset>1270</wp:posOffset>
                </wp:positionH>
                <wp:positionV relativeFrom="page">
                  <wp:posOffset>4464717</wp:posOffset>
                </wp:positionV>
                <wp:extent cx="2628900" cy="0"/>
                <wp:effectExtent l="8255" t="13970" r="10795" b="14605"/>
                <wp:wrapNone/>
                <wp:docPr id="253"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539A597" id="Line 150" o:spid="_x0000_s1026" style="position:absolute;z-index:2517038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1pt,351.55pt" to="207.1pt,3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" strokecolor="#fffffe" strokeweight="1pt">
                <v:shadow color="#dcd6d4"/>
                <w10:wrap anchory="page"/>
              </v:line>
            </w:pict>
          </mc:Fallback>
        </mc:AlternateContent>
      </w:r>
      <w:r w:rsidR="007F622D" w:rsidRPr="007652DA">
        <w:rPr>
          <w:noProof/>
        </w:rPr>
        <mc:AlternateContent>
          <mc:Choice Requires="wps">
            <w:drawing>
              <wp:anchor distT="0" distB="0" distL="114300" distR="114300" simplePos="0" relativeHeight="251701760" behindDoc="0" locked="0" layoutInCell="1" allowOverlap="1" wp14:anchorId="5AA5515B" wp14:editId="132EF703">
                <wp:simplePos x="0" y="0"/>
                <wp:positionH relativeFrom="margin">
                  <wp:posOffset>-1270</wp:posOffset>
                </wp:positionH>
                <wp:positionV relativeFrom="paragraph">
                  <wp:posOffset>2299970</wp:posOffset>
                </wp:positionV>
                <wp:extent cx="7315200" cy="0"/>
                <wp:effectExtent l="0" t="0" r="0" b="0"/>
                <wp:wrapNone/>
                <wp:docPr id="252" name="Straight Connector 252"/>
                <wp:cNvGraphicFramePr/>
                <a:graphic xmlns:a="http://schemas.openxmlformats.org/drawingml/2006/main">
                  <a:graphicData uri="http://schemas.microsoft.com/office/word/2010/wordprocessingShape">
                    <wps:wsp>
                      <wps:cNvCnPr/>
                      <wps:spPr>
                        <a:xfrm>
                          <a:off x="0" y="0"/>
                          <a:ext cx="731520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AE7F89" id="Straight Connector 252" o:spid="_x0000_s1026" style="position:absolute;z-index:251701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181.1pt" to="575.9pt,1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" strokecolor="white [3212]" strokeweight="1pt">
                <v:stroke joinstyle="miter"/>
                <w10:wrap anchorx="margin"/>
              </v:line>
            </w:pict>
          </mc:Fallback>
        </mc:AlternateContent>
      </w:r>
      <w:r w:rsidR="007F622D" w:rsidRPr="007652DA">
        <w:rPr>
          <w:noProof/>
        </w:rPr>
        <mc:AlternateContent>
          <mc:Choice Requires="wps">
            <w:drawing>
              <wp:anchor distT="0" distB="0" distL="114300" distR="114300" simplePos="0" relativeHeight="251699712" behindDoc="0" locked="0" layoutInCell="1" allowOverlap="1" wp14:anchorId="0BC6F799" wp14:editId="6B156353">
                <wp:simplePos x="0" y="0"/>
                <wp:positionH relativeFrom="margin">
                  <wp:posOffset>0</wp:posOffset>
                </wp:positionH>
                <wp:positionV relativeFrom="paragraph">
                  <wp:posOffset>1851660</wp:posOffset>
                </wp:positionV>
                <wp:extent cx="7315200" cy="0"/>
                <wp:effectExtent l="0" t="0" r="0" b="0"/>
                <wp:wrapNone/>
                <wp:docPr id="251" name="Straight Connector 251"/>
                <wp:cNvGraphicFramePr/>
                <a:graphic xmlns:a="http://schemas.openxmlformats.org/drawingml/2006/main">
                  <a:graphicData uri="http://schemas.microsoft.com/office/word/2010/wordprocessingShape">
                    <wps:wsp>
                      <wps:cNvCnPr/>
                      <wps:spPr>
                        <a:xfrm>
                          <a:off x="0" y="0"/>
                          <a:ext cx="731520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CC978B" id="Straight Connector 251" o:spid="_x0000_s1026" style="position:absolute;z-index:25169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45.8pt" to="8in,1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" strokecolor="white [3212]" strokeweight="1pt">
                <v:stroke joinstyle="miter"/>
                <w10:wrap anchorx="margin"/>
              </v:line>
            </w:pict>
          </mc:Fallback>
        </mc:AlternateContent>
      </w:r>
      <w:r w:rsidR="00BD0FE9" w:rsidRPr="007652DA">
        <w:br w:type="page"/>
      </w:r>
    </w:p>
    <w:p w14:paraId="517BC68C" w14:textId="615C4124" w:rsidR="00587CDA" w:rsidRDefault="00587CDA" w:rsidP="00D61E3C">
      <w:pPr>
        <w:jc w:val="center"/>
      </w:pPr>
    </w:p>
    <w:p w14:paraId="25DBD9EE" w14:textId="71B1F612" w:rsidR="007B1C05" w:rsidRDefault="00D94B73" w:rsidP="00D61E3C">
      <w:pPr>
        <w:jc w:val="center"/>
      </w:pPr>
      <w:r>
        <w:rPr>
          <w:noProof/>
        </w:rPr>
        <mc:AlternateContent>
          <mc:Choice Requires="wps">
            <w:drawing>
              <wp:anchor distT="0" distB="0" distL="114300" distR="114300" simplePos="0" relativeHeight="252013056" behindDoc="0" locked="0" layoutInCell="1" allowOverlap="1" wp14:anchorId="7BF847D7" wp14:editId="7DF25FE5">
                <wp:simplePos x="0" y="0"/>
                <wp:positionH relativeFrom="column">
                  <wp:posOffset>-200025</wp:posOffset>
                </wp:positionH>
                <wp:positionV relativeFrom="paragraph">
                  <wp:posOffset>311150</wp:posOffset>
                </wp:positionV>
                <wp:extent cx="7743825" cy="904875"/>
                <wp:effectExtent l="0" t="0" r="0" b="0"/>
                <wp:wrapNone/>
                <wp:docPr id="2057040722" name="Text Box 7"/>
                <wp:cNvGraphicFramePr/>
                <a:graphic xmlns:a="http://schemas.openxmlformats.org/drawingml/2006/main">
                  <a:graphicData uri="http://schemas.microsoft.com/office/word/2010/wordprocessingShape">
                    <wps:wsp>
                      <wps:cNvSpPr txBox="1"/>
                      <wps:spPr>
                        <a:xfrm>
                          <a:off x="0" y="0"/>
                          <a:ext cx="7743825" cy="904875"/>
                        </a:xfrm>
                        <a:prstGeom prst="rect">
                          <a:avLst/>
                        </a:prstGeom>
                        <a:noFill/>
                        <a:ln w="6350">
                          <a:noFill/>
                        </a:ln>
                      </wps:spPr>
                      <wps:txbx>
                        <w:txbxContent>
                          <w:p w14:paraId="07A5568C" w14:textId="77777777" w:rsidR="007A1882" w:rsidRDefault="00C03B27" w:rsidP="006B2A53">
                            <w:pPr>
                              <w:jc w:val="center"/>
                              <w:rPr>
                                <w:rFonts w:asciiTheme="minorHAnsi" w:hAnsiTheme="minorHAnsi" w:cstheme="minorHAnsi"/>
                                <w:b/>
                                <w:bCs/>
                                <w:color w:val="FFFFFF" w:themeColor="background1"/>
                                <w:sz w:val="52"/>
                                <w:szCs w:val="52"/>
                              </w:rPr>
                            </w:pPr>
                            <w:r>
                              <w:rPr>
                                <w:rFonts w:asciiTheme="minorHAnsi" w:hAnsiTheme="minorHAnsi" w:cstheme="minorHAnsi"/>
                                <w:b/>
                                <w:bCs/>
                                <w:color w:val="FFFFFF" w:themeColor="background1"/>
                                <w:sz w:val="52"/>
                                <w:szCs w:val="52"/>
                              </w:rPr>
                              <w:t xml:space="preserve">                                                                                   </w:t>
                            </w:r>
                          </w:p>
                          <w:p w14:paraId="4964FFB9" w14:textId="610C9117" w:rsidR="00E63D64" w:rsidRPr="00C83577" w:rsidRDefault="00C83577" w:rsidP="006B2A53">
                            <w:pPr>
                              <w:jc w:val="center"/>
                              <w:rPr>
                                <w:rFonts w:asciiTheme="minorHAnsi" w:hAnsiTheme="minorHAnsi" w:cstheme="minorHAnsi"/>
                                <w:b/>
                                <w:bCs/>
                                <w:color w:val="FFFFFF" w:themeColor="background1"/>
                                <w:sz w:val="48"/>
                                <w:szCs w:val="48"/>
                              </w:rPr>
                            </w:pPr>
                            <w:r w:rsidRPr="00C83577">
                              <w:rPr>
                                <w:rFonts w:asciiTheme="minorHAnsi" w:hAnsiTheme="minorHAnsi" w:cstheme="minorHAnsi"/>
                                <w:b/>
                                <w:bCs/>
                                <w:color w:val="FFFFFF" w:themeColor="background1"/>
                                <w:sz w:val="48"/>
                                <w:szCs w:val="48"/>
                              </w:rPr>
                              <w:t xml:space="preserve">Louisiana legislative </w:t>
                            </w:r>
                            <w:r>
                              <w:rPr>
                                <w:rFonts w:asciiTheme="minorHAnsi" w:hAnsiTheme="minorHAnsi" w:cstheme="minorHAnsi"/>
                                <w:b/>
                                <w:bCs/>
                                <w:color w:val="FFFFFF" w:themeColor="background1"/>
                                <w:sz w:val="48"/>
                                <w:szCs w:val="48"/>
                              </w:rPr>
                              <w:t>u</w:t>
                            </w:r>
                            <w:r w:rsidRPr="00C83577">
                              <w:rPr>
                                <w:rFonts w:asciiTheme="minorHAnsi" w:hAnsiTheme="minorHAnsi" w:cstheme="minorHAnsi"/>
                                <w:b/>
                                <w:bCs/>
                                <w:color w:val="FFFFFF" w:themeColor="background1"/>
                                <w:sz w:val="48"/>
                                <w:szCs w:val="48"/>
                              </w:rPr>
                              <w:t>pdate</w:t>
                            </w:r>
                            <w:r>
                              <w:rPr>
                                <w:rFonts w:asciiTheme="minorHAnsi" w:hAnsiTheme="minorHAnsi" w:cstheme="minorHAnsi"/>
                                <w:b/>
                                <w:bCs/>
                                <w:color w:val="FFFFFF" w:themeColor="background1"/>
                                <w:sz w:val="48"/>
                                <w:szCs w:val="48"/>
                              </w:rPr>
                              <w:t xml:space="preserve"> 2026</w:t>
                            </w:r>
                            <w:r w:rsidR="00134A42" w:rsidRPr="00C83577">
                              <w:rPr>
                                <w:rFonts w:asciiTheme="minorHAnsi" w:hAnsiTheme="minorHAnsi" w:cstheme="minorHAnsi"/>
                                <w:b/>
                                <w:bCs/>
                                <w:color w:val="FFFFFF" w:themeColor="background1"/>
                                <w:sz w:val="48"/>
                                <w:szCs w:val="4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F847D7" id="Text Box 7" o:spid="_x0000_s1040" type="#_x0000_t202" style="position:absolute;left:0;text-align:left;margin-left:-15.75pt;margin-top:24.5pt;width:609.75pt;height:71.25pt;z-index:25201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" filled="f" stroked="f" strokeweight=".5pt">
                <v:textbox>
                  <w:txbxContent>
                    <w:p w14:paraId="07A5568C" w14:textId="77777777" w:rsidR="007A1882" w:rsidRDefault="00C03B27" w:rsidP="006B2A53">
                      <w:pPr>
                        <w:jc w:val="center"/>
                        <w:rPr>
                          <w:rFonts w:asciiTheme="minorHAnsi" w:hAnsiTheme="minorHAnsi" w:cstheme="minorHAnsi"/>
                          <w:b/>
                          <w:bCs/>
                          <w:color w:val="FFFFFF" w:themeColor="background1"/>
                          <w:sz w:val="52"/>
                          <w:szCs w:val="52"/>
                        </w:rPr>
                      </w:pPr>
                      <w:r>
                        <w:rPr>
                          <w:rFonts w:asciiTheme="minorHAnsi" w:hAnsiTheme="minorHAnsi" w:cstheme="minorHAnsi"/>
                          <w:b/>
                          <w:bCs/>
                          <w:color w:val="FFFFFF" w:themeColor="background1"/>
                          <w:sz w:val="52"/>
                          <w:szCs w:val="52"/>
                        </w:rPr>
                        <w:t xml:space="preserve">                                                                                   </w:t>
                      </w:r>
                    </w:p>
                    <w:p w14:paraId="4964FFB9" w14:textId="610C9117" w:rsidR="00E63D64" w:rsidRPr="00C83577" w:rsidRDefault="00C83577" w:rsidP="006B2A53">
                      <w:pPr>
                        <w:jc w:val="center"/>
                        <w:rPr>
                          <w:rFonts w:asciiTheme="minorHAnsi" w:hAnsiTheme="minorHAnsi" w:cstheme="minorHAnsi"/>
                          <w:b/>
                          <w:bCs/>
                          <w:color w:val="FFFFFF" w:themeColor="background1"/>
                          <w:sz w:val="48"/>
                          <w:szCs w:val="48"/>
                        </w:rPr>
                      </w:pPr>
                      <w:r w:rsidRPr="00C83577">
                        <w:rPr>
                          <w:rFonts w:asciiTheme="minorHAnsi" w:hAnsiTheme="minorHAnsi" w:cstheme="minorHAnsi"/>
                          <w:b/>
                          <w:bCs/>
                          <w:color w:val="FFFFFF" w:themeColor="background1"/>
                          <w:sz w:val="48"/>
                          <w:szCs w:val="48"/>
                        </w:rPr>
                        <w:t xml:space="preserve">Louisiana legislative </w:t>
                      </w:r>
                      <w:r>
                        <w:rPr>
                          <w:rFonts w:asciiTheme="minorHAnsi" w:hAnsiTheme="minorHAnsi" w:cstheme="minorHAnsi"/>
                          <w:b/>
                          <w:bCs/>
                          <w:color w:val="FFFFFF" w:themeColor="background1"/>
                          <w:sz w:val="48"/>
                          <w:szCs w:val="48"/>
                        </w:rPr>
                        <w:t>u</w:t>
                      </w:r>
                      <w:r w:rsidRPr="00C83577">
                        <w:rPr>
                          <w:rFonts w:asciiTheme="minorHAnsi" w:hAnsiTheme="minorHAnsi" w:cstheme="minorHAnsi"/>
                          <w:b/>
                          <w:bCs/>
                          <w:color w:val="FFFFFF" w:themeColor="background1"/>
                          <w:sz w:val="48"/>
                          <w:szCs w:val="48"/>
                        </w:rPr>
                        <w:t>pdate</w:t>
                      </w:r>
                      <w:r>
                        <w:rPr>
                          <w:rFonts w:asciiTheme="minorHAnsi" w:hAnsiTheme="minorHAnsi" w:cstheme="minorHAnsi"/>
                          <w:b/>
                          <w:bCs/>
                          <w:color w:val="FFFFFF" w:themeColor="background1"/>
                          <w:sz w:val="48"/>
                          <w:szCs w:val="48"/>
                        </w:rPr>
                        <w:t xml:space="preserve"> 2026</w:t>
                      </w:r>
                      <w:r w:rsidR="00134A42" w:rsidRPr="00C83577">
                        <w:rPr>
                          <w:rFonts w:asciiTheme="minorHAnsi" w:hAnsiTheme="minorHAnsi" w:cstheme="minorHAnsi"/>
                          <w:b/>
                          <w:bCs/>
                          <w:color w:val="FFFFFF" w:themeColor="background1"/>
                          <w:sz w:val="48"/>
                          <w:szCs w:val="48"/>
                        </w:rPr>
                        <w:t xml:space="preserve"> </w:t>
                      </w:r>
                    </w:p>
                  </w:txbxContent>
                </v:textbox>
              </v:shape>
            </w:pict>
          </mc:Fallback>
        </mc:AlternateContent>
      </w:r>
      <w:r w:rsidR="007D1ACA" w:rsidRPr="00F25FF0">
        <w:rPr>
          <w:noProof/>
        </w:rPr>
        <w:drawing>
          <wp:inline distT="0" distB="0" distL="0" distR="0" wp14:anchorId="56284BD9" wp14:editId="128B38DA">
            <wp:extent cx="1684269" cy="392817"/>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06904" cy="398096"/>
                    </a:xfrm>
                    <a:prstGeom prst="rect">
                      <a:avLst/>
                    </a:prstGeom>
                    <a:noFill/>
                    <a:ln>
                      <a:noFill/>
                    </a:ln>
                  </pic:spPr>
                </pic:pic>
              </a:graphicData>
            </a:graphic>
          </wp:inline>
        </w:drawing>
      </w:r>
    </w:p>
    <w:p w14:paraId="2367892C" w14:textId="1E1A4ABD" w:rsidR="007D0A2A" w:rsidRDefault="000C7A3E" w:rsidP="00D61E3C">
      <w:pPr>
        <w:jc w:val="center"/>
      </w:pPr>
      <w:r>
        <w:rPr>
          <w:noProof/>
        </w:rPr>
        <mc:AlternateContent>
          <mc:Choice Requires="wps">
            <w:drawing>
              <wp:anchor distT="0" distB="0" distL="114300" distR="114300" simplePos="0" relativeHeight="251811328" behindDoc="0" locked="0" layoutInCell="1" allowOverlap="1" wp14:anchorId="762460B4" wp14:editId="00A41CAD">
                <wp:simplePos x="0" y="0"/>
                <wp:positionH relativeFrom="column">
                  <wp:posOffset>-247650</wp:posOffset>
                </wp:positionH>
                <wp:positionV relativeFrom="paragraph">
                  <wp:posOffset>187325</wp:posOffset>
                </wp:positionV>
                <wp:extent cx="7799705" cy="742950"/>
                <wp:effectExtent l="114300" t="114300" r="125095" b="133350"/>
                <wp:wrapNone/>
                <wp:docPr id="2" name="Text Box 2"/>
                <wp:cNvGraphicFramePr/>
                <a:graphic xmlns:a="http://schemas.openxmlformats.org/drawingml/2006/main">
                  <a:graphicData uri="http://schemas.microsoft.com/office/word/2010/wordprocessingShape">
                    <wps:wsp>
                      <wps:cNvSpPr txBox="1"/>
                      <wps:spPr>
                        <a:xfrm>
                          <a:off x="0" y="0"/>
                          <a:ext cx="7799705" cy="742950"/>
                        </a:xfrm>
                        <a:prstGeom prst="rect">
                          <a:avLst/>
                        </a:prstGeom>
                        <a:solidFill>
                          <a:srgbClr val="9F1D52"/>
                        </a:solidFill>
                        <a:ln w="6350">
                          <a:solidFill>
                            <a:srgbClr val="9F1D52"/>
                          </a:solidFill>
                        </a:ln>
                        <a:effectLst>
                          <a:glow rad="101600">
                            <a:schemeClr val="accent3">
                              <a:satMod val="175000"/>
                              <a:alpha val="40000"/>
                            </a:schemeClr>
                          </a:glow>
                        </a:effectLst>
                      </wps:spPr>
                      <wps:txbx>
                        <w:txbxContent>
                          <w:p w14:paraId="25C024DF" w14:textId="77777777" w:rsidR="00E63D64" w:rsidRDefault="00E63D64" w:rsidP="000C7A3E">
                            <w:pPr>
                              <w:jc w:val="center"/>
                              <w:rPr>
                                <w:rFonts w:ascii="Calibri" w:hAnsi="Calibri" w:cs="Calibri"/>
                                <w:b/>
                                <w:bCs/>
                                <w:color w:val="FFFFFF" w:themeColor="background1"/>
                                <w:sz w:val="48"/>
                                <w:szCs w:val="48"/>
                              </w:rPr>
                            </w:pPr>
                          </w:p>
                          <w:p w14:paraId="132083F9" w14:textId="734EACA8" w:rsidR="008F71B3" w:rsidRPr="008F71B3" w:rsidRDefault="008F71B3" w:rsidP="008F71B3">
                            <w:pPr>
                              <w:jc w:val="center"/>
                              <w:rPr>
                                <w:rFonts w:ascii="Calibri" w:hAnsi="Calibri" w:cs="Calibri"/>
                                <w:b/>
                                <w:bCs/>
                                <w:color w:val="FFFFFF" w:themeColor="background1"/>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460B4" id="Text Box 2" o:spid="_x0000_s1041" type="#_x0000_t202" style="position:absolute;left:0;text-align:left;margin-left:-19.5pt;margin-top:14.75pt;width:614.15pt;height:58.5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" fillcolor="#9f1d52" strokecolor="#9f1d52" strokeweight=".5pt">
                <v:textbox>
                  <w:txbxContent>
                    <w:p w14:paraId="25C024DF" w14:textId="77777777" w:rsidR="00E63D64" w:rsidRDefault="00E63D64" w:rsidP="000C7A3E">
                      <w:pPr>
                        <w:jc w:val="center"/>
                        <w:rPr>
                          <w:rFonts w:ascii="Calibri" w:hAnsi="Calibri" w:cs="Calibri"/>
                          <w:b/>
                          <w:bCs/>
                          <w:color w:val="FFFFFF" w:themeColor="background1"/>
                          <w:sz w:val="48"/>
                          <w:szCs w:val="48"/>
                        </w:rPr>
                      </w:pPr>
                    </w:p>
                    <w:p w14:paraId="132083F9" w14:textId="734EACA8" w:rsidR="008F71B3" w:rsidRPr="008F71B3" w:rsidRDefault="008F71B3" w:rsidP="008F71B3">
                      <w:pPr>
                        <w:jc w:val="center"/>
                        <w:rPr>
                          <w:rFonts w:ascii="Calibri" w:hAnsi="Calibri" w:cs="Calibri"/>
                          <w:b/>
                          <w:bCs/>
                          <w:color w:val="FFFFFF" w:themeColor="background1"/>
                          <w:sz w:val="48"/>
                          <w:szCs w:val="48"/>
                        </w:rPr>
                      </w:pPr>
                    </w:p>
                  </w:txbxContent>
                </v:textbox>
              </v:shape>
            </w:pict>
          </mc:Fallback>
        </mc:AlternateContent>
      </w:r>
    </w:p>
    <w:p w14:paraId="21B1817F" w14:textId="54935DC9" w:rsidR="007D1ACA" w:rsidRDefault="007D1ACA" w:rsidP="00D61E3C">
      <w:pPr>
        <w:jc w:val="center"/>
      </w:pPr>
    </w:p>
    <w:p w14:paraId="561262BB" w14:textId="14B57172" w:rsidR="00587CDA" w:rsidRDefault="00587CDA" w:rsidP="00D61E3C">
      <w:pPr>
        <w:jc w:val="center"/>
      </w:pPr>
    </w:p>
    <w:p w14:paraId="50AC9E2B" w14:textId="52713D7C" w:rsidR="00587CDA" w:rsidRDefault="00487F8F" w:rsidP="00D61E3C">
      <w:pPr>
        <w:jc w:val="center"/>
      </w:pPr>
      <w:r>
        <w:rPr>
          <w:noProof/>
        </w:rPr>
        <mc:AlternateContent>
          <mc:Choice Requires="wps">
            <w:drawing>
              <wp:anchor distT="0" distB="0" distL="114300" distR="114300" simplePos="0" relativeHeight="251929088" behindDoc="0" locked="0" layoutInCell="1" allowOverlap="1" wp14:anchorId="3F451FBA" wp14:editId="7A46D575">
                <wp:simplePos x="0" y="0"/>
                <wp:positionH relativeFrom="column">
                  <wp:posOffset>6617473</wp:posOffset>
                </wp:positionH>
                <wp:positionV relativeFrom="paragraph">
                  <wp:posOffset>16676</wp:posOffset>
                </wp:positionV>
                <wp:extent cx="405517" cy="421419"/>
                <wp:effectExtent l="0" t="0" r="0" b="0"/>
                <wp:wrapNone/>
                <wp:docPr id="14" name="Text Box 14"/>
                <wp:cNvGraphicFramePr/>
                <a:graphic xmlns:a="http://schemas.openxmlformats.org/drawingml/2006/main">
                  <a:graphicData uri="http://schemas.microsoft.com/office/word/2010/wordprocessingShape">
                    <wps:wsp>
                      <wps:cNvSpPr txBox="1"/>
                      <wps:spPr>
                        <a:xfrm>
                          <a:off x="0" y="0"/>
                          <a:ext cx="405517" cy="421419"/>
                        </a:xfrm>
                        <a:prstGeom prst="rect">
                          <a:avLst/>
                        </a:prstGeom>
                        <a:noFill/>
                        <a:ln w="6350">
                          <a:noFill/>
                        </a:ln>
                      </wps:spPr>
                      <wps:txbx>
                        <w:txbxContent>
                          <w:p w14:paraId="63D1795B" w14:textId="69E02AA3" w:rsidR="00487F8F" w:rsidRDefault="00487F8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451FBA" id="Text Box 14" o:spid="_x0000_s1042" type="#_x0000_t202" style="position:absolute;left:0;text-align:left;margin-left:521.05pt;margin-top:1.3pt;width:31.95pt;height:33.2pt;z-index:25192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" filled="f" stroked="f" strokeweight=".5pt">
                <v:textbox>
                  <w:txbxContent>
                    <w:p w14:paraId="63D1795B" w14:textId="69E02AA3" w:rsidR="00487F8F" w:rsidRDefault="00487F8F"/>
                  </w:txbxContent>
                </v:textbox>
              </v:shape>
            </w:pict>
          </mc:Fallback>
        </mc:AlternateContent>
      </w:r>
    </w:p>
    <w:p w14:paraId="7887CC80" w14:textId="77AE3EBE" w:rsidR="00587CDA" w:rsidRDefault="00587CDA" w:rsidP="000C7A3E"/>
    <w:p w14:paraId="55A5649A" w14:textId="3FF297DC" w:rsidR="00587CDA" w:rsidRDefault="00587CDA" w:rsidP="00D61E3C">
      <w:pPr>
        <w:jc w:val="center"/>
      </w:pPr>
    </w:p>
    <w:p w14:paraId="40032D17" w14:textId="77777777" w:rsidR="00E63D64" w:rsidRDefault="00E63D64" w:rsidP="00D61E3C">
      <w:pPr>
        <w:jc w:val="center"/>
      </w:pPr>
    </w:p>
    <w:p w14:paraId="0AC84C47" w14:textId="2E8E971A" w:rsidR="00E63D64" w:rsidRDefault="00C83577" w:rsidP="00D61E3C">
      <w:pPr>
        <w:jc w:val="center"/>
      </w:pPr>
      <w:r>
        <w:rPr>
          <w:rFonts w:asciiTheme="minorHAnsi" w:hAnsiTheme="minorHAnsi" w:cstheme="minorHAnsi"/>
          <w:noProof/>
          <w:color w:val="9F1D52"/>
          <w:sz w:val="22"/>
          <w:szCs w:val="22"/>
        </w:rPr>
        <mc:AlternateContent>
          <mc:Choice Requires="wps">
            <w:drawing>
              <wp:anchor distT="0" distB="0" distL="114300" distR="114300" simplePos="0" relativeHeight="252077568" behindDoc="0" locked="0" layoutInCell="1" allowOverlap="1" wp14:anchorId="06D6D44A" wp14:editId="3DE1ECF2">
                <wp:simplePos x="0" y="0"/>
                <wp:positionH relativeFrom="column">
                  <wp:posOffset>76200</wp:posOffset>
                </wp:positionH>
                <wp:positionV relativeFrom="paragraph">
                  <wp:posOffset>107315</wp:posOffset>
                </wp:positionV>
                <wp:extent cx="7181850" cy="523875"/>
                <wp:effectExtent l="152400" t="76200" r="171450" b="104775"/>
                <wp:wrapNone/>
                <wp:docPr id="745765025" name="Text Box 7"/>
                <wp:cNvGraphicFramePr/>
                <a:graphic xmlns:a="http://schemas.openxmlformats.org/drawingml/2006/main">
                  <a:graphicData uri="http://schemas.microsoft.com/office/word/2010/wordprocessingShape">
                    <wps:wsp>
                      <wps:cNvSpPr txBox="1"/>
                      <wps:spPr>
                        <a:xfrm>
                          <a:off x="0" y="0"/>
                          <a:ext cx="7181850" cy="523875"/>
                        </a:xfrm>
                        <a:prstGeom prst="rect">
                          <a:avLst/>
                        </a:prstGeom>
                        <a:solidFill>
                          <a:sysClr val="window" lastClr="FFFFFF">
                            <a:lumMod val="75000"/>
                          </a:sysClr>
                        </a:solidFill>
                        <a:ln w="19050">
                          <a:solidFill>
                            <a:srgbClr val="9F1D52"/>
                          </a:solidFill>
                        </a:ln>
                        <a:effectLst>
                          <a:outerShdw blurRad="63500" sx="102000" sy="102000" algn="ctr" rotWithShape="0">
                            <a:prstClr val="black">
                              <a:alpha val="40000"/>
                            </a:prstClr>
                          </a:outerShdw>
                        </a:effectLst>
                      </wps:spPr>
                      <wps:txbx>
                        <w:txbxContent>
                          <w:p w14:paraId="32C49E35" w14:textId="585CE646" w:rsidR="00C83577" w:rsidRPr="00C83577" w:rsidRDefault="00C83577" w:rsidP="00C83577">
                            <w:pPr>
                              <w:jc w:val="center"/>
                              <w:rPr>
                                <w:rFonts w:asciiTheme="minorHAnsi" w:hAnsiTheme="minorHAnsi" w:cstheme="minorHAnsi"/>
                                <w:b/>
                                <w:bCs/>
                                <w:color w:val="9F1D52"/>
                                <w:sz w:val="40"/>
                                <w:szCs w:val="40"/>
                              </w:rPr>
                            </w:pPr>
                            <w:r w:rsidRPr="00C83577">
                              <w:rPr>
                                <w:rFonts w:asciiTheme="minorHAnsi" w:hAnsiTheme="minorHAnsi" w:cstheme="minorHAnsi"/>
                                <w:b/>
                                <w:bCs/>
                                <w:color w:val="9F1D52"/>
                                <w:sz w:val="40"/>
                                <w:szCs w:val="40"/>
                              </w:rPr>
                              <w:t xml:space="preserve">Key </w:t>
                            </w:r>
                            <w:r w:rsidR="00165289">
                              <w:rPr>
                                <w:rFonts w:asciiTheme="minorHAnsi" w:hAnsiTheme="minorHAnsi" w:cstheme="minorHAnsi"/>
                                <w:b/>
                                <w:bCs/>
                                <w:color w:val="9F1D52"/>
                                <w:sz w:val="40"/>
                                <w:szCs w:val="40"/>
                              </w:rPr>
                              <w:t>healthcare bills</w:t>
                            </w:r>
                          </w:p>
                          <w:p w14:paraId="3BF61A17" w14:textId="77777777" w:rsidR="00C83577" w:rsidRPr="00C83577" w:rsidRDefault="00C83577" w:rsidP="00C83577">
                            <w:pPr>
                              <w:rPr>
                                <w:rFonts w:asciiTheme="minorHAnsi" w:hAnsiTheme="minorHAnsi" w:cstheme="minorHAnsi"/>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D6D44A" id="_x0000_s1043" type="#_x0000_t202" style="position:absolute;left:0;text-align:left;margin-left:6pt;margin-top:8.45pt;width:565.5pt;height:41.25pt;z-index:25207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" fillcolor="#bfbfbf" strokecolor="#9f1d52" strokeweight="1.5pt">
                <v:shadow on="t" type="perspective" color="black" opacity="26214f" offset="0,0" matrix="66847f,,,66847f"/>
                <v:textbox>
                  <w:txbxContent>
                    <w:p w14:paraId="32C49E35" w14:textId="585CE646" w:rsidR="00C83577" w:rsidRPr="00C83577" w:rsidRDefault="00C83577" w:rsidP="00C83577">
                      <w:pPr>
                        <w:jc w:val="center"/>
                        <w:rPr>
                          <w:rFonts w:asciiTheme="minorHAnsi" w:hAnsiTheme="minorHAnsi" w:cstheme="minorHAnsi"/>
                          <w:b/>
                          <w:bCs/>
                          <w:color w:val="9F1D52"/>
                          <w:sz w:val="40"/>
                          <w:szCs w:val="40"/>
                        </w:rPr>
                      </w:pPr>
                      <w:r w:rsidRPr="00C83577">
                        <w:rPr>
                          <w:rFonts w:asciiTheme="minorHAnsi" w:hAnsiTheme="minorHAnsi" w:cstheme="minorHAnsi"/>
                          <w:b/>
                          <w:bCs/>
                          <w:color w:val="9F1D52"/>
                          <w:sz w:val="40"/>
                          <w:szCs w:val="40"/>
                        </w:rPr>
                        <w:t xml:space="preserve">Key </w:t>
                      </w:r>
                      <w:r w:rsidR="00165289">
                        <w:rPr>
                          <w:rFonts w:asciiTheme="minorHAnsi" w:hAnsiTheme="minorHAnsi" w:cstheme="minorHAnsi"/>
                          <w:b/>
                          <w:bCs/>
                          <w:color w:val="9F1D52"/>
                          <w:sz w:val="40"/>
                          <w:szCs w:val="40"/>
                        </w:rPr>
                        <w:t>healthcare bills</w:t>
                      </w:r>
                    </w:p>
                    <w:p w14:paraId="3BF61A17" w14:textId="77777777" w:rsidR="00C83577" w:rsidRPr="00C83577" w:rsidRDefault="00C83577" w:rsidP="00C83577">
                      <w:pPr>
                        <w:rPr>
                          <w:rFonts w:asciiTheme="minorHAnsi" w:hAnsiTheme="minorHAnsi" w:cstheme="minorHAnsi"/>
                          <w:sz w:val="36"/>
                          <w:szCs w:val="36"/>
                        </w:rPr>
                      </w:pPr>
                    </w:p>
                  </w:txbxContent>
                </v:textbox>
              </v:shape>
            </w:pict>
          </mc:Fallback>
        </mc:AlternateContent>
      </w:r>
    </w:p>
    <w:p w14:paraId="745455D0" w14:textId="35919F07" w:rsidR="00E63D64" w:rsidRDefault="00E63D64" w:rsidP="00D61E3C">
      <w:pPr>
        <w:jc w:val="center"/>
      </w:pPr>
    </w:p>
    <w:p w14:paraId="0CC62A92" w14:textId="17EEBADC" w:rsidR="00E63D64" w:rsidRDefault="00E63D64" w:rsidP="00D61E3C">
      <w:pPr>
        <w:jc w:val="center"/>
      </w:pPr>
    </w:p>
    <w:p w14:paraId="428B6864" w14:textId="141254AE" w:rsidR="00587CDA" w:rsidRDefault="00587CDA" w:rsidP="00D61E3C">
      <w:pPr>
        <w:jc w:val="center"/>
      </w:pPr>
    </w:p>
    <w:p w14:paraId="56CC64D7" w14:textId="07292E62" w:rsidR="00587CDA" w:rsidRDefault="00587CDA" w:rsidP="00A06A35">
      <w:pPr>
        <w:jc w:val="right"/>
      </w:pPr>
    </w:p>
    <w:p w14:paraId="474A4EA3" w14:textId="57929E88" w:rsidR="00E80DA3" w:rsidRDefault="00E80DA3" w:rsidP="00A06A35">
      <w:pPr>
        <w:jc w:val="right"/>
      </w:pPr>
    </w:p>
    <w:tbl>
      <w:tblPr>
        <w:tblStyle w:val="TableGrid"/>
        <w:tblpPr w:leftFromText="180" w:rightFromText="180" w:vertAnchor="text" w:horzAnchor="margin" w:tblpY="52"/>
        <w:tblW w:w="0" w:type="auto"/>
        <w:tblLook w:val="04A0" w:firstRow="1" w:lastRow="0" w:firstColumn="1" w:lastColumn="0" w:noHBand="0" w:noVBand="1"/>
      </w:tblPr>
      <w:tblGrid>
        <w:gridCol w:w="2877"/>
        <w:gridCol w:w="2877"/>
        <w:gridCol w:w="2878"/>
        <w:gridCol w:w="2878"/>
      </w:tblGrid>
      <w:tr w:rsidR="00C8456F" w:rsidRPr="00C83577" w14:paraId="0EDB5C0A" w14:textId="77777777" w:rsidTr="00C8456F">
        <w:tc>
          <w:tcPr>
            <w:tcW w:w="2877" w:type="dxa"/>
            <w:shd w:val="clear" w:color="auto" w:fill="DEEAF6" w:themeFill="accent5" w:themeFillTint="33"/>
          </w:tcPr>
          <w:p w14:paraId="2F9E707E" w14:textId="77777777" w:rsidR="00C8456F" w:rsidRPr="00BF2491" w:rsidRDefault="00C8456F" w:rsidP="00C8456F">
            <w:pPr>
              <w:jc w:val="center"/>
              <w:rPr>
                <w:rFonts w:asciiTheme="minorHAnsi" w:hAnsiTheme="minorHAnsi" w:cstheme="minorHAnsi"/>
                <w:b/>
                <w:bCs/>
                <w:color w:val="9F1D52"/>
                <w:sz w:val="32"/>
                <w:szCs w:val="32"/>
              </w:rPr>
            </w:pPr>
            <w:r w:rsidRPr="00BF2491">
              <w:rPr>
                <w:rFonts w:asciiTheme="minorHAnsi" w:hAnsiTheme="minorHAnsi" w:cstheme="minorHAnsi"/>
                <w:b/>
                <w:bCs/>
                <w:color w:val="9F1D52"/>
                <w:sz w:val="32"/>
                <w:szCs w:val="32"/>
              </w:rPr>
              <w:t>Bill</w:t>
            </w:r>
          </w:p>
        </w:tc>
        <w:tc>
          <w:tcPr>
            <w:tcW w:w="2877" w:type="dxa"/>
            <w:shd w:val="clear" w:color="auto" w:fill="DEEAF6" w:themeFill="accent5" w:themeFillTint="33"/>
          </w:tcPr>
          <w:p w14:paraId="6C4E4EC4" w14:textId="77777777" w:rsidR="00C8456F" w:rsidRPr="00BF2491" w:rsidRDefault="00C8456F" w:rsidP="00C8456F">
            <w:pPr>
              <w:jc w:val="center"/>
              <w:rPr>
                <w:rFonts w:asciiTheme="minorHAnsi" w:hAnsiTheme="minorHAnsi" w:cstheme="minorHAnsi"/>
                <w:b/>
                <w:bCs/>
                <w:color w:val="9F1D52"/>
                <w:sz w:val="32"/>
                <w:szCs w:val="32"/>
              </w:rPr>
            </w:pPr>
            <w:r w:rsidRPr="00BF2491">
              <w:rPr>
                <w:rFonts w:asciiTheme="minorHAnsi" w:hAnsiTheme="minorHAnsi" w:cstheme="minorHAnsi"/>
                <w:b/>
                <w:bCs/>
                <w:color w:val="9F1D52"/>
                <w:sz w:val="32"/>
                <w:szCs w:val="32"/>
              </w:rPr>
              <w:t>Topic</w:t>
            </w:r>
          </w:p>
        </w:tc>
        <w:tc>
          <w:tcPr>
            <w:tcW w:w="2878" w:type="dxa"/>
            <w:shd w:val="clear" w:color="auto" w:fill="DEEAF6" w:themeFill="accent5" w:themeFillTint="33"/>
          </w:tcPr>
          <w:p w14:paraId="1330A081" w14:textId="77777777" w:rsidR="00C8456F" w:rsidRPr="00BF2491" w:rsidRDefault="00C8456F" w:rsidP="00C8456F">
            <w:pPr>
              <w:jc w:val="center"/>
              <w:rPr>
                <w:rFonts w:asciiTheme="minorHAnsi" w:hAnsiTheme="minorHAnsi" w:cstheme="minorHAnsi"/>
                <w:b/>
                <w:bCs/>
                <w:color w:val="9F1D52"/>
                <w:sz w:val="32"/>
                <w:szCs w:val="32"/>
              </w:rPr>
            </w:pPr>
            <w:r w:rsidRPr="00BF2491">
              <w:rPr>
                <w:rFonts w:asciiTheme="minorHAnsi" w:hAnsiTheme="minorHAnsi" w:cstheme="minorHAnsi"/>
                <w:b/>
                <w:bCs/>
                <w:color w:val="9F1D52"/>
                <w:sz w:val="32"/>
                <w:szCs w:val="32"/>
              </w:rPr>
              <w:t>Key Change</w:t>
            </w:r>
          </w:p>
        </w:tc>
        <w:tc>
          <w:tcPr>
            <w:tcW w:w="2878" w:type="dxa"/>
            <w:shd w:val="clear" w:color="auto" w:fill="DEEAF6" w:themeFill="accent5" w:themeFillTint="33"/>
          </w:tcPr>
          <w:p w14:paraId="4B8A2C89" w14:textId="77777777" w:rsidR="00C8456F" w:rsidRPr="00BF2491" w:rsidRDefault="00C8456F" w:rsidP="00C8456F">
            <w:pPr>
              <w:jc w:val="center"/>
              <w:rPr>
                <w:rFonts w:asciiTheme="minorHAnsi" w:hAnsiTheme="minorHAnsi" w:cstheme="minorHAnsi"/>
                <w:b/>
                <w:bCs/>
                <w:color w:val="9F1D52"/>
                <w:sz w:val="32"/>
                <w:szCs w:val="32"/>
              </w:rPr>
            </w:pPr>
            <w:r w:rsidRPr="00BF2491">
              <w:rPr>
                <w:rFonts w:asciiTheme="minorHAnsi" w:hAnsiTheme="minorHAnsi" w:cstheme="minorHAnsi"/>
                <w:b/>
                <w:bCs/>
                <w:color w:val="9F1D52"/>
                <w:sz w:val="32"/>
                <w:szCs w:val="32"/>
              </w:rPr>
              <w:t>Physician Impact</w:t>
            </w:r>
          </w:p>
        </w:tc>
      </w:tr>
      <w:tr w:rsidR="00C8456F" w:rsidRPr="00C83577" w14:paraId="34A6293D" w14:textId="77777777" w:rsidTr="00BF2491">
        <w:tc>
          <w:tcPr>
            <w:tcW w:w="2877" w:type="dxa"/>
            <w:shd w:val="clear" w:color="auto" w:fill="F2F2F2" w:themeFill="background1" w:themeFillShade="F2"/>
          </w:tcPr>
          <w:p w14:paraId="10669E10" w14:textId="77777777" w:rsidR="00C8456F" w:rsidRPr="00BF2491" w:rsidRDefault="00C8456F" w:rsidP="00C8456F">
            <w:pPr>
              <w:rPr>
                <w:rFonts w:asciiTheme="minorHAnsi" w:hAnsiTheme="minorHAnsi" w:cstheme="minorHAnsi"/>
                <w:b/>
                <w:bCs/>
                <w:color w:val="9F1D52"/>
                <w:sz w:val="25"/>
                <w:szCs w:val="25"/>
              </w:rPr>
            </w:pPr>
            <w:r w:rsidRPr="00BF2491">
              <w:rPr>
                <w:rFonts w:asciiTheme="minorHAnsi" w:hAnsiTheme="minorHAnsi" w:cstheme="minorHAnsi"/>
                <w:b/>
                <w:bCs/>
                <w:color w:val="9F1D52"/>
                <w:sz w:val="25"/>
                <w:szCs w:val="25"/>
              </w:rPr>
              <w:t>HB 1160</w:t>
            </w:r>
          </w:p>
        </w:tc>
        <w:tc>
          <w:tcPr>
            <w:tcW w:w="2877" w:type="dxa"/>
            <w:shd w:val="clear" w:color="auto" w:fill="F2F2F2" w:themeFill="background1" w:themeFillShade="F2"/>
          </w:tcPr>
          <w:p w14:paraId="4BCA88A7" w14:textId="7DCF48E0" w:rsidR="00C8456F" w:rsidRPr="00356931" w:rsidRDefault="00C8456F" w:rsidP="00C8456F">
            <w:pPr>
              <w:rPr>
                <w:rFonts w:asciiTheme="minorHAnsi" w:hAnsiTheme="minorHAnsi" w:cstheme="minorHAnsi"/>
                <w:sz w:val="25"/>
                <w:szCs w:val="25"/>
              </w:rPr>
            </w:pPr>
            <w:r w:rsidRPr="00356931">
              <w:rPr>
                <w:rFonts w:asciiTheme="minorHAnsi" w:hAnsiTheme="minorHAnsi" w:cstheme="minorHAnsi"/>
                <w:sz w:val="25"/>
                <w:szCs w:val="25"/>
              </w:rPr>
              <w:t xml:space="preserve">Rural </w:t>
            </w:r>
            <w:r w:rsidR="0022389F">
              <w:rPr>
                <w:rFonts w:asciiTheme="minorHAnsi" w:hAnsiTheme="minorHAnsi" w:cstheme="minorHAnsi"/>
                <w:sz w:val="25"/>
                <w:szCs w:val="25"/>
              </w:rPr>
              <w:t>p</w:t>
            </w:r>
            <w:r w:rsidRPr="00356931">
              <w:rPr>
                <w:rFonts w:asciiTheme="minorHAnsi" w:hAnsiTheme="minorHAnsi" w:cstheme="minorHAnsi"/>
                <w:sz w:val="25"/>
                <w:szCs w:val="25"/>
              </w:rPr>
              <w:t>hysician</w:t>
            </w:r>
          </w:p>
          <w:p w14:paraId="33E95B64" w14:textId="6B1C844A" w:rsidR="00C8456F" w:rsidRPr="00356931" w:rsidRDefault="0022389F" w:rsidP="00C8456F">
            <w:pPr>
              <w:rPr>
                <w:rFonts w:asciiTheme="minorHAnsi" w:hAnsiTheme="minorHAnsi" w:cstheme="minorHAnsi"/>
                <w:sz w:val="25"/>
                <w:szCs w:val="25"/>
              </w:rPr>
            </w:pPr>
            <w:r>
              <w:rPr>
                <w:rFonts w:asciiTheme="minorHAnsi" w:hAnsiTheme="minorHAnsi" w:cstheme="minorHAnsi"/>
                <w:sz w:val="25"/>
                <w:szCs w:val="25"/>
              </w:rPr>
              <w:t>w</w:t>
            </w:r>
            <w:r w:rsidR="00C8456F" w:rsidRPr="00356931">
              <w:rPr>
                <w:rFonts w:asciiTheme="minorHAnsi" w:hAnsiTheme="minorHAnsi" w:cstheme="minorHAnsi"/>
                <w:sz w:val="25"/>
                <w:szCs w:val="25"/>
              </w:rPr>
              <w:t>orkforce</w:t>
            </w:r>
          </w:p>
        </w:tc>
        <w:tc>
          <w:tcPr>
            <w:tcW w:w="2878" w:type="dxa"/>
            <w:shd w:val="clear" w:color="auto" w:fill="F2F2F2" w:themeFill="background1" w:themeFillShade="F2"/>
          </w:tcPr>
          <w:p w14:paraId="1A63D450" w14:textId="77777777" w:rsidR="00C8456F" w:rsidRPr="00356931" w:rsidRDefault="00C8456F" w:rsidP="00C8456F">
            <w:pPr>
              <w:rPr>
                <w:rFonts w:asciiTheme="minorHAnsi" w:hAnsiTheme="minorHAnsi" w:cstheme="minorHAnsi"/>
                <w:sz w:val="25"/>
                <w:szCs w:val="25"/>
              </w:rPr>
            </w:pPr>
            <w:r w:rsidRPr="00356931">
              <w:rPr>
                <w:rFonts w:asciiTheme="minorHAnsi" w:hAnsiTheme="minorHAnsi" w:cstheme="minorHAnsi"/>
                <w:sz w:val="25"/>
                <w:szCs w:val="25"/>
              </w:rPr>
              <w:t>Creates a restricted rural physician license for qualified international medical graduates, with a pathway to full licensure after rural service.</w:t>
            </w:r>
          </w:p>
        </w:tc>
        <w:tc>
          <w:tcPr>
            <w:tcW w:w="2878" w:type="dxa"/>
            <w:shd w:val="clear" w:color="auto" w:fill="F2F2F2" w:themeFill="background1" w:themeFillShade="F2"/>
          </w:tcPr>
          <w:p w14:paraId="02D4B165" w14:textId="4FF27D63" w:rsidR="00C8456F" w:rsidRPr="00356931" w:rsidRDefault="00C8456F" w:rsidP="00C8456F">
            <w:pPr>
              <w:rPr>
                <w:rFonts w:asciiTheme="minorHAnsi" w:hAnsiTheme="minorHAnsi" w:cstheme="minorHAnsi"/>
                <w:sz w:val="25"/>
                <w:szCs w:val="25"/>
              </w:rPr>
            </w:pPr>
            <w:r w:rsidRPr="00356931">
              <w:rPr>
                <w:rFonts w:asciiTheme="minorHAnsi" w:hAnsiTheme="minorHAnsi" w:cstheme="minorHAnsi"/>
                <w:sz w:val="25"/>
                <w:szCs w:val="25"/>
              </w:rPr>
              <w:t>May help address physician shortages and improve access to care in rural and underserved communities</w:t>
            </w:r>
            <w:r w:rsidR="00924956">
              <w:rPr>
                <w:rFonts w:asciiTheme="minorHAnsi" w:hAnsiTheme="minorHAnsi" w:cstheme="minorHAnsi"/>
                <w:sz w:val="25"/>
                <w:szCs w:val="25"/>
              </w:rPr>
              <w:t>.</w:t>
            </w:r>
          </w:p>
        </w:tc>
      </w:tr>
      <w:tr w:rsidR="00C8456F" w:rsidRPr="00C83577" w14:paraId="4C17717C" w14:textId="77777777" w:rsidTr="00BF2491">
        <w:tc>
          <w:tcPr>
            <w:tcW w:w="2877" w:type="dxa"/>
            <w:shd w:val="clear" w:color="auto" w:fill="F2F2F2" w:themeFill="background1" w:themeFillShade="F2"/>
          </w:tcPr>
          <w:p w14:paraId="6588CFD1" w14:textId="77777777" w:rsidR="00C8456F" w:rsidRPr="00BF2491" w:rsidRDefault="00C8456F" w:rsidP="00C8456F">
            <w:pPr>
              <w:rPr>
                <w:rFonts w:asciiTheme="minorHAnsi" w:hAnsiTheme="minorHAnsi" w:cstheme="minorHAnsi"/>
                <w:b/>
                <w:bCs/>
                <w:color w:val="9F1D52"/>
                <w:sz w:val="25"/>
                <w:szCs w:val="25"/>
              </w:rPr>
            </w:pPr>
            <w:r w:rsidRPr="00BF2491">
              <w:rPr>
                <w:rFonts w:asciiTheme="minorHAnsi" w:hAnsiTheme="minorHAnsi" w:cstheme="minorHAnsi"/>
                <w:b/>
                <w:bCs/>
                <w:color w:val="9F1D52"/>
                <w:sz w:val="25"/>
                <w:szCs w:val="25"/>
              </w:rPr>
              <w:t>HB 475</w:t>
            </w:r>
          </w:p>
        </w:tc>
        <w:tc>
          <w:tcPr>
            <w:tcW w:w="2877" w:type="dxa"/>
            <w:shd w:val="clear" w:color="auto" w:fill="F2F2F2" w:themeFill="background1" w:themeFillShade="F2"/>
          </w:tcPr>
          <w:p w14:paraId="4C9980C8" w14:textId="008BB830" w:rsidR="00C8456F" w:rsidRPr="00356931" w:rsidRDefault="00C8456F" w:rsidP="00C8456F">
            <w:pPr>
              <w:rPr>
                <w:rFonts w:asciiTheme="minorHAnsi" w:hAnsiTheme="minorHAnsi" w:cstheme="minorHAnsi"/>
                <w:sz w:val="25"/>
                <w:szCs w:val="25"/>
              </w:rPr>
            </w:pPr>
            <w:r w:rsidRPr="00356931">
              <w:rPr>
                <w:rFonts w:asciiTheme="minorHAnsi" w:hAnsiTheme="minorHAnsi" w:cstheme="minorHAnsi"/>
                <w:sz w:val="25"/>
                <w:szCs w:val="25"/>
              </w:rPr>
              <w:t xml:space="preserve">AI </w:t>
            </w:r>
            <w:r w:rsidR="00924956">
              <w:rPr>
                <w:rFonts w:asciiTheme="minorHAnsi" w:hAnsiTheme="minorHAnsi" w:cstheme="minorHAnsi"/>
                <w:sz w:val="25"/>
                <w:szCs w:val="25"/>
              </w:rPr>
              <w:t>d</w:t>
            </w:r>
            <w:r w:rsidRPr="00356931">
              <w:rPr>
                <w:rFonts w:asciiTheme="minorHAnsi" w:hAnsiTheme="minorHAnsi" w:cstheme="minorHAnsi"/>
                <w:sz w:val="25"/>
                <w:szCs w:val="25"/>
              </w:rPr>
              <w:t xml:space="preserve">ocumentation </w:t>
            </w:r>
            <w:r w:rsidR="00924956">
              <w:rPr>
                <w:rFonts w:asciiTheme="minorHAnsi" w:hAnsiTheme="minorHAnsi" w:cstheme="minorHAnsi"/>
                <w:sz w:val="25"/>
                <w:szCs w:val="25"/>
              </w:rPr>
              <w:t>and</w:t>
            </w:r>
            <w:r w:rsidRPr="00356931">
              <w:rPr>
                <w:rFonts w:asciiTheme="minorHAnsi" w:hAnsiTheme="minorHAnsi" w:cstheme="minorHAnsi"/>
                <w:sz w:val="25"/>
                <w:szCs w:val="25"/>
              </w:rPr>
              <w:t xml:space="preserve"> </w:t>
            </w:r>
            <w:r w:rsidR="00924956">
              <w:rPr>
                <w:rFonts w:asciiTheme="minorHAnsi" w:hAnsiTheme="minorHAnsi" w:cstheme="minorHAnsi"/>
                <w:sz w:val="25"/>
                <w:szCs w:val="25"/>
              </w:rPr>
              <w:t>p</w:t>
            </w:r>
            <w:r w:rsidRPr="00356931">
              <w:rPr>
                <w:rFonts w:asciiTheme="minorHAnsi" w:hAnsiTheme="minorHAnsi" w:cstheme="minorHAnsi"/>
                <w:sz w:val="25"/>
                <w:szCs w:val="25"/>
              </w:rPr>
              <w:t xml:space="preserve">atient </w:t>
            </w:r>
            <w:r w:rsidR="00924956">
              <w:rPr>
                <w:rFonts w:asciiTheme="minorHAnsi" w:hAnsiTheme="minorHAnsi" w:cstheme="minorHAnsi"/>
                <w:sz w:val="25"/>
                <w:szCs w:val="25"/>
              </w:rPr>
              <w:t>t</w:t>
            </w:r>
            <w:r w:rsidRPr="00356931">
              <w:rPr>
                <w:rFonts w:asciiTheme="minorHAnsi" w:hAnsiTheme="minorHAnsi" w:cstheme="minorHAnsi"/>
                <w:sz w:val="25"/>
                <w:szCs w:val="25"/>
              </w:rPr>
              <w:t>ransparency</w:t>
            </w:r>
          </w:p>
        </w:tc>
        <w:tc>
          <w:tcPr>
            <w:tcW w:w="2878" w:type="dxa"/>
            <w:shd w:val="clear" w:color="auto" w:fill="F2F2F2" w:themeFill="background1" w:themeFillShade="F2"/>
          </w:tcPr>
          <w:p w14:paraId="37EE5C29" w14:textId="77777777" w:rsidR="00C8456F" w:rsidRPr="00356931" w:rsidRDefault="00C8456F" w:rsidP="00C8456F">
            <w:pPr>
              <w:rPr>
                <w:rFonts w:asciiTheme="minorHAnsi" w:hAnsiTheme="minorHAnsi" w:cstheme="minorHAnsi"/>
                <w:sz w:val="25"/>
                <w:szCs w:val="25"/>
              </w:rPr>
            </w:pPr>
            <w:r w:rsidRPr="00356931">
              <w:rPr>
                <w:rFonts w:asciiTheme="minorHAnsi" w:hAnsiTheme="minorHAnsi" w:cstheme="minorHAnsi"/>
                <w:sz w:val="25"/>
                <w:szCs w:val="25"/>
              </w:rPr>
              <w:t>Required disclosure when a patient encounter is recorded for AI-assisted transcription or documentation.</w:t>
            </w:r>
          </w:p>
        </w:tc>
        <w:tc>
          <w:tcPr>
            <w:tcW w:w="2878" w:type="dxa"/>
            <w:shd w:val="clear" w:color="auto" w:fill="F2F2F2" w:themeFill="background1" w:themeFillShade="F2"/>
          </w:tcPr>
          <w:p w14:paraId="4E527320" w14:textId="77777777" w:rsidR="00C8456F" w:rsidRPr="00356931" w:rsidRDefault="00C8456F" w:rsidP="00C8456F">
            <w:pPr>
              <w:rPr>
                <w:rFonts w:asciiTheme="minorHAnsi" w:hAnsiTheme="minorHAnsi" w:cstheme="minorHAnsi"/>
                <w:sz w:val="25"/>
                <w:szCs w:val="25"/>
              </w:rPr>
            </w:pPr>
            <w:r w:rsidRPr="00356931">
              <w:rPr>
                <w:rFonts w:asciiTheme="minorHAnsi" w:hAnsiTheme="minorHAnsi" w:cstheme="minorHAnsi"/>
                <w:sz w:val="25"/>
                <w:szCs w:val="25"/>
              </w:rPr>
              <w:t>Physicians using ambient AI scribed or AI transcription tools should ensure patient notification processes are in place.</w:t>
            </w:r>
          </w:p>
        </w:tc>
      </w:tr>
      <w:tr w:rsidR="00C8456F" w:rsidRPr="00C83577" w14:paraId="655B25D9" w14:textId="77777777" w:rsidTr="00BF2491">
        <w:tc>
          <w:tcPr>
            <w:tcW w:w="2877" w:type="dxa"/>
            <w:shd w:val="clear" w:color="auto" w:fill="F2F2F2" w:themeFill="background1" w:themeFillShade="F2"/>
          </w:tcPr>
          <w:p w14:paraId="3A697A3D" w14:textId="77777777" w:rsidR="00C8456F" w:rsidRPr="00BF2491" w:rsidRDefault="00C8456F" w:rsidP="00C8456F">
            <w:pPr>
              <w:rPr>
                <w:rFonts w:asciiTheme="minorHAnsi" w:hAnsiTheme="minorHAnsi" w:cstheme="minorHAnsi"/>
                <w:b/>
                <w:bCs/>
                <w:color w:val="9F1D52"/>
                <w:sz w:val="25"/>
                <w:szCs w:val="25"/>
              </w:rPr>
            </w:pPr>
            <w:r w:rsidRPr="00BF2491">
              <w:rPr>
                <w:rFonts w:asciiTheme="minorHAnsi" w:hAnsiTheme="minorHAnsi" w:cstheme="minorHAnsi"/>
                <w:b/>
                <w:bCs/>
                <w:color w:val="9F1D52"/>
                <w:sz w:val="25"/>
                <w:szCs w:val="25"/>
              </w:rPr>
              <w:t>HB 198</w:t>
            </w:r>
          </w:p>
        </w:tc>
        <w:tc>
          <w:tcPr>
            <w:tcW w:w="2877" w:type="dxa"/>
            <w:shd w:val="clear" w:color="auto" w:fill="F2F2F2" w:themeFill="background1" w:themeFillShade="F2"/>
          </w:tcPr>
          <w:p w14:paraId="7B8347FB" w14:textId="4317BFCF" w:rsidR="00C8456F" w:rsidRPr="00356931" w:rsidRDefault="00C8456F" w:rsidP="00C8456F">
            <w:pPr>
              <w:rPr>
                <w:rFonts w:asciiTheme="minorHAnsi" w:hAnsiTheme="minorHAnsi" w:cstheme="minorHAnsi"/>
                <w:sz w:val="25"/>
                <w:szCs w:val="25"/>
              </w:rPr>
            </w:pPr>
            <w:r w:rsidRPr="00356931">
              <w:rPr>
                <w:rFonts w:asciiTheme="minorHAnsi" w:hAnsiTheme="minorHAnsi" w:cstheme="minorHAnsi"/>
                <w:sz w:val="25"/>
                <w:szCs w:val="25"/>
              </w:rPr>
              <w:t xml:space="preserve">Medicaid </w:t>
            </w:r>
            <w:r w:rsidR="00924956">
              <w:rPr>
                <w:rFonts w:asciiTheme="minorHAnsi" w:hAnsiTheme="minorHAnsi" w:cstheme="minorHAnsi"/>
                <w:sz w:val="25"/>
                <w:szCs w:val="25"/>
              </w:rPr>
              <w:t>r</w:t>
            </w:r>
            <w:r w:rsidRPr="00356931">
              <w:rPr>
                <w:rFonts w:asciiTheme="minorHAnsi" w:hAnsiTheme="minorHAnsi" w:cstheme="minorHAnsi"/>
                <w:sz w:val="25"/>
                <w:szCs w:val="25"/>
              </w:rPr>
              <w:t>eimbursement</w:t>
            </w:r>
          </w:p>
        </w:tc>
        <w:tc>
          <w:tcPr>
            <w:tcW w:w="2878" w:type="dxa"/>
            <w:shd w:val="clear" w:color="auto" w:fill="F2F2F2" w:themeFill="background1" w:themeFillShade="F2"/>
          </w:tcPr>
          <w:p w14:paraId="766D4F82" w14:textId="77777777" w:rsidR="00C8456F" w:rsidRPr="00356931" w:rsidRDefault="00C8456F" w:rsidP="00C8456F">
            <w:pPr>
              <w:rPr>
                <w:rFonts w:asciiTheme="minorHAnsi" w:hAnsiTheme="minorHAnsi" w:cstheme="minorHAnsi"/>
                <w:sz w:val="25"/>
                <w:szCs w:val="25"/>
              </w:rPr>
            </w:pPr>
            <w:r w:rsidRPr="00356931">
              <w:rPr>
                <w:rFonts w:asciiTheme="minorHAnsi" w:hAnsiTheme="minorHAnsi" w:cstheme="minorHAnsi"/>
                <w:sz w:val="25"/>
                <w:szCs w:val="25"/>
              </w:rPr>
              <w:t xml:space="preserve">Increases Medicaid reimbursement for specified procedures performed in ambulatory surgery centers, including GI, ENT, dental and ophthalmology services. </w:t>
            </w:r>
          </w:p>
        </w:tc>
        <w:tc>
          <w:tcPr>
            <w:tcW w:w="2878" w:type="dxa"/>
            <w:shd w:val="clear" w:color="auto" w:fill="F2F2F2" w:themeFill="background1" w:themeFillShade="F2"/>
          </w:tcPr>
          <w:p w14:paraId="5A901AA6" w14:textId="77777777" w:rsidR="00C8456F" w:rsidRPr="00356931" w:rsidRDefault="00C8456F" w:rsidP="00C8456F">
            <w:pPr>
              <w:rPr>
                <w:rFonts w:asciiTheme="minorHAnsi" w:hAnsiTheme="minorHAnsi" w:cstheme="minorHAnsi"/>
                <w:sz w:val="25"/>
                <w:szCs w:val="25"/>
              </w:rPr>
            </w:pPr>
            <w:r w:rsidRPr="00356931">
              <w:rPr>
                <w:rFonts w:asciiTheme="minorHAnsi" w:hAnsiTheme="minorHAnsi" w:cstheme="minorHAnsi"/>
                <w:sz w:val="25"/>
                <w:szCs w:val="25"/>
              </w:rPr>
              <w:t>Supports financial sustainability of ambulatory surgery centers and may improve access to outpatient specialty care.</w:t>
            </w:r>
          </w:p>
        </w:tc>
      </w:tr>
      <w:tr w:rsidR="00C8456F" w:rsidRPr="00C83577" w14:paraId="3A0D7502" w14:textId="77777777" w:rsidTr="00BF2491">
        <w:tc>
          <w:tcPr>
            <w:tcW w:w="2877" w:type="dxa"/>
            <w:shd w:val="clear" w:color="auto" w:fill="F2F2F2" w:themeFill="background1" w:themeFillShade="F2"/>
          </w:tcPr>
          <w:p w14:paraId="74C7E3F9" w14:textId="77777777" w:rsidR="00C8456F" w:rsidRPr="00BF2491" w:rsidRDefault="00C8456F" w:rsidP="00C8456F">
            <w:pPr>
              <w:rPr>
                <w:rFonts w:asciiTheme="minorHAnsi" w:hAnsiTheme="minorHAnsi" w:cstheme="minorHAnsi"/>
                <w:b/>
                <w:bCs/>
                <w:color w:val="9F1D52"/>
                <w:sz w:val="25"/>
                <w:szCs w:val="25"/>
              </w:rPr>
            </w:pPr>
            <w:r w:rsidRPr="00BF2491">
              <w:rPr>
                <w:rFonts w:asciiTheme="minorHAnsi" w:hAnsiTheme="minorHAnsi" w:cstheme="minorHAnsi"/>
                <w:b/>
                <w:bCs/>
                <w:color w:val="9F1D52"/>
                <w:sz w:val="25"/>
                <w:szCs w:val="25"/>
              </w:rPr>
              <w:t>SB 234</w:t>
            </w:r>
          </w:p>
        </w:tc>
        <w:tc>
          <w:tcPr>
            <w:tcW w:w="2877" w:type="dxa"/>
            <w:shd w:val="clear" w:color="auto" w:fill="F2F2F2" w:themeFill="background1" w:themeFillShade="F2"/>
          </w:tcPr>
          <w:p w14:paraId="3381C81C" w14:textId="335FFF9A" w:rsidR="00C8456F" w:rsidRPr="00356931" w:rsidRDefault="00C8456F" w:rsidP="00C8456F">
            <w:pPr>
              <w:rPr>
                <w:rFonts w:asciiTheme="minorHAnsi" w:hAnsiTheme="minorHAnsi" w:cstheme="minorHAnsi"/>
                <w:sz w:val="25"/>
                <w:szCs w:val="25"/>
              </w:rPr>
            </w:pPr>
            <w:r w:rsidRPr="00356931">
              <w:rPr>
                <w:rFonts w:asciiTheme="minorHAnsi" w:hAnsiTheme="minorHAnsi" w:cstheme="minorHAnsi"/>
                <w:sz w:val="25"/>
                <w:szCs w:val="25"/>
              </w:rPr>
              <w:t xml:space="preserve">Medical </w:t>
            </w:r>
            <w:r w:rsidR="00924956">
              <w:rPr>
                <w:rFonts w:asciiTheme="minorHAnsi" w:hAnsiTheme="minorHAnsi" w:cstheme="minorHAnsi"/>
                <w:sz w:val="25"/>
                <w:szCs w:val="25"/>
              </w:rPr>
              <w:t>e</w:t>
            </w:r>
            <w:r w:rsidRPr="00356931">
              <w:rPr>
                <w:rFonts w:asciiTheme="minorHAnsi" w:hAnsiTheme="minorHAnsi" w:cstheme="minorHAnsi"/>
                <w:sz w:val="25"/>
                <w:szCs w:val="25"/>
              </w:rPr>
              <w:t>ducation</w:t>
            </w:r>
          </w:p>
        </w:tc>
        <w:tc>
          <w:tcPr>
            <w:tcW w:w="2878" w:type="dxa"/>
            <w:shd w:val="clear" w:color="auto" w:fill="F2F2F2" w:themeFill="background1" w:themeFillShade="F2"/>
          </w:tcPr>
          <w:p w14:paraId="14E6AF5E" w14:textId="77777777" w:rsidR="00C8456F" w:rsidRPr="00356931" w:rsidRDefault="00C8456F" w:rsidP="00C8456F">
            <w:pPr>
              <w:rPr>
                <w:rFonts w:asciiTheme="minorHAnsi" w:hAnsiTheme="minorHAnsi" w:cstheme="minorHAnsi"/>
                <w:sz w:val="25"/>
                <w:szCs w:val="25"/>
              </w:rPr>
            </w:pPr>
            <w:r w:rsidRPr="00356931">
              <w:rPr>
                <w:rFonts w:asciiTheme="minorHAnsi" w:hAnsiTheme="minorHAnsi" w:cstheme="minorHAnsi"/>
                <w:sz w:val="25"/>
                <w:szCs w:val="25"/>
              </w:rPr>
              <w:t>Requires Louisiana public medical schools to implement a letter-grade or equivalent tiered grading system beginning in the 2026-2027 academic year.</w:t>
            </w:r>
          </w:p>
        </w:tc>
        <w:tc>
          <w:tcPr>
            <w:tcW w:w="2878" w:type="dxa"/>
            <w:shd w:val="clear" w:color="auto" w:fill="F2F2F2" w:themeFill="background1" w:themeFillShade="F2"/>
          </w:tcPr>
          <w:p w14:paraId="70E270C7" w14:textId="77777777" w:rsidR="00C8456F" w:rsidRPr="00356931" w:rsidRDefault="00C8456F" w:rsidP="00C8456F">
            <w:pPr>
              <w:rPr>
                <w:rFonts w:asciiTheme="minorHAnsi" w:hAnsiTheme="minorHAnsi" w:cstheme="minorHAnsi"/>
                <w:sz w:val="25"/>
                <w:szCs w:val="25"/>
              </w:rPr>
            </w:pPr>
            <w:r w:rsidRPr="00356931">
              <w:rPr>
                <w:rFonts w:asciiTheme="minorHAnsi" w:hAnsiTheme="minorHAnsi" w:cstheme="minorHAnsi"/>
                <w:sz w:val="25"/>
                <w:szCs w:val="25"/>
              </w:rPr>
              <w:t>May affect residency applicant evaluations and future physician training standards.</w:t>
            </w:r>
          </w:p>
        </w:tc>
      </w:tr>
      <w:tr w:rsidR="00C8456F" w:rsidRPr="00C83577" w14:paraId="17BED4CB" w14:textId="77777777" w:rsidTr="00BF2491">
        <w:tc>
          <w:tcPr>
            <w:tcW w:w="2877" w:type="dxa"/>
            <w:shd w:val="clear" w:color="auto" w:fill="F2F2F2" w:themeFill="background1" w:themeFillShade="F2"/>
          </w:tcPr>
          <w:p w14:paraId="314EAB2A" w14:textId="77777777" w:rsidR="00C8456F" w:rsidRPr="00BF2491" w:rsidRDefault="00C8456F" w:rsidP="00C8456F">
            <w:pPr>
              <w:rPr>
                <w:rFonts w:asciiTheme="minorHAnsi" w:hAnsiTheme="minorHAnsi" w:cstheme="minorHAnsi"/>
                <w:b/>
                <w:bCs/>
                <w:color w:val="9F1D52"/>
                <w:sz w:val="25"/>
                <w:szCs w:val="25"/>
              </w:rPr>
            </w:pPr>
            <w:r w:rsidRPr="00BF2491">
              <w:rPr>
                <w:rFonts w:asciiTheme="minorHAnsi" w:hAnsiTheme="minorHAnsi" w:cstheme="minorHAnsi"/>
                <w:b/>
                <w:bCs/>
                <w:color w:val="9F1D52"/>
                <w:sz w:val="25"/>
                <w:szCs w:val="25"/>
              </w:rPr>
              <w:t>SB 465</w:t>
            </w:r>
          </w:p>
        </w:tc>
        <w:tc>
          <w:tcPr>
            <w:tcW w:w="2877" w:type="dxa"/>
            <w:shd w:val="clear" w:color="auto" w:fill="F2F2F2" w:themeFill="background1" w:themeFillShade="F2"/>
          </w:tcPr>
          <w:p w14:paraId="32093124" w14:textId="1598C178" w:rsidR="00C8456F" w:rsidRPr="00356931" w:rsidRDefault="00C8456F" w:rsidP="00C8456F">
            <w:pPr>
              <w:rPr>
                <w:rFonts w:asciiTheme="minorHAnsi" w:hAnsiTheme="minorHAnsi" w:cstheme="minorHAnsi"/>
                <w:sz w:val="25"/>
                <w:szCs w:val="25"/>
              </w:rPr>
            </w:pPr>
            <w:r w:rsidRPr="00356931">
              <w:rPr>
                <w:rFonts w:asciiTheme="minorHAnsi" w:hAnsiTheme="minorHAnsi" w:cstheme="minorHAnsi"/>
                <w:sz w:val="25"/>
                <w:szCs w:val="25"/>
              </w:rPr>
              <w:t xml:space="preserve">Claims </w:t>
            </w:r>
            <w:r w:rsidR="00924956">
              <w:rPr>
                <w:rFonts w:asciiTheme="minorHAnsi" w:hAnsiTheme="minorHAnsi" w:cstheme="minorHAnsi"/>
                <w:sz w:val="25"/>
                <w:szCs w:val="25"/>
              </w:rPr>
              <w:t>p</w:t>
            </w:r>
            <w:r w:rsidRPr="00356931">
              <w:rPr>
                <w:rFonts w:asciiTheme="minorHAnsi" w:hAnsiTheme="minorHAnsi" w:cstheme="minorHAnsi"/>
                <w:sz w:val="25"/>
                <w:szCs w:val="25"/>
              </w:rPr>
              <w:t xml:space="preserve">ayment </w:t>
            </w:r>
            <w:r w:rsidR="00924956">
              <w:rPr>
                <w:rFonts w:asciiTheme="minorHAnsi" w:hAnsiTheme="minorHAnsi" w:cstheme="minorHAnsi"/>
                <w:sz w:val="25"/>
                <w:szCs w:val="25"/>
              </w:rPr>
              <w:t>r</w:t>
            </w:r>
            <w:r w:rsidRPr="00356931">
              <w:rPr>
                <w:rFonts w:asciiTheme="minorHAnsi" w:hAnsiTheme="minorHAnsi" w:cstheme="minorHAnsi"/>
                <w:sz w:val="25"/>
                <w:szCs w:val="25"/>
              </w:rPr>
              <w:t>eform</w:t>
            </w:r>
          </w:p>
        </w:tc>
        <w:tc>
          <w:tcPr>
            <w:tcW w:w="2878" w:type="dxa"/>
            <w:shd w:val="clear" w:color="auto" w:fill="F2F2F2" w:themeFill="background1" w:themeFillShade="F2"/>
          </w:tcPr>
          <w:p w14:paraId="25AF057A" w14:textId="77777777" w:rsidR="00C8456F" w:rsidRPr="00356931" w:rsidRDefault="00C8456F" w:rsidP="00C8456F">
            <w:pPr>
              <w:rPr>
                <w:rFonts w:asciiTheme="minorHAnsi" w:hAnsiTheme="minorHAnsi" w:cstheme="minorHAnsi"/>
                <w:sz w:val="25"/>
                <w:szCs w:val="25"/>
              </w:rPr>
            </w:pPr>
            <w:r w:rsidRPr="00356931">
              <w:rPr>
                <w:rFonts w:asciiTheme="minorHAnsi" w:hAnsiTheme="minorHAnsi" w:cstheme="minorHAnsi"/>
                <w:sz w:val="25"/>
                <w:szCs w:val="25"/>
              </w:rPr>
              <w:t>Establishes faster timelines for insurer claim processing, payment of certain prior-authorized claims and provider notification pending claims.</w:t>
            </w:r>
          </w:p>
        </w:tc>
        <w:tc>
          <w:tcPr>
            <w:tcW w:w="2878" w:type="dxa"/>
            <w:shd w:val="clear" w:color="auto" w:fill="F2F2F2" w:themeFill="background1" w:themeFillShade="F2"/>
          </w:tcPr>
          <w:p w14:paraId="4671D32A" w14:textId="77777777" w:rsidR="00C8456F" w:rsidRPr="00356931" w:rsidRDefault="00C8456F" w:rsidP="00C8456F">
            <w:pPr>
              <w:rPr>
                <w:rFonts w:asciiTheme="minorHAnsi" w:hAnsiTheme="minorHAnsi" w:cstheme="minorHAnsi"/>
                <w:sz w:val="25"/>
                <w:szCs w:val="25"/>
              </w:rPr>
            </w:pPr>
            <w:r w:rsidRPr="00356931">
              <w:rPr>
                <w:rFonts w:asciiTheme="minorHAnsi" w:hAnsiTheme="minorHAnsi" w:cstheme="minorHAnsi"/>
                <w:sz w:val="25"/>
                <w:szCs w:val="25"/>
              </w:rPr>
              <w:t xml:space="preserve">May reduce administrative burden, improve cash flow and provide stronger protections against delayed payments and retroactive recoupments. </w:t>
            </w:r>
          </w:p>
        </w:tc>
      </w:tr>
    </w:tbl>
    <w:p w14:paraId="441DAB3B" w14:textId="77777777" w:rsidR="00BF3316" w:rsidRDefault="00BF3316" w:rsidP="00D61E3C">
      <w:pPr>
        <w:jc w:val="center"/>
      </w:pPr>
    </w:p>
    <w:p w14:paraId="1A386AA7" w14:textId="3C430700" w:rsidR="00FD7AF6" w:rsidRPr="006D5F2F" w:rsidRDefault="00FD7AF6" w:rsidP="006D5F2F">
      <w:pPr>
        <w:rPr>
          <w:rFonts w:ascii="Calibri" w:hAnsi="Calibri" w:cs="Calibri"/>
        </w:rPr>
      </w:pPr>
    </w:p>
    <w:p w14:paraId="0BC31E28" w14:textId="224A1963" w:rsidR="00324858" w:rsidRDefault="00957DC8" w:rsidP="0004335A">
      <w:r>
        <w:rPr>
          <w:rFonts w:asciiTheme="minorHAnsi" w:hAnsiTheme="minorHAnsi" w:cstheme="minorHAnsi"/>
          <w:noProof/>
          <w:color w:val="9F1D52"/>
          <w:sz w:val="22"/>
          <w:szCs w:val="22"/>
        </w:rPr>
        <w:lastRenderedPageBreak/>
        <mc:AlternateContent>
          <mc:Choice Requires="wps">
            <w:drawing>
              <wp:anchor distT="0" distB="0" distL="114300" distR="114300" simplePos="0" relativeHeight="252059136" behindDoc="0" locked="0" layoutInCell="1" allowOverlap="1" wp14:anchorId="70A89860" wp14:editId="0FBCA87C">
                <wp:simplePos x="0" y="0"/>
                <wp:positionH relativeFrom="column">
                  <wp:posOffset>-69574</wp:posOffset>
                </wp:positionH>
                <wp:positionV relativeFrom="paragraph">
                  <wp:posOffset>94394</wp:posOffset>
                </wp:positionV>
                <wp:extent cx="1653871" cy="667385"/>
                <wp:effectExtent l="0" t="0" r="0" b="0"/>
                <wp:wrapNone/>
                <wp:docPr id="1997203143" name="Text Box 3"/>
                <wp:cNvGraphicFramePr/>
                <a:graphic xmlns:a="http://schemas.openxmlformats.org/drawingml/2006/main">
                  <a:graphicData uri="http://schemas.microsoft.com/office/word/2010/wordprocessingShape">
                    <wps:wsp>
                      <wps:cNvSpPr txBox="1"/>
                      <wps:spPr>
                        <a:xfrm>
                          <a:off x="0" y="0"/>
                          <a:ext cx="1653871" cy="667385"/>
                        </a:xfrm>
                        <a:prstGeom prst="rect">
                          <a:avLst/>
                        </a:prstGeom>
                        <a:noFill/>
                        <a:ln w="6350">
                          <a:noFill/>
                        </a:ln>
                      </wps:spPr>
                      <wps:txbx>
                        <w:txbxContent>
                          <w:p w14:paraId="5A1556F5" w14:textId="4900B8D7" w:rsidR="00957DC8" w:rsidRDefault="00957DC8" w:rsidP="00957DC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A89860" id="Text Box 3" o:spid="_x0000_s1044" type="#_x0000_t202" style="position:absolute;margin-left:-5.5pt;margin-top:7.45pt;width:130.25pt;height:52.55pt;z-index:25205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" filled="f" stroked="f" strokeweight=".5pt">
                <v:textbox>
                  <w:txbxContent>
                    <w:p w14:paraId="5A1556F5" w14:textId="4900B8D7" w:rsidR="00957DC8" w:rsidRDefault="00957DC8" w:rsidP="00957DC8">
                      <w:pPr>
                        <w:jc w:val="center"/>
                      </w:pPr>
                    </w:p>
                  </w:txbxContent>
                </v:textbox>
              </v:shape>
            </w:pict>
          </mc:Fallback>
        </mc:AlternateContent>
      </w:r>
    </w:p>
    <w:p w14:paraId="51B9037A" w14:textId="4CFB17CE" w:rsidR="00E2591F" w:rsidRDefault="00E2591F" w:rsidP="0004335A">
      <w:pPr>
        <w:ind w:left="720"/>
        <w:jc w:val="center"/>
      </w:pPr>
      <w:r w:rsidRPr="00F25FF0">
        <w:rPr>
          <w:noProof/>
        </w:rPr>
        <w:drawing>
          <wp:inline distT="0" distB="0" distL="0" distR="0" wp14:anchorId="6CC33BBA" wp14:editId="3C1872FB">
            <wp:extent cx="1684269" cy="392817"/>
            <wp:effectExtent l="0" t="0" r="0" b="7620"/>
            <wp:docPr id="1260496959" name="Picture 1260496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06904" cy="398096"/>
                    </a:xfrm>
                    <a:prstGeom prst="rect">
                      <a:avLst/>
                    </a:prstGeom>
                    <a:noFill/>
                    <a:ln>
                      <a:noFill/>
                    </a:ln>
                  </pic:spPr>
                </pic:pic>
              </a:graphicData>
            </a:graphic>
          </wp:inline>
        </w:drawing>
      </w:r>
    </w:p>
    <w:p w14:paraId="1694A148" w14:textId="4777055D" w:rsidR="00E2591F" w:rsidRDefault="00E2591F" w:rsidP="004831D9">
      <w:pPr>
        <w:ind w:left="5040"/>
      </w:pPr>
    </w:p>
    <w:p w14:paraId="02FED3B6" w14:textId="3C1589D7" w:rsidR="00E2591F" w:rsidRDefault="00263FC2" w:rsidP="004831D9">
      <w:pPr>
        <w:ind w:left="5040"/>
      </w:pPr>
      <w:r>
        <w:rPr>
          <w:noProof/>
        </w:rPr>
        <mc:AlternateContent>
          <mc:Choice Requires="wps">
            <w:drawing>
              <wp:anchor distT="0" distB="0" distL="114300" distR="114300" simplePos="0" relativeHeight="252079616" behindDoc="0" locked="0" layoutInCell="1" allowOverlap="1" wp14:anchorId="46883F94" wp14:editId="4099CBA0">
                <wp:simplePos x="0" y="0"/>
                <wp:positionH relativeFrom="column">
                  <wp:posOffset>-219075</wp:posOffset>
                </wp:positionH>
                <wp:positionV relativeFrom="paragraph">
                  <wp:posOffset>69850</wp:posOffset>
                </wp:positionV>
                <wp:extent cx="7799705" cy="847725"/>
                <wp:effectExtent l="114300" t="114300" r="125095" b="142875"/>
                <wp:wrapNone/>
                <wp:docPr id="333019996" name="Text Box 333019996"/>
                <wp:cNvGraphicFramePr/>
                <a:graphic xmlns:a="http://schemas.openxmlformats.org/drawingml/2006/main">
                  <a:graphicData uri="http://schemas.microsoft.com/office/word/2010/wordprocessingShape">
                    <wps:wsp>
                      <wps:cNvSpPr txBox="1"/>
                      <wps:spPr>
                        <a:xfrm>
                          <a:off x="0" y="0"/>
                          <a:ext cx="7799705" cy="847725"/>
                        </a:xfrm>
                        <a:prstGeom prst="rect">
                          <a:avLst/>
                        </a:prstGeom>
                        <a:solidFill>
                          <a:srgbClr val="9F1D52"/>
                        </a:solidFill>
                        <a:ln w="6350">
                          <a:solidFill>
                            <a:srgbClr val="9F1D52"/>
                          </a:solidFill>
                        </a:ln>
                        <a:effectLst>
                          <a:glow rad="101600">
                            <a:srgbClr val="A5A5A5">
                              <a:satMod val="175000"/>
                              <a:alpha val="40000"/>
                            </a:srgbClr>
                          </a:glow>
                        </a:effectLst>
                      </wps:spPr>
                      <wps:txbx>
                        <w:txbxContent>
                          <w:p w14:paraId="4A3105E7" w14:textId="2042DBA8" w:rsidR="00803D03" w:rsidRDefault="00263FC2" w:rsidP="00803D03">
                            <w:pPr>
                              <w:jc w:val="center"/>
                              <w:rPr>
                                <w:rFonts w:ascii="Calibri" w:hAnsi="Calibri" w:cs="Calibri"/>
                                <w:b/>
                                <w:bCs/>
                                <w:color w:val="FFFFFF" w:themeColor="background1"/>
                                <w:sz w:val="48"/>
                                <w:szCs w:val="48"/>
                              </w:rPr>
                            </w:pPr>
                            <w:r>
                              <w:rPr>
                                <w:rFonts w:ascii="Calibri" w:hAnsi="Calibri" w:cs="Calibri"/>
                                <w:b/>
                                <w:bCs/>
                                <w:color w:val="FFFFFF" w:themeColor="background1"/>
                                <w:sz w:val="48"/>
                                <w:szCs w:val="48"/>
                              </w:rPr>
                              <w:t xml:space="preserve">Quality matters: URI, bronchitis, pharyngitis </w:t>
                            </w:r>
                            <w:r w:rsidR="00924956">
                              <w:rPr>
                                <w:rFonts w:ascii="Calibri" w:hAnsi="Calibri" w:cs="Calibri"/>
                                <w:b/>
                                <w:bCs/>
                                <w:color w:val="FFFFFF" w:themeColor="background1"/>
                                <w:sz w:val="48"/>
                                <w:szCs w:val="48"/>
                              </w:rPr>
                              <w:br/>
                            </w:r>
                            <w:r>
                              <w:rPr>
                                <w:rFonts w:ascii="Calibri" w:hAnsi="Calibri" w:cs="Calibri"/>
                                <w:b/>
                                <w:bCs/>
                                <w:color w:val="FFFFFF" w:themeColor="background1"/>
                                <w:sz w:val="48"/>
                                <w:szCs w:val="48"/>
                              </w:rPr>
                              <w:t>and statin therapy highlights</w:t>
                            </w:r>
                          </w:p>
                          <w:p w14:paraId="55BC58F1" w14:textId="0A2D2CE7" w:rsidR="00803D03" w:rsidRPr="008F71B3" w:rsidRDefault="00803D03" w:rsidP="00803D03">
                            <w:pPr>
                              <w:jc w:val="center"/>
                              <w:rPr>
                                <w:rFonts w:ascii="Calibri" w:hAnsi="Calibri" w:cs="Calibri"/>
                                <w:b/>
                                <w:bCs/>
                                <w:color w:val="FFFFFF" w:themeColor="background1"/>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883F94" id="Text Box 333019996" o:spid="_x0000_s1045" type="#_x0000_t202" style="position:absolute;left:0;text-align:left;margin-left:-17.25pt;margin-top:5.5pt;width:614.15pt;height:66.75pt;z-index:25207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" fillcolor="#9f1d52" strokecolor="#9f1d52" strokeweight=".5pt">
                <v:textbox>
                  <w:txbxContent>
                    <w:p w14:paraId="4A3105E7" w14:textId="2042DBA8" w:rsidR="00803D03" w:rsidRDefault="00263FC2" w:rsidP="00803D03">
                      <w:pPr>
                        <w:jc w:val="center"/>
                        <w:rPr>
                          <w:rFonts w:ascii="Calibri" w:hAnsi="Calibri" w:cs="Calibri"/>
                          <w:b/>
                          <w:bCs/>
                          <w:color w:val="FFFFFF" w:themeColor="background1"/>
                          <w:sz w:val="48"/>
                          <w:szCs w:val="48"/>
                        </w:rPr>
                      </w:pPr>
                      <w:r>
                        <w:rPr>
                          <w:rFonts w:ascii="Calibri" w:hAnsi="Calibri" w:cs="Calibri"/>
                          <w:b/>
                          <w:bCs/>
                          <w:color w:val="FFFFFF" w:themeColor="background1"/>
                          <w:sz w:val="48"/>
                          <w:szCs w:val="48"/>
                        </w:rPr>
                        <w:t xml:space="preserve">Quality matters: URI, bronchitis, pharyngitis </w:t>
                      </w:r>
                      <w:r w:rsidR="00924956">
                        <w:rPr>
                          <w:rFonts w:ascii="Calibri" w:hAnsi="Calibri" w:cs="Calibri"/>
                          <w:b/>
                          <w:bCs/>
                          <w:color w:val="FFFFFF" w:themeColor="background1"/>
                          <w:sz w:val="48"/>
                          <w:szCs w:val="48"/>
                        </w:rPr>
                        <w:br/>
                      </w:r>
                      <w:r>
                        <w:rPr>
                          <w:rFonts w:ascii="Calibri" w:hAnsi="Calibri" w:cs="Calibri"/>
                          <w:b/>
                          <w:bCs/>
                          <w:color w:val="FFFFFF" w:themeColor="background1"/>
                          <w:sz w:val="48"/>
                          <w:szCs w:val="48"/>
                        </w:rPr>
                        <w:t>and statin therapy highlights</w:t>
                      </w:r>
                    </w:p>
                    <w:p w14:paraId="55BC58F1" w14:textId="0A2D2CE7" w:rsidR="00803D03" w:rsidRPr="008F71B3" w:rsidRDefault="00803D03" w:rsidP="00803D03">
                      <w:pPr>
                        <w:jc w:val="center"/>
                        <w:rPr>
                          <w:rFonts w:ascii="Calibri" w:hAnsi="Calibri" w:cs="Calibri"/>
                          <w:b/>
                          <w:bCs/>
                          <w:color w:val="FFFFFF" w:themeColor="background1"/>
                          <w:sz w:val="48"/>
                          <w:szCs w:val="48"/>
                        </w:rPr>
                      </w:pPr>
                    </w:p>
                  </w:txbxContent>
                </v:textbox>
              </v:shape>
            </w:pict>
          </mc:Fallback>
        </mc:AlternateContent>
      </w:r>
    </w:p>
    <w:p w14:paraId="4E43725F" w14:textId="57DA41A5" w:rsidR="00E2591F" w:rsidRDefault="00E2591F" w:rsidP="004831D9">
      <w:pPr>
        <w:ind w:left="5040"/>
      </w:pPr>
    </w:p>
    <w:p w14:paraId="43E382E9" w14:textId="3790A590" w:rsidR="00E2591F" w:rsidRDefault="00E2591F" w:rsidP="004831D9">
      <w:pPr>
        <w:ind w:left="5040"/>
      </w:pPr>
    </w:p>
    <w:p w14:paraId="535B01AB" w14:textId="7639CA31" w:rsidR="00E2591F" w:rsidRDefault="00E2591F" w:rsidP="004831D9">
      <w:pPr>
        <w:ind w:left="5040"/>
      </w:pPr>
    </w:p>
    <w:p w14:paraId="1191532D" w14:textId="7E2FB6D4" w:rsidR="00E2591F" w:rsidRDefault="00E2591F" w:rsidP="004831D9">
      <w:pPr>
        <w:ind w:left="5040"/>
      </w:pPr>
    </w:p>
    <w:p w14:paraId="594946F5" w14:textId="7CAC1A54" w:rsidR="00E2591F" w:rsidRDefault="00E2591F" w:rsidP="004831D9">
      <w:pPr>
        <w:ind w:left="5040"/>
      </w:pPr>
    </w:p>
    <w:p w14:paraId="4656E409" w14:textId="162ECB4E" w:rsidR="00E2591F" w:rsidRDefault="00E2591F" w:rsidP="004831D9">
      <w:pPr>
        <w:ind w:left="5040"/>
      </w:pPr>
    </w:p>
    <w:p w14:paraId="071391F4" w14:textId="474AB30F" w:rsidR="00E2591F" w:rsidRDefault="00C40210" w:rsidP="004831D9">
      <w:pPr>
        <w:ind w:left="5040"/>
      </w:pPr>
      <w:r>
        <w:rPr>
          <w:noProof/>
        </w:rPr>
        <mc:AlternateContent>
          <mc:Choice Requires="wps">
            <w:drawing>
              <wp:anchor distT="0" distB="0" distL="114300" distR="114300" simplePos="0" relativeHeight="252080640" behindDoc="0" locked="0" layoutInCell="1" allowOverlap="1" wp14:anchorId="5EB20272" wp14:editId="2E0D3C28">
                <wp:simplePos x="0" y="0"/>
                <wp:positionH relativeFrom="column">
                  <wp:posOffset>19050</wp:posOffset>
                </wp:positionH>
                <wp:positionV relativeFrom="paragraph">
                  <wp:posOffset>133350</wp:posOffset>
                </wp:positionV>
                <wp:extent cx="7248525" cy="2219325"/>
                <wp:effectExtent l="0" t="0" r="9525" b="9525"/>
                <wp:wrapNone/>
                <wp:docPr id="1927140820" name="Text Box 2"/>
                <wp:cNvGraphicFramePr/>
                <a:graphic xmlns:a="http://schemas.openxmlformats.org/drawingml/2006/main">
                  <a:graphicData uri="http://schemas.microsoft.com/office/word/2010/wordprocessingShape">
                    <wps:wsp>
                      <wps:cNvSpPr txBox="1"/>
                      <wps:spPr>
                        <a:xfrm>
                          <a:off x="0" y="0"/>
                          <a:ext cx="7248525" cy="2219325"/>
                        </a:xfrm>
                        <a:prstGeom prst="rect">
                          <a:avLst/>
                        </a:prstGeom>
                        <a:solidFill>
                          <a:schemeClr val="lt1"/>
                        </a:solidFill>
                        <a:ln w="6350">
                          <a:noFill/>
                        </a:ln>
                      </wps:spPr>
                      <wps:txbx>
                        <w:txbxContent>
                          <w:p w14:paraId="4A7BF870" w14:textId="2F6FB5B7" w:rsidR="00C40210" w:rsidRDefault="00C40210" w:rsidP="00C40210">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B20272" id="_x0000_s1046" type="#_x0000_t202" style="position:absolute;left:0;text-align:left;margin-left:1.5pt;margin-top:10.5pt;width:570.75pt;height:174.75pt;z-index:25208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" fillcolor="white [3201]" stroked="f" strokeweight=".5pt">
                <v:textbox>
                  <w:txbxContent>
                    <w:p w14:paraId="4A7BF870" w14:textId="2F6FB5B7" w:rsidR="00C40210" w:rsidRDefault="00C40210" w:rsidP="00C40210">
                      <w:pPr>
                        <w:jc w:val="center"/>
                      </w:pPr>
                    </w:p>
                  </w:txbxContent>
                </v:textbox>
              </v:shape>
            </w:pict>
          </mc:Fallback>
        </mc:AlternateContent>
      </w:r>
    </w:p>
    <w:p w14:paraId="703757DD" w14:textId="2227275B" w:rsidR="000564F4" w:rsidRDefault="000564F4" w:rsidP="004831D9">
      <w:pPr>
        <w:ind w:left="5040"/>
      </w:pPr>
    </w:p>
    <w:p w14:paraId="318A3306" w14:textId="6758ECE5" w:rsidR="000564F4" w:rsidRDefault="009831AA" w:rsidP="004831D9">
      <w:pPr>
        <w:ind w:left="5040"/>
      </w:pPr>
      <w:r>
        <w:rPr>
          <w:noProof/>
        </w:rPr>
        <mc:AlternateContent>
          <mc:Choice Requires="wps">
            <w:drawing>
              <wp:anchor distT="0" distB="0" distL="114300" distR="114300" simplePos="0" relativeHeight="252084736" behindDoc="0" locked="0" layoutInCell="1" allowOverlap="1" wp14:anchorId="604A9BE9" wp14:editId="427BBB24">
                <wp:simplePos x="0" y="0"/>
                <wp:positionH relativeFrom="column">
                  <wp:posOffset>2590800</wp:posOffset>
                </wp:positionH>
                <wp:positionV relativeFrom="paragraph">
                  <wp:posOffset>88900</wp:posOffset>
                </wp:positionV>
                <wp:extent cx="4495800" cy="1905000"/>
                <wp:effectExtent l="0" t="0" r="0" b="0"/>
                <wp:wrapNone/>
                <wp:docPr id="1409261102" name="Text Box 5"/>
                <wp:cNvGraphicFramePr/>
                <a:graphic xmlns:a="http://schemas.openxmlformats.org/drawingml/2006/main">
                  <a:graphicData uri="http://schemas.microsoft.com/office/word/2010/wordprocessingShape">
                    <wps:wsp>
                      <wps:cNvSpPr txBox="1"/>
                      <wps:spPr>
                        <a:xfrm>
                          <a:off x="0" y="0"/>
                          <a:ext cx="4495800" cy="1905000"/>
                        </a:xfrm>
                        <a:prstGeom prst="rect">
                          <a:avLst/>
                        </a:prstGeom>
                        <a:solidFill>
                          <a:schemeClr val="bg1">
                            <a:lumMod val="95000"/>
                          </a:schemeClr>
                        </a:solidFill>
                        <a:ln w="6350">
                          <a:noFill/>
                        </a:ln>
                      </wps:spPr>
                      <wps:txbx>
                        <w:txbxContent>
                          <w:p w14:paraId="52273EC2" w14:textId="765DB647" w:rsidR="0003256A" w:rsidRPr="00AA2A4D" w:rsidRDefault="0003256A" w:rsidP="0003256A">
                            <w:pPr>
                              <w:jc w:val="center"/>
                              <w:rPr>
                                <w:rFonts w:ascii="Calibri" w:hAnsi="Calibri" w:cs="Calibri"/>
                                <w:b/>
                                <w:bCs/>
                                <w:color w:val="9F1D52"/>
                                <w:sz w:val="28"/>
                                <w:szCs w:val="28"/>
                              </w:rPr>
                            </w:pPr>
                            <w:r w:rsidRPr="00AA2A4D">
                              <w:rPr>
                                <w:rFonts w:ascii="Calibri" w:hAnsi="Calibri" w:cs="Calibri"/>
                                <w:b/>
                                <w:bCs/>
                                <w:color w:val="9F1D52"/>
                                <w:sz w:val="28"/>
                                <w:szCs w:val="28"/>
                              </w:rPr>
                              <w:t xml:space="preserve">URI </w:t>
                            </w:r>
                            <w:r w:rsidR="00924956">
                              <w:rPr>
                                <w:rFonts w:ascii="Calibri" w:hAnsi="Calibri" w:cs="Calibri"/>
                                <w:b/>
                                <w:bCs/>
                                <w:color w:val="9F1D52"/>
                                <w:sz w:val="28"/>
                                <w:szCs w:val="28"/>
                              </w:rPr>
                              <w:t>and</w:t>
                            </w:r>
                            <w:r w:rsidRPr="00AA2A4D">
                              <w:rPr>
                                <w:rFonts w:ascii="Calibri" w:hAnsi="Calibri" w:cs="Calibri"/>
                                <w:b/>
                                <w:bCs/>
                                <w:color w:val="9F1D52"/>
                                <w:sz w:val="28"/>
                                <w:szCs w:val="28"/>
                              </w:rPr>
                              <w:t xml:space="preserve"> </w:t>
                            </w:r>
                            <w:r w:rsidR="00924956">
                              <w:rPr>
                                <w:rFonts w:ascii="Calibri" w:hAnsi="Calibri" w:cs="Calibri"/>
                                <w:b/>
                                <w:bCs/>
                                <w:color w:val="9F1D52"/>
                                <w:sz w:val="28"/>
                                <w:szCs w:val="28"/>
                              </w:rPr>
                              <w:t>b</w:t>
                            </w:r>
                            <w:r w:rsidRPr="00AA2A4D">
                              <w:rPr>
                                <w:rFonts w:ascii="Calibri" w:hAnsi="Calibri" w:cs="Calibri"/>
                                <w:b/>
                                <w:bCs/>
                                <w:color w:val="9F1D52"/>
                                <w:sz w:val="28"/>
                                <w:szCs w:val="28"/>
                              </w:rPr>
                              <w:t>ronchitis</w:t>
                            </w:r>
                          </w:p>
                          <w:p w14:paraId="6F1F4822" w14:textId="094FF552" w:rsidR="0003256A" w:rsidRPr="009831AA" w:rsidRDefault="009831AA" w:rsidP="00697589">
                            <w:pPr>
                              <w:pStyle w:val="ListParagraph"/>
                              <w:numPr>
                                <w:ilvl w:val="0"/>
                                <w:numId w:val="2"/>
                              </w:numPr>
                              <w:rPr>
                                <w:rFonts w:ascii="Calibri" w:hAnsi="Calibri" w:cs="Calibri"/>
                                <w:sz w:val="24"/>
                                <w:szCs w:val="24"/>
                              </w:rPr>
                            </w:pPr>
                            <w:r w:rsidRPr="009831AA">
                              <w:rPr>
                                <w:rFonts w:ascii="Calibri" w:hAnsi="Calibri" w:cs="Calibri"/>
                                <w:sz w:val="24"/>
                                <w:szCs w:val="24"/>
                              </w:rPr>
                              <w:t>Are generally considered viral illnesses.</w:t>
                            </w:r>
                          </w:p>
                          <w:p w14:paraId="4DC2ACF5" w14:textId="7959D582" w:rsidR="009831AA" w:rsidRDefault="009831AA" w:rsidP="00697589">
                            <w:pPr>
                              <w:pStyle w:val="ListParagraph"/>
                              <w:numPr>
                                <w:ilvl w:val="0"/>
                                <w:numId w:val="2"/>
                              </w:numPr>
                              <w:rPr>
                                <w:rFonts w:ascii="Calibri" w:hAnsi="Calibri" w:cs="Calibri"/>
                                <w:sz w:val="24"/>
                                <w:szCs w:val="24"/>
                              </w:rPr>
                            </w:pPr>
                            <w:r w:rsidRPr="009831AA">
                              <w:rPr>
                                <w:rFonts w:ascii="Calibri" w:hAnsi="Calibri" w:cs="Calibri"/>
                                <w:sz w:val="24"/>
                                <w:szCs w:val="24"/>
                              </w:rPr>
                              <w:t xml:space="preserve">Prescribing antibiotics within </w:t>
                            </w:r>
                            <w:r w:rsidR="00924956">
                              <w:rPr>
                                <w:rFonts w:ascii="Calibri" w:hAnsi="Calibri" w:cs="Calibri"/>
                                <w:sz w:val="24"/>
                                <w:szCs w:val="24"/>
                              </w:rPr>
                              <w:t>three</w:t>
                            </w:r>
                            <w:r w:rsidRPr="009831AA">
                              <w:rPr>
                                <w:rFonts w:ascii="Calibri" w:hAnsi="Calibri" w:cs="Calibri"/>
                                <w:sz w:val="24"/>
                                <w:szCs w:val="24"/>
                              </w:rPr>
                              <w:t xml:space="preserve"> days </w:t>
                            </w:r>
                            <w:r>
                              <w:rPr>
                                <w:rFonts w:ascii="Calibri" w:hAnsi="Calibri" w:cs="Calibri"/>
                                <w:sz w:val="24"/>
                                <w:szCs w:val="24"/>
                              </w:rPr>
                              <w:t>of an office visit for these two diagnoses may negatively impact quality measure performance.</w:t>
                            </w:r>
                          </w:p>
                          <w:p w14:paraId="33F071A9" w14:textId="0660DCA8" w:rsidR="009831AA" w:rsidRPr="009831AA" w:rsidRDefault="009831AA" w:rsidP="00697589">
                            <w:pPr>
                              <w:pStyle w:val="ListParagraph"/>
                              <w:numPr>
                                <w:ilvl w:val="0"/>
                                <w:numId w:val="2"/>
                              </w:numPr>
                              <w:rPr>
                                <w:rFonts w:ascii="Calibri" w:hAnsi="Calibri" w:cs="Calibri"/>
                                <w:sz w:val="24"/>
                                <w:szCs w:val="24"/>
                              </w:rPr>
                            </w:pPr>
                            <w:r>
                              <w:rPr>
                                <w:rFonts w:ascii="Calibri" w:hAnsi="Calibri" w:cs="Calibri"/>
                                <w:sz w:val="24"/>
                                <w:szCs w:val="24"/>
                              </w:rPr>
                              <w:t xml:space="preserve">When clinically appropriate, document and code the specific bacterial condition being treated such as sinusitis or atypical pneumonia to more accurately reflect the patient’s diagnosis and support appropriate antibiotic use.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4A9BE9" id="Text Box 5" o:spid="_x0000_s1047" type="#_x0000_t202" style="position:absolute;left:0;text-align:left;margin-left:204pt;margin-top:7pt;width:354pt;height:150pt;z-index:25208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" fillcolor="#f2f2f2 [3052]" stroked="f" strokeweight=".5pt">
                <v:textbox>
                  <w:txbxContent>
                    <w:p w14:paraId="52273EC2" w14:textId="765DB647" w:rsidR="0003256A" w:rsidRPr="00AA2A4D" w:rsidRDefault="0003256A" w:rsidP="0003256A">
                      <w:pPr>
                        <w:jc w:val="center"/>
                        <w:rPr>
                          <w:rFonts w:ascii="Calibri" w:hAnsi="Calibri" w:cs="Calibri"/>
                          <w:b/>
                          <w:bCs/>
                          <w:color w:val="9F1D52"/>
                          <w:sz w:val="28"/>
                          <w:szCs w:val="28"/>
                        </w:rPr>
                      </w:pPr>
                      <w:r w:rsidRPr="00AA2A4D">
                        <w:rPr>
                          <w:rFonts w:ascii="Calibri" w:hAnsi="Calibri" w:cs="Calibri"/>
                          <w:b/>
                          <w:bCs/>
                          <w:color w:val="9F1D52"/>
                          <w:sz w:val="28"/>
                          <w:szCs w:val="28"/>
                        </w:rPr>
                        <w:t xml:space="preserve">URI </w:t>
                      </w:r>
                      <w:r w:rsidR="00924956">
                        <w:rPr>
                          <w:rFonts w:ascii="Calibri" w:hAnsi="Calibri" w:cs="Calibri"/>
                          <w:b/>
                          <w:bCs/>
                          <w:color w:val="9F1D52"/>
                          <w:sz w:val="28"/>
                          <w:szCs w:val="28"/>
                        </w:rPr>
                        <w:t>and</w:t>
                      </w:r>
                      <w:r w:rsidRPr="00AA2A4D">
                        <w:rPr>
                          <w:rFonts w:ascii="Calibri" w:hAnsi="Calibri" w:cs="Calibri"/>
                          <w:b/>
                          <w:bCs/>
                          <w:color w:val="9F1D52"/>
                          <w:sz w:val="28"/>
                          <w:szCs w:val="28"/>
                        </w:rPr>
                        <w:t xml:space="preserve"> </w:t>
                      </w:r>
                      <w:r w:rsidR="00924956">
                        <w:rPr>
                          <w:rFonts w:ascii="Calibri" w:hAnsi="Calibri" w:cs="Calibri"/>
                          <w:b/>
                          <w:bCs/>
                          <w:color w:val="9F1D52"/>
                          <w:sz w:val="28"/>
                          <w:szCs w:val="28"/>
                        </w:rPr>
                        <w:t>b</w:t>
                      </w:r>
                      <w:r w:rsidRPr="00AA2A4D">
                        <w:rPr>
                          <w:rFonts w:ascii="Calibri" w:hAnsi="Calibri" w:cs="Calibri"/>
                          <w:b/>
                          <w:bCs/>
                          <w:color w:val="9F1D52"/>
                          <w:sz w:val="28"/>
                          <w:szCs w:val="28"/>
                        </w:rPr>
                        <w:t>ronchitis</w:t>
                      </w:r>
                    </w:p>
                    <w:p w14:paraId="6F1F4822" w14:textId="094FF552" w:rsidR="0003256A" w:rsidRPr="009831AA" w:rsidRDefault="009831AA" w:rsidP="00697589">
                      <w:pPr>
                        <w:pStyle w:val="ListParagraph"/>
                        <w:numPr>
                          <w:ilvl w:val="0"/>
                          <w:numId w:val="2"/>
                        </w:numPr>
                        <w:rPr>
                          <w:rFonts w:ascii="Calibri" w:hAnsi="Calibri" w:cs="Calibri"/>
                          <w:sz w:val="24"/>
                          <w:szCs w:val="24"/>
                        </w:rPr>
                      </w:pPr>
                      <w:r w:rsidRPr="009831AA">
                        <w:rPr>
                          <w:rFonts w:ascii="Calibri" w:hAnsi="Calibri" w:cs="Calibri"/>
                          <w:sz w:val="24"/>
                          <w:szCs w:val="24"/>
                        </w:rPr>
                        <w:t>Are generally considered viral illnesses.</w:t>
                      </w:r>
                    </w:p>
                    <w:p w14:paraId="4DC2ACF5" w14:textId="7959D582" w:rsidR="009831AA" w:rsidRDefault="009831AA" w:rsidP="00697589">
                      <w:pPr>
                        <w:pStyle w:val="ListParagraph"/>
                        <w:numPr>
                          <w:ilvl w:val="0"/>
                          <w:numId w:val="2"/>
                        </w:numPr>
                        <w:rPr>
                          <w:rFonts w:ascii="Calibri" w:hAnsi="Calibri" w:cs="Calibri"/>
                          <w:sz w:val="24"/>
                          <w:szCs w:val="24"/>
                        </w:rPr>
                      </w:pPr>
                      <w:r w:rsidRPr="009831AA">
                        <w:rPr>
                          <w:rFonts w:ascii="Calibri" w:hAnsi="Calibri" w:cs="Calibri"/>
                          <w:sz w:val="24"/>
                          <w:szCs w:val="24"/>
                        </w:rPr>
                        <w:t xml:space="preserve">Prescribing antibiotics within </w:t>
                      </w:r>
                      <w:r w:rsidR="00924956">
                        <w:rPr>
                          <w:rFonts w:ascii="Calibri" w:hAnsi="Calibri" w:cs="Calibri"/>
                          <w:sz w:val="24"/>
                          <w:szCs w:val="24"/>
                        </w:rPr>
                        <w:t>three</w:t>
                      </w:r>
                      <w:r w:rsidRPr="009831AA">
                        <w:rPr>
                          <w:rFonts w:ascii="Calibri" w:hAnsi="Calibri" w:cs="Calibri"/>
                          <w:sz w:val="24"/>
                          <w:szCs w:val="24"/>
                        </w:rPr>
                        <w:t xml:space="preserve"> days </w:t>
                      </w:r>
                      <w:r>
                        <w:rPr>
                          <w:rFonts w:ascii="Calibri" w:hAnsi="Calibri" w:cs="Calibri"/>
                          <w:sz w:val="24"/>
                          <w:szCs w:val="24"/>
                        </w:rPr>
                        <w:t>of an office visit for these two diagnoses may negatively impact quality measure performance.</w:t>
                      </w:r>
                    </w:p>
                    <w:p w14:paraId="33F071A9" w14:textId="0660DCA8" w:rsidR="009831AA" w:rsidRPr="009831AA" w:rsidRDefault="009831AA" w:rsidP="00697589">
                      <w:pPr>
                        <w:pStyle w:val="ListParagraph"/>
                        <w:numPr>
                          <w:ilvl w:val="0"/>
                          <w:numId w:val="2"/>
                        </w:numPr>
                        <w:rPr>
                          <w:rFonts w:ascii="Calibri" w:hAnsi="Calibri" w:cs="Calibri"/>
                          <w:sz w:val="24"/>
                          <w:szCs w:val="24"/>
                        </w:rPr>
                      </w:pPr>
                      <w:r>
                        <w:rPr>
                          <w:rFonts w:ascii="Calibri" w:hAnsi="Calibri" w:cs="Calibri"/>
                          <w:sz w:val="24"/>
                          <w:szCs w:val="24"/>
                        </w:rPr>
                        <w:t xml:space="preserve">When clinically appropriate, document and code the specific bacterial condition being treated such as sinusitis or atypical pneumonia to more accurately reflect the patient’s diagnosis and support appropriate antibiotic use. </w:t>
                      </w:r>
                    </w:p>
                  </w:txbxContent>
                </v:textbox>
              </v:shape>
            </w:pict>
          </mc:Fallback>
        </mc:AlternateContent>
      </w:r>
      <w:r>
        <w:rPr>
          <w:noProof/>
        </w:rPr>
        <mc:AlternateContent>
          <mc:Choice Requires="wps">
            <w:drawing>
              <wp:anchor distT="0" distB="0" distL="114300" distR="114300" simplePos="0" relativeHeight="252081664" behindDoc="0" locked="0" layoutInCell="1" allowOverlap="1" wp14:anchorId="0BE73482" wp14:editId="48AD9469">
                <wp:simplePos x="0" y="0"/>
                <wp:positionH relativeFrom="column">
                  <wp:posOffset>171450</wp:posOffset>
                </wp:positionH>
                <wp:positionV relativeFrom="paragraph">
                  <wp:posOffset>88900</wp:posOffset>
                </wp:positionV>
                <wp:extent cx="2352675" cy="1905000"/>
                <wp:effectExtent l="0" t="0" r="9525" b="0"/>
                <wp:wrapNone/>
                <wp:docPr id="516627785" name="Text Box 4"/>
                <wp:cNvGraphicFramePr/>
                <a:graphic xmlns:a="http://schemas.openxmlformats.org/drawingml/2006/main">
                  <a:graphicData uri="http://schemas.microsoft.com/office/word/2010/wordprocessingShape">
                    <wps:wsp>
                      <wps:cNvSpPr txBox="1"/>
                      <wps:spPr>
                        <a:xfrm>
                          <a:off x="0" y="0"/>
                          <a:ext cx="2352675" cy="1905000"/>
                        </a:xfrm>
                        <a:prstGeom prst="rect">
                          <a:avLst/>
                        </a:prstGeom>
                        <a:solidFill>
                          <a:schemeClr val="lt1"/>
                        </a:solidFill>
                        <a:ln w="6350">
                          <a:noFill/>
                        </a:ln>
                      </wps:spPr>
                      <wps:txbx>
                        <w:txbxContent>
                          <w:p w14:paraId="147E1492" w14:textId="77777777" w:rsidR="009831AA" w:rsidRDefault="009831AA" w:rsidP="009831AA">
                            <w:pPr>
                              <w:jc w:val="center"/>
                            </w:pPr>
                          </w:p>
                          <w:p w14:paraId="10EED6EF" w14:textId="3D202026" w:rsidR="0003256A" w:rsidRDefault="009831AA" w:rsidP="009831AA">
                            <w:pPr>
                              <w:jc w:val="center"/>
                            </w:pPr>
                            <w:r>
                              <w:rPr>
                                <w:noProof/>
                              </w:rPr>
                              <w:drawing>
                                <wp:inline distT="0" distB="0" distL="0" distR="0" wp14:anchorId="30F09C0A" wp14:editId="52F932D6">
                                  <wp:extent cx="2163445" cy="1525905"/>
                                  <wp:effectExtent l="0" t="0" r="8255" b="0"/>
                                  <wp:docPr id="558210022" name="Picture 6" descr="Doctor and pat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210022" name="Picture 558210022" descr="Doctor and patient"/>
                                          <pic:cNvPicPr/>
                                        </pic:nvPicPr>
                                        <pic:blipFill>
                                          <a:blip r:embed="rId14">
                                            <a:extLst>
                                              <a:ext uri="{28A0092B-C50C-407E-A947-70E740481C1C}">
                                                <a14:useLocalDpi xmlns:a14="http://schemas.microsoft.com/office/drawing/2010/main" val="0"/>
                                              </a:ext>
                                            </a:extLst>
                                          </a:blip>
                                          <a:stretch>
                                            <a:fillRect/>
                                          </a:stretch>
                                        </pic:blipFill>
                                        <pic:spPr>
                                          <a:xfrm>
                                            <a:off x="0" y="0"/>
                                            <a:ext cx="2163445" cy="152590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E73482" id="Text Box 4" o:spid="_x0000_s1048" type="#_x0000_t202" style="position:absolute;left:0;text-align:left;margin-left:13.5pt;margin-top:7pt;width:185.25pt;height:150pt;z-index:25208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" fillcolor="white [3201]" stroked="f" strokeweight=".5pt">
                <v:textbox>
                  <w:txbxContent>
                    <w:p w14:paraId="147E1492" w14:textId="77777777" w:rsidR="009831AA" w:rsidRDefault="009831AA" w:rsidP="009831AA">
                      <w:pPr>
                        <w:jc w:val="center"/>
                      </w:pPr>
                    </w:p>
                    <w:p w14:paraId="10EED6EF" w14:textId="3D202026" w:rsidR="0003256A" w:rsidRDefault="009831AA" w:rsidP="009831AA">
                      <w:pPr>
                        <w:jc w:val="center"/>
                      </w:pPr>
                      <w:r>
                        <w:rPr>
                          <w:noProof/>
                        </w:rPr>
                        <w:drawing>
                          <wp:inline distT="0" distB="0" distL="0" distR="0" wp14:anchorId="30F09C0A" wp14:editId="52F932D6">
                            <wp:extent cx="2163445" cy="1525905"/>
                            <wp:effectExtent l="0" t="0" r="8255" b="0"/>
                            <wp:docPr id="558210022" name="Picture 6" descr="Doctor and pat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210022" name="Picture 558210022" descr="Doctor and patient"/>
                                    <pic:cNvPicPr/>
                                  </pic:nvPicPr>
                                  <pic:blipFill>
                                    <a:blip r:embed="rId14">
                                      <a:extLst>
                                        <a:ext uri="{28A0092B-C50C-407E-A947-70E740481C1C}">
                                          <a14:useLocalDpi xmlns:a14="http://schemas.microsoft.com/office/drawing/2010/main" val="0"/>
                                        </a:ext>
                                      </a:extLst>
                                    </a:blip>
                                    <a:stretch>
                                      <a:fillRect/>
                                    </a:stretch>
                                  </pic:blipFill>
                                  <pic:spPr>
                                    <a:xfrm>
                                      <a:off x="0" y="0"/>
                                      <a:ext cx="2163445" cy="1525905"/>
                                    </a:xfrm>
                                    <a:prstGeom prst="rect">
                                      <a:avLst/>
                                    </a:prstGeom>
                                  </pic:spPr>
                                </pic:pic>
                              </a:graphicData>
                            </a:graphic>
                          </wp:inline>
                        </w:drawing>
                      </w:r>
                    </w:p>
                  </w:txbxContent>
                </v:textbox>
              </v:shape>
            </w:pict>
          </mc:Fallback>
        </mc:AlternateContent>
      </w:r>
    </w:p>
    <w:p w14:paraId="740E787A" w14:textId="6AAC4BB1" w:rsidR="000564F4" w:rsidRDefault="000564F4" w:rsidP="004831D9">
      <w:pPr>
        <w:ind w:left="5040"/>
      </w:pPr>
    </w:p>
    <w:p w14:paraId="6E2B3CFB" w14:textId="550A30C7" w:rsidR="000564F4" w:rsidRDefault="000564F4" w:rsidP="004831D9">
      <w:pPr>
        <w:ind w:left="5040"/>
      </w:pPr>
    </w:p>
    <w:p w14:paraId="2DD17AE2" w14:textId="7291615D" w:rsidR="000564F4" w:rsidRDefault="000564F4" w:rsidP="004831D9">
      <w:pPr>
        <w:ind w:left="5040"/>
      </w:pPr>
    </w:p>
    <w:p w14:paraId="11375037" w14:textId="7F0339AC" w:rsidR="000564F4" w:rsidRDefault="000564F4" w:rsidP="004831D9">
      <w:pPr>
        <w:ind w:left="5040"/>
      </w:pPr>
    </w:p>
    <w:p w14:paraId="1BC66B98" w14:textId="6CB2AD18" w:rsidR="000564F4" w:rsidRDefault="000564F4" w:rsidP="004831D9">
      <w:pPr>
        <w:ind w:left="5040"/>
      </w:pPr>
    </w:p>
    <w:p w14:paraId="60763F37" w14:textId="0256F716" w:rsidR="000564F4" w:rsidRDefault="000564F4" w:rsidP="004831D9">
      <w:pPr>
        <w:ind w:left="5040"/>
      </w:pPr>
    </w:p>
    <w:p w14:paraId="219C4DCB" w14:textId="23377833" w:rsidR="000564F4" w:rsidRDefault="000564F4" w:rsidP="004831D9">
      <w:pPr>
        <w:ind w:left="5040"/>
      </w:pPr>
    </w:p>
    <w:p w14:paraId="1F970A17" w14:textId="29655A7D" w:rsidR="000564F4" w:rsidRDefault="00001FC9" w:rsidP="00001FC9">
      <w:pPr>
        <w:tabs>
          <w:tab w:val="left" w:pos="9992"/>
        </w:tabs>
        <w:ind w:left="5040"/>
      </w:pPr>
      <w:r>
        <w:tab/>
      </w:r>
    </w:p>
    <w:p w14:paraId="2074AF05" w14:textId="068985EF" w:rsidR="000564F4" w:rsidRDefault="000564F4" w:rsidP="004831D9">
      <w:pPr>
        <w:ind w:left="5040"/>
      </w:pPr>
    </w:p>
    <w:p w14:paraId="2366BFAF" w14:textId="5D439EE0" w:rsidR="000564F4" w:rsidRDefault="000564F4" w:rsidP="004831D9">
      <w:pPr>
        <w:ind w:left="5040"/>
      </w:pPr>
    </w:p>
    <w:p w14:paraId="6A209116" w14:textId="700A7CEF" w:rsidR="000564F4" w:rsidRDefault="000564F4" w:rsidP="004831D9">
      <w:pPr>
        <w:ind w:left="5040"/>
      </w:pPr>
    </w:p>
    <w:p w14:paraId="66F57B35" w14:textId="02AEF7E1" w:rsidR="000564F4" w:rsidRDefault="000564F4" w:rsidP="004831D9">
      <w:pPr>
        <w:ind w:left="5040"/>
      </w:pPr>
    </w:p>
    <w:p w14:paraId="60EA3914" w14:textId="217180DF" w:rsidR="005F3CB8" w:rsidRDefault="005F3CB8" w:rsidP="004831D9">
      <w:pPr>
        <w:ind w:left="5040"/>
      </w:pPr>
    </w:p>
    <w:p w14:paraId="0F65992C" w14:textId="3BC8FDAC" w:rsidR="00AE1DA0" w:rsidRDefault="00AE1DA0" w:rsidP="004831D9">
      <w:pPr>
        <w:ind w:left="5040"/>
      </w:pPr>
    </w:p>
    <w:p w14:paraId="0EF1E204" w14:textId="593E5947" w:rsidR="00AE1DA0" w:rsidRDefault="009831AA" w:rsidP="004831D9">
      <w:pPr>
        <w:ind w:left="5040"/>
      </w:pPr>
      <w:r>
        <w:rPr>
          <w:noProof/>
        </w:rPr>
        <mc:AlternateContent>
          <mc:Choice Requires="wps">
            <w:drawing>
              <wp:anchor distT="0" distB="0" distL="114300" distR="114300" simplePos="0" relativeHeight="252085760" behindDoc="0" locked="0" layoutInCell="1" allowOverlap="1" wp14:anchorId="03D66BAA" wp14:editId="4B593D1F">
                <wp:simplePos x="0" y="0"/>
                <wp:positionH relativeFrom="column">
                  <wp:posOffset>-219075</wp:posOffset>
                </wp:positionH>
                <wp:positionV relativeFrom="paragraph">
                  <wp:posOffset>175260</wp:posOffset>
                </wp:positionV>
                <wp:extent cx="7562850" cy="1857375"/>
                <wp:effectExtent l="0" t="0" r="0" b="9525"/>
                <wp:wrapNone/>
                <wp:docPr id="1202533950" name="Text Box 8"/>
                <wp:cNvGraphicFramePr/>
                <a:graphic xmlns:a="http://schemas.openxmlformats.org/drawingml/2006/main">
                  <a:graphicData uri="http://schemas.microsoft.com/office/word/2010/wordprocessingShape">
                    <wps:wsp>
                      <wps:cNvSpPr txBox="1"/>
                      <wps:spPr>
                        <a:xfrm>
                          <a:off x="0" y="0"/>
                          <a:ext cx="7562850" cy="1857375"/>
                        </a:xfrm>
                        <a:prstGeom prst="rect">
                          <a:avLst/>
                        </a:prstGeom>
                        <a:solidFill>
                          <a:schemeClr val="lt1"/>
                        </a:solidFill>
                        <a:ln w="6350">
                          <a:noFill/>
                        </a:ln>
                      </wps:spPr>
                      <wps:txbx>
                        <w:txbxContent>
                          <w:p w14:paraId="45BF2534" w14:textId="4E20BE04" w:rsidR="009831AA" w:rsidRDefault="009831AA" w:rsidP="009831AA">
                            <w:pPr>
                              <w:ind w:left="4320"/>
                            </w:pPr>
                          </w:p>
                          <w:p w14:paraId="78E3683A" w14:textId="77777777" w:rsidR="00697589" w:rsidRDefault="00697589" w:rsidP="009831AA">
                            <w:pPr>
                              <w:ind w:left="432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D66BAA" id="Text Box 8" o:spid="_x0000_s1049" type="#_x0000_t202" style="position:absolute;left:0;text-align:left;margin-left:-17.25pt;margin-top:13.8pt;width:595.5pt;height:146.25pt;z-index:25208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" fillcolor="white [3201]" stroked="f" strokeweight=".5pt">
                <v:textbox>
                  <w:txbxContent>
                    <w:p w14:paraId="45BF2534" w14:textId="4E20BE04" w:rsidR="009831AA" w:rsidRDefault="009831AA" w:rsidP="009831AA">
                      <w:pPr>
                        <w:ind w:left="4320"/>
                      </w:pPr>
                    </w:p>
                    <w:p w14:paraId="78E3683A" w14:textId="77777777" w:rsidR="00697589" w:rsidRDefault="00697589" w:rsidP="009831AA">
                      <w:pPr>
                        <w:ind w:left="4320"/>
                      </w:pPr>
                    </w:p>
                  </w:txbxContent>
                </v:textbox>
              </v:shape>
            </w:pict>
          </mc:Fallback>
        </mc:AlternateContent>
      </w:r>
    </w:p>
    <w:p w14:paraId="5736BCF1" w14:textId="2EC18DB5" w:rsidR="00AE1DA0" w:rsidRDefault="00AE1DA0" w:rsidP="004831D9">
      <w:pPr>
        <w:ind w:left="5040"/>
      </w:pPr>
    </w:p>
    <w:p w14:paraId="678322EE" w14:textId="5266167E" w:rsidR="00AE1DA0" w:rsidRDefault="00697589" w:rsidP="004831D9">
      <w:pPr>
        <w:ind w:left="5040"/>
      </w:pPr>
      <w:r>
        <w:rPr>
          <w:noProof/>
        </w:rPr>
        <mc:AlternateContent>
          <mc:Choice Requires="wps">
            <w:drawing>
              <wp:anchor distT="0" distB="0" distL="114300" distR="114300" simplePos="0" relativeHeight="252089856" behindDoc="0" locked="0" layoutInCell="1" allowOverlap="1" wp14:anchorId="121E0C8F" wp14:editId="035CC9AD">
                <wp:simplePos x="0" y="0"/>
                <wp:positionH relativeFrom="column">
                  <wp:posOffset>2590800</wp:posOffset>
                </wp:positionH>
                <wp:positionV relativeFrom="paragraph">
                  <wp:posOffset>29845</wp:posOffset>
                </wp:positionV>
                <wp:extent cx="4562475" cy="1651635"/>
                <wp:effectExtent l="0" t="0" r="9525" b="5715"/>
                <wp:wrapNone/>
                <wp:docPr id="1796976995" name="Text Box 14"/>
                <wp:cNvGraphicFramePr/>
                <a:graphic xmlns:a="http://schemas.openxmlformats.org/drawingml/2006/main">
                  <a:graphicData uri="http://schemas.microsoft.com/office/word/2010/wordprocessingShape">
                    <wps:wsp>
                      <wps:cNvSpPr txBox="1"/>
                      <wps:spPr>
                        <a:xfrm>
                          <a:off x="0" y="0"/>
                          <a:ext cx="4562475" cy="1651635"/>
                        </a:xfrm>
                        <a:prstGeom prst="rect">
                          <a:avLst/>
                        </a:prstGeom>
                        <a:solidFill>
                          <a:schemeClr val="bg1">
                            <a:lumMod val="95000"/>
                          </a:schemeClr>
                        </a:solidFill>
                        <a:ln w="6350">
                          <a:noFill/>
                        </a:ln>
                      </wps:spPr>
                      <wps:txbx>
                        <w:txbxContent>
                          <w:p w14:paraId="31BFB095" w14:textId="6D3F055B" w:rsidR="00BE77E7" w:rsidRDefault="00BE77E7" w:rsidP="00BE77E7">
                            <w:pPr>
                              <w:jc w:val="center"/>
                              <w:rPr>
                                <w:rFonts w:ascii="Calibri" w:hAnsi="Calibri" w:cs="Calibri"/>
                                <w:b/>
                                <w:bCs/>
                                <w:color w:val="9F1D52"/>
                                <w:sz w:val="28"/>
                                <w:szCs w:val="28"/>
                              </w:rPr>
                            </w:pPr>
                            <w:r w:rsidRPr="00BE77E7">
                              <w:rPr>
                                <w:rFonts w:ascii="Calibri" w:hAnsi="Calibri" w:cs="Calibri"/>
                                <w:b/>
                                <w:bCs/>
                                <w:color w:val="9F1D52"/>
                                <w:sz w:val="28"/>
                                <w:szCs w:val="28"/>
                              </w:rPr>
                              <w:t xml:space="preserve">Pharyngitis </w:t>
                            </w:r>
                          </w:p>
                          <w:p w14:paraId="6CE90520" w14:textId="6F365725" w:rsidR="00BE77E7" w:rsidRDefault="00BE77E7" w:rsidP="00697589">
                            <w:pPr>
                              <w:pStyle w:val="ListParagraph"/>
                              <w:numPr>
                                <w:ilvl w:val="0"/>
                                <w:numId w:val="3"/>
                              </w:numPr>
                              <w:rPr>
                                <w:rFonts w:ascii="Calibri" w:hAnsi="Calibri" w:cs="Calibri"/>
                                <w:color w:val="000000" w:themeColor="text1"/>
                                <w:sz w:val="24"/>
                                <w:szCs w:val="24"/>
                              </w:rPr>
                            </w:pPr>
                            <w:r w:rsidRPr="00BE77E7">
                              <w:rPr>
                                <w:rFonts w:ascii="Calibri" w:hAnsi="Calibri" w:cs="Calibri"/>
                                <w:color w:val="000000" w:themeColor="text1"/>
                                <w:sz w:val="24"/>
                                <w:szCs w:val="24"/>
                              </w:rPr>
                              <w:t xml:space="preserve">Requires a strep test before prescribing antibiotics. </w:t>
                            </w:r>
                          </w:p>
                          <w:p w14:paraId="5A6BE53C" w14:textId="0C7CA7E0" w:rsidR="00BE77E7" w:rsidRDefault="00BE77E7" w:rsidP="00697589">
                            <w:pPr>
                              <w:pStyle w:val="ListParagraph"/>
                              <w:numPr>
                                <w:ilvl w:val="0"/>
                                <w:numId w:val="4"/>
                              </w:numPr>
                              <w:rPr>
                                <w:rFonts w:ascii="Calibri" w:hAnsi="Calibri" w:cs="Calibri"/>
                                <w:color w:val="000000" w:themeColor="text1"/>
                                <w:sz w:val="24"/>
                                <w:szCs w:val="24"/>
                              </w:rPr>
                            </w:pPr>
                            <w:r>
                              <w:rPr>
                                <w:rFonts w:ascii="Calibri" w:hAnsi="Calibri" w:cs="Calibri"/>
                                <w:color w:val="000000" w:themeColor="text1"/>
                                <w:sz w:val="24"/>
                                <w:szCs w:val="24"/>
                              </w:rPr>
                              <w:t>POCT</w:t>
                            </w:r>
                          </w:p>
                          <w:p w14:paraId="46E813BF" w14:textId="7E00011C" w:rsidR="00BE77E7" w:rsidRDefault="00BE77E7" w:rsidP="00697589">
                            <w:pPr>
                              <w:pStyle w:val="ListParagraph"/>
                              <w:numPr>
                                <w:ilvl w:val="0"/>
                                <w:numId w:val="4"/>
                              </w:numPr>
                              <w:rPr>
                                <w:rFonts w:ascii="Calibri" w:hAnsi="Calibri" w:cs="Calibri"/>
                                <w:color w:val="000000" w:themeColor="text1"/>
                                <w:sz w:val="24"/>
                                <w:szCs w:val="24"/>
                              </w:rPr>
                            </w:pPr>
                            <w:r>
                              <w:rPr>
                                <w:rFonts w:ascii="Calibri" w:hAnsi="Calibri" w:cs="Calibri"/>
                                <w:color w:val="000000" w:themeColor="text1"/>
                                <w:sz w:val="24"/>
                                <w:szCs w:val="24"/>
                              </w:rPr>
                              <w:t>Throat culture (may present follow-up and treatment timing challenges)</w:t>
                            </w:r>
                          </w:p>
                          <w:p w14:paraId="28650B93" w14:textId="2D92B557" w:rsidR="00BE77E7" w:rsidRPr="00BE77E7" w:rsidRDefault="00BE77E7" w:rsidP="00697589">
                            <w:pPr>
                              <w:pStyle w:val="ListParagraph"/>
                              <w:numPr>
                                <w:ilvl w:val="0"/>
                                <w:numId w:val="5"/>
                              </w:numPr>
                              <w:rPr>
                                <w:rFonts w:ascii="Calibri" w:hAnsi="Calibri" w:cs="Calibri"/>
                                <w:color w:val="000000" w:themeColor="text1"/>
                                <w:sz w:val="24"/>
                                <w:szCs w:val="24"/>
                              </w:rPr>
                            </w:pPr>
                            <w:r>
                              <w:rPr>
                                <w:rFonts w:ascii="Calibri" w:hAnsi="Calibri" w:cs="Calibri"/>
                                <w:color w:val="000000" w:themeColor="text1"/>
                                <w:sz w:val="24"/>
                                <w:szCs w:val="24"/>
                              </w:rPr>
                              <w:t>Because the Centor criteria have only 40</w:t>
                            </w:r>
                            <w:r w:rsidR="00924956">
                              <w:rPr>
                                <w:rFonts w:ascii="Calibri" w:hAnsi="Calibri" w:cs="Calibri"/>
                                <w:color w:val="000000" w:themeColor="text1"/>
                                <w:sz w:val="24"/>
                                <w:szCs w:val="24"/>
                              </w:rPr>
                              <w:t xml:space="preserve">% to </w:t>
                            </w:r>
                            <w:r>
                              <w:rPr>
                                <w:rFonts w:ascii="Calibri" w:hAnsi="Calibri" w:cs="Calibri"/>
                                <w:color w:val="000000" w:themeColor="text1"/>
                                <w:sz w:val="24"/>
                                <w:szCs w:val="24"/>
                              </w:rPr>
                              <w:t xml:space="preserve">60% predictive value, clinical findings alone are no longer sufficient to support antibiotic prescribing without confirmatory testing.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1E0C8F" id="_x0000_s1050" type="#_x0000_t202" style="position:absolute;left:0;text-align:left;margin-left:204pt;margin-top:2.35pt;width:359.25pt;height:130.05pt;z-index:252089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" fillcolor="#f2f2f2 [3052]" stroked="f" strokeweight=".5pt">
                <v:textbox>
                  <w:txbxContent>
                    <w:p w14:paraId="31BFB095" w14:textId="6D3F055B" w:rsidR="00BE77E7" w:rsidRDefault="00BE77E7" w:rsidP="00BE77E7">
                      <w:pPr>
                        <w:jc w:val="center"/>
                        <w:rPr>
                          <w:rFonts w:ascii="Calibri" w:hAnsi="Calibri" w:cs="Calibri"/>
                          <w:b/>
                          <w:bCs/>
                          <w:color w:val="9F1D52"/>
                          <w:sz w:val="28"/>
                          <w:szCs w:val="28"/>
                        </w:rPr>
                      </w:pPr>
                      <w:r w:rsidRPr="00BE77E7">
                        <w:rPr>
                          <w:rFonts w:ascii="Calibri" w:hAnsi="Calibri" w:cs="Calibri"/>
                          <w:b/>
                          <w:bCs/>
                          <w:color w:val="9F1D52"/>
                          <w:sz w:val="28"/>
                          <w:szCs w:val="28"/>
                        </w:rPr>
                        <w:t xml:space="preserve">Pharyngitis </w:t>
                      </w:r>
                    </w:p>
                    <w:p w14:paraId="6CE90520" w14:textId="6F365725" w:rsidR="00BE77E7" w:rsidRDefault="00BE77E7" w:rsidP="00697589">
                      <w:pPr>
                        <w:pStyle w:val="ListParagraph"/>
                        <w:numPr>
                          <w:ilvl w:val="0"/>
                          <w:numId w:val="3"/>
                        </w:numPr>
                        <w:rPr>
                          <w:rFonts w:ascii="Calibri" w:hAnsi="Calibri" w:cs="Calibri"/>
                          <w:color w:val="000000" w:themeColor="text1"/>
                          <w:sz w:val="24"/>
                          <w:szCs w:val="24"/>
                        </w:rPr>
                      </w:pPr>
                      <w:r w:rsidRPr="00BE77E7">
                        <w:rPr>
                          <w:rFonts w:ascii="Calibri" w:hAnsi="Calibri" w:cs="Calibri"/>
                          <w:color w:val="000000" w:themeColor="text1"/>
                          <w:sz w:val="24"/>
                          <w:szCs w:val="24"/>
                        </w:rPr>
                        <w:t xml:space="preserve">Requires a strep test before prescribing antibiotics. </w:t>
                      </w:r>
                    </w:p>
                    <w:p w14:paraId="5A6BE53C" w14:textId="0C7CA7E0" w:rsidR="00BE77E7" w:rsidRDefault="00BE77E7" w:rsidP="00697589">
                      <w:pPr>
                        <w:pStyle w:val="ListParagraph"/>
                        <w:numPr>
                          <w:ilvl w:val="0"/>
                          <w:numId w:val="4"/>
                        </w:numPr>
                        <w:rPr>
                          <w:rFonts w:ascii="Calibri" w:hAnsi="Calibri" w:cs="Calibri"/>
                          <w:color w:val="000000" w:themeColor="text1"/>
                          <w:sz w:val="24"/>
                          <w:szCs w:val="24"/>
                        </w:rPr>
                      </w:pPr>
                      <w:r>
                        <w:rPr>
                          <w:rFonts w:ascii="Calibri" w:hAnsi="Calibri" w:cs="Calibri"/>
                          <w:color w:val="000000" w:themeColor="text1"/>
                          <w:sz w:val="24"/>
                          <w:szCs w:val="24"/>
                        </w:rPr>
                        <w:t>POCT</w:t>
                      </w:r>
                    </w:p>
                    <w:p w14:paraId="46E813BF" w14:textId="7E00011C" w:rsidR="00BE77E7" w:rsidRDefault="00BE77E7" w:rsidP="00697589">
                      <w:pPr>
                        <w:pStyle w:val="ListParagraph"/>
                        <w:numPr>
                          <w:ilvl w:val="0"/>
                          <w:numId w:val="4"/>
                        </w:numPr>
                        <w:rPr>
                          <w:rFonts w:ascii="Calibri" w:hAnsi="Calibri" w:cs="Calibri"/>
                          <w:color w:val="000000" w:themeColor="text1"/>
                          <w:sz w:val="24"/>
                          <w:szCs w:val="24"/>
                        </w:rPr>
                      </w:pPr>
                      <w:r>
                        <w:rPr>
                          <w:rFonts w:ascii="Calibri" w:hAnsi="Calibri" w:cs="Calibri"/>
                          <w:color w:val="000000" w:themeColor="text1"/>
                          <w:sz w:val="24"/>
                          <w:szCs w:val="24"/>
                        </w:rPr>
                        <w:t>Throat culture (may present follow-up and treatment timing challenges)</w:t>
                      </w:r>
                    </w:p>
                    <w:p w14:paraId="28650B93" w14:textId="2D92B557" w:rsidR="00BE77E7" w:rsidRPr="00BE77E7" w:rsidRDefault="00BE77E7" w:rsidP="00697589">
                      <w:pPr>
                        <w:pStyle w:val="ListParagraph"/>
                        <w:numPr>
                          <w:ilvl w:val="0"/>
                          <w:numId w:val="5"/>
                        </w:numPr>
                        <w:rPr>
                          <w:rFonts w:ascii="Calibri" w:hAnsi="Calibri" w:cs="Calibri"/>
                          <w:color w:val="000000" w:themeColor="text1"/>
                          <w:sz w:val="24"/>
                          <w:szCs w:val="24"/>
                        </w:rPr>
                      </w:pPr>
                      <w:r>
                        <w:rPr>
                          <w:rFonts w:ascii="Calibri" w:hAnsi="Calibri" w:cs="Calibri"/>
                          <w:color w:val="000000" w:themeColor="text1"/>
                          <w:sz w:val="24"/>
                          <w:szCs w:val="24"/>
                        </w:rPr>
                        <w:t>Because the Centor criteria have only 40</w:t>
                      </w:r>
                      <w:r w:rsidR="00924956">
                        <w:rPr>
                          <w:rFonts w:ascii="Calibri" w:hAnsi="Calibri" w:cs="Calibri"/>
                          <w:color w:val="000000" w:themeColor="text1"/>
                          <w:sz w:val="24"/>
                          <w:szCs w:val="24"/>
                        </w:rPr>
                        <w:t xml:space="preserve">% to </w:t>
                      </w:r>
                      <w:r>
                        <w:rPr>
                          <w:rFonts w:ascii="Calibri" w:hAnsi="Calibri" w:cs="Calibri"/>
                          <w:color w:val="000000" w:themeColor="text1"/>
                          <w:sz w:val="24"/>
                          <w:szCs w:val="24"/>
                        </w:rPr>
                        <w:t xml:space="preserve">60% predictive value, clinical findings alone are no longer sufficient to support antibiotic prescribing without confirmatory testing. </w:t>
                      </w:r>
                    </w:p>
                  </w:txbxContent>
                </v:textbox>
              </v:shape>
            </w:pict>
          </mc:Fallback>
        </mc:AlternateContent>
      </w:r>
      <w:r>
        <w:rPr>
          <w:noProof/>
        </w:rPr>
        <mc:AlternateContent>
          <mc:Choice Requires="wps">
            <w:drawing>
              <wp:anchor distT="0" distB="0" distL="114300" distR="114300" simplePos="0" relativeHeight="252088832" behindDoc="0" locked="0" layoutInCell="1" allowOverlap="1" wp14:anchorId="058D1409" wp14:editId="63CC8329">
                <wp:simplePos x="0" y="0"/>
                <wp:positionH relativeFrom="column">
                  <wp:posOffset>171450</wp:posOffset>
                </wp:positionH>
                <wp:positionV relativeFrom="paragraph">
                  <wp:posOffset>73660</wp:posOffset>
                </wp:positionV>
                <wp:extent cx="2352675" cy="1714500"/>
                <wp:effectExtent l="0" t="0" r="9525" b="0"/>
                <wp:wrapNone/>
                <wp:docPr id="696022770" name="Text Box 11"/>
                <wp:cNvGraphicFramePr/>
                <a:graphic xmlns:a="http://schemas.openxmlformats.org/drawingml/2006/main">
                  <a:graphicData uri="http://schemas.microsoft.com/office/word/2010/wordprocessingShape">
                    <wps:wsp>
                      <wps:cNvSpPr txBox="1"/>
                      <wps:spPr>
                        <a:xfrm>
                          <a:off x="0" y="0"/>
                          <a:ext cx="2352675" cy="1714500"/>
                        </a:xfrm>
                        <a:prstGeom prst="rect">
                          <a:avLst/>
                        </a:prstGeom>
                        <a:solidFill>
                          <a:schemeClr val="lt1"/>
                        </a:solidFill>
                        <a:ln w="6350">
                          <a:noFill/>
                        </a:ln>
                      </wps:spPr>
                      <wps:txbx>
                        <w:txbxContent>
                          <w:p w14:paraId="73B44B25" w14:textId="0DE3F339" w:rsidR="009831AA" w:rsidRDefault="009831AA" w:rsidP="009831AA">
                            <w:pPr>
                              <w:jc w:val="center"/>
                            </w:pPr>
                            <w:r>
                              <w:rPr>
                                <w:noProof/>
                              </w:rPr>
                              <w:drawing>
                                <wp:inline distT="0" distB="0" distL="0" distR="0" wp14:anchorId="7CF69D02" wp14:editId="28A5C741">
                                  <wp:extent cx="2163445" cy="1441537"/>
                                  <wp:effectExtent l="0" t="0" r="8255" b="6350"/>
                                  <wp:docPr id="947670936" name="Picture 12" descr="Jars of medical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670936" name="Picture 12" descr="Jars of medical equipment"/>
                                          <pic:cNvPicPr/>
                                        </pic:nvPicPr>
                                        <pic:blipFill>
                                          <a:blip r:embed="rId15">
                                            <a:extLst>
                                              <a:ext uri="{28A0092B-C50C-407E-A947-70E740481C1C}">
                                                <a14:useLocalDpi xmlns:a14="http://schemas.microsoft.com/office/drawing/2010/main" val="0"/>
                                              </a:ext>
                                            </a:extLst>
                                          </a:blip>
                                          <a:stretch>
                                            <a:fillRect/>
                                          </a:stretch>
                                        </pic:blipFill>
                                        <pic:spPr>
                                          <a:xfrm>
                                            <a:off x="0" y="0"/>
                                            <a:ext cx="2163445" cy="144153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8D1409" id="_x0000_s1051" type="#_x0000_t202" style="position:absolute;left:0;text-align:left;margin-left:13.5pt;margin-top:5.8pt;width:185.25pt;height:135pt;z-index:25208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" fillcolor="white [3201]" stroked="f" strokeweight=".5pt">
                <v:textbox>
                  <w:txbxContent>
                    <w:p w14:paraId="73B44B25" w14:textId="0DE3F339" w:rsidR="009831AA" w:rsidRDefault="009831AA" w:rsidP="009831AA">
                      <w:pPr>
                        <w:jc w:val="center"/>
                      </w:pPr>
                      <w:r>
                        <w:rPr>
                          <w:noProof/>
                        </w:rPr>
                        <w:drawing>
                          <wp:inline distT="0" distB="0" distL="0" distR="0" wp14:anchorId="7CF69D02" wp14:editId="28A5C741">
                            <wp:extent cx="2163445" cy="1441537"/>
                            <wp:effectExtent l="0" t="0" r="8255" b="6350"/>
                            <wp:docPr id="947670936" name="Picture 12" descr="Jars of medical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670936" name="Picture 12" descr="Jars of medical equipment"/>
                                    <pic:cNvPicPr/>
                                  </pic:nvPicPr>
                                  <pic:blipFill>
                                    <a:blip r:embed="rId15">
                                      <a:extLst>
                                        <a:ext uri="{28A0092B-C50C-407E-A947-70E740481C1C}">
                                          <a14:useLocalDpi xmlns:a14="http://schemas.microsoft.com/office/drawing/2010/main" val="0"/>
                                        </a:ext>
                                      </a:extLst>
                                    </a:blip>
                                    <a:stretch>
                                      <a:fillRect/>
                                    </a:stretch>
                                  </pic:blipFill>
                                  <pic:spPr>
                                    <a:xfrm>
                                      <a:off x="0" y="0"/>
                                      <a:ext cx="2163445" cy="1441537"/>
                                    </a:xfrm>
                                    <a:prstGeom prst="rect">
                                      <a:avLst/>
                                    </a:prstGeom>
                                  </pic:spPr>
                                </pic:pic>
                              </a:graphicData>
                            </a:graphic>
                          </wp:inline>
                        </w:drawing>
                      </w:r>
                    </w:p>
                  </w:txbxContent>
                </v:textbox>
              </v:shape>
            </w:pict>
          </mc:Fallback>
        </mc:AlternateContent>
      </w:r>
    </w:p>
    <w:p w14:paraId="24ECAFCD" w14:textId="08F938FB" w:rsidR="00AE1DA0" w:rsidRDefault="00AE1DA0" w:rsidP="004831D9">
      <w:pPr>
        <w:ind w:left="5040"/>
      </w:pPr>
    </w:p>
    <w:p w14:paraId="38D2F716" w14:textId="35FDA1A4" w:rsidR="00AE1DA0" w:rsidRDefault="00AE1DA0" w:rsidP="004831D9">
      <w:pPr>
        <w:ind w:left="5040"/>
      </w:pPr>
    </w:p>
    <w:p w14:paraId="7C535F60" w14:textId="2BD55DBA" w:rsidR="00AE1DA0" w:rsidRDefault="00AE1DA0" w:rsidP="004831D9">
      <w:pPr>
        <w:ind w:left="5040"/>
      </w:pPr>
    </w:p>
    <w:p w14:paraId="0FDA6430" w14:textId="06C4FBA7" w:rsidR="00AE1DA0" w:rsidRDefault="00AE1DA0" w:rsidP="004831D9">
      <w:pPr>
        <w:ind w:left="5040"/>
      </w:pPr>
    </w:p>
    <w:p w14:paraId="323D3BC6" w14:textId="7C3EE157" w:rsidR="00AE1DA0" w:rsidRDefault="00AE1DA0" w:rsidP="004831D9">
      <w:pPr>
        <w:ind w:left="5040"/>
      </w:pPr>
    </w:p>
    <w:p w14:paraId="710C08A1" w14:textId="75F0E8A5" w:rsidR="00AE1DA0" w:rsidRDefault="00AE1DA0" w:rsidP="004831D9">
      <w:pPr>
        <w:ind w:left="5040"/>
      </w:pPr>
    </w:p>
    <w:p w14:paraId="14FDD43A" w14:textId="7CC52CEC" w:rsidR="00AE1DA0" w:rsidRDefault="00AE1DA0" w:rsidP="004831D9">
      <w:pPr>
        <w:ind w:left="5040"/>
      </w:pPr>
    </w:p>
    <w:p w14:paraId="2B271930" w14:textId="77777777" w:rsidR="00AE1DA0" w:rsidRDefault="00AE1DA0" w:rsidP="004831D9">
      <w:pPr>
        <w:ind w:left="5040"/>
      </w:pPr>
    </w:p>
    <w:p w14:paraId="50545F09" w14:textId="2E98F5D9" w:rsidR="00AE1DA0" w:rsidRDefault="00AE1DA0" w:rsidP="004831D9">
      <w:pPr>
        <w:ind w:left="5040"/>
      </w:pPr>
    </w:p>
    <w:p w14:paraId="47D125FB" w14:textId="4C27570D" w:rsidR="00AE1DA0" w:rsidRDefault="00AE1DA0" w:rsidP="004831D9">
      <w:pPr>
        <w:ind w:left="5040"/>
      </w:pPr>
    </w:p>
    <w:p w14:paraId="6306A3A8" w14:textId="77777777" w:rsidR="00AE1DA0" w:rsidRDefault="00AE1DA0" w:rsidP="004831D9">
      <w:pPr>
        <w:ind w:left="5040"/>
      </w:pPr>
    </w:p>
    <w:p w14:paraId="1740D6E9" w14:textId="551C603B" w:rsidR="00AE1DA0" w:rsidRDefault="00AE1DA0" w:rsidP="004831D9">
      <w:pPr>
        <w:ind w:left="5040"/>
      </w:pPr>
    </w:p>
    <w:p w14:paraId="57C616C7" w14:textId="075C3240" w:rsidR="00AE1DA0" w:rsidRDefault="00AE1DA0" w:rsidP="004831D9">
      <w:pPr>
        <w:ind w:left="5040"/>
      </w:pPr>
    </w:p>
    <w:p w14:paraId="613EB344" w14:textId="1F7172A2" w:rsidR="00AE1DA0" w:rsidRDefault="00945DE2" w:rsidP="004831D9">
      <w:pPr>
        <w:ind w:left="5040"/>
      </w:pPr>
      <w:r>
        <w:rPr>
          <w:noProof/>
        </w:rPr>
        <mc:AlternateContent>
          <mc:Choice Requires="wps">
            <w:drawing>
              <wp:anchor distT="0" distB="0" distL="114300" distR="114300" simplePos="0" relativeHeight="252090880" behindDoc="0" locked="0" layoutInCell="1" allowOverlap="1" wp14:anchorId="5E477D21" wp14:editId="4C9CF75F">
                <wp:simplePos x="0" y="0"/>
                <wp:positionH relativeFrom="column">
                  <wp:posOffset>123826</wp:posOffset>
                </wp:positionH>
                <wp:positionV relativeFrom="paragraph">
                  <wp:posOffset>57785</wp:posOffset>
                </wp:positionV>
                <wp:extent cx="7029450" cy="2238375"/>
                <wp:effectExtent l="0" t="0" r="0" b="9525"/>
                <wp:wrapNone/>
                <wp:docPr id="450247768" name="Text Box 15"/>
                <wp:cNvGraphicFramePr/>
                <a:graphic xmlns:a="http://schemas.openxmlformats.org/drawingml/2006/main">
                  <a:graphicData uri="http://schemas.microsoft.com/office/word/2010/wordprocessingShape">
                    <wps:wsp>
                      <wps:cNvSpPr txBox="1"/>
                      <wps:spPr>
                        <a:xfrm>
                          <a:off x="0" y="0"/>
                          <a:ext cx="7029450" cy="2238375"/>
                        </a:xfrm>
                        <a:prstGeom prst="rect">
                          <a:avLst/>
                        </a:prstGeom>
                        <a:solidFill>
                          <a:schemeClr val="lt1"/>
                        </a:solidFill>
                        <a:ln w="6350">
                          <a:noFill/>
                        </a:ln>
                      </wps:spPr>
                      <wps:txbx>
                        <w:txbxContent>
                          <w:p w14:paraId="58DB845B" w14:textId="77777777" w:rsidR="00945DE2" w:rsidRDefault="00945D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E477D21" id="Text Box 15" o:spid="_x0000_s1052" type="#_x0000_t202" style="position:absolute;left:0;text-align:left;margin-left:9.75pt;margin-top:4.55pt;width:553.5pt;height:176.25pt;z-index:25209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" fillcolor="white [3201]" stroked="f" strokeweight=".5pt">
                <v:textbox>
                  <w:txbxContent>
                    <w:p w14:paraId="58DB845B" w14:textId="77777777" w:rsidR="00945DE2" w:rsidRDefault="00945DE2"/>
                  </w:txbxContent>
                </v:textbox>
              </v:shape>
            </w:pict>
          </mc:Fallback>
        </mc:AlternateContent>
      </w:r>
    </w:p>
    <w:p w14:paraId="0F6392EA" w14:textId="22472F24" w:rsidR="00AE1DA0" w:rsidRDefault="00945DE2" w:rsidP="004831D9">
      <w:pPr>
        <w:ind w:left="5040"/>
      </w:pPr>
      <w:r>
        <w:rPr>
          <w:noProof/>
        </w:rPr>
        <mc:AlternateContent>
          <mc:Choice Requires="wps">
            <w:drawing>
              <wp:anchor distT="0" distB="0" distL="114300" distR="114300" simplePos="0" relativeHeight="252092928" behindDoc="0" locked="0" layoutInCell="1" allowOverlap="1" wp14:anchorId="6E90DDCE" wp14:editId="06E3FE3E">
                <wp:simplePos x="0" y="0"/>
                <wp:positionH relativeFrom="column">
                  <wp:posOffset>2590800</wp:posOffset>
                </wp:positionH>
                <wp:positionV relativeFrom="paragraph">
                  <wp:posOffset>73660</wp:posOffset>
                </wp:positionV>
                <wp:extent cx="4610100" cy="1771650"/>
                <wp:effectExtent l="0" t="0" r="0" b="0"/>
                <wp:wrapNone/>
                <wp:docPr id="385933743" name="Text Box 19"/>
                <wp:cNvGraphicFramePr/>
                <a:graphic xmlns:a="http://schemas.openxmlformats.org/drawingml/2006/main">
                  <a:graphicData uri="http://schemas.microsoft.com/office/word/2010/wordprocessingShape">
                    <wps:wsp>
                      <wps:cNvSpPr txBox="1"/>
                      <wps:spPr>
                        <a:xfrm>
                          <a:off x="0" y="0"/>
                          <a:ext cx="4610100" cy="1771650"/>
                        </a:xfrm>
                        <a:prstGeom prst="rect">
                          <a:avLst/>
                        </a:prstGeom>
                        <a:solidFill>
                          <a:schemeClr val="bg1">
                            <a:lumMod val="95000"/>
                          </a:schemeClr>
                        </a:solidFill>
                        <a:ln w="6350">
                          <a:noFill/>
                        </a:ln>
                      </wps:spPr>
                      <wps:txbx>
                        <w:txbxContent>
                          <w:p w14:paraId="72FDB7A6" w14:textId="5DCCDCDD" w:rsidR="00945DE2" w:rsidRDefault="00945DE2" w:rsidP="00945DE2">
                            <w:pPr>
                              <w:jc w:val="center"/>
                              <w:rPr>
                                <w:rFonts w:ascii="Calibri" w:hAnsi="Calibri" w:cs="Calibri"/>
                                <w:b/>
                                <w:bCs/>
                                <w:color w:val="9F1D52"/>
                                <w:sz w:val="28"/>
                                <w:szCs w:val="28"/>
                              </w:rPr>
                            </w:pPr>
                            <w:r w:rsidRPr="00945DE2">
                              <w:rPr>
                                <w:rFonts w:ascii="Calibri" w:hAnsi="Calibri" w:cs="Calibri"/>
                                <w:b/>
                                <w:bCs/>
                                <w:color w:val="9F1D52"/>
                                <w:sz w:val="28"/>
                                <w:szCs w:val="28"/>
                              </w:rPr>
                              <w:t>Statins</w:t>
                            </w:r>
                          </w:p>
                          <w:p w14:paraId="569FC85F" w14:textId="4F114BE5" w:rsidR="00945DE2" w:rsidRPr="00945DE2" w:rsidRDefault="00945DE2" w:rsidP="00945DE2">
                            <w:pPr>
                              <w:pStyle w:val="ListParagraph"/>
                              <w:numPr>
                                <w:ilvl w:val="0"/>
                                <w:numId w:val="7"/>
                              </w:numPr>
                              <w:rPr>
                                <w:rFonts w:ascii="Calibri" w:hAnsi="Calibri" w:cs="Calibri"/>
                                <w:b/>
                                <w:bCs/>
                                <w:color w:val="9F1D52"/>
                                <w:sz w:val="24"/>
                                <w:szCs w:val="24"/>
                              </w:rPr>
                            </w:pPr>
                            <w:r>
                              <w:rPr>
                                <w:rFonts w:ascii="Calibri" w:hAnsi="Calibri" w:cs="Calibri"/>
                                <w:color w:val="000000" w:themeColor="text1"/>
                                <w:sz w:val="24"/>
                                <w:szCs w:val="24"/>
                              </w:rPr>
                              <w:t xml:space="preserve">Patients with documented statin-associated myalgia should have this diagnosis captured annually to ensure they remain appropriately excluded from the statin measure. </w:t>
                            </w:r>
                          </w:p>
                          <w:p w14:paraId="20B934DB" w14:textId="5640795B" w:rsidR="00945DE2" w:rsidRPr="00945DE2" w:rsidRDefault="00945DE2" w:rsidP="00945DE2">
                            <w:pPr>
                              <w:pStyle w:val="ListParagraph"/>
                              <w:numPr>
                                <w:ilvl w:val="0"/>
                                <w:numId w:val="7"/>
                              </w:numPr>
                              <w:rPr>
                                <w:rFonts w:ascii="Calibri" w:hAnsi="Calibri" w:cs="Calibri"/>
                                <w:b/>
                                <w:bCs/>
                                <w:color w:val="9F1D52"/>
                                <w:sz w:val="24"/>
                                <w:szCs w:val="24"/>
                              </w:rPr>
                            </w:pPr>
                            <w:r>
                              <w:rPr>
                                <w:rFonts w:ascii="Calibri" w:hAnsi="Calibri" w:cs="Calibri"/>
                                <w:color w:val="000000" w:themeColor="text1"/>
                                <w:sz w:val="24"/>
                                <w:szCs w:val="24"/>
                              </w:rPr>
                              <w:t>Accurate and consistent documentation are essential to maintaining compliance and improving measure performance.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90DDCE" id="Text Box 19" o:spid="_x0000_s1053" type="#_x0000_t202" style="position:absolute;left:0;text-align:left;margin-left:204pt;margin-top:5.8pt;width:363pt;height:139.5pt;z-index:25209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" fillcolor="#f2f2f2 [3052]" stroked="f" strokeweight=".5pt">
                <v:textbox>
                  <w:txbxContent>
                    <w:p w14:paraId="72FDB7A6" w14:textId="5DCCDCDD" w:rsidR="00945DE2" w:rsidRDefault="00945DE2" w:rsidP="00945DE2">
                      <w:pPr>
                        <w:jc w:val="center"/>
                        <w:rPr>
                          <w:rFonts w:ascii="Calibri" w:hAnsi="Calibri" w:cs="Calibri"/>
                          <w:b/>
                          <w:bCs/>
                          <w:color w:val="9F1D52"/>
                          <w:sz w:val="28"/>
                          <w:szCs w:val="28"/>
                        </w:rPr>
                      </w:pPr>
                      <w:r w:rsidRPr="00945DE2">
                        <w:rPr>
                          <w:rFonts w:ascii="Calibri" w:hAnsi="Calibri" w:cs="Calibri"/>
                          <w:b/>
                          <w:bCs/>
                          <w:color w:val="9F1D52"/>
                          <w:sz w:val="28"/>
                          <w:szCs w:val="28"/>
                        </w:rPr>
                        <w:t>Statins</w:t>
                      </w:r>
                    </w:p>
                    <w:p w14:paraId="569FC85F" w14:textId="4F114BE5" w:rsidR="00945DE2" w:rsidRPr="00945DE2" w:rsidRDefault="00945DE2" w:rsidP="00945DE2">
                      <w:pPr>
                        <w:pStyle w:val="ListParagraph"/>
                        <w:numPr>
                          <w:ilvl w:val="0"/>
                          <w:numId w:val="7"/>
                        </w:numPr>
                        <w:rPr>
                          <w:rFonts w:ascii="Calibri" w:hAnsi="Calibri" w:cs="Calibri"/>
                          <w:b/>
                          <w:bCs/>
                          <w:color w:val="9F1D52"/>
                          <w:sz w:val="24"/>
                          <w:szCs w:val="24"/>
                        </w:rPr>
                      </w:pPr>
                      <w:r>
                        <w:rPr>
                          <w:rFonts w:ascii="Calibri" w:hAnsi="Calibri" w:cs="Calibri"/>
                          <w:color w:val="000000" w:themeColor="text1"/>
                          <w:sz w:val="24"/>
                          <w:szCs w:val="24"/>
                        </w:rPr>
                        <w:t xml:space="preserve">Patients with documented statin-associated myalgia should have this diagnosis captured annually to ensure they remain appropriately excluded from the statin measure. </w:t>
                      </w:r>
                    </w:p>
                    <w:p w14:paraId="20B934DB" w14:textId="5640795B" w:rsidR="00945DE2" w:rsidRPr="00945DE2" w:rsidRDefault="00945DE2" w:rsidP="00945DE2">
                      <w:pPr>
                        <w:pStyle w:val="ListParagraph"/>
                        <w:numPr>
                          <w:ilvl w:val="0"/>
                          <w:numId w:val="7"/>
                        </w:numPr>
                        <w:rPr>
                          <w:rFonts w:ascii="Calibri" w:hAnsi="Calibri" w:cs="Calibri"/>
                          <w:b/>
                          <w:bCs/>
                          <w:color w:val="9F1D52"/>
                          <w:sz w:val="24"/>
                          <w:szCs w:val="24"/>
                        </w:rPr>
                      </w:pPr>
                      <w:r>
                        <w:rPr>
                          <w:rFonts w:ascii="Calibri" w:hAnsi="Calibri" w:cs="Calibri"/>
                          <w:color w:val="000000" w:themeColor="text1"/>
                          <w:sz w:val="24"/>
                          <w:szCs w:val="24"/>
                        </w:rPr>
                        <w:t>Accurate and consistent documentation are essential to maintaining compliance and improving measure performance.</w:t>
                      </w:r>
                    </w:p>
                  </w:txbxContent>
                </v:textbox>
              </v:shape>
            </w:pict>
          </mc:Fallback>
        </mc:AlternateContent>
      </w:r>
    </w:p>
    <w:p w14:paraId="173BCBB9" w14:textId="1FE84D59" w:rsidR="00AE1DA0" w:rsidRDefault="00AA2A4D" w:rsidP="004831D9">
      <w:pPr>
        <w:ind w:left="5040"/>
      </w:pPr>
      <w:r>
        <w:rPr>
          <w:noProof/>
        </w:rPr>
        <mc:AlternateContent>
          <mc:Choice Requires="wps">
            <w:drawing>
              <wp:anchor distT="0" distB="0" distL="114300" distR="114300" simplePos="0" relativeHeight="252091904" behindDoc="0" locked="0" layoutInCell="1" allowOverlap="1" wp14:anchorId="1A118255" wp14:editId="1B7C109D">
                <wp:simplePos x="0" y="0"/>
                <wp:positionH relativeFrom="column">
                  <wp:posOffset>267970</wp:posOffset>
                </wp:positionH>
                <wp:positionV relativeFrom="paragraph">
                  <wp:posOffset>80010</wp:posOffset>
                </wp:positionV>
                <wp:extent cx="2257425" cy="1771650"/>
                <wp:effectExtent l="0" t="0" r="9525" b="0"/>
                <wp:wrapNone/>
                <wp:docPr id="352895193" name="Text Box 16"/>
                <wp:cNvGraphicFramePr/>
                <a:graphic xmlns:a="http://schemas.openxmlformats.org/drawingml/2006/main">
                  <a:graphicData uri="http://schemas.microsoft.com/office/word/2010/wordprocessingShape">
                    <wps:wsp>
                      <wps:cNvSpPr txBox="1"/>
                      <wps:spPr>
                        <a:xfrm>
                          <a:off x="0" y="0"/>
                          <a:ext cx="2257425" cy="1771650"/>
                        </a:xfrm>
                        <a:prstGeom prst="rect">
                          <a:avLst/>
                        </a:prstGeom>
                        <a:solidFill>
                          <a:schemeClr val="lt1"/>
                        </a:solidFill>
                        <a:ln w="6350">
                          <a:noFill/>
                        </a:ln>
                      </wps:spPr>
                      <wps:txbx>
                        <w:txbxContent>
                          <w:p w14:paraId="6E854C5D" w14:textId="721FD185" w:rsidR="00945DE2" w:rsidRDefault="00945DE2" w:rsidP="00945DE2">
                            <w:pPr>
                              <w:jc w:val="center"/>
                            </w:pPr>
                            <w:r>
                              <w:rPr>
                                <w:noProof/>
                              </w:rPr>
                              <w:drawing>
                                <wp:inline distT="0" distB="0" distL="0" distR="0" wp14:anchorId="49B5D5D3" wp14:editId="0150722C">
                                  <wp:extent cx="2069448" cy="1341755"/>
                                  <wp:effectExtent l="0" t="0" r="7620" b="0"/>
                                  <wp:docPr id="1795396834" name="Picture 17" descr="Capsule and tablet formed in a heart on top of a medicine bot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396834" name="Picture 1795396834" descr="Capsule and tablet formed in a heart on top of a medicine bottle"/>
                                          <pic:cNvPicPr/>
                                        </pic:nvPicPr>
                                        <pic:blipFill>
                                          <a:blip r:embed="rId16">
                                            <a:extLst>
                                              <a:ext uri="{28A0092B-C50C-407E-A947-70E740481C1C}">
                                                <a14:useLocalDpi xmlns:a14="http://schemas.microsoft.com/office/drawing/2010/main" val="0"/>
                                              </a:ext>
                                            </a:extLst>
                                          </a:blip>
                                          <a:stretch>
                                            <a:fillRect/>
                                          </a:stretch>
                                        </pic:blipFill>
                                        <pic:spPr>
                                          <a:xfrm>
                                            <a:off x="0" y="0"/>
                                            <a:ext cx="2070739" cy="134259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118255" id="Text Box 16" o:spid="_x0000_s1054" type="#_x0000_t202" style="position:absolute;left:0;text-align:left;margin-left:21.1pt;margin-top:6.3pt;width:177.75pt;height:139.5pt;z-index:25209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" fillcolor="white [3201]" stroked="f" strokeweight=".5pt">
                <v:textbox>
                  <w:txbxContent>
                    <w:p w14:paraId="6E854C5D" w14:textId="721FD185" w:rsidR="00945DE2" w:rsidRDefault="00945DE2" w:rsidP="00945DE2">
                      <w:pPr>
                        <w:jc w:val="center"/>
                      </w:pPr>
                      <w:r>
                        <w:rPr>
                          <w:noProof/>
                        </w:rPr>
                        <w:drawing>
                          <wp:inline distT="0" distB="0" distL="0" distR="0" wp14:anchorId="49B5D5D3" wp14:editId="0150722C">
                            <wp:extent cx="2069448" cy="1341755"/>
                            <wp:effectExtent l="0" t="0" r="7620" b="0"/>
                            <wp:docPr id="1795396834" name="Picture 17" descr="Capsule and tablet formed in a heart on top of a medicine bot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396834" name="Picture 1795396834" descr="Capsule and tablet formed in a heart on top of a medicine bottle"/>
                                    <pic:cNvPicPr/>
                                  </pic:nvPicPr>
                                  <pic:blipFill>
                                    <a:blip r:embed="rId16">
                                      <a:extLst>
                                        <a:ext uri="{28A0092B-C50C-407E-A947-70E740481C1C}">
                                          <a14:useLocalDpi xmlns:a14="http://schemas.microsoft.com/office/drawing/2010/main" val="0"/>
                                        </a:ext>
                                      </a:extLst>
                                    </a:blip>
                                    <a:stretch>
                                      <a:fillRect/>
                                    </a:stretch>
                                  </pic:blipFill>
                                  <pic:spPr>
                                    <a:xfrm>
                                      <a:off x="0" y="0"/>
                                      <a:ext cx="2070739" cy="1342592"/>
                                    </a:xfrm>
                                    <a:prstGeom prst="rect">
                                      <a:avLst/>
                                    </a:prstGeom>
                                  </pic:spPr>
                                </pic:pic>
                              </a:graphicData>
                            </a:graphic>
                          </wp:inline>
                        </w:drawing>
                      </w:r>
                    </w:p>
                  </w:txbxContent>
                </v:textbox>
              </v:shape>
            </w:pict>
          </mc:Fallback>
        </mc:AlternateContent>
      </w:r>
    </w:p>
    <w:p w14:paraId="534A8C3E" w14:textId="77777777" w:rsidR="00AE1DA0" w:rsidRDefault="00AE1DA0" w:rsidP="004831D9">
      <w:pPr>
        <w:ind w:left="5040"/>
      </w:pPr>
    </w:p>
    <w:p w14:paraId="1EC93CCE" w14:textId="60B82585" w:rsidR="00AE1DA0" w:rsidRDefault="00AE1DA0" w:rsidP="004831D9">
      <w:pPr>
        <w:ind w:left="5040"/>
      </w:pPr>
    </w:p>
    <w:p w14:paraId="739CEC74" w14:textId="77777777" w:rsidR="00AE1DA0" w:rsidRDefault="00AE1DA0" w:rsidP="004831D9">
      <w:pPr>
        <w:ind w:left="5040"/>
      </w:pPr>
    </w:p>
    <w:p w14:paraId="2CC7A037" w14:textId="77777777" w:rsidR="00AE1DA0" w:rsidRDefault="00AE1DA0" w:rsidP="004831D9">
      <w:pPr>
        <w:ind w:left="5040"/>
      </w:pPr>
    </w:p>
    <w:p w14:paraId="7CC328F7" w14:textId="77777777" w:rsidR="00AE1DA0" w:rsidRDefault="00AE1DA0" w:rsidP="004831D9">
      <w:pPr>
        <w:ind w:left="5040"/>
      </w:pPr>
    </w:p>
    <w:p w14:paraId="4C64B7F4" w14:textId="77777777" w:rsidR="00AE1DA0" w:rsidRDefault="00AE1DA0" w:rsidP="004831D9">
      <w:pPr>
        <w:ind w:left="5040"/>
      </w:pPr>
    </w:p>
    <w:p w14:paraId="3395737B" w14:textId="0445F31F" w:rsidR="00AE1DA0" w:rsidRDefault="00AE1DA0" w:rsidP="004831D9">
      <w:pPr>
        <w:ind w:left="5040"/>
      </w:pPr>
    </w:p>
    <w:p w14:paraId="3E6C2DD8" w14:textId="69B4A95D" w:rsidR="00AE1DA0" w:rsidRDefault="00AE1DA0" w:rsidP="004831D9">
      <w:pPr>
        <w:ind w:left="5040"/>
      </w:pPr>
    </w:p>
    <w:p w14:paraId="20B41B44" w14:textId="3C7AB524" w:rsidR="00AE1DA0" w:rsidRDefault="00AE1DA0" w:rsidP="004831D9">
      <w:pPr>
        <w:ind w:left="5040"/>
      </w:pPr>
    </w:p>
    <w:p w14:paraId="184A402D" w14:textId="1649203A" w:rsidR="00032EFB" w:rsidRDefault="00032EFB" w:rsidP="004831D9">
      <w:pPr>
        <w:ind w:left="5040"/>
      </w:pPr>
    </w:p>
    <w:p w14:paraId="368793ED" w14:textId="7D3E0565" w:rsidR="00D77FDB" w:rsidRDefault="00D77FDB" w:rsidP="004831D9">
      <w:pPr>
        <w:ind w:left="5040"/>
      </w:pPr>
    </w:p>
    <w:p w14:paraId="246456ED" w14:textId="5BB64580" w:rsidR="007B04B8" w:rsidRDefault="007B04B8"/>
    <w:p w14:paraId="2ADB78F5" w14:textId="279963CB" w:rsidR="002A5CED" w:rsidRDefault="002A5CED" w:rsidP="002A5CED">
      <w:pPr>
        <w:pStyle w:val="Heading1"/>
        <w:jc w:val="center"/>
        <w:rPr>
          <w:rFonts w:ascii="Aptos Black" w:hAnsi="Aptos Black"/>
          <w:color w:val="auto"/>
        </w:rPr>
      </w:pPr>
    </w:p>
    <w:p w14:paraId="6AA0C23C" w14:textId="117727FD" w:rsidR="002A5CED" w:rsidRPr="00AC4BF7" w:rsidRDefault="002A5CED" w:rsidP="002A5CED">
      <w:pPr>
        <w:pStyle w:val="Heading1"/>
        <w:jc w:val="center"/>
        <w:rPr>
          <w:rFonts w:ascii="Aptos Black" w:hAnsi="Aptos Black"/>
          <w:color w:val="auto"/>
        </w:rPr>
      </w:pPr>
      <w:r w:rsidRPr="00AC4BF7">
        <w:rPr>
          <w:rFonts w:ascii="Aptos Black" w:hAnsi="Aptos Black"/>
          <w:color w:val="auto"/>
        </w:rPr>
        <w:t xml:space="preserve">Unlock </w:t>
      </w:r>
      <w:r w:rsidR="009015F6">
        <w:rPr>
          <w:rFonts w:ascii="Aptos Black" w:hAnsi="Aptos Black"/>
          <w:color w:val="auto"/>
        </w:rPr>
        <w:t>s</w:t>
      </w:r>
      <w:r w:rsidRPr="00AC4BF7">
        <w:rPr>
          <w:rFonts w:ascii="Aptos Black" w:hAnsi="Aptos Black"/>
          <w:color w:val="auto"/>
        </w:rPr>
        <w:t xml:space="preserve">avings with STQN </w:t>
      </w:r>
      <w:r w:rsidR="009015F6">
        <w:rPr>
          <w:rFonts w:ascii="Aptos Black" w:hAnsi="Aptos Black"/>
          <w:color w:val="auto"/>
        </w:rPr>
        <w:t>and</w:t>
      </w:r>
      <w:r w:rsidRPr="00AC4BF7">
        <w:rPr>
          <w:rFonts w:ascii="Aptos Black" w:hAnsi="Aptos Black"/>
          <w:color w:val="auto"/>
        </w:rPr>
        <w:t xml:space="preserve"> Vizient</w:t>
      </w:r>
    </w:p>
    <w:p w14:paraId="344871DB" w14:textId="0CC75689" w:rsidR="002A5CED" w:rsidRPr="00AC4BF7" w:rsidRDefault="002A5CED" w:rsidP="002A5CED">
      <w:pPr>
        <w:jc w:val="center"/>
        <w:rPr>
          <w:rFonts w:ascii="Aptos Black" w:hAnsi="Aptos Black"/>
        </w:rPr>
      </w:pPr>
      <w:r w:rsidRPr="00AC4BF7">
        <w:rPr>
          <w:rFonts w:ascii="Aptos Black" w:hAnsi="Aptos Black"/>
          <w:b/>
        </w:rPr>
        <w:t xml:space="preserve">Empowering </w:t>
      </w:r>
      <w:r w:rsidR="009015F6">
        <w:rPr>
          <w:rFonts w:ascii="Aptos Black" w:hAnsi="Aptos Black"/>
          <w:b/>
        </w:rPr>
        <w:t>p</w:t>
      </w:r>
      <w:r w:rsidRPr="00AC4BF7">
        <w:rPr>
          <w:rFonts w:ascii="Aptos Black" w:hAnsi="Aptos Black"/>
          <w:b/>
        </w:rPr>
        <w:t xml:space="preserve">ractices to </w:t>
      </w:r>
      <w:r w:rsidR="009015F6">
        <w:rPr>
          <w:rFonts w:ascii="Aptos Black" w:hAnsi="Aptos Black"/>
          <w:b/>
        </w:rPr>
        <w:t>m</w:t>
      </w:r>
      <w:r w:rsidRPr="00AC4BF7">
        <w:rPr>
          <w:rFonts w:ascii="Aptos Black" w:hAnsi="Aptos Black"/>
          <w:b/>
        </w:rPr>
        <w:t xml:space="preserve">aximize </w:t>
      </w:r>
      <w:r w:rsidR="009015F6">
        <w:rPr>
          <w:rFonts w:ascii="Aptos Black" w:hAnsi="Aptos Black"/>
          <w:b/>
        </w:rPr>
        <w:t>v</w:t>
      </w:r>
      <w:r w:rsidRPr="00AC4BF7">
        <w:rPr>
          <w:rFonts w:ascii="Aptos Black" w:hAnsi="Aptos Black"/>
          <w:b/>
        </w:rPr>
        <w:t xml:space="preserve">alue </w:t>
      </w:r>
      <w:r w:rsidR="009015F6">
        <w:rPr>
          <w:rFonts w:ascii="Aptos Black" w:hAnsi="Aptos Black"/>
          <w:b/>
        </w:rPr>
        <w:t>a</w:t>
      </w:r>
      <w:r w:rsidRPr="00AC4BF7">
        <w:rPr>
          <w:rFonts w:ascii="Aptos Black" w:hAnsi="Aptos Black"/>
          <w:b/>
        </w:rPr>
        <w:t xml:space="preserve">cross </w:t>
      </w:r>
      <w:r w:rsidR="009015F6">
        <w:rPr>
          <w:rFonts w:ascii="Aptos Black" w:hAnsi="Aptos Black"/>
          <w:b/>
        </w:rPr>
        <w:t>s</w:t>
      </w:r>
      <w:r w:rsidRPr="00AC4BF7">
        <w:rPr>
          <w:rFonts w:ascii="Aptos Black" w:hAnsi="Aptos Black"/>
          <w:b/>
        </w:rPr>
        <w:t xml:space="preserve">pend </w:t>
      </w:r>
      <w:r w:rsidR="009015F6">
        <w:rPr>
          <w:rFonts w:ascii="Aptos Black" w:hAnsi="Aptos Black"/>
          <w:b/>
        </w:rPr>
        <w:t>c</w:t>
      </w:r>
      <w:r w:rsidRPr="00AC4BF7">
        <w:rPr>
          <w:rFonts w:ascii="Aptos Black" w:hAnsi="Aptos Black"/>
          <w:b/>
        </w:rPr>
        <w:t>ategories</w:t>
      </w:r>
    </w:p>
    <w:p w14:paraId="5A44B446" w14:textId="45693AD7" w:rsidR="002A5CED" w:rsidRDefault="002A5CED" w:rsidP="002A5CED">
      <w:pPr>
        <w:pStyle w:val="Heading2"/>
        <w:jc w:val="center"/>
      </w:pPr>
      <w:r>
        <w:t xml:space="preserve">Pilot </w:t>
      </w:r>
      <w:r w:rsidR="009015F6">
        <w:t>s</w:t>
      </w:r>
      <w:r>
        <w:t>uccess: LeBlanc Pediatrics</w:t>
      </w:r>
    </w:p>
    <w:p w14:paraId="18C4D9D8" w14:textId="77777777" w:rsidR="002A5CED" w:rsidRPr="00AC4BF7" w:rsidRDefault="002A5CED" w:rsidP="002A5CED">
      <w:r w:rsidRPr="00AC4BF7">
        <w:t>LeBlanc Pediatrics</w:t>
      </w:r>
      <w:r>
        <w:t xml:space="preserve"> participated in </w:t>
      </w:r>
      <w:r w:rsidRPr="00AC4BF7">
        <w:t xml:space="preserve">a data review led by STQN and </w:t>
      </w:r>
      <w:r>
        <w:t>Vizient</w:t>
      </w:r>
      <w:r w:rsidRPr="00AC4BF7">
        <w:t xml:space="preserve"> GPO representative Brenna Hahn. Through this analysis, they identified significant opportunities for savings</w:t>
      </w:r>
      <w:r>
        <w:t xml:space="preserve"> through Vizient’s non-acute division, Provista</w:t>
      </w:r>
      <w:r w:rsidRPr="00AC4BF7">
        <w:t>. The review revealed that a 2.3% savings could be achieved on certain products with no changes to current purchasing habits, while adjusting purchasing strategies could result in up to 4% savings on other office-based medical products. The results clearly showed that cost reductions are attainable both with and without modifying purchasing behavior and emphasized that many practices may not be fully aware of the extensive benefits available through the contract portfolio.</w:t>
      </w:r>
    </w:p>
    <w:p w14:paraId="52E5E2F9" w14:textId="77777777" w:rsidR="002A5CED" w:rsidRDefault="002A5CED" w:rsidP="002A5CED">
      <w:pPr>
        <w:pStyle w:val="Heading2"/>
        <w:jc w:val="center"/>
      </w:pPr>
      <w:r>
        <w:t xml:space="preserve">How can you enroll your practice? </w:t>
      </w:r>
    </w:p>
    <w:p w14:paraId="58414A70" w14:textId="77777777" w:rsidR="002A5CED" w:rsidRPr="00F07767" w:rsidRDefault="002A5CED" w:rsidP="00697589">
      <w:pPr>
        <w:pStyle w:val="ListParagraph"/>
        <w:numPr>
          <w:ilvl w:val="0"/>
          <w:numId w:val="1"/>
        </w:numPr>
        <w:spacing w:after="200" w:line="276" w:lineRule="auto"/>
        <w:rPr>
          <w:color w:val="FF0000"/>
        </w:rPr>
      </w:pPr>
      <w:r>
        <w:t>Complete online enrollment:</w:t>
      </w:r>
      <w:r w:rsidRPr="00F07767">
        <w:rPr>
          <w:color w:val="FF0000"/>
        </w:rPr>
        <w:t xml:space="preserve"> </w:t>
      </w:r>
      <w:hyperlink r:id="rId17" w:history="1">
        <w:r w:rsidRPr="00F07767">
          <w:rPr>
            <w:rStyle w:val="Hyperlink"/>
          </w:rPr>
          <w:t>https://register.provista.com/?cpId=e9081212-1c12-4266-88f6-06537d8d7b44</w:t>
        </w:r>
      </w:hyperlink>
    </w:p>
    <w:p w14:paraId="5BD19EAD" w14:textId="71032285" w:rsidR="002A5CED" w:rsidRPr="00F07767" w:rsidRDefault="002A5CED" w:rsidP="00697589">
      <w:pPr>
        <w:pStyle w:val="ListParagraph"/>
        <w:numPr>
          <w:ilvl w:val="0"/>
          <w:numId w:val="1"/>
        </w:numPr>
        <w:spacing w:after="200" w:line="276" w:lineRule="auto"/>
        <w:rPr>
          <w:b/>
          <w:bCs/>
        </w:rPr>
      </w:pPr>
      <w:r>
        <w:t>Submit 12-month purchase history, using provided templates, to</w:t>
      </w:r>
      <w:r w:rsidRPr="00F07767">
        <w:rPr>
          <w:color w:val="FF0000"/>
        </w:rPr>
        <w:t xml:space="preserve"> </w:t>
      </w:r>
      <w:hyperlink r:id="rId18" w:history="1">
        <w:r w:rsidRPr="007F0D8C">
          <w:rPr>
            <w:rStyle w:val="Hyperlink"/>
          </w:rPr>
          <w:t>brenna.hahn@provista.com</w:t>
        </w:r>
      </w:hyperlink>
      <w:r w:rsidRPr="00F07767">
        <w:rPr>
          <w:color w:val="FF0000"/>
        </w:rPr>
        <w:t xml:space="preserve">  </w:t>
      </w:r>
    </w:p>
    <w:p w14:paraId="13C13395" w14:textId="77777777" w:rsidR="002A5CED" w:rsidRPr="00AC4BF7" w:rsidRDefault="002A5CED" w:rsidP="002A5CED">
      <w:pPr>
        <w:pStyle w:val="ListParagraph"/>
        <w:ind w:left="1080"/>
        <w:rPr>
          <w:b/>
          <w:bCs/>
        </w:rPr>
      </w:pPr>
      <w:r>
        <w:rPr>
          <w:color w:val="FF0000"/>
        </w:rPr>
        <w:object w:dxaOrig="1520" w:dyaOrig="987" w14:anchorId="754058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0.1pt" o:ole="">
            <v:imagedata r:id="rId19" o:title=""/>
          </v:shape>
          <o:OLEObject Type="Embed" ProgID="Excel.Sheet.12" ShapeID="_x0000_i1025" DrawAspect="Icon" ObjectID="_1847441987" r:id="rId20"/>
        </w:object>
      </w:r>
      <w:r>
        <w:rPr>
          <w:color w:val="FF0000"/>
        </w:rPr>
        <w:t xml:space="preserve">  </w:t>
      </w:r>
      <w:r>
        <w:rPr>
          <w:color w:val="FF0000"/>
        </w:rPr>
        <w:object w:dxaOrig="1520" w:dyaOrig="987" w14:anchorId="408C4BAC">
          <v:shape id="_x0000_i1026" type="#_x0000_t75" style="width:77pt;height:50.1pt" o:ole="">
            <v:imagedata r:id="rId21" o:title=""/>
          </v:shape>
          <o:OLEObject Type="Embed" ProgID="Excel.Sheet.12" ShapeID="_x0000_i1026" DrawAspect="Icon" ObjectID="_1847441988" r:id="rId22"/>
        </w:object>
      </w:r>
    </w:p>
    <w:p w14:paraId="75E4A1B5" w14:textId="20502F0C" w:rsidR="002A5CED" w:rsidRPr="00AC4BF7" w:rsidRDefault="002A5CED" w:rsidP="00697589">
      <w:pPr>
        <w:pStyle w:val="ListParagraph"/>
        <w:numPr>
          <w:ilvl w:val="0"/>
          <w:numId w:val="1"/>
        </w:numPr>
        <w:spacing w:after="200" w:line="276" w:lineRule="auto"/>
        <w:rPr>
          <w:b/>
          <w:bCs/>
        </w:rPr>
      </w:pPr>
      <w:r>
        <w:t xml:space="preserve">Share distributor rep contact info. </w:t>
      </w:r>
      <w:r>
        <w:rPr>
          <w:color w:val="FF0000"/>
        </w:rPr>
        <w:t xml:space="preserve">Please send the name, email address and phone number for your distributor representative(s) to </w:t>
      </w:r>
      <w:hyperlink r:id="rId23" w:history="1">
        <w:r w:rsidRPr="007F0D8C">
          <w:rPr>
            <w:rStyle w:val="Hyperlink"/>
          </w:rPr>
          <w:t>brenna.hahn@provista.com</w:t>
        </w:r>
      </w:hyperlink>
      <w:r>
        <w:rPr>
          <w:color w:val="FF0000"/>
        </w:rPr>
        <w:t>.</w:t>
      </w:r>
    </w:p>
    <w:p w14:paraId="5F1CA100" w14:textId="3F299409" w:rsidR="002A5CED" w:rsidRPr="00AC4BF7" w:rsidRDefault="002A5CED" w:rsidP="00697589">
      <w:pPr>
        <w:pStyle w:val="ListParagraph"/>
        <w:numPr>
          <w:ilvl w:val="0"/>
          <w:numId w:val="1"/>
        </w:numPr>
        <w:spacing w:after="200" w:line="276" w:lineRule="auto"/>
        <w:rPr>
          <w:b/>
          <w:bCs/>
        </w:rPr>
      </w:pPr>
      <w:r>
        <w:t>Identify upcoming equipment needs for Vizient-aligned quotes</w:t>
      </w:r>
      <w:r w:rsidR="009015F6">
        <w:t>.</w:t>
      </w:r>
      <w:r>
        <w:t xml:space="preserve"> </w:t>
      </w:r>
    </w:p>
    <w:p w14:paraId="68596DC4" w14:textId="55F7BC0D" w:rsidR="002A5CED" w:rsidRPr="00AC4BF7" w:rsidRDefault="002A5CED" w:rsidP="002A5CED">
      <w:r w:rsidRPr="00AC4BF7">
        <w:t xml:space="preserve">Vizient will provide dedicated support to STQN members through our representative, </w:t>
      </w:r>
      <w:hyperlink r:id="rId24" w:history="1">
        <w:r w:rsidRPr="006E507A">
          <w:rPr>
            <w:rStyle w:val="Hyperlink"/>
          </w:rPr>
          <w:t>Brenna Hahn</w:t>
        </w:r>
      </w:hyperlink>
      <w:r w:rsidRPr="002813EF">
        <w:t xml:space="preserve">. </w:t>
      </w:r>
      <w:r w:rsidRPr="00AC4BF7">
        <w:t xml:space="preserve">Once the required information is submitted, Vizient will conduct a comprehensive savings analysis within </w:t>
      </w:r>
      <w:r w:rsidR="009015F6">
        <w:t>two to three</w:t>
      </w:r>
      <w:r w:rsidRPr="00AC4BF7">
        <w:t xml:space="preserve"> weeks. Our team will coordinate with your distributors to ensure seamless implementation of identified savings opportunities. Following the analysis, findings will be presented along with recommended next steps for your practice.</w:t>
      </w:r>
    </w:p>
    <w:p w14:paraId="49D4E034" w14:textId="0E86F68E" w:rsidR="002A5CED" w:rsidRDefault="002A5CED" w:rsidP="002A5CED">
      <w:pPr>
        <w:pStyle w:val="Heading2"/>
        <w:jc w:val="center"/>
      </w:pPr>
      <w:r>
        <w:t xml:space="preserve">Ready to </w:t>
      </w:r>
      <w:r w:rsidR="009015F6">
        <w:t>d</w:t>
      </w:r>
      <w:r>
        <w:t xml:space="preserve">iscover </w:t>
      </w:r>
      <w:r w:rsidR="009015F6">
        <w:t>y</w:t>
      </w:r>
      <w:r>
        <w:t xml:space="preserve">our </w:t>
      </w:r>
      <w:proofErr w:type="gramStart"/>
      <w:r w:rsidR="009015F6">
        <w:t>s</w:t>
      </w:r>
      <w:r>
        <w:t xml:space="preserve">avings </w:t>
      </w:r>
      <w:r w:rsidR="009015F6">
        <w:t>p</w:t>
      </w:r>
      <w:r>
        <w:t>otential</w:t>
      </w:r>
      <w:proofErr w:type="gramEnd"/>
      <w:r>
        <w:t>?</w:t>
      </w:r>
    </w:p>
    <w:p w14:paraId="06AA093B" w14:textId="77777777" w:rsidR="002A5CED" w:rsidRDefault="002A5CED" w:rsidP="002A5CED">
      <w:r>
        <w:t>Contact our representative to begin your STQN review today!</w:t>
      </w:r>
    </w:p>
    <w:p w14:paraId="4430C3D9" w14:textId="77777777" w:rsidR="002A5CED" w:rsidRDefault="002A5CED" w:rsidP="002A5CED">
      <w:r>
        <w:rPr>
          <w:noProof/>
        </w:rPr>
        <w:drawing>
          <wp:inline distT="0" distB="0" distL="0" distR="0" wp14:anchorId="3B35376B" wp14:editId="346D1EB2">
            <wp:extent cx="2447925" cy="1424940"/>
            <wp:effectExtent l="0" t="0" r="9525" b="3810"/>
            <wp:docPr id="1302601098" name="Picture 1302601098" descr="Brenna Hah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renna Hahn"/>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47925" cy="1424940"/>
                    </a:xfrm>
                    <a:prstGeom prst="rect">
                      <a:avLst/>
                    </a:prstGeom>
                    <a:noFill/>
                    <a:ln>
                      <a:noFill/>
                    </a:ln>
                  </pic:spPr>
                </pic:pic>
              </a:graphicData>
            </a:graphic>
          </wp:inline>
        </w:drawing>
      </w:r>
    </w:p>
    <w:p w14:paraId="1DD62424" w14:textId="665BB2D8" w:rsidR="002A5CED" w:rsidRDefault="002A5CED" w:rsidP="002A5CED">
      <w:r>
        <w:object w:dxaOrig="1287" w:dyaOrig="837" w14:anchorId="613FE0D2">
          <v:shape id="_x0000_i1027" type="#_x0000_t75" style="width:63.85pt;height:42.55pt" o:ole="">
            <v:imagedata r:id="rId26" o:title=""/>
          </v:shape>
          <o:OLEObject Type="Embed" ProgID="Package" ShapeID="_x0000_i1027" DrawAspect="Icon" ObjectID="_1847441989" r:id="rId27"/>
        </w:object>
      </w:r>
    </w:p>
    <w:p w14:paraId="18EBFDEA" w14:textId="77777777" w:rsidR="002A5CED" w:rsidRDefault="002A5CED"/>
    <w:sectPr w:rsidR="002A5CED" w:rsidSect="00162B98">
      <w:pgSz w:w="12240" w:h="15840" w:code="1"/>
      <w:pgMar w:top="36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FB0E3" w14:textId="77777777" w:rsidR="005E6FA5" w:rsidRDefault="005E6FA5" w:rsidP="00B315DB">
      <w:r>
        <w:separator/>
      </w:r>
    </w:p>
  </w:endnote>
  <w:endnote w:type="continuationSeparator" w:id="0">
    <w:p w14:paraId="3479BC7B" w14:textId="77777777" w:rsidR="005E6FA5" w:rsidRDefault="005E6FA5" w:rsidP="00B31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ilson Pro">
    <w:altName w:val="Filson Pro"/>
    <w:panose1 w:val="02000000000000000000"/>
    <w:charset w:val="00"/>
    <w:family w:val="swiss"/>
    <w:notTrueType/>
    <w:pitch w:val="default"/>
    <w:sig w:usb0="00000003" w:usb1="00000000" w:usb2="00000000" w:usb3="00000000" w:csb0="00000001" w:csb1="00000000"/>
  </w:font>
  <w:font w:name="Aptos Black">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DDA4D" w14:textId="77777777" w:rsidR="005E6FA5" w:rsidRDefault="005E6FA5" w:rsidP="00B315DB">
      <w:r>
        <w:separator/>
      </w:r>
    </w:p>
  </w:footnote>
  <w:footnote w:type="continuationSeparator" w:id="0">
    <w:p w14:paraId="34619BC3" w14:textId="77777777" w:rsidR="005E6FA5" w:rsidRDefault="005E6FA5" w:rsidP="00B315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09A"/>
    <w:multiLevelType w:val="hybridMultilevel"/>
    <w:tmpl w:val="9BE2D8DA"/>
    <w:lvl w:ilvl="0" w:tplc="C0FE7ABA">
      <w:start w:val="1"/>
      <w:numFmt w:val="bullet"/>
      <w:lvlText w:val=""/>
      <w:lvlJc w:val="left"/>
      <w:pPr>
        <w:ind w:left="360" w:hanging="360"/>
      </w:pPr>
      <w:rPr>
        <w:rFonts w:ascii="Symbol" w:hAnsi="Symbol" w:hint="default"/>
        <w:color w:val="9F1D5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C67768"/>
    <w:multiLevelType w:val="hybridMultilevel"/>
    <w:tmpl w:val="E1341C7E"/>
    <w:lvl w:ilvl="0" w:tplc="D4EE6AF8">
      <w:start w:val="1"/>
      <w:numFmt w:val="bullet"/>
      <w:lvlText w:val=""/>
      <w:lvlJc w:val="left"/>
      <w:pPr>
        <w:ind w:left="1080" w:hanging="360"/>
      </w:pPr>
      <w:rPr>
        <w:rFonts w:ascii="Wingdings" w:hAnsi="Wingdings" w:hint="default"/>
        <w:color w:val="9F1D5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4D207F"/>
    <w:multiLevelType w:val="hybridMultilevel"/>
    <w:tmpl w:val="C9C4F03C"/>
    <w:lvl w:ilvl="0" w:tplc="C42A1CF8">
      <w:start w:val="1"/>
      <w:numFmt w:val="bullet"/>
      <w:lvlText w:val=""/>
      <w:lvlJc w:val="left"/>
      <w:pPr>
        <w:ind w:left="360" w:hanging="360"/>
      </w:pPr>
      <w:rPr>
        <w:rFonts w:ascii="Symbol" w:hAnsi="Symbol" w:hint="default"/>
        <w:color w:val="9F1D5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CE50CA"/>
    <w:multiLevelType w:val="hybridMultilevel"/>
    <w:tmpl w:val="272645B2"/>
    <w:lvl w:ilvl="0" w:tplc="22DE29BA">
      <w:start w:val="1"/>
      <w:numFmt w:val="bullet"/>
      <w:lvlText w:val=""/>
      <w:lvlJc w:val="left"/>
      <w:pPr>
        <w:ind w:left="360" w:hanging="360"/>
      </w:pPr>
      <w:rPr>
        <w:rFonts w:ascii="Symbol" w:hAnsi="Symbol" w:hint="default"/>
        <w:color w:val="9F1D5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19C69D6"/>
    <w:multiLevelType w:val="hybridMultilevel"/>
    <w:tmpl w:val="D3D2B10E"/>
    <w:lvl w:ilvl="0" w:tplc="ECD67C5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DCB098B"/>
    <w:multiLevelType w:val="hybridMultilevel"/>
    <w:tmpl w:val="7FBEFCBE"/>
    <w:lvl w:ilvl="0" w:tplc="C42A1CF8">
      <w:start w:val="1"/>
      <w:numFmt w:val="bullet"/>
      <w:lvlText w:val=""/>
      <w:lvlJc w:val="left"/>
      <w:pPr>
        <w:ind w:left="360" w:hanging="360"/>
      </w:pPr>
      <w:rPr>
        <w:rFonts w:ascii="Symbol" w:hAnsi="Symbol" w:hint="default"/>
        <w:color w:val="9F1D5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1CE78A7"/>
    <w:multiLevelType w:val="hybridMultilevel"/>
    <w:tmpl w:val="0854DD60"/>
    <w:lvl w:ilvl="0" w:tplc="C42A1CF8">
      <w:start w:val="1"/>
      <w:numFmt w:val="bullet"/>
      <w:lvlText w:val=""/>
      <w:lvlJc w:val="left"/>
      <w:pPr>
        <w:ind w:left="360" w:hanging="360"/>
      </w:pPr>
      <w:rPr>
        <w:rFonts w:ascii="Symbol" w:hAnsi="Symbol" w:hint="default"/>
        <w:color w:val="9F1D5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3795298">
    <w:abstractNumId w:val="4"/>
  </w:num>
  <w:num w:numId="2" w16cid:durableId="39525261">
    <w:abstractNumId w:val="3"/>
  </w:num>
  <w:num w:numId="3" w16cid:durableId="1091698787">
    <w:abstractNumId w:val="0"/>
  </w:num>
  <w:num w:numId="4" w16cid:durableId="1116217792">
    <w:abstractNumId w:val="1"/>
  </w:num>
  <w:num w:numId="5" w16cid:durableId="1771271725">
    <w:abstractNumId w:val="5"/>
  </w:num>
  <w:num w:numId="6" w16cid:durableId="1861044557">
    <w:abstractNumId w:val="6"/>
  </w:num>
  <w:num w:numId="7" w16cid:durableId="154278371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E9"/>
    <w:rsid w:val="00000D25"/>
    <w:rsid w:val="00001FC9"/>
    <w:rsid w:val="000024CB"/>
    <w:rsid w:val="00002D43"/>
    <w:rsid w:val="00004272"/>
    <w:rsid w:val="00004744"/>
    <w:rsid w:val="00005B6F"/>
    <w:rsid w:val="00006731"/>
    <w:rsid w:val="000129B6"/>
    <w:rsid w:val="00013EA0"/>
    <w:rsid w:val="00021F3A"/>
    <w:rsid w:val="00022010"/>
    <w:rsid w:val="00025452"/>
    <w:rsid w:val="0002599D"/>
    <w:rsid w:val="00026B63"/>
    <w:rsid w:val="00026CE5"/>
    <w:rsid w:val="00027021"/>
    <w:rsid w:val="00027244"/>
    <w:rsid w:val="00027589"/>
    <w:rsid w:val="00031163"/>
    <w:rsid w:val="00031E2E"/>
    <w:rsid w:val="0003256A"/>
    <w:rsid w:val="00032C49"/>
    <w:rsid w:val="00032EFB"/>
    <w:rsid w:val="000332D0"/>
    <w:rsid w:val="0003394A"/>
    <w:rsid w:val="00033B27"/>
    <w:rsid w:val="0003527F"/>
    <w:rsid w:val="00036243"/>
    <w:rsid w:val="00037B36"/>
    <w:rsid w:val="00040787"/>
    <w:rsid w:val="000417AE"/>
    <w:rsid w:val="00041882"/>
    <w:rsid w:val="0004267D"/>
    <w:rsid w:val="0004335A"/>
    <w:rsid w:val="0004440D"/>
    <w:rsid w:val="00045D9F"/>
    <w:rsid w:val="00046147"/>
    <w:rsid w:val="00046632"/>
    <w:rsid w:val="00050CBD"/>
    <w:rsid w:val="00050E87"/>
    <w:rsid w:val="000524CD"/>
    <w:rsid w:val="00055CA2"/>
    <w:rsid w:val="000564F4"/>
    <w:rsid w:val="0006051F"/>
    <w:rsid w:val="000629D9"/>
    <w:rsid w:val="00066806"/>
    <w:rsid w:val="00066B73"/>
    <w:rsid w:val="00067570"/>
    <w:rsid w:val="00072494"/>
    <w:rsid w:val="00073855"/>
    <w:rsid w:val="000744B6"/>
    <w:rsid w:val="00074904"/>
    <w:rsid w:val="00077FF9"/>
    <w:rsid w:val="0008146F"/>
    <w:rsid w:val="00082723"/>
    <w:rsid w:val="00082912"/>
    <w:rsid w:val="00083AC7"/>
    <w:rsid w:val="000850DC"/>
    <w:rsid w:val="00085584"/>
    <w:rsid w:val="00090B05"/>
    <w:rsid w:val="00092DD3"/>
    <w:rsid w:val="000937E9"/>
    <w:rsid w:val="00096ABB"/>
    <w:rsid w:val="0009705E"/>
    <w:rsid w:val="000975C2"/>
    <w:rsid w:val="00097978"/>
    <w:rsid w:val="00097C7C"/>
    <w:rsid w:val="000A16C4"/>
    <w:rsid w:val="000A1AA8"/>
    <w:rsid w:val="000A3C45"/>
    <w:rsid w:val="000A5FF5"/>
    <w:rsid w:val="000A742A"/>
    <w:rsid w:val="000B0EED"/>
    <w:rsid w:val="000B2662"/>
    <w:rsid w:val="000B2968"/>
    <w:rsid w:val="000B2C3E"/>
    <w:rsid w:val="000B4B56"/>
    <w:rsid w:val="000B518E"/>
    <w:rsid w:val="000B7D18"/>
    <w:rsid w:val="000C18FF"/>
    <w:rsid w:val="000C20EA"/>
    <w:rsid w:val="000C5349"/>
    <w:rsid w:val="000C5468"/>
    <w:rsid w:val="000C7449"/>
    <w:rsid w:val="000C7A3E"/>
    <w:rsid w:val="000D2037"/>
    <w:rsid w:val="000D3F4E"/>
    <w:rsid w:val="000D578B"/>
    <w:rsid w:val="000D57B7"/>
    <w:rsid w:val="000D5A67"/>
    <w:rsid w:val="000D7F56"/>
    <w:rsid w:val="000E5137"/>
    <w:rsid w:val="000E6088"/>
    <w:rsid w:val="000E61BB"/>
    <w:rsid w:val="000E61C4"/>
    <w:rsid w:val="000F2166"/>
    <w:rsid w:val="000F28AA"/>
    <w:rsid w:val="000F30F6"/>
    <w:rsid w:val="000F3836"/>
    <w:rsid w:val="000F3D12"/>
    <w:rsid w:val="000F3E8C"/>
    <w:rsid w:val="000F51E3"/>
    <w:rsid w:val="000F79C8"/>
    <w:rsid w:val="0010017F"/>
    <w:rsid w:val="001032CE"/>
    <w:rsid w:val="00104513"/>
    <w:rsid w:val="00104816"/>
    <w:rsid w:val="00105E21"/>
    <w:rsid w:val="00107456"/>
    <w:rsid w:val="00111D20"/>
    <w:rsid w:val="001124B0"/>
    <w:rsid w:val="00114058"/>
    <w:rsid w:val="001141A6"/>
    <w:rsid w:val="0011435C"/>
    <w:rsid w:val="00114A50"/>
    <w:rsid w:val="001164D6"/>
    <w:rsid w:val="001173DE"/>
    <w:rsid w:val="0011776C"/>
    <w:rsid w:val="00117DD2"/>
    <w:rsid w:val="00117DEA"/>
    <w:rsid w:val="00117E21"/>
    <w:rsid w:val="00121FD2"/>
    <w:rsid w:val="00122371"/>
    <w:rsid w:val="0012261C"/>
    <w:rsid w:val="001229FE"/>
    <w:rsid w:val="00125205"/>
    <w:rsid w:val="0012708F"/>
    <w:rsid w:val="0012744F"/>
    <w:rsid w:val="00127FC8"/>
    <w:rsid w:val="00130E3E"/>
    <w:rsid w:val="00132220"/>
    <w:rsid w:val="00132487"/>
    <w:rsid w:val="00133BD2"/>
    <w:rsid w:val="00134A42"/>
    <w:rsid w:val="00135AD1"/>
    <w:rsid w:val="001413B1"/>
    <w:rsid w:val="001418E9"/>
    <w:rsid w:val="0014770A"/>
    <w:rsid w:val="00151946"/>
    <w:rsid w:val="00151DAC"/>
    <w:rsid w:val="00153306"/>
    <w:rsid w:val="00155152"/>
    <w:rsid w:val="001558C2"/>
    <w:rsid w:val="00155ABD"/>
    <w:rsid w:val="0015721B"/>
    <w:rsid w:val="00161E86"/>
    <w:rsid w:val="0016227B"/>
    <w:rsid w:val="00162632"/>
    <w:rsid w:val="00162B98"/>
    <w:rsid w:val="00164153"/>
    <w:rsid w:val="00165289"/>
    <w:rsid w:val="001665B0"/>
    <w:rsid w:val="00166834"/>
    <w:rsid w:val="0017339F"/>
    <w:rsid w:val="0017503C"/>
    <w:rsid w:val="0018050C"/>
    <w:rsid w:val="00181EE2"/>
    <w:rsid w:val="00182009"/>
    <w:rsid w:val="00183649"/>
    <w:rsid w:val="001872F9"/>
    <w:rsid w:val="00190F06"/>
    <w:rsid w:val="00192A8F"/>
    <w:rsid w:val="00195673"/>
    <w:rsid w:val="00195BF8"/>
    <w:rsid w:val="0019615C"/>
    <w:rsid w:val="00196B9F"/>
    <w:rsid w:val="00197411"/>
    <w:rsid w:val="001A1F7B"/>
    <w:rsid w:val="001A2C37"/>
    <w:rsid w:val="001A30AD"/>
    <w:rsid w:val="001A42E3"/>
    <w:rsid w:val="001A57A1"/>
    <w:rsid w:val="001A6FEC"/>
    <w:rsid w:val="001A7CE6"/>
    <w:rsid w:val="001B094C"/>
    <w:rsid w:val="001B0DEA"/>
    <w:rsid w:val="001B7352"/>
    <w:rsid w:val="001C07E9"/>
    <w:rsid w:val="001C231E"/>
    <w:rsid w:val="001C4B92"/>
    <w:rsid w:val="001C5321"/>
    <w:rsid w:val="001C690A"/>
    <w:rsid w:val="001C6B90"/>
    <w:rsid w:val="001C6E6A"/>
    <w:rsid w:val="001C72A5"/>
    <w:rsid w:val="001C7B7F"/>
    <w:rsid w:val="001D057A"/>
    <w:rsid w:val="001D18C6"/>
    <w:rsid w:val="001D1AB8"/>
    <w:rsid w:val="001D3CE8"/>
    <w:rsid w:val="001D42F2"/>
    <w:rsid w:val="001D452C"/>
    <w:rsid w:val="001D4E7F"/>
    <w:rsid w:val="001D6339"/>
    <w:rsid w:val="001D7306"/>
    <w:rsid w:val="001E6213"/>
    <w:rsid w:val="001F2699"/>
    <w:rsid w:val="001F4F78"/>
    <w:rsid w:val="001F5A7B"/>
    <w:rsid w:val="001F5AEC"/>
    <w:rsid w:val="001F60E5"/>
    <w:rsid w:val="001F6E3E"/>
    <w:rsid w:val="001F7091"/>
    <w:rsid w:val="001F7A2C"/>
    <w:rsid w:val="001F7D8C"/>
    <w:rsid w:val="002009B5"/>
    <w:rsid w:val="00200B6D"/>
    <w:rsid w:val="002024BF"/>
    <w:rsid w:val="00204F22"/>
    <w:rsid w:val="00206A7B"/>
    <w:rsid w:val="00206E41"/>
    <w:rsid w:val="00206F81"/>
    <w:rsid w:val="00207CED"/>
    <w:rsid w:val="0021042C"/>
    <w:rsid w:val="00211AB8"/>
    <w:rsid w:val="002126BF"/>
    <w:rsid w:val="00213B8A"/>
    <w:rsid w:val="00214465"/>
    <w:rsid w:val="002155D8"/>
    <w:rsid w:val="00215726"/>
    <w:rsid w:val="00216432"/>
    <w:rsid w:val="002209C9"/>
    <w:rsid w:val="00221290"/>
    <w:rsid w:val="0022191A"/>
    <w:rsid w:val="00222748"/>
    <w:rsid w:val="0022389F"/>
    <w:rsid w:val="00225962"/>
    <w:rsid w:val="00225EFF"/>
    <w:rsid w:val="00226E99"/>
    <w:rsid w:val="00227709"/>
    <w:rsid w:val="00231807"/>
    <w:rsid w:val="00232375"/>
    <w:rsid w:val="00232398"/>
    <w:rsid w:val="002335EE"/>
    <w:rsid w:val="00235E0D"/>
    <w:rsid w:val="00240BD3"/>
    <w:rsid w:val="0024289E"/>
    <w:rsid w:val="00243B12"/>
    <w:rsid w:val="0024496A"/>
    <w:rsid w:val="00245073"/>
    <w:rsid w:val="0024613C"/>
    <w:rsid w:val="00247D3B"/>
    <w:rsid w:val="00250C6B"/>
    <w:rsid w:val="00251307"/>
    <w:rsid w:val="0025317E"/>
    <w:rsid w:val="0025538F"/>
    <w:rsid w:val="00255676"/>
    <w:rsid w:val="00255DC9"/>
    <w:rsid w:val="00256B24"/>
    <w:rsid w:val="00256FAF"/>
    <w:rsid w:val="00262264"/>
    <w:rsid w:val="002623D3"/>
    <w:rsid w:val="002632D2"/>
    <w:rsid w:val="002638BD"/>
    <w:rsid w:val="00263FC2"/>
    <w:rsid w:val="00264CE2"/>
    <w:rsid w:val="00265A39"/>
    <w:rsid w:val="00271B3C"/>
    <w:rsid w:val="002721ED"/>
    <w:rsid w:val="00273558"/>
    <w:rsid w:val="002746D9"/>
    <w:rsid w:val="00277A34"/>
    <w:rsid w:val="002814B9"/>
    <w:rsid w:val="002821DC"/>
    <w:rsid w:val="002850B5"/>
    <w:rsid w:val="002873EB"/>
    <w:rsid w:val="00287A66"/>
    <w:rsid w:val="00290237"/>
    <w:rsid w:val="0029211A"/>
    <w:rsid w:val="002948B8"/>
    <w:rsid w:val="00295109"/>
    <w:rsid w:val="00296B8B"/>
    <w:rsid w:val="002A5CED"/>
    <w:rsid w:val="002A6C21"/>
    <w:rsid w:val="002A757D"/>
    <w:rsid w:val="002A7F0A"/>
    <w:rsid w:val="002B13F8"/>
    <w:rsid w:val="002C0690"/>
    <w:rsid w:val="002C1C09"/>
    <w:rsid w:val="002C266E"/>
    <w:rsid w:val="002C36E6"/>
    <w:rsid w:val="002C4363"/>
    <w:rsid w:val="002C4C99"/>
    <w:rsid w:val="002C5820"/>
    <w:rsid w:val="002C732B"/>
    <w:rsid w:val="002D1111"/>
    <w:rsid w:val="002D220B"/>
    <w:rsid w:val="002D3809"/>
    <w:rsid w:val="002D3DA0"/>
    <w:rsid w:val="002D6178"/>
    <w:rsid w:val="002E16C2"/>
    <w:rsid w:val="002E2B60"/>
    <w:rsid w:val="002E690A"/>
    <w:rsid w:val="002F05EC"/>
    <w:rsid w:val="002F0AD6"/>
    <w:rsid w:val="002F0E56"/>
    <w:rsid w:val="002F3DDD"/>
    <w:rsid w:val="002F709A"/>
    <w:rsid w:val="00301C9E"/>
    <w:rsid w:val="00302855"/>
    <w:rsid w:val="00303AB3"/>
    <w:rsid w:val="003040BF"/>
    <w:rsid w:val="00305206"/>
    <w:rsid w:val="00306174"/>
    <w:rsid w:val="003064C8"/>
    <w:rsid w:val="00310A8C"/>
    <w:rsid w:val="00311F8F"/>
    <w:rsid w:val="003123BF"/>
    <w:rsid w:val="00314222"/>
    <w:rsid w:val="003154E3"/>
    <w:rsid w:val="00316DE1"/>
    <w:rsid w:val="003218C9"/>
    <w:rsid w:val="00321B48"/>
    <w:rsid w:val="00322532"/>
    <w:rsid w:val="00322C52"/>
    <w:rsid w:val="00324858"/>
    <w:rsid w:val="00324958"/>
    <w:rsid w:val="00325A11"/>
    <w:rsid w:val="00326EF5"/>
    <w:rsid w:val="00330E9B"/>
    <w:rsid w:val="003319E4"/>
    <w:rsid w:val="0033291E"/>
    <w:rsid w:val="00333226"/>
    <w:rsid w:val="0033704C"/>
    <w:rsid w:val="003401B5"/>
    <w:rsid w:val="00340AE5"/>
    <w:rsid w:val="00340E1B"/>
    <w:rsid w:val="00341608"/>
    <w:rsid w:val="0034291D"/>
    <w:rsid w:val="00342B2E"/>
    <w:rsid w:val="003455CB"/>
    <w:rsid w:val="00345FA1"/>
    <w:rsid w:val="00346726"/>
    <w:rsid w:val="00346E9C"/>
    <w:rsid w:val="00347BEF"/>
    <w:rsid w:val="003504FB"/>
    <w:rsid w:val="003531E0"/>
    <w:rsid w:val="00354BC4"/>
    <w:rsid w:val="0035537D"/>
    <w:rsid w:val="003558E4"/>
    <w:rsid w:val="0035629C"/>
    <w:rsid w:val="00356931"/>
    <w:rsid w:val="00360DDE"/>
    <w:rsid w:val="00361051"/>
    <w:rsid w:val="00361456"/>
    <w:rsid w:val="0036417D"/>
    <w:rsid w:val="00364DFA"/>
    <w:rsid w:val="003678AA"/>
    <w:rsid w:val="00367D9A"/>
    <w:rsid w:val="003728E6"/>
    <w:rsid w:val="00374861"/>
    <w:rsid w:val="00376561"/>
    <w:rsid w:val="00382152"/>
    <w:rsid w:val="00382EB0"/>
    <w:rsid w:val="00385D49"/>
    <w:rsid w:val="00390482"/>
    <w:rsid w:val="0039114E"/>
    <w:rsid w:val="00393C84"/>
    <w:rsid w:val="0039582F"/>
    <w:rsid w:val="00395FF7"/>
    <w:rsid w:val="003968B0"/>
    <w:rsid w:val="003A268B"/>
    <w:rsid w:val="003A351C"/>
    <w:rsid w:val="003A3B8E"/>
    <w:rsid w:val="003A4F22"/>
    <w:rsid w:val="003A6360"/>
    <w:rsid w:val="003A69B4"/>
    <w:rsid w:val="003A742D"/>
    <w:rsid w:val="003A7AD2"/>
    <w:rsid w:val="003B16D3"/>
    <w:rsid w:val="003B184E"/>
    <w:rsid w:val="003B42A5"/>
    <w:rsid w:val="003B48E0"/>
    <w:rsid w:val="003B56CA"/>
    <w:rsid w:val="003B609C"/>
    <w:rsid w:val="003B7891"/>
    <w:rsid w:val="003C0111"/>
    <w:rsid w:val="003C13B0"/>
    <w:rsid w:val="003C1844"/>
    <w:rsid w:val="003C5898"/>
    <w:rsid w:val="003C61F7"/>
    <w:rsid w:val="003D0709"/>
    <w:rsid w:val="003D1708"/>
    <w:rsid w:val="003D3672"/>
    <w:rsid w:val="003D4E53"/>
    <w:rsid w:val="003D5881"/>
    <w:rsid w:val="003D5ABF"/>
    <w:rsid w:val="003E0015"/>
    <w:rsid w:val="003E005F"/>
    <w:rsid w:val="003E06CB"/>
    <w:rsid w:val="003E1722"/>
    <w:rsid w:val="003E1C09"/>
    <w:rsid w:val="003E2221"/>
    <w:rsid w:val="003E2E1E"/>
    <w:rsid w:val="003E3DC8"/>
    <w:rsid w:val="003E4ABB"/>
    <w:rsid w:val="003E5D48"/>
    <w:rsid w:val="003E5D76"/>
    <w:rsid w:val="003E775A"/>
    <w:rsid w:val="003F0467"/>
    <w:rsid w:val="003F330E"/>
    <w:rsid w:val="003F3FD7"/>
    <w:rsid w:val="003F50ED"/>
    <w:rsid w:val="003F5CB3"/>
    <w:rsid w:val="003F79C9"/>
    <w:rsid w:val="0040010D"/>
    <w:rsid w:val="00403C3F"/>
    <w:rsid w:val="0040594E"/>
    <w:rsid w:val="00411472"/>
    <w:rsid w:val="00411D52"/>
    <w:rsid w:val="004129E8"/>
    <w:rsid w:val="00413244"/>
    <w:rsid w:val="004138EA"/>
    <w:rsid w:val="0041399D"/>
    <w:rsid w:val="00416187"/>
    <w:rsid w:val="004205DE"/>
    <w:rsid w:val="00420EFE"/>
    <w:rsid w:val="0042149D"/>
    <w:rsid w:val="00422816"/>
    <w:rsid w:val="00424174"/>
    <w:rsid w:val="004241E0"/>
    <w:rsid w:val="00424223"/>
    <w:rsid w:val="00424914"/>
    <w:rsid w:val="00425338"/>
    <w:rsid w:val="00426699"/>
    <w:rsid w:val="00426FEA"/>
    <w:rsid w:val="00427AAB"/>
    <w:rsid w:val="0043177B"/>
    <w:rsid w:val="0043211E"/>
    <w:rsid w:val="00433C28"/>
    <w:rsid w:val="00434D3C"/>
    <w:rsid w:val="00434EAE"/>
    <w:rsid w:val="00435551"/>
    <w:rsid w:val="00436187"/>
    <w:rsid w:val="00437010"/>
    <w:rsid w:val="00440510"/>
    <w:rsid w:val="00442053"/>
    <w:rsid w:val="0044246F"/>
    <w:rsid w:val="00442B59"/>
    <w:rsid w:val="004500E0"/>
    <w:rsid w:val="00450D54"/>
    <w:rsid w:val="0045120D"/>
    <w:rsid w:val="0045262F"/>
    <w:rsid w:val="004530AA"/>
    <w:rsid w:val="004536EB"/>
    <w:rsid w:val="004542CA"/>
    <w:rsid w:val="00455618"/>
    <w:rsid w:val="00460527"/>
    <w:rsid w:val="00460E92"/>
    <w:rsid w:val="004616A7"/>
    <w:rsid w:val="00463DBB"/>
    <w:rsid w:val="004644CB"/>
    <w:rsid w:val="00465764"/>
    <w:rsid w:val="004667FB"/>
    <w:rsid w:val="00466B32"/>
    <w:rsid w:val="0046747B"/>
    <w:rsid w:val="00467C0D"/>
    <w:rsid w:val="00467FF4"/>
    <w:rsid w:val="00470F06"/>
    <w:rsid w:val="004720D9"/>
    <w:rsid w:val="00472140"/>
    <w:rsid w:val="004758AD"/>
    <w:rsid w:val="00477FEF"/>
    <w:rsid w:val="0048089B"/>
    <w:rsid w:val="00481456"/>
    <w:rsid w:val="00481713"/>
    <w:rsid w:val="004831D9"/>
    <w:rsid w:val="00486545"/>
    <w:rsid w:val="00486A96"/>
    <w:rsid w:val="004877F1"/>
    <w:rsid w:val="00487F8F"/>
    <w:rsid w:val="00487FE5"/>
    <w:rsid w:val="0049104C"/>
    <w:rsid w:val="004915B9"/>
    <w:rsid w:val="00492AFC"/>
    <w:rsid w:val="004959D2"/>
    <w:rsid w:val="004965C4"/>
    <w:rsid w:val="004968A4"/>
    <w:rsid w:val="00497019"/>
    <w:rsid w:val="00497BCE"/>
    <w:rsid w:val="004A4BBD"/>
    <w:rsid w:val="004A4C02"/>
    <w:rsid w:val="004A5DF7"/>
    <w:rsid w:val="004A60A4"/>
    <w:rsid w:val="004A6A0C"/>
    <w:rsid w:val="004A6E44"/>
    <w:rsid w:val="004B142F"/>
    <w:rsid w:val="004B184E"/>
    <w:rsid w:val="004B1D58"/>
    <w:rsid w:val="004B32A5"/>
    <w:rsid w:val="004B4133"/>
    <w:rsid w:val="004B51CF"/>
    <w:rsid w:val="004B780B"/>
    <w:rsid w:val="004B790F"/>
    <w:rsid w:val="004C0B04"/>
    <w:rsid w:val="004C1A6E"/>
    <w:rsid w:val="004C54BC"/>
    <w:rsid w:val="004C60B4"/>
    <w:rsid w:val="004C64EF"/>
    <w:rsid w:val="004C6D20"/>
    <w:rsid w:val="004C738E"/>
    <w:rsid w:val="004C74C9"/>
    <w:rsid w:val="004C7976"/>
    <w:rsid w:val="004D41EB"/>
    <w:rsid w:val="004D502A"/>
    <w:rsid w:val="004D5257"/>
    <w:rsid w:val="004D56EF"/>
    <w:rsid w:val="004E035A"/>
    <w:rsid w:val="004E16BC"/>
    <w:rsid w:val="004E644B"/>
    <w:rsid w:val="004E6540"/>
    <w:rsid w:val="004E776F"/>
    <w:rsid w:val="004F06E2"/>
    <w:rsid w:val="004F2343"/>
    <w:rsid w:val="004F24F8"/>
    <w:rsid w:val="004F395C"/>
    <w:rsid w:val="004F48A4"/>
    <w:rsid w:val="004F4A66"/>
    <w:rsid w:val="005046B7"/>
    <w:rsid w:val="005049EB"/>
    <w:rsid w:val="005053D9"/>
    <w:rsid w:val="00505D7A"/>
    <w:rsid w:val="00506CCE"/>
    <w:rsid w:val="00507D98"/>
    <w:rsid w:val="00507EDC"/>
    <w:rsid w:val="00513866"/>
    <w:rsid w:val="00514216"/>
    <w:rsid w:val="00514579"/>
    <w:rsid w:val="00514C9E"/>
    <w:rsid w:val="00515773"/>
    <w:rsid w:val="00515AF3"/>
    <w:rsid w:val="005172DC"/>
    <w:rsid w:val="005177F8"/>
    <w:rsid w:val="00517B35"/>
    <w:rsid w:val="005204C2"/>
    <w:rsid w:val="00520D38"/>
    <w:rsid w:val="0052310C"/>
    <w:rsid w:val="00526968"/>
    <w:rsid w:val="00526FC4"/>
    <w:rsid w:val="00530A4D"/>
    <w:rsid w:val="00531510"/>
    <w:rsid w:val="00532463"/>
    <w:rsid w:val="005343B1"/>
    <w:rsid w:val="00534CC8"/>
    <w:rsid w:val="00535A40"/>
    <w:rsid w:val="00535A44"/>
    <w:rsid w:val="00536965"/>
    <w:rsid w:val="005408B2"/>
    <w:rsid w:val="005421C5"/>
    <w:rsid w:val="005428D5"/>
    <w:rsid w:val="00545A8F"/>
    <w:rsid w:val="00546E5E"/>
    <w:rsid w:val="0055135D"/>
    <w:rsid w:val="005515E4"/>
    <w:rsid w:val="005520EB"/>
    <w:rsid w:val="0055218E"/>
    <w:rsid w:val="005547D4"/>
    <w:rsid w:val="0055717F"/>
    <w:rsid w:val="005633AB"/>
    <w:rsid w:val="00565B67"/>
    <w:rsid w:val="00565F83"/>
    <w:rsid w:val="0056680D"/>
    <w:rsid w:val="00570DDC"/>
    <w:rsid w:val="0057135D"/>
    <w:rsid w:val="00571476"/>
    <w:rsid w:val="005716BD"/>
    <w:rsid w:val="00571719"/>
    <w:rsid w:val="00572737"/>
    <w:rsid w:val="00575BF2"/>
    <w:rsid w:val="00580314"/>
    <w:rsid w:val="00581FF3"/>
    <w:rsid w:val="005835E0"/>
    <w:rsid w:val="005843E8"/>
    <w:rsid w:val="00587C0F"/>
    <w:rsid w:val="00587CDA"/>
    <w:rsid w:val="00590170"/>
    <w:rsid w:val="00590671"/>
    <w:rsid w:val="005911F5"/>
    <w:rsid w:val="005913BB"/>
    <w:rsid w:val="0059279F"/>
    <w:rsid w:val="0059433E"/>
    <w:rsid w:val="0059601A"/>
    <w:rsid w:val="0059698A"/>
    <w:rsid w:val="0059705A"/>
    <w:rsid w:val="005975C7"/>
    <w:rsid w:val="0059761B"/>
    <w:rsid w:val="00597FFB"/>
    <w:rsid w:val="005A0154"/>
    <w:rsid w:val="005A0C4F"/>
    <w:rsid w:val="005A0F15"/>
    <w:rsid w:val="005A1D0C"/>
    <w:rsid w:val="005A37BE"/>
    <w:rsid w:val="005A63E2"/>
    <w:rsid w:val="005A6D55"/>
    <w:rsid w:val="005B0311"/>
    <w:rsid w:val="005B0379"/>
    <w:rsid w:val="005B073E"/>
    <w:rsid w:val="005B3716"/>
    <w:rsid w:val="005B439F"/>
    <w:rsid w:val="005B43BD"/>
    <w:rsid w:val="005B4D78"/>
    <w:rsid w:val="005B6BF3"/>
    <w:rsid w:val="005C0215"/>
    <w:rsid w:val="005C0320"/>
    <w:rsid w:val="005C07C0"/>
    <w:rsid w:val="005C095E"/>
    <w:rsid w:val="005C102B"/>
    <w:rsid w:val="005C1EAF"/>
    <w:rsid w:val="005C320B"/>
    <w:rsid w:val="005C4618"/>
    <w:rsid w:val="005C5781"/>
    <w:rsid w:val="005D0493"/>
    <w:rsid w:val="005D1A84"/>
    <w:rsid w:val="005D1F9E"/>
    <w:rsid w:val="005D4E8C"/>
    <w:rsid w:val="005D4ED3"/>
    <w:rsid w:val="005E0A39"/>
    <w:rsid w:val="005E1D59"/>
    <w:rsid w:val="005E1F45"/>
    <w:rsid w:val="005E361A"/>
    <w:rsid w:val="005E6FA5"/>
    <w:rsid w:val="005E79D4"/>
    <w:rsid w:val="005F0BAE"/>
    <w:rsid w:val="005F0D40"/>
    <w:rsid w:val="005F1525"/>
    <w:rsid w:val="005F1612"/>
    <w:rsid w:val="005F3066"/>
    <w:rsid w:val="005F3CB8"/>
    <w:rsid w:val="005F405F"/>
    <w:rsid w:val="005F5F28"/>
    <w:rsid w:val="005F697D"/>
    <w:rsid w:val="00601E30"/>
    <w:rsid w:val="00602B6F"/>
    <w:rsid w:val="00602DFE"/>
    <w:rsid w:val="00603BE5"/>
    <w:rsid w:val="00604C2F"/>
    <w:rsid w:val="00604F76"/>
    <w:rsid w:val="006075FC"/>
    <w:rsid w:val="00610E01"/>
    <w:rsid w:val="00611926"/>
    <w:rsid w:val="0061276D"/>
    <w:rsid w:val="006134DD"/>
    <w:rsid w:val="00616CF4"/>
    <w:rsid w:val="0061760C"/>
    <w:rsid w:val="0061764C"/>
    <w:rsid w:val="0061766A"/>
    <w:rsid w:val="006201AC"/>
    <w:rsid w:val="006205EE"/>
    <w:rsid w:val="00622939"/>
    <w:rsid w:val="00624939"/>
    <w:rsid w:val="0062787A"/>
    <w:rsid w:val="006322EA"/>
    <w:rsid w:val="00632577"/>
    <w:rsid w:val="00634099"/>
    <w:rsid w:val="00634A02"/>
    <w:rsid w:val="0063583B"/>
    <w:rsid w:val="00636505"/>
    <w:rsid w:val="00636F8B"/>
    <w:rsid w:val="00637A04"/>
    <w:rsid w:val="00637CEF"/>
    <w:rsid w:val="006410BE"/>
    <w:rsid w:val="0064152E"/>
    <w:rsid w:val="00642402"/>
    <w:rsid w:val="00642570"/>
    <w:rsid w:val="00650DBA"/>
    <w:rsid w:val="00653128"/>
    <w:rsid w:val="0065335F"/>
    <w:rsid w:val="00653B0B"/>
    <w:rsid w:val="00654B07"/>
    <w:rsid w:val="0065608A"/>
    <w:rsid w:val="006568B5"/>
    <w:rsid w:val="00656F1B"/>
    <w:rsid w:val="00660CE6"/>
    <w:rsid w:val="00662FAD"/>
    <w:rsid w:val="00663201"/>
    <w:rsid w:val="0066394E"/>
    <w:rsid w:val="006649DB"/>
    <w:rsid w:val="0066573B"/>
    <w:rsid w:val="006667B0"/>
    <w:rsid w:val="00666A85"/>
    <w:rsid w:val="00667DE2"/>
    <w:rsid w:val="0067129E"/>
    <w:rsid w:val="006748BC"/>
    <w:rsid w:val="00674DD4"/>
    <w:rsid w:val="006774AD"/>
    <w:rsid w:val="00677D8D"/>
    <w:rsid w:val="0068650A"/>
    <w:rsid w:val="00690790"/>
    <w:rsid w:val="00690A9D"/>
    <w:rsid w:val="006917F1"/>
    <w:rsid w:val="00697589"/>
    <w:rsid w:val="006976EF"/>
    <w:rsid w:val="006A0649"/>
    <w:rsid w:val="006A09A9"/>
    <w:rsid w:val="006A30C8"/>
    <w:rsid w:val="006A776F"/>
    <w:rsid w:val="006B2A53"/>
    <w:rsid w:val="006B2A71"/>
    <w:rsid w:val="006B7C86"/>
    <w:rsid w:val="006C0455"/>
    <w:rsid w:val="006C04DE"/>
    <w:rsid w:val="006C1150"/>
    <w:rsid w:val="006C16A6"/>
    <w:rsid w:val="006C2851"/>
    <w:rsid w:val="006C4CB9"/>
    <w:rsid w:val="006C4E65"/>
    <w:rsid w:val="006C5311"/>
    <w:rsid w:val="006C6170"/>
    <w:rsid w:val="006C6983"/>
    <w:rsid w:val="006C7461"/>
    <w:rsid w:val="006D0592"/>
    <w:rsid w:val="006D126F"/>
    <w:rsid w:val="006D174A"/>
    <w:rsid w:val="006D3D59"/>
    <w:rsid w:val="006D3EC5"/>
    <w:rsid w:val="006D5F2F"/>
    <w:rsid w:val="006D6033"/>
    <w:rsid w:val="006D7389"/>
    <w:rsid w:val="006D7802"/>
    <w:rsid w:val="006E3931"/>
    <w:rsid w:val="006E3D01"/>
    <w:rsid w:val="006E4620"/>
    <w:rsid w:val="006E47C9"/>
    <w:rsid w:val="006E5203"/>
    <w:rsid w:val="006E5CA7"/>
    <w:rsid w:val="006F0710"/>
    <w:rsid w:val="006F1345"/>
    <w:rsid w:val="006F1ECE"/>
    <w:rsid w:val="006F2719"/>
    <w:rsid w:val="006F4573"/>
    <w:rsid w:val="006F4C6E"/>
    <w:rsid w:val="006F51E0"/>
    <w:rsid w:val="006F55DC"/>
    <w:rsid w:val="006F6E0D"/>
    <w:rsid w:val="006F6EBF"/>
    <w:rsid w:val="006F6EDB"/>
    <w:rsid w:val="007003CE"/>
    <w:rsid w:val="00700ECD"/>
    <w:rsid w:val="00701ADD"/>
    <w:rsid w:val="007021ED"/>
    <w:rsid w:val="00702905"/>
    <w:rsid w:val="00702ED8"/>
    <w:rsid w:val="0070610D"/>
    <w:rsid w:val="00707E0F"/>
    <w:rsid w:val="00711139"/>
    <w:rsid w:val="00712B6E"/>
    <w:rsid w:val="0071358D"/>
    <w:rsid w:val="007159F7"/>
    <w:rsid w:val="00715AA6"/>
    <w:rsid w:val="0072075A"/>
    <w:rsid w:val="00720FC8"/>
    <w:rsid w:val="007221D4"/>
    <w:rsid w:val="007227D6"/>
    <w:rsid w:val="0072386E"/>
    <w:rsid w:val="00723D66"/>
    <w:rsid w:val="00725D0B"/>
    <w:rsid w:val="00726E91"/>
    <w:rsid w:val="00730480"/>
    <w:rsid w:val="007342B0"/>
    <w:rsid w:val="00735052"/>
    <w:rsid w:val="00735F65"/>
    <w:rsid w:val="007367A1"/>
    <w:rsid w:val="00740121"/>
    <w:rsid w:val="007423DE"/>
    <w:rsid w:val="00744915"/>
    <w:rsid w:val="00745292"/>
    <w:rsid w:val="00751E3A"/>
    <w:rsid w:val="00752D1D"/>
    <w:rsid w:val="007533CE"/>
    <w:rsid w:val="0075379C"/>
    <w:rsid w:val="007538CD"/>
    <w:rsid w:val="007546C6"/>
    <w:rsid w:val="007551E3"/>
    <w:rsid w:val="007552BC"/>
    <w:rsid w:val="00757057"/>
    <w:rsid w:val="007571C7"/>
    <w:rsid w:val="0076093D"/>
    <w:rsid w:val="0076110E"/>
    <w:rsid w:val="00761D3A"/>
    <w:rsid w:val="00762D65"/>
    <w:rsid w:val="0076326C"/>
    <w:rsid w:val="00763C31"/>
    <w:rsid w:val="007645F6"/>
    <w:rsid w:val="007652DA"/>
    <w:rsid w:val="00773911"/>
    <w:rsid w:val="00773A46"/>
    <w:rsid w:val="00774AAB"/>
    <w:rsid w:val="007755F9"/>
    <w:rsid w:val="00780B6E"/>
    <w:rsid w:val="00780E56"/>
    <w:rsid w:val="00781B39"/>
    <w:rsid w:val="00782795"/>
    <w:rsid w:val="00782CD9"/>
    <w:rsid w:val="00782D56"/>
    <w:rsid w:val="00782FF8"/>
    <w:rsid w:val="00785590"/>
    <w:rsid w:val="00786AA0"/>
    <w:rsid w:val="00787174"/>
    <w:rsid w:val="00791B88"/>
    <w:rsid w:val="00791F62"/>
    <w:rsid w:val="0079221E"/>
    <w:rsid w:val="0079269C"/>
    <w:rsid w:val="007929C1"/>
    <w:rsid w:val="0079342C"/>
    <w:rsid w:val="007935AB"/>
    <w:rsid w:val="0079360D"/>
    <w:rsid w:val="007945DA"/>
    <w:rsid w:val="00796634"/>
    <w:rsid w:val="00797C60"/>
    <w:rsid w:val="007A059F"/>
    <w:rsid w:val="007A0F85"/>
    <w:rsid w:val="007A129D"/>
    <w:rsid w:val="007A1359"/>
    <w:rsid w:val="007A1882"/>
    <w:rsid w:val="007A2BEF"/>
    <w:rsid w:val="007A3C94"/>
    <w:rsid w:val="007A4026"/>
    <w:rsid w:val="007A4659"/>
    <w:rsid w:val="007A4859"/>
    <w:rsid w:val="007A7DA6"/>
    <w:rsid w:val="007B04B8"/>
    <w:rsid w:val="007B0A13"/>
    <w:rsid w:val="007B1C05"/>
    <w:rsid w:val="007B2176"/>
    <w:rsid w:val="007B43D8"/>
    <w:rsid w:val="007B46E6"/>
    <w:rsid w:val="007B4CAF"/>
    <w:rsid w:val="007B53B9"/>
    <w:rsid w:val="007C07BA"/>
    <w:rsid w:val="007C1756"/>
    <w:rsid w:val="007C19E2"/>
    <w:rsid w:val="007C501F"/>
    <w:rsid w:val="007C58DA"/>
    <w:rsid w:val="007C62CF"/>
    <w:rsid w:val="007D0A2A"/>
    <w:rsid w:val="007D1ACA"/>
    <w:rsid w:val="007D3308"/>
    <w:rsid w:val="007D38F7"/>
    <w:rsid w:val="007D3BCD"/>
    <w:rsid w:val="007D42EE"/>
    <w:rsid w:val="007D5FB4"/>
    <w:rsid w:val="007D75D4"/>
    <w:rsid w:val="007E0C41"/>
    <w:rsid w:val="007E21CF"/>
    <w:rsid w:val="007E2A4F"/>
    <w:rsid w:val="007E329A"/>
    <w:rsid w:val="007E4B47"/>
    <w:rsid w:val="007E6F4F"/>
    <w:rsid w:val="007E771E"/>
    <w:rsid w:val="007F09EF"/>
    <w:rsid w:val="007F0EF7"/>
    <w:rsid w:val="007F1719"/>
    <w:rsid w:val="007F1EF5"/>
    <w:rsid w:val="007F29F1"/>
    <w:rsid w:val="007F622D"/>
    <w:rsid w:val="007F7CC4"/>
    <w:rsid w:val="00800541"/>
    <w:rsid w:val="008022AE"/>
    <w:rsid w:val="008023A4"/>
    <w:rsid w:val="00803D03"/>
    <w:rsid w:val="00803D4C"/>
    <w:rsid w:val="00806271"/>
    <w:rsid w:val="00806396"/>
    <w:rsid w:val="0081113D"/>
    <w:rsid w:val="008115E8"/>
    <w:rsid w:val="0081322D"/>
    <w:rsid w:val="00813C4B"/>
    <w:rsid w:val="00814F6E"/>
    <w:rsid w:val="00820E3D"/>
    <w:rsid w:val="0082137B"/>
    <w:rsid w:val="008220FD"/>
    <w:rsid w:val="00822492"/>
    <w:rsid w:val="0082249A"/>
    <w:rsid w:val="00822A44"/>
    <w:rsid w:val="00825BEB"/>
    <w:rsid w:val="008260C6"/>
    <w:rsid w:val="00826B53"/>
    <w:rsid w:val="00827751"/>
    <w:rsid w:val="008277C3"/>
    <w:rsid w:val="00827BC6"/>
    <w:rsid w:val="00831F4A"/>
    <w:rsid w:val="008337FE"/>
    <w:rsid w:val="00833B75"/>
    <w:rsid w:val="00835002"/>
    <w:rsid w:val="0083559D"/>
    <w:rsid w:val="0084021B"/>
    <w:rsid w:val="008409C6"/>
    <w:rsid w:val="00841779"/>
    <w:rsid w:val="0084298E"/>
    <w:rsid w:val="00842D4D"/>
    <w:rsid w:val="00843DC0"/>
    <w:rsid w:val="00844281"/>
    <w:rsid w:val="00844C24"/>
    <w:rsid w:val="0084705E"/>
    <w:rsid w:val="00850812"/>
    <w:rsid w:val="00850DB0"/>
    <w:rsid w:val="00851E6E"/>
    <w:rsid w:val="0085315B"/>
    <w:rsid w:val="008550D5"/>
    <w:rsid w:val="008559F6"/>
    <w:rsid w:val="00856764"/>
    <w:rsid w:val="00857620"/>
    <w:rsid w:val="00863DF7"/>
    <w:rsid w:val="00863EE3"/>
    <w:rsid w:val="00866AAA"/>
    <w:rsid w:val="008702B6"/>
    <w:rsid w:val="008713C6"/>
    <w:rsid w:val="00871CDB"/>
    <w:rsid w:val="00871EE4"/>
    <w:rsid w:val="008756E1"/>
    <w:rsid w:val="0087788F"/>
    <w:rsid w:val="00881346"/>
    <w:rsid w:val="00881476"/>
    <w:rsid w:val="00884A90"/>
    <w:rsid w:val="008860A1"/>
    <w:rsid w:val="008870DB"/>
    <w:rsid w:val="00890C54"/>
    <w:rsid w:val="00891920"/>
    <w:rsid w:val="008A4173"/>
    <w:rsid w:val="008A472F"/>
    <w:rsid w:val="008A4E9B"/>
    <w:rsid w:val="008A5C3F"/>
    <w:rsid w:val="008A7A94"/>
    <w:rsid w:val="008B0A53"/>
    <w:rsid w:val="008B0DAA"/>
    <w:rsid w:val="008B132F"/>
    <w:rsid w:val="008B2394"/>
    <w:rsid w:val="008B3FB3"/>
    <w:rsid w:val="008B68FC"/>
    <w:rsid w:val="008C034A"/>
    <w:rsid w:val="008C0DFD"/>
    <w:rsid w:val="008C1A30"/>
    <w:rsid w:val="008C1AA4"/>
    <w:rsid w:val="008C2F6C"/>
    <w:rsid w:val="008C43D7"/>
    <w:rsid w:val="008C5528"/>
    <w:rsid w:val="008C56FB"/>
    <w:rsid w:val="008C5CBB"/>
    <w:rsid w:val="008C6D49"/>
    <w:rsid w:val="008D0C48"/>
    <w:rsid w:val="008D1D99"/>
    <w:rsid w:val="008D4620"/>
    <w:rsid w:val="008D4788"/>
    <w:rsid w:val="008D5DCD"/>
    <w:rsid w:val="008D6A5C"/>
    <w:rsid w:val="008D702A"/>
    <w:rsid w:val="008D79B7"/>
    <w:rsid w:val="008E047F"/>
    <w:rsid w:val="008E3E7A"/>
    <w:rsid w:val="008E43F0"/>
    <w:rsid w:val="008F1F92"/>
    <w:rsid w:val="008F53E7"/>
    <w:rsid w:val="008F5A2D"/>
    <w:rsid w:val="008F6A9A"/>
    <w:rsid w:val="008F6D2B"/>
    <w:rsid w:val="008F71B3"/>
    <w:rsid w:val="008F743A"/>
    <w:rsid w:val="008F7C7A"/>
    <w:rsid w:val="00900059"/>
    <w:rsid w:val="009006BE"/>
    <w:rsid w:val="00900CCE"/>
    <w:rsid w:val="009015F6"/>
    <w:rsid w:val="00901CFA"/>
    <w:rsid w:val="00901E08"/>
    <w:rsid w:val="0090244C"/>
    <w:rsid w:val="00904A75"/>
    <w:rsid w:val="009052F6"/>
    <w:rsid w:val="0090531E"/>
    <w:rsid w:val="0091109B"/>
    <w:rsid w:val="0091203C"/>
    <w:rsid w:val="00914B6E"/>
    <w:rsid w:val="00914B7C"/>
    <w:rsid w:val="00915FF5"/>
    <w:rsid w:val="00917233"/>
    <w:rsid w:val="00920921"/>
    <w:rsid w:val="00920CA6"/>
    <w:rsid w:val="00921CF5"/>
    <w:rsid w:val="00922549"/>
    <w:rsid w:val="00922615"/>
    <w:rsid w:val="00924956"/>
    <w:rsid w:val="00924AA9"/>
    <w:rsid w:val="00931174"/>
    <w:rsid w:val="00934727"/>
    <w:rsid w:val="00940D4D"/>
    <w:rsid w:val="009417BB"/>
    <w:rsid w:val="00941E2F"/>
    <w:rsid w:val="0094477F"/>
    <w:rsid w:val="009452EC"/>
    <w:rsid w:val="00945DE2"/>
    <w:rsid w:val="00947B1B"/>
    <w:rsid w:val="00947FAC"/>
    <w:rsid w:val="009502E7"/>
    <w:rsid w:val="009516D7"/>
    <w:rsid w:val="00952DFF"/>
    <w:rsid w:val="009535B8"/>
    <w:rsid w:val="009542B3"/>
    <w:rsid w:val="009542EA"/>
    <w:rsid w:val="00957DC8"/>
    <w:rsid w:val="00957F57"/>
    <w:rsid w:val="009612C2"/>
    <w:rsid w:val="00961FBE"/>
    <w:rsid w:val="00964BE1"/>
    <w:rsid w:val="00966EF0"/>
    <w:rsid w:val="009714B2"/>
    <w:rsid w:val="009724C7"/>
    <w:rsid w:val="00972B5B"/>
    <w:rsid w:val="0097413A"/>
    <w:rsid w:val="00974F77"/>
    <w:rsid w:val="009760CE"/>
    <w:rsid w:val="00980123"/>
    <w:rsid w:val="00980635"/>
    <w:rsid w:val="00981628"/>
    <w:rsid w:val="0098207D"/>
    <w:rsid w:val="00982788"/>
    <w:rsid w:val="009831AA"/>
    <w:rsid w:val="009833AB"/>
    <w:rsid w:val="00987495"/>
    <w:rsid w:val="00991D85"/>
    <w:rsid w:val="00992E46"/>
    <w:rsid w:val="00993DF5"/>
    <w:rsid w:val="0099568F"/>
    <w:rsid w:val="009960EB"/>
    <w:rsid w:val="009A0B7F"/>
    <w:rsid w:val="009A1CFE"/>
    <w:rsid w:val="009A1FE7"/>
    <w:rsid w:val="009A2843"/>
    <w:rsid w:val="009A3B2A"/>
    <w:rsid w:val="009A4F91"/>
    <w:rsid w:val="009A5596"/>
    <w:rsid w:val="009A5D21"/>
    <w:rsid w:val="009A643F"/>
    <w:rsid w:val="009A6666"/>
    <w:rsid w:val="009A6DD1"/>
    <w:rsid w:val="009A75EA"/>
    <w:rsid w:val="009B0A8D"/>
    <w:rsid w:val="009B1697"/>
    <w:rsid w:val="009B2BDA"/>
    <w:rsid w:val="009B43CD"/>
    <w:rsid w:val="009B462A"/>
    <w:rsid w:val="009B5A3B"/>
    <w:rsid w:val="009B6352"/>
    <w:rsid w:val="009B6AD1"/>
    <w:rsid w:val="009B7F58"/>
    <w:rsid w:val="009B7FDB"/>
    <w:rsid w:val="009C0705"/>
    <w:rsid w:val="009C17F3"/>
    <w:rsid w:val="009C3E70"/>
    <w:rsid w:val="009C490B"/>
    <w:rsid w:val="009C5C2B"/>
    <w:rsid w:val="009C7BC0"/>
    <w:rsid w:val="009D260E"/>
    <w:rsid w:val="009D29E5"/>
    <w:rsid w:val="009D2F77"/>
    <w:rsid w:val="009D3B45"/>
    <w:rsid w:val="009D4555"/>
    <w:rsid w:val="009D4759"/>
    <w:rsid w:val="009D51FB"/>
    <w:rsid w:val="009D6C5F"/>
    <w:rsid w:val="009D78FA"/>
    <w:rsid w:val="009E0B87"/>
    <w:rsid w:val="009E157B"/>
    <w:rsid w:val="009E2C7B"/>
    <w:rsid w:val="009E434A"/>
    <w:rsid w:val="009F1F9D"/>
    <w:rsid w:val="009F510B"/>
    <w:rsid w:val="009F5514"/>
    <w:rsid w:val="009F60EC"/>
    <w:rsid w:val="009F6679"/>
    <w:rsid w:val="00A0074B"/>
    <w:rsid w:val="00A00DA6"/>
    <w:rsid w:val="00A01A3E"/>
    <w:rsid w:val="00A03ED3"/>
    <w:rsid w:val="00A04840"/>
    <w:rsid w:val="00A06A35"/>
    <w:rsid w:val="00A07C90"/>
    <w:rsid w:val="00A07DB6"/>
    <w:rsid w:val="00A07F1C"/>
    <w:rsid w:val="00A109AA"/>
    <w:rsid w:val="00A11712"/>
    <w:rsid w:val="00A128C3"/>
    <w:rsid w:val="00A132F3"/>
    <w:rsid w:val="00A13F4E"/>
    <w:rsid w:val="00A15A94"/>
    <w:rsid w:val="00A15AA7"/>
    <w:rsid w:val="00A16CB5"/>
    <w:rsid w:val="00A16F49"/>
    <w:rsid w:val="00A2075B"/>
    <w:rsid w:val="00A229BA"/>
    <w:rsid w:val="00A244FA"/>
    <w:rsid w:val="00A25120"/>
    <w:rsid w:val="00A275C0"/>
    <w:rsid w:val="00A277A1"/>
    <w:rsid w:val="00A27C62"/>
    <w:rsid w:val="00A3024A"/>
    <w:rsid w:val="00A30C09"/>
    <w:rsid w:val="00A3346E"/>
    <w:rsid w:val="00A34E1B"/>
    <w:rsid w:val="00A37EE7"/>
    <w:rsid w:val="00A40AB0"/>
    <w:rsid w:val="00A41094"/>
    <w:rsid w:val="00A412CD"/>
    <w:rsid w:val="00A41B6D"/>
    <w:rsid w:val="00A42311"/>
    <w:rsid w:val="00A42B3F"/>
    <w:rsid w:val="00A42E39"/>
    <w:rsid w:val="00A43C35"/>
    <w:rsid w:val="00A4401B"/>
    <w:rsid w:val="00A4565C"/>
    <w:rsid w:val="00A45DBE"/>
    <w:rsid w:val="00A47BC3"/>
    <w:rsid w:val="00A51259"/>
    <w:rsid w:val="00A51AA2"/>
    <w:rsid w:val="00A532D0"/>
    <w:rsid w:val="00A54E70"/>
    <w:rsid w:val="00A551C0"/>
    <w:rsid w:val="00A5595D"/>
    <w:rsid w:val="00A55DA0"/>
    <w:rsid w:val="00A62192"/>
    <w:rsid w:val="00A63486"/>
    <w:rsid w:val="00A66E63"/>
    <w:rsid w:val="00A7096D"/>
    <w:rsid w:val="00A72384"/>
    <w:rsid w:val="00A734EB"/>
    <w:rsid w:val="00A736D9"/>
    <w:rsid w:val="00A73BDB"/>
    <w:rsid w:val="00A764A3"/>
    <w:rsid w:val="00A7784D"/>
    <w:rsid w:val="00A8136E"/>
    <w:rsid w:val="00A8299F"/>
    <w:rsid w:val="00A8366F"/>
    <w:rsid w:val="00A903C7"/>
    <w:rsid w:val="00A91CEF"/>
    <w:rsid w:val="00A93FE8"/>
    <w:rsid w:val="00A96DC2"/>
    <w:rsid w:val="00AA2645"/>
    <w:rsid w:val="00AA2A4D"/>
    <w:rsid w:val="00AA74D1"/>
    <w:rsid w:val="00AA77BF"/>
    <w:rsid w:val="00AB12E4"/>
    <w:rsid w:val="00AB362C"/>
    <w:rsid w:val="00AB46F0"/>
    <w:rsid w:val="00AB6081"/>
    <w:rsid w:val="00AB6782"/>
    <w:rsid w:val="00AB6AAB"/>
    <w:rsid w:val="00AB72AA"/>
    <w:rsid w:val="00AC1AA0"/>
    <w:rsid w:val="00AC43CC"/>
    <w:rsid w:val="00AC4BF2"/>
    <w:rsid w:val="00AC4CA7"/>
    <w:rsid w:val="00AC543F"/>
    <w:rsid w:val="00AC7235"/>
    <w:rsid w:val="00AC732B"/>
    <w:rsid w:val="00AC78A2"/>
    <w:rsid w:val="00AC7C60"/>
    <w:rsid w:val="00AD5F62"/>
    <w:rsid w:val="00AD76D3"/>
    <w:rsid w:val="00AE105C"/>
    <w:rsid w:val="00AE1DA0"/>
    <w:rsid w:val="00AE2215"/>
    <w:rsid w:val="00AE2FBF"/>
    <w:rsid w:val="00AE349B"/>
    <w:rsid w:val="00AE405E"/>
    <w:rsid w:val="00AE4926"/>
    <w:rsid w:val="00AE4BF5"/>
    <w:rsid w:val="00AE51B2"/>
    <w:rsid w:val="00AE5F11"/>
    <w:rsid w:val="00AE63AB"/>
    <w:rsid w:val="00AE7601"/>
    <w:rsid w:val="00AE76C6"/>
    <w:rsid w:val="00AE7A33"/>
    <w:rsid w:val="00AF09D7"/>
    <w:rsid w:val="00AF343C"/>
    <w:rsid w:val="00AF4639"/>
    <w:rsid w:val="00B00138"/>
    <w:rsid w:val="00B01E23"/>
    <w:rsid w:val="00B0281A"/>
    <w:rsid w:val="00B03148"/>
    <w:rsid w:val="00B05974"/>
    <w:rsid w:val="00B07ED5"/>
    <w:rsid w:val="00B10F75"/>
    <w:rsid w:val="00B12130"/>
    <w:rsid w:val="00B12945"/>
    <w:rsid w:val="00B12EE9"/>
    <w:rsid w:val="00B13143"/>
    <w:rsid w:val="00B131FD"/>
    <w:rsid w:val="00B13376"/>
    <w:rsid w:val="00B13451"/>
    <w:rsid w:val="00B14AE2"/>
    <w:rsid w:val="00B14D6F"/>
    <w:rsid w:val="00B154CC"/>
    <w:rsid w:val="00B165C8"/>
    <w:rsid w:val="00B171E7"/>
    <w:rsid w:val="00B20579"/>
    <w:rsid w:val="00B20A3D"/>
    <w:rsid w:val="00B22E86"/>
    <w:rsid w:val="00B23E08"/>
    <w:rsid w:val="00B24730"/>
    <w:rsid w:val="00B24F0D"/>
    <w:rsid w:val="00B24F41"/>
    <w:rsid w:val="00B2563B"/>
    <w:rsid w:val="00B25F5B"/>
    <w:rsid w:val="00B2626D"/>
    <w:rsid w:val="00B274D7"/>
    <w:rsid w:val="00B30253"/>
    <w:rsid w:val="00B315DB"/>
    <w:rsid w:val="00B32B25"/>
    <w:rsid w:val="00B342BA"/>
    <w:rsid w:val="00B345B0"/>
    <w:rsid w:val="00B3649F"/>
    <w:rsid w:val="00B402AB"/>
    <w:rsid w:val="00B4152C"/>
    <w:rsid w:val="00B46720"/>
    <w:rsid w:val="00B50162"/>
    <w:rsid w:val="00B507CE"/>
    <w:rsid w:val="00B51144"/>
    <w:rsid w:val="00B53B11"/>
    <w:rsid w:val="00B55D3D"/>
    <w:rsid w:val="00B56C33"/>
    <w:rsid w:val="00B57AA5"/>
    <w:rsid w:val="00B57F98"/>
    <w:rsid w:val="00B60B7E"/>
    <w:rsid w:val="00B61BEE"/>
    <w:rsid w:val="00B62898"/>
    <w:rsid w:val="00B6600C"/>
    <w:rsid w:val="00B66C33"/>
    <w:rsid w:val="00B67AEC"/>
    <w:rsid w:val="00B704E1"/>
    <w:rsid w:val="00B731CE"/>
    <w:rsid w:val="00B742AA"/>
    <w:rsid w:val="00B748A7"/>
    <w:rsid w:val="00B74BF8"/>
    <w:rsid w:val="00B76E94"/>
    <w:rsid w:val="00B817EA"/>
    <w:rsid w:val="00B82AD2"/>
    <w:rsid w:val="00B82C94"/>
    <w:rsid w:val="00B83144"/>
    <w:rsid w:val="00B837CF"/>
    <w:rsid w:val="00B83DC6"/>
    <w:rsid w:val="00B848C5"/>
    <w:rsid w:val="00B923E4"/>
    <w:rsid w:val="00B936E9"/>
    <w:rsid w:val="00B93721"/>
    <w:rsid w:val="00B94CD0"/>
    <w:rsid w:val="00B95064"/>
    <w:rsid w:val="00B97461"/>
    <w:rsid w:val="00BA0281"/>
    <w:rsid w:val="00BA15CF"/>
    <w:rsid w:val="00BA1603"/>
    <w:rsid w:val="00BA291D"/>
    <w:rsid w:val="00BA2BE9"/>
    <w:rsid w:val="00BA3924"/>
    <w:rsid w:val="00BA77D5"/>
    <w:rsid w:val="00BA7D97"/>
    <w:rsid w:val="00BB07A6"/>
    <w:rsid w:val="00BB0EC0"/>
    <w:rsid w:val="00BB2514"/>
    <w:rsid w:val="00BB65AA"/>
    <w:rsid w:val="00BC0100"/>
    <w:rsid w:val="00BC01E0"/>
    <w:rsid w:val="00BC230E"/>
    <w:rsid w:val="00BC2F1C"/>
    <w:rsid w:val="00BC3C3B"/>
    <w:rsid w:val="00BC4B10"/>
    <w:rsid w:val="00BC5AB9"/>
    <w:rsid w:val="00BC6E19"/>
    <w:rsid w:val="00BC70BF"/>
    <w:rsid w:val="00BC70D8"/>
    <w:rsid w:val="00BC7B43"/>
    <w:rsid w:val="00BD0389"/>
    <w:rsid w:val="00BD048A"/>
    <w:rsid w:val="00BD0DC8"/>
    <w:rsid w:val="00BD0FE9"/>
    <w:rsid w:val="00BD125F"/>
    <w:rsid w:val="00BD1433"/>
    <w:rsid w:val="00BD2A8F"/>
    <w:rsid w:val="00BD475C"/>
    <w:rsid w:val="00BE0903"/>
    <w:rsid w:val="00BE0E94"/>
    <w:rsid w:val="00BE1652"/>
    <w:rsid w:val="00BE24B8"/>
    <w:rsid w:val="00BE25D8"/>
    <w:rsid w:val="00BE309A"/>
    <w:rsid w:val="00BE460A"/>
    <w:rsid w:val="00BE77E7"/>
    <w:rsid w:val="00BF04F4"/>
    <w:rsid w:val="00BF1F40"/>
    <w:rsid w:val="00BF2491"/>
    <w:rsid w:val="00BF3098"/>
    <w:rsid w:val="00BF3316"/>
    <w:rsid w:val="00BF70CA"/>
    <w:rsid w:val="00BF7ED2"/>
    <w:rsid w:val="00C01F7E"/>
    <w:rsid w:val="00C03B27"/>
    <w:rsid w:val="00C03C9A"/>
    <w:rsid w:val="00C0643D"/>
    <w:rsid w:val="00C07C59"/>
    <w:rsid w:val="00C103D2"/>
    <w:rsid w:val="00C12F79"/>
    <w:rsid w:val="00C14328"/>
    <w:rsid w:val="00C14853"/>
    <w:rsid w:val="00C15A5B"/>
    <w:rsid w:val="00C15C6D"/>
    <w:rsid w:val="00C1694C"/>
    <w:rsid w:val="00C21E46"/>
    <w:rsid w:val="00C23551"/>
    <w:rsid w:val="00C258CF"/>
    <w:rsid w:val="00C26D8E"/>
    <w:rsid w:val="00C27096"/>
    <w:rsid w:val="00C34B9E"/>
    <w:rsid w:val="00C36FA4"/>
    <w:rsid w:val="00C3748E"/>
    <w:rsid w:val="00C374C6"/>
    <w:rsid w:val="00C37593"/>
    <w:rsid w:val="00C40210"/>
    <w:rsid w:val="00C40EBC"/>
    <w:rsid w:val="00C41611"/>
    <w:rsid w:val="00C42A64"/>
    <w:rsid w:val="00C43351"/>
    <w:rsid w:val="00C51C2E"/>
    <w:rsid w:val="00C51D09"/>
    <w:rsid w:val="00C53815"/>
    <w:rsid w:val="00C55850"/>
    <w:rsid w:val="00C558A0"/>
    <w:rsid w:val="00C6042B"/>
    <w:rsid w:val="00C62F51"/>
    <w:rsid w:val="00C705B1"/>
    <w:rsid w:val="00C70A67"/>
    <w:rsid w:val="00C72348"/>
    <w:rsid w:val="00C7249B"/>
    <w:rsid w:val="00C72E44"/>
    <w:rsid w:val="00C73DB3"/>
    <w:rsid w:val="00C74217"/>
    <w:rsid w:val="00C75925"/>
    <w:rsid w:val="00C7626B"/>
    <w:rsid w:val="00C767D2"/>
    <w:rsid w:val="00C77387"/>
    <w:rsid w:val="00C8060E"/>
    <w:rsid w:val="00C80FCE"/>
    <w:rsid w:val="00C829D4"/>
    <w:rsid w:val="00C83577"/>
    <w:rsid w:val="00C8456F"/>
    <w:rsid w:val="00C85BD3"/>
    <w:rsid w:val="00C861AC"/>
    <w:rsid w:val="00C866E8"/>
    <w:rsid w:val="00C91407"/>
    <w:rsid w:val="00C9258A"/>
    <w:rsid w:val="00C93668"/>
    <w:rsid w:val="00C947EC"/>
    <w:rsid w:val="00C94C75"/>
    <w:rsid w:val="00C951E3"/>
    <w:rsid w:val="00C9721E"/>
    <w:rsid w:val="00CA07C2"/>
    <w:rsid w:val="00CA1928"/>
    <w:rsid w:val="00CA1A89"/>
    <w:rsid w:val="00CA2733"/>
    <w:rsid w:val="00CA31CA"/>
    <w:rsid w:val="00CA3B56"/>
    <w:rsid w:val="00CA46C3"/>
    <w:rsid w:val="00CA56AB"/>
    <w:rsid w:val="00CA609A"/>
    <w:rsid w:val="00CA6416"/>
    <w:rsid w:val="00CA7752"/>
    <w:rsid w:val="00CB01D1"/>
    <w:rsid w:val="00CB076F"/>
    <w:rsid w:val="00CB163A"/>
    <w:rsid w:val="00CB193E"/>
    <w:rsid w:val="00CB2224"/>
    <w:rsid w:val="00CB3E79"/>
    <w:rsid w:val="00CB3E9F"/>
    <w:rsid w:val="00CB4DE8"/>
    <w:rsid w:val="00CB6045"/>
    <w:rsid w:val="00CB64BE"/>
    <w:rsid w:val="00CB65FE"/>
    <w:rsid w:val="00CB702C"/>
    <w:rsid w:val="00CB7DDA"/>
    <w:rsid w:val="00CC08D4"/>
    <w:rsid w:val="00CC0944"/>
    <w:rsid w:val="00CC0FD8"/>
    <w:rsid w:val="00CC20BE"/>
    <w:rsid w:val="00CC275B"/>
    <w:rsid w:val="00CC34B9"/>
    <w:rsid w:val="00CC4306"/>
    <w:rsid w:val="00CD0F9A"/>
    <w:rsid w:val="00CD1E96"/>
    <w:rsid w:val="00CD404B"/>
    <w:rsid w:val="00CD42E5"/>
    <w:rsid w:val="00CD4C7D"/>
    <w:rsid w:val="00CD4F9F"/>
    <w:rsid w:val="00CD60DD"/>
    <w:rsid w:val="00CD7252"/>
    <w:rsid w:val="00CE09E5"/>
    <w:rsid w:val="00CE1C95"/>
    <w:rsid w:val="00CE2EFC"/>
    <w:rsid w:val="00CE303F"/>
    <w:rsid w:val="00CE6327"/>
    <w:rsid w:val="00CF01EB"/>
    <w:rsid w:val="00CF1FBA"/>
    <w:rsid w:val="00CF24D4"/>
    <w:rsid w:val="00CF2E0B"/>
    <w:rsid w:val="00CF5145"/>
    <w:rsid w:val="00CF5DD4"/>
    <w:rsid w:val="00CF6D64"/>
    <w:rsid w:val="00CF77DB"/>
    <w:rsid w:val="00CF7F44"/>
    <w:rsid w:val="00D00F46"/>
    <w:rsid w:val="00D00F9D"/>
    <w:rsid w:val="00D02EB9"/>
    <w:rsid w:val="00D037C5"/>
    <w:rsid w:val="00D037EB"/>
    <w:rsid w:val="00D0433E"/>
    <w:rsid w:val="00D0556B"/>
    <w:rsid w:val="00D06105"/>
    <w:rsid w:val="00D065E2"/>
    <w:rsid w:val="00D07E13"/>
    <w:rsid w:val="00D11243"/>
    <w:rsid w:val="00D119D2"/>
    <w:rsid w:val="00D11A1F"/>
    <w:rsid w:val="00D123AB"/>
    <w:rsid w:val="00D1265C"/>
    <w:rsid w:val="00D13C61"/>
    <w:rsid w:val="00D16F8A"/>
    <w:rsid w:val="00D17D41"/>
    <w:rsid w:val="00D20833"/>
    <w:rsid w:val="00D20ED1"/>
    <w:rsid w:val="00D21BB8"/>
    <w:rsid w:val="00D2211B"/>
    <w:rsid w:val="00D23F13"/>
    <w:rsid w:val="00D258B5"/>
    <w:rsid w:val="00D3099E"/>
    <w:rsid w:val="00D32CA3"/>
    <w:rsid w:val="00D339D0"/>
    <w:rsid w:val="00D344A9"/>
    <w:rsid w:val="00D35673"/>
    <w:rsid w:val="00D357AE"/>
    <w:rsid w:val="00D35D24"/>
    <w:rsid w:val="00D3659E"/>
    <w:rsid w:val="00D37C8E"/>
    <w:rsid w:val="00D4009B"/>
    <w:rsid w:val="00D419AA"/>
    <w:rsid w:val="00D434A0"/>
    <w:rsid w:val="00D46E02"/>
    <w:rsid w:val="00D52158"/>
    <w:rsid w:val="00D525EE"/>
    <w:rsid w:val="00D52E02"/>
    <w:rsid w:val="00D53B91"/>
    <w:rsid w:val="00D5576E"/>
    <w:rsid w:val="00D565E2"/>
    <w:rsid w:val="00D57C4D"/>
    <w:rsid w:val="00D6044A"/>
    <w:rsid w:val="00D60763"/>
    <w:rsid w:val="00D61E3C"/>
    <w:rsid w:val="00D6312E"/>
    <w:rsid w:val="00D65D63"/>
    <w:rsid w:val="00D666E3"/>
    <w:rsid w:val="00D66CF9"/>
    <w:rsid w:val="00D66E2D"/>
    <w:rsid w:val="00D70490"/>
    <w:rsid w:val="00D70BA4"/>
    <w:rsid w:val="00D71E3A"/>
    <w:rsid w:val="00D772CD"/>
    <w:rsid w:val="00D77FDB"/>
    <w:rsid w:val="00D802D0"/>
    <w:rsid w:val="00D80BEE"/>
    <w:rsid w:val="00D82549"/>
    <w:rsid w:val="00D8565A"/>
    <w:rsid w:val="00D856D0"/>
    <w:rsid w:val="00D85735"/>
    <w:rsid w:val="00D858FD"/>
    <w:rsid w:val="00D86DF6"/>
    <w:rsid w:val="00D903F1"/>
    <w:rsid w:val="00D9053B"/>
    <w:rsid w:val="00D94B73"/>
    <w:rsid w:val="00D9504C"/>
    <w:rsid w:val="00D956D0"/>
    <w:rsid w:val="00D9636E"/>
    <w:rsid w:val="00D9642C"/>
    <w:rsid w:val="00D96EFA"/>
    <w:rsid w:val="00DA0F77"/>
    <w:rsid w:val="00DA39F7"/>
    <w:rsid w:val="00DA4B97"/>
    <w:rsid w:val="00DA4D46"/>
    <w:rsid w:val="00DA5564"/>
    <w:rsid w:val="00DA5C28"/>
    <w:rsid w:val="00DA7002"/>
    <w:rsid w:val="00DB1216"/>
    <w:rsid w:val="00DB2D39"/>
    <w:rsid w:val="00DB3048"/>
    <w:rsid w:val="00DB35B7"/>
    <w:rsid w:val="00DB54CF"/>
    <w:rsid w:val="00DB5B3C"/>
    <w:rsid w:val="00DC3966"/>
    <w:rsid w:val="00DC4F03"/>
    <w:rsid w:val="00DD0BA9"/>
    <w:rsid w:val="00DD0C81"/>
    <w:rsid w:val="00DD13B4"/>
    <w:rsid w:val="00DD210A"/>
    <w:rsid w:val="00DD321B"/>
    <w:rsid w:val="00DD379B"/>
    <w:rsid w:val="00DD37D5"/>
    <w:rsid w:val="00DD3EE0"/>
    <w:rsid w:val="00DD4053"/>
    <w:rsid w:val="00DD42A7"/>
    <w:rsid w:val="00DD4996"/>
    <w:rsid w:val="00DD5954"/>
    <w:rsid w:val="00DD62A9"/>
    <w:rsid w:val="00DD7375"/>
    <w:rsid w:val="00DD75DB"/>
    <w:rsid w:val="00DE40A1"/>
    <w:rsid w:val="00DE4D77"/>
    <w:rsid w:val="00DE6DB7"/>
    <w:rsid w:val="00DE754D"/>
    <w:rsid w:val="00DF2633"/>
    <w:rsid w:val="00DF3D5E"/>
    <w:rsid w:val="00DF4A64"/>
    <w:rsid w:val="00DF5B46"/>
    <w:rsid w:val="00DF6E08"/>
    <w:rsid w:val="00DF7231"/>
    <w:rsid w:val="00E001A7"/>
    <w:rsid w:val="00E0077F"/>
    <w:rsid w:val="00E01543"/>
    <w:rsid w:val="00E0181A"/>
    <w:rsid w:val="00E02906"/>
    <w:rsid w:val="00E0314C"/>
    <w:rsid w:val="00E037C8"/>
    <w:rsid w:val="00E047D6"/>
    <w:rsid w:val="00E06D7C"/>
    <w:rsid w:val="00E11227"/>
    <w:rsid w:val="00E16C4E"/>
    <w:rsid w:val="00E21B50"/>
    <w:rsid w:val="00E22345"/>
    <w:rsid w:val="00E2294B"/>
    <w:rsid w:val="00E2352C"/>
    <w:rsid w:val="00E23F5E"/>
    <w:rsid w:val="00E23FBA"/>
    <w:rsid w:val="00E24E9C"/>
    <w:rsid w:val="00E25223"/>
    <w:rsid w:val="00E2591F"/>
    <w:rsid w:val="00E2755B"/>
    <w:rsid w:val="00E27EE0"/>
    <w:rsid w:val="00E27FAE"/>
    <w:rsid w:val="00E305B6"/>
    <w:rsid w:val="00E30DEC"/>
    <w:rsid w:val="00E318F0"/>
    <w:rsid w:val="00E31C19"/>
    <w:rsid w:val="00E32D06"/>
    <w:rsid w:val="00E3313E"/>
    <w:rsid w:val="00E3367C"/>
    <w:rsid w:val="00E33C80"/>
    <w:rsid w:val="00E33E7E"/>
    <w:rsid w:val="00E35337"/>
    <w:rsid w:val="00E35540"/>
    <w:rsid w:val="00E3668A"/>
    <w:rsid w:val="00E43269"/>
    <w:rsid w:val="00E4454A"/>
    <w:rsid w:val="00E46467"/>
    <w:rsid w:val="00E467BB"/>
    <w:rsid w:val="00E52552"/>
    <w:rsid w:val="00E55410"/>
    <w:rsid w:val="00E55D1D"/>
    <w:rsid w:val="00E56CAA"/>
    <w:rsid w:val="00E60FE8"/>
    <w:rsid w:val="00E61F32"/>
    <w:rsid w:val="00E63D64"/>
    <w:rsid w:val="00E64DE6"/>
    <w:rsid w:val="00E65246"/>
    <w:rsid w:val="00E653D4"/>
    <w:rsid w:val="00E65655"/>
    <w:rsid w:val="00E666B2"/>
    <w:rsid w:val="00E73552"/>
    <w:rsid w:val="00E73CCF"/>
    <w:rsid w:val="00E73F3F"/>
    <w:rsid w:val="00E7424C"/>
    <w:rsid w:val="00E767B7"/>
    <w:rsid w:val="00E80DA3"/>
    <w:rsid w:val="00E82A65"/>
    <w:rsid w:val="00E84758"/>
    <w:rsid w:val="00E85F04"/>
    <w:rsid w:val="00E90EEC"/>
    <w:rsid w:val="00E9354A"/>
    <w:rsid w:val="00E936B6"/>
    <w:rsid w:val="00E94662"/>
    <w:rsid w:val="00E948C7"/>
    <w:rsid w:val="00E95B07"/>
    <w:rsid w:val="00E97A44"/>
    <w:rsid w:val="00EA07D6"/>
    <w:rsid w:val="00EA0EA7"/>
    <w:rsid w:val="00EA1AF9"/>
    <w:rsid w:val="00EA3FB6"/>
    <w:rsid w:val="00EA5F0C"/>
    <w:rsid w:val="00EA68B1"/>
    <w:rsid w:val="00EA7016"/>
    <w:rsid w:val="00EA7460"/>
    <w:rsid w:val="00EB4CBE"/>
    <w:rsid w:val="00EB6CCB"/>
    <w:rsid w:val="00EB7181"/>
    <w:rsid w:val="00EB79F8"/>
    <w:rsid w:val="00EC3A8C"/>
    <w:rsid w:val="00EC3E4A"/>
    <w:rsid w:val="00EC5088"/>
    <w:rsid w:val="00EC5430"/>
    <w:rsid w:val="00EC558C"/>
    <w:rsid w:val="00EC6500"/>
    <w:rsid w:val="00EC71E5"/>
    <w:rsid w:val="00EC79BB"/>
    <w:rsid w:val="00EC7D2B"/>
    <w:rsid w:val="00ED1E9D"/>
    <w:rsid w:val="00ED2AF1"/>
    <w:rsid w:val="00ED3249"/>
    <w:rsid w:val="00ED4495"/>
    <w:rsid w:val="00ED4FD3"/>
    <w:rsid w:val="00ED6262"/>
    <w:rsid w:val="00ED697F"/>
    <w:rsid w:val="00ED6F84"/>
    <w:rsid w:val="00EE23CA"/>
    <w:rsid w:val="00EE23F6"/>
    <w:rsid w:val="00EE2E41"/>
    <w:rsid w:val="00EE30B2"/>
    <w:rsid w:val="00EE5571"/>
    <w:rsid w:val="00EE55AA"/>
    <w:rsid w:val="00EE664C"/>
    <w:rsid w:val="00EE6AD0"/>
    <w:rsid w:val="00EE746C"/>
    <w:rsid w:val="00EF0968"/>
    <w:rsid w:val="00EF0AFA"/>
    <w:rsid w:val="00EF357E"/>
    <w:rsid w:val="00EF41AD"/>
    <w:rsid w:val="00EF4406"/>
    <w:rsid w:val="00EF6978"/>
    <w:rsid w:val="00EF7E8C"/>
    <w:rsid w:val="00F004AE"/>
    <w:rsid w:val="00F0383F"/>
    <w:rsid w:val="00F039CE"/>
    <w:rsid w:val="00F05050"/>
    <w:rsid w:val="00F050C7"/>
    <w:rsid w:val="00F06121"/>
    <w:rsid w:val="00F062AD"/>
    <w:rsid w:val="00F063F2"/>
    <w:rsid w:val="00F07F76"/>
    <w:rsid w:val="00F12801"/>
    <w:rsid w:val="00F12BC1"/>
    <w:rsid w:val="00F12E94"/>
    <w:rsid w:val="00F13B22"/>
    <w:rsid w:val="00F2265A"/>
    <w:rsid w:val="00F22FBB"/>
    <w:rsid w:val="00F24DF8"/>
    <w:rsid w:val="00F25A51"/>
    <w:rsid w:val="00F25E7C"/>
    <w:rsid w:val="00F25EF4"/>
    <w:rsid w:val="00F25FF0"/>
    <w:rsid w:val="00F26BDA"/>
    <w:rsid w:val="00F27A73"/>
    <w:rsid w:val="00F27CAB"/>
    <w:rsid w:val="00F30266"/>
    <w:rsid w:val="00F30665"/>
    <w:rsid w:val="00F3167D"/>
    <w:rsid w:val="00F323C4"/>
    <w:rsid w:val="00F3257F"/>
    <w:rsid w:val="00F3314A"/>
    <w:rsid w:val="00F33352"/>
    <w:rsid w:val="00F34671"/>
    <w:rsid w:val="00F35663"/>
    <w:rsid w:val="00F3663A"/>
    <w:rsid w:val="00F400C9"/>
    <w:rsid w:val="00F40395"/>
    <w:rsid w:val="00F40F37"/>
    <w:rsid w:val="00F416BB"/>
    <w:rsid w:val="00F4195E"/>
    <w:rsid w:val="00F43F93"/>
    <w:rsid w:val="00F44292"/>
    <w:rsid w:val="00F442CA"/>
    <w:rsid w:val="00F444CA"/>
    <w:rsid w:val="00F45CFD"/>
    <w:rsid w:val="00F45FDA"/>
    <w:rsid w:val="00F47138"/>
    <w:rsid w:val="00F52082"/>
    <w:rsid w:val="00F52245"/>
    <w:rsid w:val="00F526D1"/>
    <w:rsid w:val="00F5280E"/>
    <w:rsid w:val="00F52CFA"/>
    <w:rsid w:val="00F538E5"/>
    <w:rsid w:val="00F54845"/>
    <w:rsid w:val="00F61914"/>
    <w:rsid w:val="00F61B6D"/>
    <w:rsid w:val="00F6491C"/>
    <w:rsid w:val="00F64BB4"/>
    <w:rsid w:val="00F66BC7"/>
    <w:rsid w:val="00F70050"/>
    <w:rsid w:val="00F71363"/>
    <w:rsid w:val="00F72D5E"/>
    <w:rsid w:val="00F73243"/>
    <w:rsid w:val="00F73587"/>
    <w:rsid w:val="00F751F0"/>
    <w:rsid w:val="00F7656C"/>
    <w:rsid w:val="00F7696F"/>
    <w:rsid w:val="00F76C65"/>
    <w:rsid w:val="00F77BD6"/>
    <w:rsid w:val="00F77EAC"/>
    <w:rsid w:val="00F80B5C"/>
    <w:rsid w:val="00F81CCC"/>
    <w:rsid w:val="00F86075"/>
    <w:rsid w:val="00F9088D"/>
    <w:rsid w:val="00F90BF9"/>
    <w:rsid w:val="00F90D37"/>
    <w:rsid w:val="00F92BC9"/>
    <w:rsid w:val="00F930CB"/>
    <w:rsid w:val="00F943EA"/>
    <w:rsid w:val="00F964AC"/>
    <w:rsid w:val="00FA4863"/>
    <w:rsid w:val="00FA4CDC"/>
    <w:rsid w:val="00FB0E69"/>
    <w:rsid w:val="00FB1EC3"/>
    <w:rsid w:val="00FB2BD4"/>
    <w:rsid w:val="00FB362C"/>
    <w:rsid w:val="00FB4434"/>
    <w:rsid w:val="00FB4885"/>
    <w:rsid w:val="00FB564F"/>
    <w:rsid w:val="00FB5B3A"/>
    <w:rsid w:val="00FC1F08"/>
    <w:rsid w:val="00FC314D"/>
    <w:rsid w:val="00FC42C1"/>
    <w:rsid w:val="00FC738F"/>
    <w:rsid w:val="00FD012D"/>
    <w:rsid w:val="00FD140C"/>
    <w:rsid w:val="00FD2442"/>
    <w:rsid w:val="00FD2793"/>
    <w:rsid w:val="00FD3971"/>
    <w:rsid w:val="00FD47F7"/>
    <w:rsid w:val="00FD5323"/>
    <w:rsid w:val="00FD6D93"/>
    <w:rsid w:val="00FD7589"/>
    <w:rsid w:val="00FD7AF6"/>
    <w:rsid w:val="00FE01D2"/>
    <w:rsid w:val="00FE50DB"/>
    <w:rsid w:val="00FE5BCF"/>
    <w:rsid w:val="00FE6730"/>
    <w:rsid w:val="00FF08E2"/>
    <w:rsid w:val="00FF106C"/>
    <w:rsid w:val="00FF3519"/>
    <w:rsid w:val="00FF3A46"/>
    <w:rsid w:val="00FF49DB"/>
    <w:rsid w:val="00FF7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06E33"/>
  <w15:chartTrackingRefBased/>
  <w15:docId w15:val="{D5D6D818-01DA-46D8-8703-C6FD08D2E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3B4"/>
    <w:rPr>
      <w:rFonts w:ascii="Times New Roman" w:eastAsia="Times New Roman" w:hAnsi="Times New Roman"/>
      <w:color w:val="212120"/>
      <w:kern w:val="28"/>
    </w:rPr>
  </w:style>
  <w:style w:type="paragraph" w:styleId="Heading1">
    <w:name w:val="heading 1"/>
    <w:basedOn w:val="Normal"/>
    <w:next w:val="Normal"/>
    <w:link w:val="Heading1Char"/>
    <w:uiPriority w:val="9"/>
    <w:qFormat/>
    <w:rsid w:val="007B04B8"/>
    <w:pPr>
      <w:keepNext/>
      <w:keepLines/>
      <w:spacing w:before="480" w:line="276" w:lineRule="auto"/>
      <w:outlineLvl w:val="0"/>
    </w:pPr>
    <w:rPr>
      <w:rFonts w:asciiTheme="majorHAnsi" w:eastAsiaTheme="majorEastAsia" w:hAnsiTheme="majorHAnsi" w:cstheme="majorBidi"/>
      <w:b/>
      <w:bCs/>
      <w:color w:val="2F5496" w:themeColor="accent1" w:themeShade="BF"/>
      <w:kern w:val="0"/>
      <w:sz w:val="28"/>
      <w:szCs w:val="28"/>
    </w:rPr>
  </w:style>
  <w:style w:type="paragraph" w:styleId="Heading2">
    <w:name w:val="heading 2"/>
    <w:basedOn w:val="Normal"/>
    <w:next w:val="Normal"/>
    <w:link w:val="Heading2Char"/>
    <w:uiPriority w:val="9"/>
    <w:unhideWhenUsed/>
    <w:qFormat/>
    <w:rsid w:val="007B04B8"/>
    <w:pPr>
      <w:keepNext/>
      <w:keepLines/>
      <w:spacing w:before="200" w:line="276" w:lineRule="auto"/>
      <w:outlineLvl w:val="1"/>
    </w:pPr>
    <w:rPr>
      <w:rFonts w:asciiTheme="majorHAnsi" w:eastAsiaTheme="majorEastAsia" w:hAnsiTheme="majorHAnsi" w:cstheme="majorBidi"/>
      <w:b/>
      <w:bCs/>
      <w:color w:val="4472C4" w:themeColor="accent1"/>
      <w:kern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5DB"/>
    <w:pPr>
      <w:tabs>
        <w:tab w:val="center" w:pos="4680"/>
        <w:tab w:val="right" w:pos="9360"/>
      </w:tabs>
    </w:pPr>
  </w:style>
  <w:style w:type="character" w:customStyle="1" w:styleId="HeaderChar">
    <w:name w:val="Header Char"/>
    <w:basedOn w:val="DefaultParagraphFont"/>
    <w:link w:val="Header"/>
    <w:uiPriority w:val="99"/>
    <w:rsid w:val="00B315DB"/>
    <w:rPr>
      <w:rFonts w:ascii="Times New Roman" w:eastAsia="Times New Roman" w:hAnsi="Times New Roman"/>
      <w:color w:val="212120"/>
      <w:kern w:val="28"/>
    </w:rPr>
  </w:style>
  <w:style w:type="paragraph" w:styleId="Footer">
    <w:name w:val="footer"/>
    <w:basedOn w:val="Normal"/>
    <w:link w:val="FooterChar"/>
    <w:uiPriority w:val="99"/>
    <w:unhideWhenUsed/>
    <w:rsid w:val="00B315DB"/>
    <w:pPr>
      <w:tabs>
        <w:tab w:val="center" w:pos="4680"/>
        <w:tab w:val="right" w:pos="9360"/>
      </w:tabs>
    </w:pPr>
  </w:style>
  <w:style w:type="character" w:customStyle="1" w:styleId="FooterChar">
    <w:name w:val="Footer Char"/>
    <w:basedOn w:val="DefaultParagraphFont"/>
    <w:link w:val="Footer"/>
    <w:uiPriority w:val="99"/>
    <w:rsid w:val="00B315DB"/>
    <w:rPr>
      <w:rFonts w:ascii="Times New Roman" w:eastAsia="Times New Roman" w:hAnsi="Times New Roman"/>
      <w:color w:val="212120"/>
      <w:kern w:val="28"/>
    </w:rPr>
  </w:style>
  <w:style w:type="paragraph" w:styleId="ListParagraph">
    <w:name w:val="List Paragraph"/>
    <w:basedOn w:val="Normal"/>
    <w:uiPriority w:val="34"/>
    <w:qFormat/>
    <w:rsid w:val="0019615C"/>
    <w:pPr>
      <w:ind w:left="720"/>
      <w:contextualSpacing/>
    </w:pPr>
  </w:style>
  <w:style w:type="paragraph" w:styleId="NormalWeb">
    <w:name w:val="Normal (Web)"/>
    <w:basedOn w:val="Normal"/>
    <w:uiPriority w:val="99"/>
    <w:unhideWhenUsed/>
    <w:rsid w:val="00E467BB"/>
    <w:pPr>
      <w:spacing w:before="100" w:beforeAutospacing="1" w:after="100" w:afterAutospacing="1"/>
    </w:pPr>
    <w:rPr>
      <w:color w:val="auto"/>
      <w:kern w:val="0"/>
      <w:sz w:val="24"/>
      <w:szCs w:val="24"/>
    </w:rPr>
  </w:style>
  <w:style w:type="character" w:styleId="Hyperlink">
    <w:name w:val="Hyperlink"/>
    <w:basedOn w:val="DefaultParagraphFont"/>
    <w:uiPriority w:val="99"/>
    <w:unhideWhenUsed/>
    <w:rsid w:val="002746D9"/>
    <w:rPr>
      <w:color w:val="0563C1" w:themeColor="hyperlink"/>
      <w:u w:val="single"/>
    </w:rPr>
  </w:style>
  <w:style w:type="character" w:styleId="UnresolvedMention">
    <w:name w:val="Unresolved Mention"/>
    <w:basedOn w:val="DefaultParagraphFont"/>
    <w:uiPriority w:val="99"/>
    <w:semiHidden/>
    <w:unhideWhenUsed/>
    <w:rsid w:val="002746D9"/>
    <w:rPr>
      <w:color w:val="605E5C"/>
      <w:shd w:val="clear" w:color="auto" w:fill="E1DFDD"/>
    </w:rPr>
  </w:style>
  <w:style w:type="character" w:styleId="FollowedHyperlink">
    <w:name w:val="FollowedHyperlink"/>
    <w:basedOn w:val="DefaultParagraphFont"/>
    <w:uiPriority w:val="99"/>
    <w:semiHidden/>
    <w:unhideWhenUsed/>
    <w:rsid w:val="00277A34"/>
    <w:rPr>
      <w:color w:val="954F72" w:themeColor="followedHyperlink"/>
      <w:u w:val="single"/>
    </w:rPr>
  </w:style>
  <w:style w:type="character" w:customStyle="1" w:styleId="apple-tab-span">
    <w:name w:val="apple-tab-span"/>
    <w:basedOn w:val="DefaultParagraphFont"/>
    <w:rsid w:val="00FD2442"/>
  </w:style>
  <w:style w:type="table" w:styleId="TableGrid">
    <w:name w:val="Table Grid"/>
    <w:basedOn w:val="TableNormal"/>
    <w:uiPriority w:val="59"/>
    <w:rsid w:val="003248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1F9D"/>
    <w:pPr>
      <w:autoSpaceDE w:val="0"/>
      <w:autoSpaceDN w:val="0"/>
      <w:adjustRightInd w:val="0"/>
    </w:pPr>
    <w:rPr>
      <w:rFonts w:ascii="Filson Pro" w:hAnsi="Filson Pro" w:cs="Filson Pro"/>
      <w:color w:val="000000"/>
      <w:sz w:val="24"/>
      <w:szCs w:val="24"/>
    </w:rPr>
  </w:style>
  <w:style w:type="character" w:customStyle="1" w:styleId="Heading1Char">
    <w:name w:val="Heading 1 Char"/>
    <w:basedOn w:val="DefaultParagraphFont"/>
    <w:link w:val="Heading1"/>
    <w:uiPriority w:val="9"/>
    <w:rsid w:val="007B04B8"/>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7B04B8"/>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0475">
      <w:bodyDiv w:val="1"/>
      <w:marLeft w:val="0"/>
      <w:marRight w:val="0"/>
      <w:marTop w:val="0"/>
      <w:marBottom w:val="0"/>
      <w:divBdr>
        <w:top w:val="none" w:sz="0" w:space="0" w:color="auto"/>
        <w:left w:val="none" w:sz="0" w:space="0" w:color="auto"/>
        <w:bottom w:val="none" w:sz="0" w:space="0" w:color="auto"/>
        <w:right w:val="none" w:sz="0" w:space="0" w:color="auto"/>
      </w:divBdr>
    </w:div>
    <w:div w:id="82193468">
      <w:bodyDiv w:val="1"/>
      <w:marLeft w:val="0"/>
      <w:marRight w:val="0"/>
      <w:marTop w:val="0"/>
      <w:marBottom w:val="0"/>
      <w:divBdr>
        <w:top w:val="none" w:sz="0" w:space="0" w:color="auto"/>
        <w:left w:val="none" w:sz="0" w:space="0" w:color="auto"/>
        <w:bottom w:val="none" w:sz="0" w:space="0" w:color="auto"/>
        <w:right w:val="none" w:sz="0" w:space="0" w:color="auto"/>
      </w:divBdr>
    </w:div>
    <w:div w:id="189295218">
      <w:bodyDiv w:val="1"/>
      <w:marLeft w:val="0"/>
      <w:marRight w:val="0"/>
      <w:marTop w:val="0"/>
      <w:marBottom w:val="0"/>
      <w:divBdr>
        <w:top w:val="none" w:sz="0" w:space="0" w:color="auto"/>
        <w:left w:val="none" w:sz="0" w:space="0" w:color="auto"/>
        <w:bottom w:val="none" w:sz="0" w:space="0" w:color="auto"/>
        <w:right w:val="none" w:sz="0" w:space="0" w:color="auto"/>
      </w:divBdr>
    </w:div>
    <w:div w:id="202405322">
      <w:bodyDiv w:val="1"/>
      <w:marLeft w:val="0"/>
      <w:marRight w:val="0"/>
      <w:marTop w:val="0"/>
      <w:marBottom w:val="0"/>
      <w:divBdr>
        <w:top w:val="none" w:sz="0" w:space="0" w:color="auto"/>
        <w:left w:val="none" w:sz="0" w:space="0" w:color="auto"/>
        <w:bottom w:val="none" w:sz="0" w:space="0" w:color="auto"/>
        <w:right w:val="none" w:sz="0" w:space="0" w:color="auto"/>
      </w:divBdr>
    </w:div>
    <w:div w:id="285624670">
      <w:bodyDiv w:val="1"/>
      <w:marLeft w:val="0"/>
      <w:marRight w:val="0"/>
      <w:marTop w:val="0"/>
      <w:marBottom w:val="0"/>
      <w:divBdr>
        <w:top w:val="none" w:sz="0" w:space="0" w:color="auto"/>
        <w:left w:val="none" w:sz="0" w:space="0" w:color="auto"/>
        <w:bottom w:val="none" w:sz="0" w:space="0" w:color="auto"/>
        <w:right w:val="none" w:sz="0" w:space="0" w:color="auto"/>
      </w:divBdr>
    </w:div>
    <w:div w:id="311175100">
      <w:bodyDiv w:val="1"/>
      <w:marLeft w:val="0"/>
      <w:marRight w:val="0"/>
      <w:marTop w:val="0"/>
      <w:marBottom w:val="0"/>
      <w:divBdr>
        <w:top w:val="none" w:sz="0" w:space="0" w:color="auto"/>
        <w:left w:val="none" w:sz="0" w:space="0" w:color="auto"/>
        <w:bottom w:val="none" w:sz="0" w:space="0" w:color="auto"/>
        <w:right w:val="none" w:sz="0" w:space="0" w:color="auto"/>
      </w:divBdr>
    </w:div>
    <w:div w:id="351613684">
      <w:bodyDiv w:val="1"/>
      <w:marLeft w:val="0"/>
      <w:marRight w:val="0"/>
      <w:marTop w:val="0"/>
      <w:marBottom w:val="0"/>
      <w:divBdr>
        <w:top w:val="none" w:sz="0" w:space="0" w:color="auto"/>
        <w:left w:val="none" w:sz="0" w:space="0" w:color="auto"/>
        <w:bottom w:val="none" w:sz="0" w:space="0" w:color="auto"/>
        <w:right w:val="none" w:sz="0" w:space="0" w:color="auto"/>
      </w:divBdr>
    </w:div>
    <w:div w:id="372968465">
      <w:bodyDiv w:val="1"/>
      <w:marLeft w:val="0"/>
      <w:marRight w:val="0"/>
      <w:marTop w:val="0"/>
      <w:marBottom w:val="0"/>
      <w:divBdr>
        <w:top w:val="none" w:sz="0" w:space="0" w:color="auto"/>
        <w:left w:val="none" w:sz="0" w:space="0" w:color="auto"/>
        <w:bottom w:val="none" w:sz="0" w:space="0" w:color="auto"/>
        <w:right w:val="none" w:sz="0" w:space="0" w:color="auto"/>
      </w:divBdr>
      <w:divsChild>
        <w:div w:id="1339306195">
          <w:marLeft w:val="331"/>
          <w:marRight w:val="0"/>
          <w:marTop w:val="60"/>
          <w:marBottom w:val="0"/>
          <w:divBdr>
            <w:top w:val="none" w:sz="0" w:space="0" w:color="auto"/>
            <w:left w:val="none" w:sz="0" w:space="0" w:color="auto"/>
            <w:bottom w:val="none" w:sz="0" w:space="0" w:color="auto"/>
            <w:right w:val="none" w:sz="0" w:space="0" w:color="auto"/>
          </w:divBdr>
        </w:div>
        <w:div w:id="882253115">
          <w:marLeft w:val="763"/>
          <w:marRight w:val="0"/>
          <w:marTop w:val="60"/>
          <w:marBottom w:val="0"/>
          <w:divBdr>
            <w:top w:val="none" w:sz="0" w:space="0" w:color="auto"/>
            <w:left w:val="none" w:sz="0" w:space="0" w:color="auto"/>
            <w:bottom w:val="none" w:sz="0" w:space="0" w:color="auto"/>
            <w:right w:val="none" w:sz="0" w:space="0" w:color="auto"/>
          </w:divBdr>
        </w:div>
        <w:div w:id="1546671904">
          <w:marLeft w:val="331"/>
          <w:marRight w:val="0"/>
          <w:marTop w:val="60"/>
          <w:marBottom w:val="0"/>
          <w:divBdr>
            <w:top w:val="none" w:sz="0" w:space="0" w:color="auto"/>
            <w:left w:val="none" w:sz="0" w:space="0" w:color="auto"/>
            <w:bottom w:val="none" w:sz="0" w:space="0" w:color="auto"/>
            <w:right w:val="none" w:sz="0" w:space="0" w:color="auto"/>
          </w:divBdr>
        </w:div>
        <w:div w:id="1212035543">
          <w:marLeft w:val="763"/>
          <w:marRight w:val="0"/>
          <w:marTop w:val="60"/>
          <w:marBottom w:val="0"/>
          <w:divBdr>
            <w:top w:val="none" w:sz="0" w:space="0" w:color="auto"/>
            <w:left w:val="none" w:sz="0" w:space="0" w:color="auto"/>
            <w:bottom w:val="none" w:sz="0" w:space="0" w:color="auto"/>
            <w:right w:val="none" w:sz="0" w:space="0" w:color="auto"/>
          </w:divBdr>
        </w:div>
        <w:div w:id="352153578">
          <w:marLeft w:val="331"/>
          <w:marRight w:val="0"/>
          <w:marTop w:val="60"/>
          <w:marBottom w:val="0"/>
          <w:divBdr>
            <w:top w:val="none" w:sz="0" w:space="0" w:color="auto"/>
            <w:left w:val="none" w:sz="0" w:space="0" w:color="auto"/>
            <w:bottom w:val="none" w:sz="0" w:space="0" w:color="auto"/>
            <w:right w:val="none" w:sz="0" w:space="0" w:color="auto"/>
          </w:divBdr>
        </w:div>
        <w:div w:id="1811828842">
          <w:marLeft w:val="763"/>
          <w:marRight w:val="0"/>
          <w:marTop w:val="60"/>
          <w:marBottom w:val="0"/>
          <w:divBdr>
            <w:top w:val="none" w:sz="0" w:space="0" w:color="auto"/>
            <w:left w:val="none" w:sz="0" w:space="0" w:color="auto"/>
            <w:bottom w:val="none" w:sz="0" w:space="0" w:color="auto"/>
            <w:right w:val="none" w:sz="0" w:space="0" w:color="auto"/>
          </w:divBdr>
        </w:div>
        <w:div w:id="1228030820">
          <w:marLeft w:val="547"/>
          <w:marRight w:val="0"/>
          <w:marTop w:val="0"/>
          <w:marBottom w:val="0"/>
          <w:divBdr>
            <w:top w:val="none" w:sz="0" w:space="0" w:color="auto"/>
            <w:left w:val="none" w:sz="0" w:space="0" w:color="auto"/>
            <w:bottom w:val="none" w:sz="0" w:space="0" w:color="auto"/>
            <w:right w:val="none" w:sz="0" w:space="0" w:color="auto"/>
          </w:divBdr>
        </w:div>
        <w:div w:id="2019649000">
          <w:marLeft w:val="547"/>
          <w:marRight w:val="0"/>
          <w:marTop w:val="0"/>
          <w:marBottom w:val="0"/>
          <w:divBdr>
            <w:top w:val="none" w:sz="0" w:space="0" w:color="auto"/>
            <w:left w:val="none" w:sz="0" w:space="0" w:color="auto"/>
            <w:bottom w:val="none" w:sz="0" w:space="0" w:color="auto"/>
            <w:right w:val="none" w:sz="0" w:space="0" w:color="auto"/>
          </w:divBdr>
        </w:div>
      </w:divsChild>
    </w:div>
    <w:div w:id="386105158">
      <w:bodyDiv w:val="1"/>
      <w:marLeft w:val="0"/>
      <w:marRight w:val="0"/>
      <w:marTop w:val="0"/>
      <w:marBottom w:val="0"/>
      <w:divBdr>
        <w:top w:val="none" w:sz="0" w:space="0" w:color="auto"/>
        <w:left w:val="none" w:sz="0" w:space="0" w:color="auto"/>
        <w:bottom w:val="none" w:sz="0" w:space="0" w:color="auto"/>
        <w:right w:val="none" w:sz="0" w:space="0" w:color="auto"/>
      </w:divBdr>
    </w:div>
    <w:div w:id="416437981">
      <w:bodyDiv w:val="1"/>
      <w:marLeft w:val="0"/>
      <w:marRight w:val="0"/>
      <w:marTop w:val="0"/>
      <w:marBottom w:val="0"/>
      <w:divBdr>
        <w:top w:val="none" w:sz="0" w:space="0" w:color="auto"/>
        <w:left w:val="none" w:sz="0" w:space="0" w:color="auto"/>
        <w:bottom w:val="none" w:sz="0" w:space="0" w:color="auto"/>
        <w:right w:val="none" w:sz="0" w:space="0" w:color="auto"/>
      </w:divBdr>
    </w:div>
    <w:div w:id="446512072">
      <w:bodyDiv w:val="1"/>
      <w:marLeft w:val="0"/>
      <w:marRight w:val="0"/>
      <w:marTop w:val="0"/>
      <w:marBottom w:val="0"/>
      <w:divBdr>
        <w:top w:val="none" w:sz="0" w:space="0" w:color="auto"/>
        <w:left w:val="none" w:sz="0" w:space="0" w:color="auto"/>
        <w:bottom w:val="none" w:sz="0" w:space="0" w:color="auto"/>
        <w:right w:val="none" w:sz="0" w:space="0" w:color="auto"/>
      </w:divBdr>
    </w:div>
    <w:div w:id="460463654">
      <w:bodyDiv w:val="1"/>
      <w:marLeft w:val="0"/>
      <w:marRight w:val="0"/>
      <w:marTop w:val="0"/>
      <w:marBottom w:val="0"/>
      <w:divBdr>
        <w:top w:val="none" w:sz="0" w:space="0" w:color="auto"/>
        <w:left w:val="none" w:sz="0" w:space="0" w:color="auto"/>
        <w:bottom w:val="none" w:sz="0" w:space="0" w:color="auto"/>
        <w:right w:val="none" w:sz="0" w:space="0" w:color="auto"/>
      </w:divBdr>
    </w:div>
    <w:div w:id="463891536">
      <w:bodyDiv w:val="1"/>
      <w:marLeft w:val="0"/>
      <w:marRight w:val="0"/>
      <w:marTop w:val="0"/>
      <w:marBottom w:val="0"/>
      <w:divBdr>
        <w:top w:val="none" w:sz="0" w:space="0" w:color="auto"/>
        <w:left w:val="none" w:sz="0" w:space="0" w:color="auto"/>
        <w:bottom w:val="none" w:sz="0" w:space="0" w:color="auto"/>
        <w:right w:val="none" w:sz="0" w:space="0" w:color="auto"/>
      </w:divBdr>
      <w:divsChild>
        <w:div w:id="1041203146">
          <w:marLeft w:val="1440"/>
          <w:marRight w:val="0"/>
          <w:marTop w:val="0"/>
          <w:marBottom w:val="120"/>
          <w:divBdr>
            <w:top w:val="none" w:sz="0" w:space="0" w:color="auto"/>
            <w:left w:val="none" w:sz="0" w:space="0" w:color="auto"/>
            <w:bottom w:val="none" w:sz="0" w:space="0" w:color="auto"/>
            <w:right w:val="none" w:sz="0" w:space="0" w:color="auto"/>
          </w:divBdr>
        </w:div>
        <w:div w:id="611476729">
          <w:marLeft w:val="1440"/>
          <w:marRight w:val="0"/>
          <w:marTop w:val="0"/>
          <w:marBottom w:val="120"/>
          <w:divBdr>
            <w:top w:val="none" w:sz="0" w:space="0" w:color="auto"/>
            <w:left w:val="none" w:sz="0" w:space="0" w:color="auto"/>
            <w:bottom w:val="none" w:sz="0" w:space="0" w:color="auto"/>
            <w:right w:val="none" w:sz="0" w:space="0" w:color="auto"/>
          </w:divBdr>
        </w:div>
        <w:div w:id="60714899">
          <w:marLeft w:val="1440"/>
          <w:marRight w:val="0"/>
          <w:marTop w:val="0"/>
          <w:marBottom w:val="120"/>
          <w:divBdr>
            <w:top w:val="none" w:sz="0" w:space="0" w:color="auto"/>
            <w:left w:val="none" w:sz="0" w:space="0" w:color="auto"/>
            <w:bottom w:val="none" w:sz="0" w:space="0" w:color="auto"/>
            <w:right w:val="none" w:sz="0" w:space="0" w:color="auto"/>
          </w:divBdr>
        </w:div>
        <w:div w:id="276761435">
          <w:marLeft w:val="1440"/>
          <w:marRight w:val="0"/>
          <w:marTop w:val="0"/>
          <w:marBottom w:val="120"/>
          <w:divBdr>
            <w:top w:val="none" w:sz="0" w:space="0" w:color="auto"/>
            <w:left w:val="none" w:sz="0" w:space="0" w:color="auto"/>
            <w:bottom w:val="none" w:sz="0" w:space="0" w:color="auto"/>
            <w:right w:val="none" w:sz="0" w:space="0" w:color="auto"/>
          </w:divBdr>
        </w:div>
      </w:divsChild>
    </w:div>
    <w:div w:id="632053544">
      <w:bodyDiv w:val="1"/>
      <w:marLeft w:val="0"/>
      <w:marRight w:val="0"/>
      <w:marTop w:val="0"/>
      <w:marBottom w:val="0"/>
      <w:divBdr>
        <w:top w:val="none" w:sz="0" w:space="0" w:color="auto"/>
        <w:left w:val="none" w:sz="0" w:space="0" w:color="auto"/>
        <w:bottom w:val="none" w:sz="0" w:space="0" w:color="auto"/>
        <w:right w:val="none" w:sz="0" w:space="0" w:color="auto"/>
      </w:divBdr>
    </w:div>
    <w:div w:id="710035395">
      <w:bodyDiv w:val="1"/>
      <w:marLeft w:val="0"/>
      <w:marRight w:val="0"/>
      <w:marTop w:val="0"/>
      <w:marBottom w:val="0"/>
      <w:divBdr>
        <w:top w:val="none" w:sz="0" w:space="0" w:color="auto"/>
        <w:left w:val="none" w:sz="0" w:space="0" w:color="auto"/>
        <w:bottom w:val="none" w:sz="0" w:space="0" w:color="auto"/>
        <w:right w:val="none" w:sz="0" w:space="0" w:color="auto"/>
      </w:divBdr>
    </w:div>
    <w:div w:id="716782464">
      <w:bodyDiv w:val="1"/>
      <w:marLeft w:val="0"/>
      <w:marRight w:val="0"/>
      <w:marTop w:val="0"/>
      <w:marBottom w:val="0"/>
      <w:divBdr>
        <w:top w:val="none" w:sz="0" w:space="0" w:color="auto"/>
        <w:left w:val="none" w:sz="0" w:space="0" w:color="auto"/>
        <w:bottom w:val="none" w:sz="0" w:space="0" w:color="auto"/>
        <w:right w:val="none" w:sz="0" w:space="0" w:color="auto"/>
      </w:divBdr>
    </w:div>
    <w:div w:id="763458386">
      <w:bodyDiv w:val="1"/>
      <w:marLeft w:val="0"/>
      <w:marRight w:val="0"/>
      <w:marTop w:val="0"/>
      <w:marBottom w:val="0"/>
      <w:divBdr>
        <w:top w:val="none" w:sz="0" w:space="0" w:color="auto"/>
        <w:left w:val="none" w:sz="0" w:space="0" w:color="auto"/>
        <w:bottom w:val="none" w:sz="0" w:space="0" w:color="auto"/>
        <w:right w:val="none" w:sz="0" w:space="0" w:color="auto"/>
      </w:divBdr>
    </w:div>
    <w:div w:id="863057393">
      <w:bodyDiv w:val="1"/>
      <w:marLeft w:val="0"/>
      <w:marRight w:val="0"/>
      <w:marTop w:val="0"/>
      <w:marBottom w:val="0"/>
      <w:divBdr>
        <w:top w:val="none" w:sz="0" w:space="0" w:color="auto"/>
        <w:left w:val="none" w:sz="0" w:space="0" w:color="auto"/>
        <w:bottom w:val="none" w:sz="0" w:space="0" w:color="auto"/>
        <w:right w:val="none" w:sz="0" w:space="0" w:color="auto"/>
      </w:divBdr>
    </w:div>
    <w:div w:id="931547306">
      <w:bodyDiv w:val="1"/>
      <w:marLeft w:val="0"/>
      <w:marRight w:val="0"/>
      <w:marTop w:val="0"/>
      <w:marBottom w:val="0"/>
      <w:divBdr>
        <w:top w:val="none" w:sz="0" w:space="0" w:color="auto"/>
        <w:left w:val="none" w:sz="0" w:space="0" w:color="auto"/>
        <w:bottom w:val="none" w:sz="0" w:space="0" w:color="auto"/>
        <w:right w:val="none" w:sz="0" w:space="0" w:color="auto"/>
      </w:divBdr>
    </w:div>
    <w:div w:id="1045253089">
      <w:bodyDiv w:val="1"/>
      <w:marLeft w:val="0"/>
      <w:marRight w:val="0"/>
      <w:marTop w:val="0"/>
      <w:marBottom w:val="0"/>
      <w:divBdr>
        <w:top w:val="none" w:sz="0" w:space="0" w:color="auto"/>
        <w:left w:val="none" w:sz="0" w:space="0" w:color="auto"/>
        <w:bottom w:val="none" w:sz="0" w:space="0" w:color="auto"/>
        <w:right w:val="none" w:sz="0" w:space="0" w:color="auto"/>
      </w:divBdr>
    </w:div>
    <w:div w:id="1138840673">
      <w:bodyDiv w:val="1"/>
      <w:marLeft w:val="0"/>
      <w:marRight w:val="0"/>
      <w:marTop w:val="0"/>
      <w:marBottom w:val="0"/>
      <w:divBdr>
        <w:top w:val="none" w:sz="0" w:space="0" w:color="auto"/>
        <w:left w:val="none" w:sz="0" w:space="0" w:color="auto"/>
        <w:bottom w:val="none" w:sz="0" w:space="0" w:color="auto"/>
        <w:right w:val="none" w:sz="0" w:space="0" w:color="auto"/>
      </w:divBdr>
    </w:div>
    <w:div w:id="1309361431">
      <w:bodyDiv w:val="1"/>
      <w:marLeft w:val="0"/>
      <w:marRight w:val="0"/>
      <w:marTop w:val="0"/>
      <w:marBottom w:val="0"/>
      <w:divBdr>
        <w:top w:val="none" w:sz="0" w:space="0" w:color="auto"/>
        <w:left w:val="none" w:sz="0" w:space="0" w:color="auto"/>
        <w:bottom w:val="none" w:sz="0" w:space="0" w:color="auto"/>
        <w:right w:val="none" w:sz="0" w:space="0" w:color="auto"/>
      </w:divBdr>
    </w:div>
    <w:div w:id="1371957288">
      <w:bodyDiv w:val="1"/>
      <w:marLeft w:val="0"/>
      <w:marRight w:val="0"/>
      <w:marTop w:val="0"/>
      <w:marBottom w:val="0"/>
      <w:divBdr>
        <w:top w:val="none" w:sz="0" w:space="0" w:color="auto"/>
        <w:left w:val="none" w:sz="0" w:space="0" w:color="auto"/>
        <w:bottom w:val="none" w:sz="0" w:space="0" w:color="auto"/>
        <w:right w:val="none" w:sz="0" w:space="0" w:color="auto"/>
      </w:divBdr>
    </w:div>
    <w:div w:id="1537549220">
      <w:bodyDiv w:val="1"/>
      <w:marLeft w:val="0"/>
      <w:marRight w:val="0"/>
      <w:marTop w:val="0"/>
      <w:marBottom w:val="0"/>
      <w:divBdr>
        <w:top w:val="none" w:sz="0" w:space="0" w:color="auto"/>
        <w:left w:val="none" w:sz="0" w:space="0" w:color="auto"/>
        <w:bottom w:val="none" w:sz="0" w:space="0" w:color="auto"/>
        <w:right w:val="none" w:sz="0" w:space="0" w:color="auto"/>
      </w:divBdr>
    </w:div>
    <w:div w:id="1554199005">
      <w:bodyDiv w:val="1"/>
      <w:marLeft w:val="0"/>
      <w:marRight w:val="0"/>
      <w:marTop w:val="0"/>
      <w:marBottom w:val="0"/>
      <w:divBdr>
        <w:top w:val="none" w:sz="0" w:space="0" w:color="auto"/>
        <w:left w:val="none" w:sz="0" w:space="0" w:color="auto"/>
        <w:bottom w:val="none" w:sz="0" w:space="0" w:color="auto"/>
        <w:right w:val="none" w:sz="0" w:space="0" w:color="auto"/>
      </w:divBdr>
    </w:div>
    <w:div w:id="1653099673">
      <w:bodyDiv w:val="1"/>
      <w:marLeft w:val="0"/>
      <w:marRight w:val="0"/>
      <w:marTop w:val="0"/>
      <w:marBottom w:val="0"/>
      <w:divBdr>
        <w:top w:val="none" w:sz="0" w:space="0" w:color="auto"/>
        <w:left w:val="none" w:sz="0" w:space="0" w:color="auto"/>
        <w:bottom w:val="none" w:sz="0" w:space="0" w:color="auto"/>
        <w:right w:val="none" w:sz="0" w:space="0" w:color="auto"/>
      </w:divBdr>
    </w:div>
    <w:div w:id="1732535447">
      <w:bodyDiv w:val="1"/>
      <w:marLeft w:val="0"/>
      <w:marRight w:val="0"/>
      <w:marTop w:val="0"/>
      <w:marBottom w:val="0"/>
      <w:divBdr>
        <w:top w:val="none" w:sz="0" w:space="0" w:color="auto"/>
        <w:left w:val="none" w:sz="0" w:space="0" w:color="auto"/>
        <w:bottom w:val="none" w:sz="0" w:space="0" w:color="auto"/>
        <w:right w:val="none" w:sz="0" w:space="0" w:color="auto"/>
      </w:divBdr>
    </w:div>
    <w:div w:id="1769504399">
      <w:bodyDiv w:val="1"/>
      <w:marLeft w:val="0"/>
      <w:marRight w:val="0"/>
      <w:marTop w:val="0"/>
      <w:marBottom w:val="0"/>
      <w:divBdr>
        <w:top w:val="none" w:sz="0" w:space="0" w:color="auto"/>
        <w:left w:val="none" w:sz="0" w:space="0" w:color="auto"/>
        <w:bottom w:val="none" w:sz="0" w:space="0" w:color="auto"/>
        <w:right w:val="none" w:sz="0" w:space="0" w:color="auto"/>
      </w:divBdr>
    </w:div>
    <w:div w:id="1820459633">
      <w:bodyDiv w:val="1"/>
      <w:marLeft w:val="0"/>
      <w:marRight w:val="0"/>
      <w:marTop w:val="0"/>
      <w:marBottom w:val="0"/>
      <w:divBdr>
        <w:top w:val="none" w:sz="0" w:space="0" w:color="auto"/>
        <w:left w:val="none" w:sz="0" w:space="0" w:color="auto"/>
        <w:bottom w:val="none" w:sz="0" w:space="0" w:color="auto"/>
        <w:right w:val="none" w:sz="0" w:space="0" w:color="auto"/>
      </w:divBdr>
    </w:div>
    <w:div w:id="1849439294">
      <w:bodyDiv w:val="1"/>
      <w:marLeft w:val="0"/>
      <w:marRight w:val="0"/>
      <w:marTop w:val="0"/>
      <w:marBottom w:val="0"/>
      <w:divBdr>
        <w:top w:val="none" w:sz="0" w:space="0" w:color="auto"/>
        <w:left w:val="none" w:sz="0" w:space="0" w:color="auto"/>
        <w:bottom w:val="none" w:sz="0" w:space="0" w:color="auto"/>
        <w:right w:val="none" w:sz="0" w:space="0" w:color="auto"/>
      </w:divBdr>
      <w:divsChild>
        <w:div w:id="1343052756">
          <w:marLeft w:val="144"/>
          <w:marRight w:val="0"/>
          <w:marTop w:val="240"/>
          <w:marBottom w:val="40"/>
          <w:divBdr>
            <w:top w:val="none" w:sz="0" w:space="0" w:color="auto"/>
            <w:left w:val="none" w:sz="0" w:space="0" w:color="auto"/>
            <w:bottom w:val="none" w:sz="0" w:space="0" w:color="auto"/>
            <w:right w:val="none" w:sz="0" w:space="0" w:color="auto"/>
          </w:divBdr>
        </w:div>
        <w:div w:id="1932464245">
          <w:marLeft w:val="144"/>
          <w:marRight w:val="0"/>
          <w:marTop w:val="240"/>
          <w:marBottom w:val="40"/>
          <w:divBdr>
            <w:top w:val="none" w:sz="0" w:space="0" w:color="auto"/>
            <w:left w:val="none" w:sz="0" w:space="0" w:color="auto"/>
            <w:bottom w:val="none" w:sz="0" w:space="0" w:color="auto"/>
            <w:right w:val="none" w:sz="0" w:space="0" w:color="auto"/>
          </w:divBdr>
        </w:div>
      </w:divsChild>
    </w:div>
    <w:div w:id="1854612964">
      <w:bodyDiv w:val="1"/>
      <w:marLeft w:val="0"/>
      <w:marRight w:val="0"/>
      <w:marTop w:val="0"/>
      <w:marBottom w:val="0"/>
      <w:divBdr>
        <w:top w:val="none" w:sz="0" w:space="0" w:color="auto"/>
        <w:left w:val="none" w:sz="0" w:space="0" w:color="auto"/>
        <w:bottom w:val="none" w:sz="0" w:space="0" w:color="auto"/>
        <w:right w:val="none" w:sz="0" w:space="0" w:color="auto"/>
      </w:divBdr>
    </w:div>
    <w:div w:id="1898971450">
      <w:bodyDiv w:val="1"/>
      <w:marLeft w:val="0"/>
      <w:marRight w:val="0"/>
      <w:marTop w:val="0"/>
      <w:marBottom w:val="0"/>
      <w:divBdr>
        <w:top w:val="none" w:sz="0" w:space="0" w:color="auto"/>
        <w:left w:val="none" w:sz="0" w:space="0" w:color="auto"/>
        <w:bottom w:val="none" w:sz="0" w:space="0" w:color="auto"/>
        <w:right w:val="none" w:sz="0" w:space="0" w:color="auto"/>
      </w:divBdr>
    </w:div>
    <w:div w:id="2005740116">
      <w:bodyDiv w:val="1"/>
      <w:marLeft w:val="0"/>
      <w:marRight w:val="0"/>
      <w:marTop w:val="0"/>
      <w:marBottom w:val="0"/>
      <w:divBdr>
        <w:top w:val="none" w:sz="0" w:space="0" w:color="auto"/>
        <w:left w:val="none" w:sz="0" w:space="0" w:color="auto"/>
        <w:bottom w:val="none" w:sz="0" w:space="0" w:color="auto"/>
        <w:right w:val="none" w:sz="0" w:space="0" w:color="auto"/>
      </w:divBdr>
      <w:divsChild>
        <w:div w:id="1311713547">
          <w:marLeft w:val="547"/>
          <w:marRight w:val="0"/>
          <w:marTop w:val="0"/>
          <w:marBottom w:val="0"/>
          <w:divBdr>
            <w:top w:val="none" w:sz="0" w:space="0" w:color="auto"/>
            <w:left w:val="none" w:sz="0" w:space="0" w:color="auto"/>
            <w:bottom w:val="none" w:sz="0" w:space="0" w:color="auto"/>
            <w:right w:val="none" w:sz="0" w:space="0" w:color="auto"/>
          </w:divBdr>
        </w:div>
        <w:div w:id="65298051">
          <w:marLeft w:val="547"/>
          <w:marRight w:val="0"/>
          <w:marTop w:val="0"/>
          <w:marBottom w:val="0"/>
          <w:divBdr>
            <w:top w:val="none" w:sz="0" w:space="0" w:color="auto"/>
            <w:left w:val="none" w:sz="0" w:space="0" w:color="auto"/>
            <w:bottom w:val="none" w:sz="0" w:space="0" w:color="auto"/>
            <w:right w:val="none" w:sz="0" w:space="0" w:color="auto"/>
          </w:divBdr>
        </w:div>
      </w:divsChild>
    </w:div>
    <w:div w:id="2035230531">
      <w:bodyDiv w:val="1"/>
      <w:marLeft w:val="0"/>
      <w:marRight w:val="0"/>
      <w:marTop w:val="0"/>
      <w:marBottom w:val="0"/>
      <w:divBdr>
        <w:top w:val="none" w:sz="0" w:space="0" w:color="auto"/>
        <w:left w:val="none" w:sz="0" w:space="0" w:color="auto"/>
        <w:bottom w:val="none" w:sz="0" w:space="0" w:color="auto"/>
        <w:right w:val="none" w:sz="0" w:space="0" w:color="auto"/>
      </w:divBdr>
    </w:div>
    <w:div w:id="2080398848">
      <w:bodyDiv w:val="1"/>
      <w:marLeft w:val="0"/>
      <w:marRight w:val="0"/>
      <w:marTop w:val="0"/>
      <w:marBottom w:val="0"/>
      <w:divBdr>
        <w:top w:val="none" w:sz="0" w:space="0" w:color="auto"/>
        <w:left w:val="none" w:sz="0" w:space="0" w:color="auto"/>
        <w:bottom w:val="none" w:sz="0" w:space="0" w:color="auto"/>
        <w:right w:val="none" w:sz="0" w:space="0" w:color="auto"/>
      </w:divBdr>
    </w:div>
    <w:div w:id="2119833371">
      <w:bodyDiv w:val="1"/>
      <w:marLeft w:val="0"/>
      <w:marRight w:val="0"/>
      <w:marTop w:val="0"/>
      <w:marBottom w:val="0"/>
      <w:divBdr>
        <w:top w:val="none" w:sz="0" w:space="0" w:color="auto"/>
        <w:left w:val="none" w:sz="0" w:space="0" w:color="auto"/>
        <w:bottom w:val="none" w:sz="0" w:space="0" w:color="auto"/>
        <w:right w:val="none" w:sz="0" w:space="0" w:color="auto"/>
      </w:divBdr>
    </w:div>
    <w:div w:id="213151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wmf"/><Relationship Id="rId18" Type="http://schemas.openxmlformats.org/officeDocument/2006/relationships/hyperlink" Target="mailto:brenna.hahn@provista.com" TargetMode="External"/><Relationship Id="rId26"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register.provista.com/?cpId=e9081212-1c12-4266-88f6-06537d8d7b44" TargetMode="External"/><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package" Target="embeddings/Microsoft_Excel_Worksheet.xlsx"/><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mailto:brenna.hahn@provista.com?subject=STQN%20Member:%20Provista%20Savings%20Review"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mailto:brenna.hahn@provista.com" TargetMode="External"/><Relationship Id="rId28" Type="http://schemas.openxmlformats.org/officeDocument/2006/relationships/fontTable" Target="fontTable.xml"/><Relationship Id="rId10" Type="http://schemas.microsoft.com/office/2007/relationships/hdphoto" Target="media/hdphoto1.wdp"/><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package" Target="embeddings/Microsoft_Excel_Worksheet1.xlsx"/><Relationship Id="rId27"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ray\AppData\Roaming\Microsoft\Templates\Real%20estate%20newsletter%20(4%20pag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5EF08-E192-4180-BF2C-4C199967F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Real estate newsletter (4 pages)</Template>
  <TotalTime>7</TotalTime>
  <Pages>4</Pages>
  <Words>567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 Gray</dc:creator>
  <cp:keywords/>
  <dc:description/>
  <cp:lastModifiedBy>Breanna  Dominguez</cp:lastModifiedBy>
  <cp:revision>2</cp:revision>
  <cp:lastPrinted>2024-05-28T16:43:00Z</cp:lastPrinted>
  <dcterms:created xsi:type="dcterms:W3CDTF">2026-08-05T18:33:00Z</dcterms:created>
  <dcterms:modified xsi:type="dcterms:W3CDTF">2026-08-05T18:33:00Z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0x0101005F02E0EF7D44C04B9FA644DBFF45FF6A</vt:lpwstr>
  </property>
</Properties>
</file>