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964B0" w14:textId="77777777" w:rsidR="00476710" w:rsidRPr="003509E0" w:rsidRDefault="00476710" w:rsidP="00476710">
      <w:pPr>
        <w:spacing w:after="0" w:line="240" w:lineRule="auto"/>
        <w:outlineLvl w:val="2"/>
        <w:rPr>
          <w:rFonts w:ascii="Times New Roman" w:eastAsia="Times New Roman" w:hAnsi="Times New Roman" w:cs="Times New Roman"/>
          <w:b/>
          <w:bCs/>
          <w:color w:val="1F1F1F"/>
          <w:kern w:val="0"/>
          <w:sz w:val="22"/>
          <w:szCs w:val="22"/>
          <w:u w:val="single"/>
          <w14:ligatures w14:val="none"/>
        </w:rPr>
      </w:pPr>
      <w:r w:rsidRPr="003509E0">
        <w:rPr>
          <w:rFonts w:ascii="Times New Roman" w:hAnsi="Times New Roman" w:cs="Times New Roman"/>
          <w:noProof/>
          <w:sz w:val="22"/>
          <w:szCs w:val="22"/>
          <w:u w:val="single"/>
        </w:rPr>
        <w:drawing>
          <wp:anchor distT="0" distB="0" distL="114300" distR="114300" simplePos="0" relativeHeight="251659264" behindDoc="0" locked="0" layoutInCell="1" allowOverlap="1" wp14:anchorId="511A3095" wp14:editId="74C69A98">
            <wp:simplePos x="0" y="0"/>
            <wp:positionH relativeFrom="margin">
              <wp:posOffset>-819</wp:posOffset>
            </wp:positionH>
            <wp:positionV relativeFrom="paragraph">
              <wp:posOffset>308</wp:posOffset>
            </wp:positionV>
            <wp:extent cx="1655445" cy="328295"/>
            <wp:effectExtent l="0" t="0" r="1905" b="0"/>
            <wp:wrapSquare wrapText="bothSides"/>
            <wp:docPr id="845218976"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text, clipar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5445" cy="328295"/>
                    </a:xfrm>
                    <a:prstGeom prst="rect">
                      <a:avLst/>
                    </a:prstGeom>
                    <a:noFill/>
                  </pic:spPr>
                </pic:pic>
              </a:graphicData>
            </a:graphic>
            <wp14:sizeRelH relativeFrom="page">
              <wp14:pctWidth>0</wp14:pctWidth>
            </wp14:sizeRelH>
            <wp14:sizeRelV relativeFrom="page">
              <wp14:pctHeight>0</wp14:pctHeight>
            </wp14:sizeRelV>
          </wp:anchor>
        </w:drawing>
      </w:r>
    </w:p>
    <w:p w14:paraId="6A489C89" w14:textId="77777777" w:rsidR="00476710" w:rsidRPr="003509E0" w:rsidRDefault="00476710" w:rsidP="00476710">
      <w:pPr>
        <w:spacing w:after="0" w:line="240" w:lineRule="auto"/>
        <w:outlineLvl w:val="2"/>
        <w:rPr>
          <w:rFonts w:ascii="Times New Roman" w:eastAsia="Times New Roman" w:hAnsi="Times New Roman" w:cs="Times New Roman"/>
          <w:b/>
          <w:bCs/>
          <w:color w:val="1F1F1F"/>
          <w:kern w:val="0"/>
          <w:sz w:val="22"/>
          <w:szCs w:val="22"/>
          <w:u w:val="single"/>
          <w14:ligatures w14:val="none"/>
        </w:rPr>
      </w:pPr>
    </w:p>
    <w:p w14:paraId="7EAA237C" w14:textId="16507E35" w:rsidR="00476710" w:rsidRPr="003509E0" w:rsidRDefault="00476710" w:rsidP="00476710">
      <w:pPr>
        <w:spacing w:after="0" w:line="240" w:lineRule="auto"/>
        <w:outlineLvl w:val="2"/>
        <w:rPr>
          <w:rFonts w:ascii="Times New Roman" w:eastAsia="Times New Roman" w:hAnsi="Times New Roman" w:cs="Times New Roman"/>
          <w:b/>
          <w:bCs/>
          <w:color w:val="1F1F1F"/>
          <w:kern w:val="0"/>
          <w:sz w:val="22"/>
          <w:szCs w:val="22"/>
          <w:u w:val="single"/>
          <w14:ligatures w14:val="none"/>
        </w:rPr>
      </w:pPr>
      <w:r w:rsidRPr="003509E0">
        <w:rPr>
          <w:rFonts w:ascii="Times New Roman" w:eastAsia="Times New Roman" w:hAnsi="Times New Roman" w:cs="Times New Roman"/>
          <w:b/>
          <w:bCs/>
          <w:color w:val="1F1F1F"/>
          <w:kern w:val="0"/>
          <w:sz w:val="22"/>
          <w:szCs w:val="22"/>
          <w:u w:val="single"/>
          <w14:ligatures w14:val="none"/>
        </w:rPr>
        <w:t>Bible Study Question for Mark 12</w:t>
      </w:r>
      <w:r w:rsidRPr="003509E0">
        <w:rPr>
          <w:rFonts w:ascii="Times New Roman" w:eastAsia="Times New Roman" w:hAnsi="Times New Roman" w:cs="Times New Roman"/>
          <w:b/>
          <w:bCs/>
          <w:color w:val="1F1F1F"/>
          <w:kern w:val="0"/>
          <w:sz w:val="22"/>
          <w:szCs w:val="22"/>
          <w14:ligatures w14:val="none"/>
        </w:rPr>
        <w:t xml:space="preserve">                                           </w:t>
      </w:r>
      <w:r w:rsidRPr="003509E0">
        <w:rPr>
          <w:rFonts w:ascii="Times New Roman" w:eastAsia="Times New Roman" w:hAnsi="Times New Roman" w:cs="Times New Roman"/>
          <w:b/>
          <w:bCs/>
          <w:color w:val="1F1F1F"/>
          <w:kern w:val="0"/>
          <w:sz w:val="22"/>
          <w:szCs w:val="22"/>
          <w:u w:val="single"/>
          <w14:ligatures w14:val="none"/>
        </w:rPr>
        <w:t>Triumph/Pastor Giles</w:t>
      </w:r>
    </w:p>
    <w:p w14:paraId="4DF160B9" w14:textId="77777777" w:rsidR="00A643FE" w:rsidRPr="003509E0" w:rsidRDefault="00A643FE" w:rsidP="00A643FE">
      <w:pPr>
        <w:spacing w:after="0" w:line="240" w:lineRule="auto"/>
        <w:outlineLvl w:val="2"/>
        <w:rPr>
          <w:rFonts w:ascii="Times New Roman" w:eastAsia="Times New Roman" w:hAnsi="Times New Roman" w:cs="Times New Roman"/>
          <w:b/>
          <w:bCs/>
          <w:color w:val="1F1F1F"/>
          <w:kern w:val="0"/>
          <w:sz w:val="22"/>
          <w:szCs w:val="22"/>
          <w14:ligatures w14:val="none"/>
        </w:rPr>
      </w:pPr>
      <w:r w:rsidRPr="003509E0">
        <w:rPr>
          <w:rFonts w:ascii="Times New Roman" w:eastAsia="Times New Roman" w:hAnsi="Times New Roman" w:cs="Times New Roman"/>
          <w:b/>
          <w:bCs/>
          <w:color w:val="1F1F1F"/>
          <w:kern w:val="0"/>
          <w:sz w:val="22"/>
          <w:szCs w:val="22"/>
          <w14:ligatures w14:val="none"/>
        </w:rPr>
        <w:t>Meeting ID: 859 2833 0234</w:t>
      </w:r>
    </w:p>
    <w:p w14:paraId="54372398" w14:textId="681E6132" w:rsidR="00476710" w:rsidRPr="003509E0" w:rsidRDefault="00A643FE" w:rsidP="00476710">
      <w:pPr>
        <w:spacing w:after="0" w:line="240" w:lineRule="auto"/>
        <w:outlineLvl w:val="2"/>
        <w:rPr>
          <w:rFonts w:ascii="Times New Roman" w:eastAsia="Times New Roman" w:hAnsi="Times New Roman" w:cs="Times New Roman"/>
          <w:b/>
          <w:bCs/>
          <w:color w:val="1F1F1F"/>
          <w:kern w:val="0"/>
          <w:sz w:val="22"/>
          <w:szCs w:val="22"/>
          <w14:ligatures w14:val="none"/>
        </w:rPr>
      </w:pPr>
      <w:r w:rsidRPr="003509E0">
        <w:rPr>
          <w:rFonts w:ascii="Times New Roman" w:eastAsia="Times New Roman" w:hAnsi="Times New Roman" w:cs="Times New Roman"/>
          <w:b/>
          <w:bCs/>
          <w:color w:val="1F1F1F"/>
          <w:kern w:val="0"/>
          <w:sz w:val="22"/>
          <w:szCs w:val="22"/>
          <w14:ligatures w14:val="none"/>
        </w:rPr>
        <w:t>Passcode: 632857</w:t>
      </w:r>
    </w:p>
    <w:p w14:paraId="0FB9C67F" w14:textId="77777777" w:rsidR="001B5820" w:rsidRPr="003509E0" w:rsidRDefault="00475D39" w:rsidP="00476710">
      <w:pPr>
        <w:spacing w:after="0" w:line="240" w:lineRule="auto"/>
        <w:outlineLvl w:val="2"/>
        <w:rPr>
          <w:rFonts w:ascii="Times New Roman" w:eastAsia="Times New Roman" w:hAnsi="Times New Roman" w:cs="Times New Roman"/>
          <w:b/>
          <w:bCs/>
          <w:color w:val="C00000"/>
          <w:kern w:val="0"/>
          <w:sz w:val="22"/>
          <w:szCs w:val="22"/>
          <w14:ligatures w14:val="none"/>
        </w:rPr>
      </w:pPr>
      <w:r w:rsidRPr="003509E0">
        <w:rPr>
          <w:rFonts w:ascii="Times New Roman" w:eastAsia="Times New Roman" w:hAnsi="Times New Roman" w:cs="Times New Roman"/>
          <w:b/>
          <w:bCs/>
          <w:color w:val="C00000"/>
          <w:kern w:val="0"/>
          <w:sz w:val="22"/>
          <w:szCs w:val="22"/>
          <w:u w:val="single"/>
          <w14:ligatures w14:val="none"/>
        </w:rPr>
        <w:t>Memory Verse:</w:t>
      </w:r>
      <w:r w:rsidRPr="003509E0">
        <w:rPr>
          <w:rFonts w:ascii="Times New Roman" w:eastAsia="Times New Roman" w:hAnsi="Times New Roman" w:cs="Times New Roman"/>
          <w:b/>
          <w:bCs/>
          <w:color w:val="C00000"/>
          <w:kern w:val="0"/>
          <w:sz w:val="22"/>
          <w:szCs w:val="22"/>
          <w14:ligatures w14:val="none"/>
        </w:rPr>
        <w:t xml:space="preserve"> </w:t>
      </w:r>
    </w:p>
    <w:p w14:paraId="72D7EB36" w14:textId="575FC29C" w:rsidR="00475D39" w:rsidRPr="003509E0" w:rsidRDefault="00475D39" w:rsidP="00476710">
      <w:pPr>
        <w:spacing w:after="0" w:line="240" w:lineRule="auto"/>
        <w:outlineLvl w:val="2"/>
        <w:rPr>
          <w:rFonts w:ascii="Times New Roman" w:eastAsia="Times New Roman" w:hAnsi="Times New Roman" w:cs="Times New Roman"/>
          <w:b/>
          <w:bCs/>
          <w:color w:val="1F1F1F"/>
          <w:kern w:val="0"/>
          <w:sz w:val="22"/>
          <w:szCs w:val="22"/>
          <w14:ligatures w14:val="none"/>
        </w:rPr>
      </w:pPr>
      <w:r w:rsidRPr="003509E0">
        <w:rPr>
          <w:rFonts w:ascii="Times New Roman" w:eastAsia="Times New Roman" w:hAnsi="Times New Roman" w:cs="Times New Roman"/>
          <w:b/>
          <w:bCs/>
          <w:color w:val="C00000"/>
          <w:kern w:val="0"/>
          <w:sz w:val="22"/>
          <w:szCs w:val="22"/>
          <w14:ligatures w14:val="none"/>
        </w:rPr>
        <w:t xml:space="preserve">Mark </w:t>
      </w:r>
      <w:r w:rsidR="001B5820" w:rsidRPr="003509E0">
        <w:rPr>
          <w:rFonts w:ascii="Times New Roman" w:eastAsia="Times New Roman" w:hAnsi="Times New Roman" w:cs="Times New Roman"/>
          <w:b/>
          <w:bCs/>
          <w:color w:val="C00000"/>
          <w:kern w:val="0"/>
          <w:sz w:val="22"/>
          <w:szCs w:val="22"/>
          <w14:ligatures w14:val="none"/>
        </w:rPr>
        <w:t>12</w:t>
      </w:r>
      <w:r w:rsidRPr="003509E0">
        <w:rPr>
          <w:rFonts w:ascii="Times New Roman" w:eastAsia="Times New Roman" w:hAnsi="Times New Roman" w:cs="Times New Roman"/>
          <w:b/>
          <w:bCs/>
          <w:color w:val="C00000"/>
          <w:kern w:val="0"/>
          <w:sz w:val="22"/>
          <w:szCs w:val="22"/>
          <w14:ligatures w14:val="none"/>
        </w:rPr>
        <w:t>:</w:t>
      </w:r>
      <w:r w:rsidR="000D41FE" w:rsidRPr="003509E0">
        <w:rPr>
          <w:rFonts w:ascii="Times New Roman" w:eastAsia="Times New Roman" w:hAnsi="Times New Roman" w:cs="Times New Roman"/>
          <w:b/>
          <w:bCs/>
          <w:color w:val="C00000"/>
          <w:kern w:val="0"/>
          <w:sz w:val="22"/>
          <w:szCs w:val="22"/>
          <w14:ligatures w14:val="none"/>
        </w:rPr>
        <w:t>30</w:t>
      </w:r>
      <w:r w:rsidR="001B5820" w:rsidRPr="003509E0">
        <w:rPr>
          <w:rFonts w:ascii="Times New Roman" w:eastAsia="Times New Roman" w:hAnsi="Times New Roman" w:cs="Times New Roman"/>
          <w:b/>
          <w:bCs/>
          <w:color w:val="C00000"/>
          <w:kern w:val="0"/>
          <w:sz w:val="22"/>
          <w:szCs w:val="22"/>
          <w14:ligatures w14:val="none"/>
        </w:rPr>
        <w:t>-31</w:t>
      </w:r>
      <w:r w:rsidR="000D41FE" w:rsidRPr="003509E0">
        <w:rPr>
          <w:rStyle w:val="Heading1Char"/>
          <w:rFonts w:ascii="Times New Roman" w:hAnsi="Times New Roman" w:cs="Times New Roman"/>
          <w:b/>
          <w:bCs/>
          <w:color w:val="C00000"/>
          <w:sz w:val="22"/>
          <w:szCs w:val="22"/>
          <w:shd w:val="clear" w:color="auto" w:fill="FFFFFF"/>
          <w:vertAlign w:val="superscript"/>
        </w:rPr>
        <w:t xml:space="preserve"> </w:t>
      </w:r>
      <w:r w:rsidRPr="003509E0">
        <w:rPr>
          <w:rStyle w:val="woj"/>
          <w:rFonts w:ascii="Times New Roman" w:hAnsi="Times New Roman" w:cs="Times New Roman"/>
          <w:color w:val="C00000"/>
          <w:sz w:val="22"/>
          <w:szCs w:val="22"/>
          <w:shd w:val="clear" w:color="auto" w:fill="FFFFFF"/>
        </w:rPr>
        <w:t>Love the Lord your God with all your heart and with all your soul and with all your mind and with all your strength.’</w:t>
      </w:r>
      <w:r w:rsidR="001B5820" w:rsidRPr="003509E0">
        <w:rPr>
          <w:rStyle w:val="woj"/>
          <w:rFonts w:ascii="Times New Roman" w:hAnsi="Times New Roman" w:cs="Times New Roman"/>
          <w:color w:val="C00000"/>
          <w:sz w:val="22"/>
          <w:szCs w:val="22"/>
          <w:shd w:val="clear" w:color="auto" w:fill="FFFFFF"/>
          <w:vertAlign w:val="superscript"/>
        </w:rPr>
        <w:t xml:space="preserve"> </w:t>
      </w:r>
      <w:r w:rsidRPr="003509E0">
        <w:rPr>
          <w:rStyle w:val="woj"/>
          <w:rFonts w:ascii="Times New Roman" w:hAnsi="Times New Roman" w:cs="Times New Roman"/>
          <w:b/>
          <w:bCs/>
          <w:color w:val="C00000"/>
          <w:sz w:val="22"/>
          <w:szCs w:val="22"/>
          <w:shd w:val="clear" w:color="auto" w:fill="FFFFFF"/>
          <w:vertAlign w:val="superscript"/>
        </w:rPr>
        <w:t>31 </w:t>
      </w:r>
      <w:r w:rsidRPr="003509E0">
        <w:rPr>
          <w:rStyle w:val="woj"/>
          <w:rFonts w:ascii="Times New Roman" w:hAnsi="Times New Roman" w:cs="Times New Roman"/>
          <w:color w:val="C00000"/>
          <w:sz w:val="22"/>
          <w:szCs w:val="22"/>
          <w:shd w:val="clear" w:color="auto" w:fill="FFFFFF"/>
        </w:rPr>
        <w:t>The second is this: ‘Love your neighbor as yourself.’</w:t>
      </w:r>
      <w:r w:rsidR="001B5820" w:rsidRPr="003509E0">
        <w:rPr>
          <w:rStyle w:val="woj"/>
          <w:rFonts w:ascii="Times New Roman" w:hAnsi="Times New Roman" w:cs="Times New Roman"/>
          <w:color w:val="C00000"/>
          <w:sz w:val="22"/>
          <w:szCs w:val="22"/>
          <w:shd w:val="clear" w:color="auto" w:fill="FFFFFF"/>
        </w:rPr>
        <w:t xml:space="preserve"> </w:t>
      </w:r>
      <w:r w:rsidRPr="003509E0">
        <w:rPr>
          <w:rStyle w:val="woj"/>
          <w:rFonts w:ascii="Times New Roman" w:hAnsi="Times New Roman" w:cs="Times New Roman"/>
          <w:color w:val="C00000"/>
          <w:sz w:val="22"/>
          <w:szCs w:val="22"/>
          <w:shd w:val="clear" w:color="auto" w:fill="FFFFFF"/>
        </w:rPr>
        <w:t>There is no commandment greater than these.”</w:t>
      </w:r>
    </w:p>
    <w:p w14:paraId="71F1C12B" w14:textId="07BEE99D" w:rsidR="000B0367" w:rsidRPr="003509E0" w:rsidRDefault="00AF0B6C" w:rsidP="000B0367">
      <w:pPr>
        <w:spacing w:after="0" w:line="240" w:lineRule="auto"/>
        <w:outlineLvl w:val="0"/>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Mark 12</w:t>
      </w:r>
      <w:r w:rsidR="000B0367" w:rsidRPr="003509E0">
        <w:rPr>
          <w:rFonts w:ascii="Times New Roman" w:eastAsia="Times New Roman" w:hAnsi="Times New Roman" w:cs="Times New Roman"/>
          <w:kern w:val="0"/>
          <w:sz w:val="22"/>
          <w:szCs w:val="22"/>
          <w14:ligatures w14:val="none"/>
        </w:rPr>
        <w:t xml:space="preserve"> moves from confrontation with religious leaders to instruction for disciples: </w:t>
      </w:r>
    </w:p>
    <w:p w14:paraId="065FD506" w14:textId="77777777" w:rsidR="009862B1" w:rsidRPr="003509E0" w:rsidRDefault="000B0367" w:rsidP="000B0367">
      <w:pPr>
        <w:pStyle w:val="ListParagraph"/>
        <w:numPr>
          <w:ilvl w:val="0"/>
          <w:numId w:val="9"/>
        </w:numPr>
        <w:spacing w:after="0" w:line="240" w:lineRule="auto"/>
        <w:outlineLvl w:val="0"/>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 xml:space="preserve">exposing false religion </w:t>
      </w:r>
    </w:p>
    <w:p w14:paraId="4F770EAB" w14:textId="4A9CBFCF" w:rsidR="00A4273D" w:rsidRPr="003509E0" w:rsidRDefault="002A5343" w:rsidP="002A5343">
      <w:pPr>
        <w:spacing w:after="0" w:line="240" w:lineRule="auto"/>
        <w:outlineLvl w:val="0"/>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W</w:t>
      </w:r>
      <w:r w:rsidR="000B0367" w:rsidRPr="003509E0">
        <w:rPr>
          <w:rFonts w:ascii="Times New Roman" w:eastAsia="Times New Roman" w:hAnsi="Times New Roman" w:cs="Times New Roman"/>
          <w:kern w:val="0"/>
          <w:sz w:val="22"/>
          <w:szCs w:val="22"/>
          <w14:ligatures w14:val="none"/>
        </w:rPr>
        <w:t xml:space="preserve">hile revealing what God truly desires: </w:t>
      </w:r>
    </w:p>
    <w:p w14:paraId="07872488" w14:textId="158FFA03" w:rsidR="00A643FE" w:rsidRPr="003509E0" w:rsidRDefault="000B0367" w:rsidP="009862B1">
      <w:pPr>
        <w:pStyle w:val="ListParagraph"/>
        <w:numPr>
          <w:ilvl w:val="0"/>
          <w:numId w:val="9"/>
        </w:numPr>
        <w:spacing w:after="0" w:line="240" w:lineRule="auto"/>
        <w:outlineLvl w:val="0"/>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faithful stewardship, undivided allegiance, resurrection hope, wholehearted love, humble submission,</w:t>
      </w:r>
      <w:r w:rsidR="004D1AE3" w:rsidRPr="003509E0">
        <w:rPr>
          <w:rFonts w:ascii="Times New Roman" w:eastAsia="Times New Roman" w:hAnsi="Times New Roman" w:cs="Times New Roman"/>
          <w:kern w:val="0"/>
          <w:sz w:val="22"/>
          <w:szCs w:val="22"/>
          <w14:ligatures w14:val="none"/>
        </w:rPr>
        <w:t xml:space="preserve"> </w:t>
      </w:r>
      <w:r w:rsidRPr="003509E0">
        <w:rPr>
          <w:rFonts w:ascii="Times New Roman" w:eastAsia="Times New Roman" w:hAnsi="Times New Roman" w:cs="Times New Roman"/>
          <w:kern w:val="0"/>
          <w:sz w:val="22"/>
          <w:szCs w:val="22"/>
          <w14:ligatures w14:val="none"/>
        </w:rPr>
        <w:t>and sacrificial worship</w:t>
      </w:r>
      <w:r w:rsidR="004D1AE3" w:rsidRPr="003509E0">
        <w:rPr>
          <w:rFonts w:ascii="Times New Roman" w:eastAsia="Times New Roman" w:hAnsi="Times New Roman" w:cs="Times New Roman"/>
          <w:kern w:val="0"/>
          <w:sz w:val="22"/>
          <w:szCs w:val="22"/>
          <w14:ligatures w14:val="none"/>
        </w:rPr>
        <w:t>.</w:t>
      </w:r>
    </w:p>
    <w:p w14:paraId="660EF668" w14:textId="77777777" w:rsidR="00E5246E" w:rsidRPr="003509E0" w:rsidRDefault="00E5246E" w:rsidP="00476710">
      <w:pPr>
        <w:spacing w:after="0" w:line="240" w:lineRule="auto"/>
        <w:outlineLvl w:val="2"/>
        <w:rPr>
          <w:rFonts w:ascii="Times New Roman" w:eastAsia="Times New Roman" w:hAnsi="Times New Roman" w:cs="Times New Roman"/>
          <w:b/>
          <w:bCs/>
          <w:kern w:val="0"/>
          <w:sz w:val="22"/>
          <w:szCs w:val="22"/>
          <w:u w:val="single"/>
          <w14:ligatures w14:val="none"/>
        </w:rPr>
      </w:pPr>
      <w:r w:rsidRPr="003509E0">
        <w:rPr>
          <w:rFonts w:ascii="Times New Roman" w:eastAsia="Times New Roman" w:hAnsi="Times New Roman" w:cs="Times New Roman"/>
          <w:b/>
          <w:bCs/>
          <w:kern w:val="0"/>
          <w:sz w:val="22"/>
          <w:szCs w:val="22"/>
          <w:u w:val="single"/>
          <w14:ligatures w14:val="none"/>
        </w:rPr>
        <w:t xml:space="preserve">Mark 12:1–12 </w:t>
      </w:r>
    </w:p>
    <w:p w14:paraId="63240A27" w14:textId="66CC7526" w:rsidR="00D82B20" w:rsidRPr="003509E0" w:rsidRDefault="00D82B20" w:rsidP="00476710">
      <w:pPr>
        <w:spacing w:after="0" w:line="240" w:lineRule="auto"/>
        <w:outlineLvl w:val="2"/>
        <w:rPr>
          <w:rFonts w:ascii="Times New Roman" w:eastAsia="Times New Roman" w:hAnsi="Times New Roman" w:cs="Times New Roman"/>
          <w:b/>
          <w:bCs/>
          <w:kern w:val="0"/>
          <w:sz w:val="22"/>
          <w:szCs w:val="22"/>
          <w:u w:val="single"/>
          <w14:ligatures w14:val="none"/>
        </w:rPr>
      </w:pPr>
      <w:r w:rsidRPr="003509E0">
        <w:rPr>
          <w:rFonts w:ascii="Times New Roman" w:eastAsia="Times New Roman" w:hAnsi="Times New Roman" w:cs="Times New Roman"/>
          <w:kern w:val="0"/>
          <w:sz w:val="22"/>
          <w:szCs w:val="22"/>
          <w14:ligatures w14:val="none"/>
        </w:rPr>
        <w:t>Jesus tells this parable after the chief priests, teachers of the law, and elders have questioned His authority in the temple</w:t>
      </w:r>
      <w:r w:rsidRPr="003509E0">
        <w:rPr>
          <w:rFonts w:ascii="Times New Roman" w:eastAsia="Times New Roman" w:hAnsi="Times New Roman" w:cs="Times New Roman"/>
          <w:kern w:val="0"/>
          <w:sz w:val="22"/>
          <w:szCs w:val="22"/>
          <w14:ligatures w14:val="none"/>
        </w:rPr>
        <w:t>.</w:t>
      </w:r>
    </w:p>
    <w:p w14:paraId="2C3F3843" w14:textId="4D5F8F72" w:rsidR="00476710" w:rsidRPr="003509E0" w:rsidRDefault="00476710" w:rsidP="00476710">
      <w:pPr>
        <w:spacing w:after="0" w:line="240" w:lineRule="auto"/>
        <w:outlineLvl w:val="2"/>
        <w:rPr>
          <w:rFonts w:ascii="Times New Roman" w:eastAsia="Times New Roman" w:hAnsi="Times New Roman" w:cs="Times New Roman"/>
          <w:b/>
          <w:bCs/>
          <w:kern w:val="0"/>
          <w:sz w:val="22"/>
          <w:szCs w:val="22"/>
          <w14:ligatures w14:val="none"/>
        </w:rPr>
      </w:pPr>
      <w:r w:rsidRPr="003509E0">
        <w:rPr>
          <w:rFonts w:ascii="Times New Roman" w:eastAsia="Times New Roman" w:hAnsi="Times New Roman" w:cs="Times New Roman"/>
          <w:b/>
          <w:bCs/>
          <w:kern w:val="0"/>
          <w:sz w:val="22"/>
          <w:szCs w:val="22"/>
          <w14:ligatures w14:val="none"/>
        </w:rPr>
        <w:t>Discussion Questions</w:t>
      </w:r>
    </w:p>
    <w:p w14:paraId="4C2A609B" w14:textId="77777777" w:rsidR="00476710" w:rsidRPr="003509E0" w:rsidRDefault="00476710" w:rsidP="00476710">
      <w:pPr>
        <w:numPr>
          <w:ilvl w:val="0"/>
          <w:numId w:val="1"/>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What does the vineyard imagery teach us about God’s care, investment, and expectations for His people?</w:t>
      </w:r>
    </w:p>
    <w:p w14:paraId="10C8F799" w14:textId="77777777" w:rsidR="00476710" w:rsidRPr="003509E0" w:rsidRDefault="00476710" w:rsidP="00476710">
      <w:pPr>
        <w:numPr>
          <w:ilvl w:val="0"/>
          <w:numId w:val="1"/>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In what ways can Christians enjoy God’s blessings while resisting His authority?</w:t>
      </w:r>
    </w:p>
    <w:p w14:paraId="08CF6188" w14:textId="77777777" w:rsidR="00476710" w:rsidRPr="003509E0" w:rsidRDefault="00476710" w:rsidP="00476710">
      <w:pPr>
        <w:numPr>
          <w:ilvl w:val="0"/>
          <w:numId w:val="1"/>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 xml:space="preserve">Why is the owner’s repeated sending of </w:t>
      </w:r>
      <w:proofErr w:type="gramStart"/>
      <w:r w:rsidRPr="003509E0">
        <w:rPr>
          <w:rFonts w:ascii="Times New Roman" w:eastAsia="Times New Roman" w:hAnsi="Times New Roman" w:cs="Times New Roman"/>
          <w:kern w:val="0"/>
          <w:sz w:val="22"/>
          <w:szCs w:val="22"/>
          <w14:ligatures w14:val="none"/>
        </w:rPr>
        <w:t>servants</w:t>
      </w:r>
      <w:proofErr w:type="gramEnd"/>
      <w:r w:rsidRPr="003509E0">
        <w:rPr>
          <w:rFonts w:ascii="Times New Roman" w:eastAsia="Times New Roman" w:hAnsi="Times New Roman" w:cs="Times New Roman"/>
          <w:kern w:val="0"/>
          <w:sz w:val="22"/>
          <w:szCs w:val="22"/>
          <w14:ligatures w14:val="none"/>
        </w:rPr>
        <w:t xml:space="preserve"> evidence of mercy rather than weakness?</w:t>
      </w:r>
    </w:p>
    <w:p w14:paraId="16DD53AF" w14:textId="77777777" w:rsidR="00476710" w:rsidRPr="003509E0" w:rsidRDefault="00476710" w:rsidP="00476710">
      <w:pPr>
        <w:numPr>
          <w:ilvl w:val="0"/>
          <w:numId w:val="1"/>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What does the rejection of the beloved son reveal about the seriousness of rejecting Jesus?</w:t>
      </w:r>
    </w:p>
    <w:p w14:paraId="43E019AB" w14:textId="77777777" w:rsidR="00476710" w:rsidRPr="003509E0" w:rsidRDefault="00476710" w:rsidP="00476710">
      <w:pPr>
        <w:numPr>
          <w:ilvl w:val="0"/>
          <w:numId w:val="1"/>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How should church leaders practice stewardship rather than ownership in ministry?</w:t>
      </w:r>
    </w:p>
    <w:p w14:paraId="07459EB3" w14:textId="77777777" w:rsidR="00476710" w:rsidRPr="003509E0" w:rsidRDefault="00476710" w:rsidP="00476710">
      <w:pPr>
        <w:numPr>
          <w:ilvl w:val="0"/>
          <w:numId w:val="1"/>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What “fruit” of repentance, justice, love, and faithfulness should be more visible in your life?</w:t>
      </w:r>
    </w:p>
    <w:p w14:paraId="2A413B9F" w14:textId="77777777" w:rsidR="005B6D0D" w:rsidRPr="003509E0" w:rsidRDefault="005B6D0D" w:rsidP="00476710">
      <w:pPr>
        <w:spacing w:after="0" w:line="240" w:lineRule="auto"/>
        <w:rPr>
          <w:rFonts w:ascii="Times New Roman" w:hAnsi="Times New Roman" w:cs="Times New Roman"/>
          <w:sz w:val="22"/>
          <w:szCs w:val="22"/>
        </w:rPr>
      </w:pPr>
    </w:p>
    <w:p w14:paraId="5648300E" w14:textId="33A2E8A4" w:rsidR="00E5246E" w:rsidRPr="003509E0" w:rsidRDefault="001D6B34" w:rsidP="00476710">
      <w:pPr>
        <w:spacing w:after="0" w:line="240" w:lineRule="auto"/>
        <w:outlineLvl w:val="2"/>
        <w:rPr>
          <w:rFonts w:ascii="Times New Roman" w:eastAsia="Times New Roman" w:hAnsi="Times New Roman" w:cs="Times New Roman"/>
          <w:b/>
          <w:bCs/>
          <w:kern w:val="0"/>
          <w:sz w:val="22"/>
          <w:szCs w:val="22"/>
          <w:u w:val="single"/>
          <w14:ligatures w14:val="none"/>
        </w:rPr>
      </w:pPr>
      <w:r w:rsidRPr="003509E0">
        <w:rPr>
          <w:rFonts w:ascii="Times New Roman" w:eastAsia="Times New Roman" w:hAnsi="Times New Roman" w:cs="Times New Roman"/>
          <w:b/>
          <w:bCs/>
          <w:kern w:val="0"/>
          <w:sz w:val="22"/>
          <w:szCs w:val="22"/>
          <w:u w:val="single"/>
          <w14:ligatures w14:val="none"/>
        </w:rPr>
        <w:t>Mark 12:13–17</w:t>
      </w:r>
    </w:p>
    <w:p w14:paraId="560F98FF" w14:textId="77777777" w:rsidR="004F47E6" w:rsidRPr="003509E0" w:rsidRDefault="004F47E6" w:rsidP="004F47E6">
      <w:p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The Pharisees and Herodians approach Jesus with flattering words. These two groups were not natural allies.</w:t>
      </w:r>
    </w:p>
    <w:p w14:paraId="2F6D4FE5" w14:textId="77777777" w:rsidR="004F47E6" w:rsidRPr="003509E0" w:rsidRDefault="004F47E6" w:rsidP="004F47E6">
      <w:pPr>
        <w:numPr>
          <w:ilvl w:val="0"/>
          <w:numId w:val="10"/>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The Pharisees were deeply concerned with Jewish law, religious purity, and covenant faithfulness.</w:t>
      </w:r>
    </w:p>
    <w:p w14:paraId="64E23B73" w14:textId="03E6FE51" w:rsidR="004F47E6" w:rsidRPr="003509E0" w:rsidRDefault="004F47E6" w:rsidP="004F47E6">
      <w:pPr>
        <w:numPr>
          <w:ilvl w:val="0"/>
          <w:numId w:val="10"/>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The Herodians were associated with the ruling Herodian dynasty and were more accommodating toward Roman political power.</w:t>
      </w:r>
    </w:p>
    <w:p w14:paraId="0E0DFFDB" w14:textId="4233BF8C" w:rsidR="00476710" w:rsidRPr="003509E0" w:rsidRDefault="00476710" w:rsidP="00476710">
      <w:pPr>
        <w:spacing w:after="0" w:line="240" w:lineRule="auto"/>
        <w:outlineLvl w:val="2"/>
        <w:rPr>
          <w:rFonts w:ascii="Times New Roman" w:eastAsia="Times New Roman" w:hAnsi="Times New Roman" w:cs="Times New Roman"/>
          <w:b/>
          <w:bCs/>
          <w:kern w:val="0"/>
          <w:sz w:val="22"/>
          <w:szCs w:val="22"/>
          <w14:ligatures w14:val="none"/>
        </w:rPr>
      </w:pPr>
      <w:r w:rsidRPr="003509E0">
        <w:rPr>
          <w:rFonts w:ascii="Times New Roman" w:eastAsia="Times New Roman" w:hAnsi="Times New Roman" w:cs="Times New Roman"/>
          <w:b/>
          <w:bCs/>
          <w:kern w:val="0"/>
          <w:sz w:val="22"/>
          <w:szCs w:val="22"/>
          <w14:ligatures w14:val="none"/>
        </w:rPr>
        <w:t>Discussion questions</w:t>
      </w:r>
    </w:p>
    <w:p w14:paraId="4A1D1EE5" w14:textId="77777777" w:rsidR="00476710" w:rsidRPr="003509E0" w:rsidRDefault="00476710" w:rsidP="00476710">
      <w:pPr>
        <w:numPr>
          <w:ilvl w:val="0"/>
          <w:numId w:val="2"/>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Why were the Pharisees and Herodians willing to cooperate in confronting Jesus?</w:t>
      </w:r>
    </w:p>
    <w:p w14:paraId="5A3702B8" w14:textId="77777777" w:rsidR="00476710" w:rsidRPr="003509E0" w:rsidRDefault="00476710" w:rsidP="00476710">
      <w:pPr>
        <w:numPr>
          <w:ilvl w:val="0"/>
          <w:numId w:val="2"/>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 xml:space="preserve">What </w:t>
      </w:r>
      <w:proofErr w:type="gramStart"/>
      <w:r w:rsidRPr="003509E0">
        <w:rPr>
          <w:rFonts w:ascii="Times New Roman" w:eastAsia="Times New Roman" w:hAnsi="Times New Roman" w:cs="Times New Roman"/>
          <w:kern w:val="0"/>
          <w:sz w:val="22"/>
          <w:szCs w:val="22"/>
          <w14:ligatures w14:val="none"/>
        </w:rPr>
        <w:t>made</w:t>
      </w:r>
      <w:proofErr w:type="gramEnd"/>
      <w:r w:rsidRPr="003509E0">
        <w:rPr>
          <w:rFonts w:ascii="Times New Roman" w:eastAsia="Times New Roman" w:hAnsi="Times New Roman" w:cs="Times New Roman"/>
          <w:kern w:val="0"/>
          <w:sz w:val="22"/>
          <w:szCs w:val="22"/>
          <w14:ligatures w14:val="none"/>
        </w:rPr>
        <w:t xml:space="preserve"> the question about the Roman tax politically and spiritually dangerous?</w:t>
      </w:r>
    </w:p>
    <w:p w14:paraId="0B702A48" w14:textId="77777777" w:rsidR="00476710" w:rsidRPr="003509E0" w:rsidRDefault="00476710" w:rsidP="00476710">
      <w:pPr>
        <w:numPr>
          <w:ilvl w:val="0"/>
          <w:numId w:val="2"/>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How does the image on the coin connect with humanity being made in God’s image?</w:t>
      </w:r>
    </w:p>
    <w:p w14:paraId="6912D309" w14:textId="77777777" w:rsidR="00476710" w:rsidRPr="003509E0" w:rsidRDefault="00476710" w:rsidP="00476710">
      <w:pPr>
        <w:numPr>
          <w:ilvl w:val="0"/>
          <w:numId w:val="2"/>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What responsibilities do Christians have toward government and society?</w:t>
      </w:r>
    </w:p>
    <w:p w14:paraId="1236FA08" w14:textId="77777777" w:rsidR="00476710" w:rsidRPr="003509E0" w:rsidRDefault="00476710" w:rsidP="00476710">
      <w:pPr>
        <w:numPr>
          <w:ilvl w:val="0"/>
          <w:numId w:val="2"/>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How can political involvement become a form of idolatry?</w:t>
      </w:r>
    </w:p>
    <w:p w14:paraId="6222BEC0" w14:textId="77777777" w:rsidR="00476710" w:rsidRPr="003509E0" w:rsidRDefault="00476710" w:rsidP="00476710">
      <w:pPr>
        <w:numPr>
          <w:ilvl w:val="0"/>
          <w:numId w:val="2"/>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What part of your life bears God’s image but has not yet been fully surrendered to Him?</w:t>
      </w:r>
    </w:p>
    <w:p w14:paraId="266BBBBD" w14:textId="77777777" w:rsidR="00476710" w:rsidRPr="003509E0" w:rsidRDefault="00476710" w:rsidP="00476710">
      <w:pPr>
        <w:spacing w:after="0" w:line="240" w:lineRule="auto"/>
        <w:rPr>
          <w:rFonts w:ascii="Times New Roman" w:hAnsi="Times New Roman" w:cs="Times New Roman"/>
          <w:sz w:val="22"/>
          <w:szCs w:val="22"/>
        </w:rPr>
      </w:pPr>
    </w:p>
    <w:p w14:paraId="638EC4F3" w14:textId="2D3264E0" w:rsidR="001D6B34" w:rsidRPr="003509E0" w:rsidRDefault="000A4BB6" w:rsidP="00476710">
      <w:pPr>
        <w:spacing w:after="0" w:line="240" w:lineRule="auto"/>
        <w:rPr>
          <w:rFonts w:ascii="Times New Roman" w:eastAsia="Times New Roman" w:hAnsi="Times New Roman" w:cs="Times New Roman"/>
          <w:b/>
          <w:bCs/>
          <w:kern w:val="0"/>
          <w:sz w:val="22"/>
          <w:szCs w:val="22"/>
          <w:u w:val="single"/>
          <w14:ligatures w14:val="none"/>
        </w:rPr>
      </w:pPr>
      <w:r w:rsidRPr="003509E0">
        <w:rPr>
          <w:rFonts w:ascii="Times New Roman" w:eastAsia="Times New Roman" w:hAnsi="Times New Roman" w:cs="Times New Roman"/>
          <w:b/>
          <w:bCs/>
          <w:kern w:val="0"/>
          <w:sz w:val="22"/>
          <w:szCs w:val="22"/>
          <w:u w:val="single"/>
          <w14:ligatures w14:val="none"/>
        </w:rPr>
        <w:t>Mark 12:18–27</w:t>
      </w:r>
    </w:p>
    <w:p w14:paraId="656F3F0A" w14:textId="77D23D85" w:rsidR="001C3FD3" w:rsidRPr="003509E0" w:rsidRDefault="001C3FD3" w:rsidP="00476710">
      <w:pPr>
        <w:spacing w:after="0" w:line="240" w:lineRule="auto"/>
        <w:rPr>
          <w:rFonts w:ascii="Times New Roman" w:hAnsi="Times New Roman" w:cs="Times New Roman"/>
          <w:sz w:val="22"/>
          <w:szCs w:val="22"/>
          <w:u w:val="single"/>
        </w:rPr>
      </w:pPr>
      <w:r w:rsidRPr="003509E0">
        <w:rPr>
          <w:rFonts w:ascii="Times New Roman" w:eastAsia="Times New Roman" w:hAnsi="Times New Roman" w:cs="Times New Roman"/>
          <w:kern w:val="0"/>
          <w:sz w:val="22"/>
          <w:szCs w:val="22"/>
          <w14:ligatures w14:val="none"/>
        </w:rPr>
        <w:t>The Sadducees were a religious and aristocratic group associated with the priestly leadership and temple establishment. Unlike the Pharisees, they rejected the resurrection, angels, and spirits according to Acts 23:8.</w:t>
      </w:r>
    </w:p>
    <w:p w14:paraId="0FD9249F" w14:textId="77777777" w:rsidR="00476710" w:rsidRPr="003509E0" w:rsidRDefault="00476710" w:rsidP="00476710">
      <w:pPr>
        <w:spacing w:after="0" w:line="240" w:lineRule="auto"/>
        <w:outlineLvl w:val="2"/>
        <w:rPr>
          <w:rFonts w:ascii="Times New Roman" w:eastAsia="Times New Roman" w:hAnsi="Times New Roman" w:cs="Times New Roman"/>
          <w:b/>
          <w:bCs/>
          <w:kern w:val="0"/>
          <w:sz w:val="22"/>
          <w:szCs w:val="22"/>
          <w14:ligatures w14:val="none"/>
        </w:rPr>
      </w:pPr>
      <w:r w:rsidRPr="003509E0">
        <w:rPr>
          <w:rFonts w:ascii="Times New Roman" w:eastAsia="Times New Roman" w:hAnsi="Times New Roman" w:cs="Times New Roman"/>
          <w:b/>
          <w:bCs/>
          <w:kern w:val="0"/>
          <w:sz w:val="22"/>
          <w:szCs w:val="22"/>
          <w14:ligatures w14:val="none"/>
        </w:rPr>
        <w:t>Discussion questions</w:t>
      </w:r>
    </w:p>
    <w:p w14:paraId="185EAEB9" w14:textId="77777777" w:rsidR="00476710" w:rsidRPr="003509E0" w:rsidRDefault="00476710" w:rsidP="00476710">
      <w:pPr>
        <w:numPr>
          <w:ilvl w:val="0"/>
          <w:numId w:val="3"/>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What assumptions about eternity did the Sadducees bring to their question?</w:t>
      </w:r>
    </w:p>
    <w:p w14:paraId="0361A336" w14:textId="77777777" w:rsidR="00476710" w:rsidRPr="003509E0" w:rsidRDefault="00476710" w:rsidP="00476710">
      <w:pPr>
        <w:numPr>
          <w:ilvl w:val="0"/>
          <w:numId w:val="3"/>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How can someone know biblical information yet fail to understand the power of God?</w:t>
      </w:r>
    </w:p>
    <w:p w14:paraId="53BF0457" w14:textId="77777777" w:rsidR="00476710" w:rsidRPr="003509E0" w:rsidRDefault="00476710" w:rsidP="00476710">
      <w:pPr>
        <w:numPr>
          <w:ilvl w:val="0"/>
          <w:numId w:val="3"/>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What does Jesus’ use of Exodus 3 teach about reading Scripture carefully?</w:t>
      </w:r>
    </w:p>
    <w:p w14:paraId="62166082" w14:textId="77777777" w:rsidR="00476710" w:rsidRPr="003509E0" w:rsidRDefault="00476710" w:rsidP="00476710">
      <w:pPr>
        <w:numPr>
          <w:ilvl w:val="0"/>
          <w:numId w:val="3"/>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How should resurrection hope influence the way believers face grief and death?</w:t>
      </w:r>
    </w:p>
    <w:p w14:paraId="0F815271" w14:textId="77777777" w:rsidR="00476710" w:rsidRPr="003509E0" w:rsidRDefault="00476710" w:rsidP="00476710">
      <w:pPr>
        <w:numPr>
          <w:ilvl w:val="0"/>
          <w:numId w:val="3"/>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lastRenderedPageBreak/>
        <w:t>What present fear would look different if you truly believed God is the God of the living?</w:t>
      </w:r>
    </w:p>
    <w:p w14:paraId="6F446C26" w14:textId="77777777" w:rsidR="00476710" w:rsidRPr="003509E0" w:rsidRDefault="00476710" w:rsidP="00476710">
      <w:pPr>
        <w:numPr>
          <w:ilvl w:val="0"/>
          <w:numId w:val="3"/>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Where do you need to trust God beyond the limits of your current understanding?</w:t>
      </w:r>
    </w:p>
    <w:p w14:paraId="5FDB919E" w14:textId="77777777" w:rsidR="000A4BB6" w:rsidRPr="003509E0" w:rsidRDefault="000A4BB6" w:rsidP="00476710">
      <w:pPr>
        <w:spacing w:after="0" w:line="240" w:lineRule="auto"/>
        <w:outlineLvl w:val="2"/>
        <w:rPr>
          <w:rFonts w:ascii="Times New Roman" w:eastAsia="Times New Roman" w:hAnsi="Times New Roman" w:cs="Times New Roman"/>
          <w:b/>
          <w:bCs/>
          <w:kern w:val="0"/>
          <w:sz w:val="22"/>
          <w:szCs w:val="22"/>
          <w14:ligatures w14:val="none"/>
        </w:rPr>
      </w:pPr>
    </w:p>
    <w:p w14:paraId="6FBFDADD" w14:textId="13767C30" w:rsidR="000A4BB6" w:rsidRPr="003509E0" w:rsidRDefault="00A01835" w:rsidP="00476710">
      <w:pPr>
        <w:spacing w:after="0" w:line="240" w:lineRule="auto"/>
        <w:outlineLvl w:val="2"/>
        <w:rPr>
          <w:rFonts w:ascii="Times New Roman" w:eastAsia="Times New Roman" w:hAnsi="Times New Roman" w:cs="Times New Roman"/>
          <w:b/>
          <w:bCs/>
          <w:kern w:val="0"/>
          <w:sz w:val="22"/>
          <w:szCs w:val="22"/>
          <w:u w:val="single"/>
          <w14:ligatures w14:val="none"/>
        </w:rPr>
      </w:pPr>
      <w:r w:rsidRPr="003509E0">
        <w:rPr>
          <w:rFonts w:ascii="Times New Roman" w:eastAsia="Times New Roman" w:hAnsi="Times New Roman" w:cs="Times New Roman"/>
          <w:b/>
          <w:bCs/>
          <w:kern w:val="0"/>
          <w:sz w:val="22"/>
          <w:szCs w:val="22"/>
          <w:u w:val="single"/>
          <w14:ligatures w14:val="none"/>
        </w:rPr>
        <w:t>Mark 12:28–34</w:t>
      </w:r>
    </w:p>
    <w:p w14:paraId="070D80F3" w14:textId="77777777" w:rsidR="00132CD0" w:rsidRPr="003509E0" w:rsidRDefault="00132CD0" w:rsidP="00132CD0">
      <w:p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A scribe approaches Jesus after hearing the previous debates. Unlike the earlier opponents, he appears to recognize the wisdom of Jesus’ answers. In Jewish religious discussion, identifying the greatest commandment was a serious theological question. The Law contained many commandments, and teachers often discussed how they related to one another.</w:t>
      </w:r>
    </w:p>
    <w:p w14:paraId="2C189331" w14:textId="77777777" w:rsidR="00132CD0" w:rsidRPr="003509E0" w:rsidRDefault="00132CD0" w:rsidP="00132CD0">
      <w:p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Jesus answers from the Shema, Israel’s foundational confession of faith:</w:t>
      </w:r>
    </w:p>
    <w:p w14:paraId="66D18D68" w14:textId="29B42C9C" w:rsidR="001C3FD3" w:rsidRPr="003509E0" w:rsidRDefault="00132CD0" w:rsidP="001B49A3">
      <w:p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“Hear, O Israel: The Lord our God, the Lord is one” (Deuteronomy 6:4).</w:t>
      </w:r>
    </w:p>
    <w:p w14:paraId="3A331095" w14:textId="056E33A4" w:rsidR="00476710" w:rsidRPr="003509E0" w:rsidRDefault="00476710" w:rsidP="00476710">
      <w:pPr>
        <w:spacing w:after="0" w:line="240" w:lineRule="auto"/>
        <w:outlineLvl w:val="2"/>
        <w:rPr>
          <w:rFonts w:ascii="Times New Roman" w:eastAsia="Times New Roman" w:hAnsi="Times New Roman" w:cs="Times New Roman"/>
          <w:b/>
          <w:bCs/>
          <w:kern w:val="0"/>
          <w:sz w:val="22"/>
          <w:szCs w:val="22"/>
          <w14:ligatures w14:val="none"/>
        </w:rPr>
      </w:pPr>
      <w:r w:rsidRPr="003509E0">
        <w:rPr>
          <w:rFonts w:ascii="Times New Roman" w:eastAsia="Times New Roman" w:hAnsi="Times New Roman" w:cs="Times New Roman"/>
          <w:b/>
          <w:bCs/>
          <w:kern w:val="0"/>
          <w:sz w:val="22"/>
          <w:szCs w:val="22"/>
          <w14:ligatures w14:val="none"/>
        </w:rPr>
        <w:t>Discussion questions</w:t>
      </w:r>
    </w:p>
    <w:p w14:paraId="540FEC0F" w14:textId="77777777" w:rsidR="00476710" w:rsidRPr="003509E0" w:rsidRDefault="00476710" w:rsidP="00476710">
      <w:pPr>
        <w:numPr>
          <w:ilvl w:val="0"/>
          <w:numId w:val="4"/>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Why does Jesus begin the greatest commandment with “Hear”?</w:t>
      </w:r>
    </w:p>
    <w:p w14:paraId="01DFE3AE" w14:textId="77777777" w:rsidR="00476710" w:rsidRPr="003509E0" w:rsidRDefault="00476710" w:rsidP="00476710">
      <w:pPr>
        <w:numPr>
          <w:ilvl w:val="0"/>
          <w:numId w:val="4"/>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What does it mean to love God with the whole heart, soul, mind, and strength?</w:t>
      </w:r>
    </w:p>
    <w:p w14:paraId="052E30BA" w14:textId="77777777" w:rsidR="00476710" w:rsidRPr="003509E0" w:rsidRDefault="00476710" w:rsidP="00476710">
      <w:pPr>
        <w:numPr>
          <w:ilvl w:val="0"/>
          <w:numId w:val="4"/>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How can a person claim to love God while failing to love a neighbor?</w:t>
      </w:r>
    </w:p>
    <w:p w14:paraId="581010FC" w14:textId="03E83E8B" w:rsidR="00476710" w:rsidRPr="003509E0" w:rsidRDefault="00476710" w:rsidP="00476710">
      <w:pPr>
        <w:numPr>
          <w:ilvl w:val="0"/>
          <w:numId w:val="4"/>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Which dimension of wholehearted love</w:t>
      </w:r>
      <w:r w:rsidR="001B49A3" w:rsidRPr="003509E0">
        <w:rPr>
          <w:rFonts w:ascii="Times New Roman" w:eastAsia="Times New Roman" w:hAnsi="Times New Roman" w:cs="Times New Roman"/>
          <w:kern w:val="0"/>
          <w:sz w:val="22"/>
          <w:szCs w:val="22"/>
          <w14:ligatures w14:val="none"/>
        </w:rPr>
        <w:t xml:space="preserve">, </w:t>
      </w:r>
      <w:r w:rsidRPr="003509E0">
        <w:rPr>
          <w:rFonts w:ascii="Times New Roman" w:eastAsia="Times New Roman" w:hAnsi="Times New Roman" w:cs="Times New Roman"/>
          <w:kern w:val="0"/>
          <w:sz w:val="22"/>
          <w:szCs w:val="22"/>
          <w14:ligatures w14:val="none"/>
        </w:rPr>
        <w:t>heart, soul, mind, or strength</w:t>
      </w:r>
      <w:r w:rsidR="001B49A3" w:rsidRPr="003509E0">
        <w:rPr>
          <w:rFonts w:ascii="Times New Roman" w:eastAsia="Times New Roman" w:hAnsi="Times New Roman" w:cs="Times New Roman"/>
          <w:kern w:val="0"/>
          <w:sz w:val="22"/>
          <w:szCs w:val="22"/>
          <w14:ligatures w14:val="none"/>
        </w:rPr>
        <w:t xml:space="preserve"> </w:t>
      </w:r>
      <w:r w:rsidRPr="003509E0">
        <w:rPr>
          <w:rFonts w:ascii="Times New Roman" w:eastAsia="Times New Roman" w:hAnsi="Times New Roman" w:cs="Times New Roman"/>
          <w:kern w:val="0"/>
          <w:sz w:val="22"/>
          <w:szCs w:val="22"/>
          <w14:ligatures w14:val="none"/>
        </w:rPr>
        <w:t>needs the most attention in your discipleship?</w:t>
      </w:r>
    </w:p>
    <w:p w14:paraId="7B6873F8" w14:textId="77777777" w:rsidR="00476710" w:rsidRPr="003509E0" w:rsidRDefault="00476710" w:rsidP="00476710">
      <w:pPr>
        <w:numPr>
          <w:ilvl w:val="0"/>
          <w:numId w:val="4"/>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What religious activities in your life might continue without genuine love?</w:t>
      </w:r>
    </w:p>
    <w:p w14:paraId="7135D93E" w14:textId="77777777" w:rsidR="00476710" w:rsidRPr="003509E0" w:rsidRDefault="00476710" w:rsidP="00476710">
      <w:pPr>
        <w:numPr>
          <w:ilvl w:val="0"/>
          <w:numId w:val="4"/>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How can your church make love for God visible through practical love for neighbors?</w:t>
      </w:r>
    </w:p>
    <w:p w14:paraId="426B9AB4" w14:textId="77777777" w:rsidR="0095769C" w:rsidRPr="003509E0" w:rsidRDefault="0095769C" w:rsidP="0095769C">
      <w:pPr>
        <w:spacing w:after="0" w:line="240" w:lineRule="auto"/>
        <w:rPr>
          <w:rFonts w:ascii="Times New Roman" w:eastAsia="Times New Roman" w:hAnsi="Times New Roman" w:cs="Times New Roman"/>
          <w:b/>
          <w:bCs/>
          <w:kern w:val="0"/>
          <w:sz w:val="22"/>
          <w:szCs w:val="22"/>
          <w:u w:val="single"/>
          <w14:ligatures w14:val="none"/>
        </w:rPr>
      </w:pPr>
    </w:p>
    <w:p w14:paraId="1FC976AB" w14:textId="79335C5F" w:rsidR="0095769C" w:rsidRPr="003509E0" w:rsidRDefault="0095769C" w:rsidP="0095769C">
      <w:pPr>
        <w:spacing w:after="0" w:line="240" w:lineRule="auto"/>
        <w:rPr>
          <w:rFonts w:ascii="Times New Roman" w:eastAsia="Times New Roman" w:hAnsi="Times New Roman" w:cs="Times New Roman"/>
          <w:b/>
          <w:bCs/>
          <w:kern w:val="0"/>
          <w:sz w:val="22"/>
          <w:szCs w:val="22"/>
          <w:u w:val="single"/>
          <w14:ligatures w14:val="none"/>
        </w:rPr>
      </w:pPr>
      <w:r w:rsidRPr="003509E0">
        <w:rPr>
          <w:rFonts w:ascii="Times New Roman" w:eastAsia="Times New Roman" w:hAnsi="Times New Roman" w:cs="Times New Roman"/>
          <w:b/>
          <w:bCs/>
          <w:kern w:val="0"/>
          <w:sz w:val="22"/>
          <w:szCs w:val="22"/>
          <w:u w:val="single"/>
          <w14:ligatures w14:val="none"/>
        </w:rPr>
        <w:t>Mark 12:35–37</w:t>
      </w:r>
    </w:p>
    <w:p w14:paraId="3B7FE47F" w14:textId="6025119E" w:rsidR="001B49A3" w:rsidRPr="003509E0" w:rsidRDefault="00A74BA6" w:rsidP="0095769C">
      <w:p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Jesus is teaching in the temple courts, where religious leaders and crowds have gathered. The title “Son of David” was a messianic designation. It referred to God’s promise that David’s descendant would reign over an everlasting kingdom (2 Samuel 7:12–16).</w:t>
      </w:r>
    </w:p>
    <w:p w14:paraId="79D63075" w14:textId="77777777" w:rsidR="00476710" w:rsidRPr="003509E0" w:rsidRDefault="00476710" w:rsidP="00476710">
      <w:pPr>
        <w:spacing w:after="0" w:line="240" w:lineRule="auto"/>
        <w:outlineLvl w:val="2"/>
        <w:rPr>
          <w:rFonts w:ascii="Times New Roman" w:eastAsia="Times New Roman" w:hAnsi="Times New Roman" w:cs="Times New Roman"/>
          <w:b/>
          <w:bCs/>
          <w:kern w:val="0"/>
          <w:sz w:val="22"/>
          <w:szCs w:val="22"/>
          <w14:ligatures w14:val="none"/>
        </w:rPr>
      </w:pPr>
      <w:r w:rsidRPr="003509E0">
        <w:rPr>
          <w:rFonts w:ascii="Times New Roman" w:eastAsia="Times New Roman" w:hAnsi="Times New Roman" w:cs="Times New Roman"/>
          <w:b/>
          <w:bCs/>
          <w:kern w:val="0"/>
          <w:sz w:val="22"/>
          <w:szCs w:val="22"/>
          <w14:ligatures w14:val="none"/>
        </w:rPr>
        <w:t>Discussion questions</w:t>
      </w:r>
    </w:p>
    <w:p w14:paraId="436075FA" w14:textId="77777777" w:rsidR="00AA32A1" w:rsidRPr="003509E0" w:rsidRDefault="00AA32A1" w:rsidP="00476710">
      <w:pPr>
        <w:spacing w:after="0" w:line="240" w:lineRule="auto"/>
        <w:outlineLvl w:val="2"/>
        <w:rPr>
          <w:rFonts w:ascii="Times New Roman" w:eastAsia="Times New Roman" w:hAnsi="Times New Roman" w:cs="Times New Roman"/>
          <w:b/>
          <w:bCs/>
          <w:kern w:val="0"/>
          <w:sz w:val="22"/>
          <w:szCs w:val="22"/>
          <w14:ligatures w14:val="none"/>
        </w:rPr>
      </w:pPr>
    </w:p>
    <w:p w14:paraId="290DF70F" w14:textId="77777777" w:rsidR="00476710" w:rsidRPr="003509E0" w:rsidRDefault="00476710" w:rsidP="00476710">
      <w:pPr>
        <w:numPr>
          <w:ilvl w:val="0"/>
          <w:numId w:val="5"/>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What did the title “Son of David” mean to first-century Jewish listeners?</w:t>
      </w:r>
    </w:p>
    <w:p w14:paraId="17CBCC59" w14:textId="77777777" w:rsidR="00476710" w:rsidRPr="003509E0" w:rsidRDefault="00476710" w:rsidP="00476710">
      <w:pPr>
        <w:numPr>
          <w:ilvl w:val="0"/>
          <w:numId w:val="5"/>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How does Psalm 110 show that the Messiah is more than a human descendant of David?</w:t>
      </w:r>
    </w:p>
    <w:p w14:paraId="006B3A44" w14:textId="77777777" w:rsidR="00476710" w:rsidRPr="003509E0" w:rsidRDefault="00476710" w:rsidP="00476710">
      <w:pPr>
        <w:numPr>
          <w:ilvl w:val="0"/>
          <w:numId w:val="5"/>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Why is it dangerous to reduce Jesus to a political, moral, or therapeutic figure?</w:t>
      </w:r>
    </w:p>
    <w:p w14:paraId="2CA70491" w14:textId="77777777" w:rsidR="00476710" w:rsidRPr="003509E0" w:rsidRDefault="00476710" w:rsidP="00476710">
      <w:pPr>
        <w:numPr>
          <w:ilvl w:val="0"/>
          <w:numId w:val="5"/>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What is the difference between admiring Jesus and submitting to Jesus?</w:t>
      </w:r>
    </w:p>
    <w:p w14:paraId="1E66FB8E" w14:textId="77777777" w:rsidR="00476710" w:rsidRPr="003509E0" w:rsidRDefault="00476710" w:rsidP="00476710">
      <w:pPr>
        <w:numPr>
          <w:ilvl w:val="0"/>
          <w:numId w:val="5"/>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In what area of life do you most need to acknowledge Christ’s lordship?</w:t>
      </w:r>
    </w:p>
    <w:p w14:paraId="6FCD437F" w14:textId="77777777" w:rsidR="00476710" w:rsidRPr="003509E0" w:rsidRDefault="00476710" w:rsidP="00476710">
      <w:pPr>
        <w:numPr>
          <w:ilvl w:val="0"/>
          <w:numId w:val="5"/>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How should the truth that Jesus is both Savior and King shape worship and obedience?</w:t>
      </w:r>
    </w:p>
    <w:p w14:paraId="65BCA36B" w14:textId="77777777" w:rsidR="0095769C" w:rsidRPr="003509E0" w:rsidRDefault="0095769C" w:rsidP="0095769C">
      <w:pPr>
        <w:spacing w:after="0" w:line="240" w:lineRule="auto"/>
        <w:outlineLvl w:val="2"/>
        <w:rPr>
          <w:rFonts w:ascii="Times New Roman" w:eastAsia="Times New Roman" w:hAnsi="Times New Roman" w:cs="Times New Roman"/>
          <w:b/>
          <w:bCs/>
          <w:kern w:val="0"/>
          <w:sz w:val="22"/>
          <w:szCs w:val="22"/>
          <w:u w:val="single"/>
          <w14:ligatures w14:val="none"/>
        </w:rPr>
      </w:pPr>
    </w:p>
    <w:p w14:paraId="72562E4A" w14:textId="17702A19" w:rsidR="003509E0" w:rsidRPr="003509E0" w:rsidRDefault="0095769C" w:rsidP="0095769C">
      <w:pPr>
        <w:spacing w:after="0" w:line="240" w:lineRule="auto"/>
        <w:outlineLvl w:val="2"/>
        <w:rPr>
          <w:rFonts w:ascii="Times New Roman" w:eastAsia="Times New Roman" w:hAnsi="Times New Roman" w:cs="Times New Roman"/>
          <w:b/>
          <w:bCs/>
          <w:kern w:val="0"/>
          <w:sz w:val="22"/>
          <w:szCs w:val="22"/>
          <w:u w:val="single"/>
          <w14:ligatures w14:val="none"/>
        </w:rPr>
      </w:pPr>
      <w:r w:rsidRPr="003509E0">
        <w:rPr>
          <w:rFonts w:ascii="Times New Roman" w:eastAsia="Times New Roman" w:hAnsi="Times New Roman" w:cs="Times New Roman"/>
          <w:b/>
          <w:bCs/>
          <w:kern w:val="0"/>
          <w:sz w:val="22"/>
          <w:szCs w:val="22"/>
          <w:u w:val="single"/>
          <w14:ligatures w14:val="none"/>
        </w:rPr>
        <w:t>Mark 12:38–40</w:t>
      </w:r>
    </w:p>
    <w:p w14:paraId="7153888E" w14:textId="08E1A6EB" w:rsidR="00A74BA6" w:rsidRPr="003509E0" w:rsidRDefault="00B871BE" w:rsidP="00B871BE">
      <w:p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 xml:space="preserve">The scribes were trained interpreters of the Law and often served as legal experts, teachers, or administrators. Their position could bring honor and influence. Jesus does not condemn them merely for wearing robes, receiving greetings, or occupying public positions. The problem is that these outward signs </w:t>
      </w:r>
      <w:proofErr w:type="gramStart"/>
      <w:r w:rsidRPr="003509E0">
        <w:rPr>
          <w:rFonts w:ascii="Times New Roman" w:eastAsia="Times New Roman" w:hAnsi="Times New Roman" w:cs="Times New Roman"/>
          <w:kern w:val="0"/>
          <w:sz w:val="22"/>
          <w:szCs w:val="22"/>
          <w14:ligatures w14:val="none"/>
        </w:rPr>
        <w:t>had</w:t>
      </w:r>
      <w:proofErr w:type="gramEnd"/>
      <w:r w:rsidRPr="003509E0">
        <w:rPr>
          <w:rFonts w:ascii="Times New Roman" w:eastAsia="Times New Roman" w:hAnsi="Times New Roman" w:cs="Times New Roman"/>
          <w:kern w:val="0"/>
          <w:sz w:val="22"/>
          <w:szCs w:val="22"/>
          <w14:ligatures w14:val="none"/>
        </w:rPr>
        <w:t xml:space="preserve"> become instruments of pride and exploitation.</w:t>
      </w:r>
    </w:p>
    <w:p w14:paraId="249D9DDD" w14:textId="77777777" w:rsidR="00476710" w:rsidRPr="003509E0" w:rsidRDefault="00476710" w:rsidP="00476710">
      <w:pPr>
        <w:spacing w:after="0" w:line="240" w:lineRule="auto"/>
        <w:outlineLvl w:val="2"/>
        <w:rPr>
          <w:rFonts w:ascii="Times New Roman" w:eastAsia="Times New Roman" w:hAnsi="Times New Roman" w:cs="Times New Roman"/>
          <w:b/>
          <w:bCs/>
          <w:kern w:val="0"/>
          <w:sz w:val="22"/>
          <w:szCs w:val="22"/>
          <w14:ligatures w14:val="none"/>
        </w:rPr>
      </w:pPr>
      <w:r w:rsidRPr="003509E0">
        <w:rPr>
          <w:rFonts w:ascii="Times New Roman" w:eastAsia="Times New Roman" w:hAnsi="Times New Roman" w:cs="Times New Roman"/>
          <w:b/>
          <w:bCs/>
          <w:kern w:val="0"/>
          <w:sz w:val="22"/>
          <w:szCs w:val="22"/>
          <w14:ligatures w14:val="none"/>
        </w:rPr>
        <w:t>Discussion questions</w:t>
      </w:r>
    </w:p>
    <w:p w14:paraId="4DBDE4CD" w14:textId="77777777" w:rsidR="00476710" w:rsidRPr="003509E0" w:rsidRDefault="00476710" w:rsidP="00476710">
      <w:pPr>
        <w:numPr>
          <w:ilvl w:val="0"/>
          <w:numId w:val="6"/>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What specific forms of religious pride does Jesus identify?</w:t>
      </w:r>
    </w:p>
    <w:p w14:paraId="08FF6B30" w14:textId="77777777" w:rsidR="00476710" w:rsidRPr="003509E0" w:rsidRDefault="00476710" w:rsidP="00476710">
      <w:pPr>
        <w:numPr>
          <w:ilvl w:val="0"/>
          <w:numId w:val="6"/>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Why is exploitation of vulnerable people especially serious when committed by religious leaders?</w:t>
      </w:r>
    </w:p>
    <w:p w14:paraId="49BFB454" w14:textId="77777777" w:rsidR="00476710" w:rsidRPr="003509E0" w:rsidRDefault="00476710" w:rsidP="00476710">
      <w:pPr>
        <w:numPr>
          <w:ilvl w:val="0"/>
          <w:numId w:val="6"/>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How can churches protect widows and other vulnerable people today?</w:t>
      </w:r>
    </w:p>
    <w:p w14:paraId="5A75D494" w14:textId="77777777" w:rsidR="00476710" w:rsidRPr="003509E0" w:rsidRDefault="00476710" w:rsidP="00476710">
      <w:pPr>
        <w:numPr>
          <w:ilvl w:val="0"/>
          <w:numId w:val="6"/>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What is the difference between public spiritual visibility and genuine spiritual integrity?</w:t>
      </w:r>
    </w:p>
    <w:p w14:paraId="75691857" w14:textId="77777777" w:rsidR="00476710" w:rsidRPr="003509E0" w:rsidRDefault="00476710" w:rsidP="00476710">
      <w:pPr>
        <w:numPr>
          <w:ilvl w:val="0"/>
          <w:numId w:val="6"/>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Where might you be tempted to seek recognition rather than faithfulness?</w:t>
      </w:r>
    </w:p>
    <w:p w14:paraId="5BD7B4FE" w14:textId="77777777" w:rsidR="00476710" w:rsidRPr="003509E0" w:rsidRDefault="00476710" w:rsidP="00476710">
      <w:pPr>
        <w:numPr>
          <w:ilvl w:val="0"/>
          <w:numId w:val="6"/>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What accountability practices can help ensure that ministry leadership reflects the character of Christ?</w:t>
      </w:r>
    </w:p>
    <w:p w14:paraId="0A4C999F" w14:textId="77777777" w:rsidR="007142B5" w:rsidRPr="003509E0" w:rsidRDefault="007142B5" w:rsidP="00476710">
      <w:pPr>
        <w:spacing w:after="0" w:line="240" w:lineRule="auto"/>
        <w:outlineLvl w:val="2"/>
        <w:rPr>
          <w:rFonts w:ascii="Times New Roman" w:eastAsia="Times New Roman" w:hAnsi="Times New Roman" w:cs="Times New Roman"/>
          <w:b/>
          <w:bCs/>
          <w:kern w:val="0"/>
          <w:sz w:val="22"/>
          <w:szCs w:val="22"/>
          <w14:ligatures w14:val="none"/>
        </w:rPr>
      </w:pPr>
    </w:p>
    <w:p w14:paraId="2192887D" w14:textId="77777777" w:rsidR="0095769C" w:rsidRPr="003509E0" w:rsidRDefault="0095769C" w:rsidP="0095769C">
      <w:pPr>
        <w:spacing w:after="0" w:line="240" w:lineRule="auto"/>
        <w:rPr>
          <w:rFonts w:ascii="Times New Roman" w:eastAsia="Times New Roman" w:hAnsi="Times New Roman" w:cs="Times New Roman"/>
          <w:b/>
          <w:bCs/>
          <w:kern w:val="0"/>
          <w:sz w:val="22"/>
          <w:szCs w:val="22"/>
          <w:u w:val="single"/>
          <w14:ligatures w14:val="none"/>
        </w:rPr>
      </w:pPr>
      <w:r w:rsidRPr="003509E0">
        <w:rPr>
          <w:rFonts w:ascii="Times New Roman" w:eastAsia="Times New Roman" w:hAnsi="Times New Roman" w:cs="Times New Roman"/>
          <w:b/>
          <w:bCs/>
          <w:kern w:val="0"/>
          <w:sz w:val="22"/>
          <w:szCs w:val="22"/>
          <w:u w:val="single"/>
          <w14:ligatures w14:val="none"/>
        </w:rPr>
        <w:t>Mark 12:41–44</w:t>
      </w:r>
    </w:p>
    <w:p w14:paraId="23D9DBF5" w14:textId="77777777" w:rsidR="003509E0" w:rsidRPr="003509E0" w:rsidRDefault="003509E0" w:rsidP="003509E0">
      <w:p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Jesus sits opposite the temple treasury in the Court of the Women, an area where worshipers could bring offerings. The treasury likely included trumpet-shaped receptacles into which people placed money. The setting made the offerings observable, even though the motives of the givers were not always visible.</w:t>
      </w:r>
    </w:p>
    <w:p w14:paraId="6F62295E" w14:textId="77D8138D" w:rsidR="003509E0" w:rsidRPr="003509E0" w:rsidRDefault="003509E0" w:rsidP="003509E0">
      <w:pPr>
        <w:spacing w:after="0" w:line="240" w:lineRule="auto"/>
        <w:rPr>
          <w:rFonts w:ascii="Times New Roman" w:eastAsia="Times New Roman" w:hAnsi="Times New Roman" w:cs="Times New Roman"/>
          <w:b/>
          <w:bCs/>
          <w:kern w:val="0"/>
          <w:sz w:val="22"/>
          <w:szCs w:val="22"/>
          <w:u w:val="single"/>
          <w14:ligatures w14:val="none"/>
        </w:rPr>
      </w:pPr>
      <w:r w:rsidRPr="003509E0">
        <w:rPr>
          <w:rFonts w:ascii="Times New Roman" w:eastAsia="Times New Roman" w:hAnsi="Times New Roman" w:cs="Times New Roman"/>
          <w:kern w:val="0"/>
          <w:sz w:val="22"/>
          <w:szCs w:val="22"/>
          <w14:ligatures w14:val="none"/>
        </w:rPr>
        <w:lastRenderedPageBreak/>
        <w:t>The NIV describes the widow’s gift as “two very small copper coins, worth only a few cents.” These were tiny coins of minimal monetary value. Two coins together represented an extremely small amount compared with the large gifts of wealthy worshipers.</w:t>
      </w:r>
    </w:p>
    <w:p w14:paraId="08A4B34A" w14:textId="3C7E3D30" w:rsidR="00476710" w:rsidRPr="003509E0" w:rsidRDefault="00476710" w:rsidP="00476710">
      <w:pPr>
        <w:spacing w:after="0" w:line="240" w:lineRule="auto"/>
        <w:outlineLvl w:val="2"/>
        <w:rPr>
          <w:rFonts w:ascii="Times New Roman" w:eastAsia="Times New Roman" w:hAnsi="Times New Roman" w:cs="Times New Roman"/>
          <w:b/>
          <w:bCs/>
          <w:kern w:val="0"/>
          <w:sz w:val="22"/>
          <w:szCs w:val="22"/>
          <w14:ligatures w14:val="none"/>
        </w:rPr>
      </w:pPr>
      <w:r w:rsidRPr="003509E0">
        <w:rPr>
          <w:rFonts w:ascii="Times New Roman" w:eastAsia="Times New Roman" w:hAnsi="Times New Roman" w:cs="Times New Roman"/>
          <w:b/>
          <w:bCs/>
          <w:kern w:val="0"/>
          <w:sz w:val="22"/>
          <w:szCs w:val="22"/>
          <w14:ligatures w14:val="none"/>
        </w:rPr>
        <w:t>Discussion questions</w:t>
      </w:r>
    </w:p>
    <w:p w14:paraId="317EE2F8" w14:textId="77777777" w:rsidR="00476710" w:rsidRPr="003509E0" w:rsidRDefault="00476710" w:rsidP="00476710">
      <w:pPr>
        <w:numPr>
          <w:ilvl w:val="0"/>
          <w:numId w:val="7"/>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What did Jesus see in the widow’s offering that the crowd could not see?</w:t>
      </w:r>
    </w:p>
    <w:p w14:paraId="6BD609B3" w14:textId="77777777" w:rsidR="00476710" w:rsidRPr="003509E0" w:rsidRDefault="00476710" w:rsidP="00476710">
      <w:pPr>
        <w:numPr>
          <w:ilvl w:val="0"/>
          <w:numId w:val="7"/>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How does this passage distinguish between the amount given and the cost of giving?</w:t>
      </w:r>
    </w:p>
    <w:p w14:paraId="0D3F0E6B" w14:textId="77777777" w:rsidR="00476710" w:rsidRPr="003509E0" w:rsidRDefault="00476710" w:rsidP="00476710">
      <w:pPr>
        <w:numPr>
          <w:ilvl w:val="0"/>
          <w:numId w:val="7"/>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Why must the widow’s offering not be used to manipulate financially vulnerable people?</w:t>
      </w:r>
    </w:p>
    <w:p w14:paraId="4718D20C" w14:textId="77777777" w:rsidR="00476710" w:rsidRPr="003509E0" w:rsidRDefault="00476710" w:rsidP="00476710">
      <w:pPr>
        <w:numPr>
          <w:ilvl w:val="0"/>
          <w:numId w:val="7"/>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What resources besides money can believers surrender to God?</w:t>
      </w:r>
    </w:p>
    <w:p w14:paraId="1E3EF286" w14:textId="77777777" w:rsidR="00476710" w:rsidRPr="003509E0" w:rsidRDefault="00476710" w:rsidP="00476710">
      <w:pPr>
        <w:numPr>
          <w:ilvl w:val="0"/>
          <w:numId w:val="7"/>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Where are you tempted to compare your service or giving with someone else’s?</w:t>
      </w:r>
    </w:p>
    <w:p w14:paraId="6FEAC230" w14:textId="77777777" w:rsidR="00476710" w:rsidRPr="003509E0" w:rsidRDefault="00476710" w:rsidP="00476710">
      <w:pPr>
        <w:numPr>
          <w:ilvl w:val="0"/>
          <w:numId w:val="7"/>
        </w:numPr>
        <w:spacing w:after="0" w:line="240" w:lineRule="auto"/>
        <w:rPr>
          <w:rFonts w:ascii="Times New Roman" w:eastAsia="Times New Roman" w:hAnsi="Times New Roman" w:cs="Times New Roman"/>
          <w:kern w:val="0"/>
          <w:sz w:val="22"/>
          <w:szCs w:val="22"/>
          <w14:ligatures w14:val="none"/>
        </w:rPr>
      </w:pPr>
      <w:r w:rsidRPr="003509E0">
        <w:rPr>
          <w:rFonts w:ascii="Times New Roman" w:eastAsia="Times New Roman" w:hAnsi="Times New Roman" w:cs="Times New Roman"/>
          <w:kern w:val="0"/>
          <w:sz w:val="22"/>
          <w:szCs w:val="22"/>
          <w14:ligatures w14:val="none"/>
        </w:rPr>
        <w:t>What would wholehearted trust look like in one practical area of your life this week?</w:t>
      </w:r>
    </w:p>
    <w:p w14:paraId="7C8ACB73" w14:textId="77777777" w:rsidR="00BE77D9" w:rsidRPr="001B5820" w:rsidRDefault="00BE77D9" w:rsidP="00476710">
      <w:pPr>
        <w:spacing w:after="0" w:line="240" w:lineRule="auto"/>
        <w:rPr>
          <w:rFonts w:ascii="Times New Roman" w:eastAsia="Times New Roman" w:hAnsi="Times New Roman" w:cs="Times New Roman"/>
          <w:b/>
          <w:bCs/>
          <w:kern w:val="0"/>
          <w:sz w:val="22"/>
          <w:szCs w:val="22"/>
          <w14:ligatures w14:val="none"/>
        </w:rPr>
      </w:pPr>
    </w:p>
    <w:p w14:paraId="228E5758" w14:textId="77777777" w:rsidR="00BE77D9" w:rsidRPr="001B5820" w:rsidRDefault="00BE77D9" w:rsidP="00476710">
      <w:pPr>
        <w:spacing w:after="0" w:line="240" w:lineRule="auto"/>
        <w:rPr>
          <w:rFonts w:ascii="Times New Roman" w:eastAsia="Times New Roman" w:hAnsi="Times New Roman" w:cs="Times New Roman"/>
          <w:b/>
          <w:bCs/>
          <w:kern w:val="0"/>
          <w:sz w:val="22"/>
          <w:szCs w:val="22"/>
          <w14:ligatures w14:val="none"/>
        </w:rPr>
      </w:pPr>
    </w:p>
    <w:p w14:paraId="6EAA30C3" w14:textId="77777777" w:rsidR="00BE77D9" w:rsidRPr="001B5820" w:rsidRDefault="00BE77D9" w:rsidP="00476710">
      <w:pPr>
        <w:spacing w:after="0" w:line="240" w:lineRule="auto"/>
        <w:rPr>
          <w:rFonts w:ascii="Times New Roman" w:eastAsia="Times New Roman" w:hAnsi="Times New Roman" w:cs="Times New Roman"/>
          <w:b/>
          <w:bCs/>
          <w:kern w:val="0"/>
          <w:sz w:val="22"/>
          <w:szCs w:val="22"/>
          <w14:ligatures w14:val="none"/>
        </w:rPr>
      </w:pPr>
    </w:p>
    <w:p w14:paraId="13D4603C" w14:textId="77777777" w:rsidR="00BE77D9" w:rsidRPr="001B5820" w:rsidRDefault="00BE77D9" w:rsidP="00476710">
      <w:pPr>
        <w:spacing w:after="0" w:line="240" w:lineRule="auto"/>
        <w:rPr>
          <w:rFonts w:ascii="Times New Roman" w:eastAsia="Times New Roman" w:hAnsi="Times New Roman" w:cs="Times New Roman"/>
          <w:b/>
          <w:bCs/>
          <w:kern w:val="0"/>
          <w:sz w:val="22"/>
          <w:szCs w:val="22"/>
          <w14:ligatures w14:val="none"/>
        </w:rPr>
      </w:pPr>
    </w:p>
    <w:p w14:paraId="29E8F90E" w14:textId="77777777" w:rsidR="00BE77D9" w:rsidRPr="001B5820" w:rsidRDefault="00BE77D9" w:rsidP="00476710">
      <w:pPr>
        <w:spacing w:after="0" w:line="240" w:lineRule="auto"/>
        <w:rPr>
          <w:rFonts w:ascii="Times New Roman" w:eastAsia="Times New Roman" w:hAnsi="Times New Roman" w:cs="Times New Roman"/>
          <w:kern w:val="0"/>
          <w:sz w:val="22"/>
          <w:szCs w:val="22"/>
          <w14:ligatures w14:val="none"/>
        </w:rPr>
      </w:pPr>
    </w:p>
    <w:p w14:paraId="16BD5543" w14:textId="1D44A08B" w:rsidR="00476710" w:rsidRDefault="00476710" w:rsidP="00476710">
      <w:pPr>
        <w:jc w:val="right"/>
      </w:pPr>
      <w:r>
        <w:rPr>
          <w:noProof/>
        </w:rPr>
        <w:drawing>
          <wp:inline distT="0" distB="0" distL="0" distR="0" wp14:anchorId="6CCFA486" wp14:editId="74E79313">
            <wp:extent cx="1574165" cy="11522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74558" cy="1225735"/>
                    </a:xfrm>
                    <a:prstGeom prst="rect">
                      <a:avLst/>
                    </a:prstGeom>
                    <a:noFill/>
                    <a:ln>
                      <a:noFill/>
                    </a:ln>
                  </pic:spPr>
                </pic:pic>
              </a:graphicData>
            </a:graphic>
          </wp:inline>
        </w:drawing>
      </w:r>
    </w:p>
    <w:sectPr w:rsidR="004767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832A0"/>
    <w:multiLevelType w:val="multilevel"/>
    <w:tmpl w:val="A49C8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3B5510"/>
    <w:multiLevelType w:val="multilevel"/>
    <w:tmpl w:val="0ED8D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FC1D1B"/>
    <w:multiLevelType w:val="hybridMultilevel"/>
    <w:tmpl w:val="732E3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B62122"/>
    <w:multiLevelType w:val="multilevel"/>
    <w:tmpl w:val="89365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A042BA"/>
    <w:multiLevelType w:val="multilevel"/>
    <w:tmpl w:val="A49C8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7573DCA"/>
    <w:multiLevelType w:val="multilevel"/>
    <w:tmpl w:val="848C8C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225465B"/>
    <w:multiLevelType w:val="multilevel"/>
    <w:tmpl w:val="B388F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D07584A"/>
    <w:multiLevelType w:val="multilevel"/>
    <w:tmpl w:val="AD3C6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4A5022"/>
    <w:multiLevelType w:val="multilevel"/>
    <w:tmpl w:val="BC9421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F157AAB"/>
    <w:multiLevelType w:val="multilevel"/>
    <w:tmpl w:val="8042E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53567432">
    <w:abstractNumId w:val="3"/>
  </w:num>
  <w:num w:numId="2" w16cid:durableId="519323828">
    <w:abstractNumId w:val="8"/>
  </w:num>
  <w:num w:numId="3" w16cid:durableId="568538307">
    <w:abstractNumId w:val="6"/>
  </w:num>
  <w:num w:numId="4" w16cid:durableId="568880734">
    <w:abstractNumId w:val="5"/>
  </w:num>
  <w:num w:numId="5" w16cid:durableId="2085488936">
    <w:abstractNumId w:val="1"/>
  </w:num>
  <w:num w:numId="6" w16cid:durableId="1248340420">
    <w:abstractNumId w:val="9"/>
  </w:num>
  <w:num w:numId="7" w16cid:durableId="1069227777">
    <w:abstractNumId w:val="0"/>
  </w:num>
  <w:num w:numId="8" w16cid:durableId="222646756">
    <w:abstractNumId w:val="4"/>
  </w:num>
  <w:num w:numId="9" w16cid:durableId="34090120">
    <w:abstractNumId w:val="2"/>
  </w:num>
  <w:num w:numId="10" w16cid:durableId="10756650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710"/>
    <w:rsid w:val="000A4BB6"/>
    <w:rsid w:val="000B0367"/>
    <w:rsid w:val="000D41FE"/>
    <w:rsid w:val="00132CD0"/>
    <w:rsid w:val="001B49A3"/>
    <w:rsid w:val="001B5820"/>
    <w:rsid w:val="001C3FD3"/>
    <w:rsid w:val="001C62A1"/>
    <w:rsid w:val="001D6B34"/>
    <w:rsid w:val="001F1211"/>
    <w:rsid w:val="002A5343"/>
    <w:rsid w:val="002E7608"/>
    <w:rsid w:val="003509E0"/>
    <w:rsid w:val="003F6648"/>
    <w:rsid w:val="00471219"/>
    <w:rsid w:val="00475D39"/>
    <w:rsid w:val="00476710"/>
    <w:rsid w:val="004D1AE3"/>
    <w:rsid w:val="004F47E6"/>
    <w:rsid w:val="005B6D0D"/>
    <w:rsid w:val="006E1071"/>
    <w:rsid w:val="007142B5"/>
    <w:rsid w:val="00865DB9"/>
    <w:rsid w:val="0095769C"/>
    <w:rsid w:val="009862B1"/>
    <w:rsid w:val="00A01835"/>
    <w:rsid w:val="00A4273D"/>
    <w:rsid w:val="00A643FE"/>
    <w:rsid w:val="00A74BA6"/>
    <w:rsid w:val="00A9430D"/>
    <w:rsid w:val="00AA32A1"/>
    <w:rsid w:val="00AF0B6C"/>
    <w:rsid w:val="00B871BE"/>
    <w:rsid w:val="00B9056F"/>
    <w:rsid w:val="00BE77D9"/>
    <w:rsid w:val="00D82B20"/>
    <w:rsid w:val="00E41841"/>
    <w:rsid w:val="00E5246E"/>
    <w:rsid w:val="00E934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9390A"/>
  <w15:chartTrackingRefBased/>
  <w15:docId w15:val="{C3032767-7354-43C5-B757-00A438FD8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6710"/>
  </w:style>
  <w:style w:type="paragraph" w:styleId="Heading1">
    <w:name w:val="heading 1"/>
    <w:basedOn w:val="Normal"/>
    <w:next w:val="Normal"/>
    <w:link w:val="Heading1Char"/>
    <w:uiPriority w:val="9"/>
    <w:qFormat/>
    <w:rsid w:val="004767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67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67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67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67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67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67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67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67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67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67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67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67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67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67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67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67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6710"/>
    <w:rPr>
      <w:rFonts w:eastAsiaTheme="majorEastAsia" w:cstheme="majorBidi"/>
      <w:color w:val="272727" w:themeColor="text1" w:themeTint="D8"/>
    </w:rPr>
  </w:style>
  <w:style w:type="paragraph" w:styleId="Title">
    <w:name w:val="Title"/>
    <w:basedOn w:val="Normal"/>
    <w:next w:val="Normal"/>
    <w:link w:val="TitleChar"/>
    <w:uiPriority w:val="10"/>
    <w:qFormat/>
    <w:rsid w:val="004767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67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67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67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6710"/>
    <w:pPr>
      <w:spacing w:before="160"/>
      <w:jc w:val="center"/>
    </w:pPr>
    <w:rPr>
      <w:i/>
      <w:iCs/>
      <w:color w:val="404040" w:themeColor="text1" w:themeTint="BF"/>
    </w:rPr>
  </w:style>
  <w:style w:type="character" w:customStyle="1" w:styleId="QuoteChar">
    <w:name w:val="Quote Char"/>
    <w:basedOn w:val="DefaultParagraphFont"/>
    <w:link w:val="Quote"/>
    <w:uiPriority w:val="29"/>
    <w:rsid w:val="00476710"/>
    <w:rPr>
      <w:i/>
      <w:iCs/>
      <w:color w:val="404040" w:themeColor="text1" w:themeTint="BF"/>
    </w:rPr>
  </w:style>
  <w:style w:type="paragraph" w:styleId="ListParagraph">
    <w:name w:val="List Paragraph"/>
    <w:basedOn w:val="Normal"/>
    <w:uiPriority w:val="34"/>
    <w:qFormat/>
    <w:rsid w:val="00476710"/>
    <w:pPr>
      <w:ind w:left="720"/>
      <w:contextualSpacing/>
    </w:pPr>
  </w:style>
  <w:style w:type="character" w:styleId="IntenseEmphasis">
    <w:name w:val="Intense Emphasis"/>
    <w:basedOn w:val="DefaultParagraphFont"/>
    <w:uiPriority w:val="21"/>
    <w:qFormat/>
    <w:rsid w:val="00476710"/>
    <w:rPr>
      <w:i/>
      <w:iCs/>
      <w:color w:val="0F4761" w:themeColor="accent1" w:themeShade="BF"/>
    </w:rPr>
  </w:style>
  <w:style w:type="paragraph" w:styleId="IntenseQuote">
    <w:name w:val="Intense Quote"/>
    <w:basedOn w:val="Normal"/>
    <w:next w:val="Normal"/>
    <w:link w:val="IntenseQuoteChar"/>
    <w:uiPriority w:val="30"/>
    <w:qFormat/>
    <w:rsid w:val="004767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6710"/>
    <w:rPr>
      <w:i/>
      <w:iCs/>
      <w:color w:val="0F4761" w:themeColor="accent1" w:themeShade="BF"/>
    </w:rPr>
  </w:style>
  <w:style w:type="character" w:styleId="IntenseReference">
    <w:name w:val="Intense Reference"/>
    <w:basedOn w:val="DefaultParagraphFont"/>
    <w:uiPriority w:val="32"/>
    <w:qFormat/>
    <w:rsid w:val="00476710"/>
    <w:rPr>
      <w:b/>
      <w:bCs/>
      <w:smallCaps/>
      <w:color w:val="0F4761" w:themeColor="accent1" w:themeShade="BF"/>
      <w:spacing w:val="5"/>
    </w:rPr>
  </w:style>
  <w:style w:type="character" w:customStyle="1" w:styleId="woj">
    <w:name w:val="woj"/>
    <w:basedOn w:val="DefaultParagraphFont"/>
    <w:rsid w:val="00475D39"/>
  </w:style>
  <w:style w:type="character" w:styleId="Hyperlink">
    <w:name w:val="Hyperlink"/>
    <w:basedOn w:val="DefaultParagraphFont"/>
    <w:uiPriority w:val="99"/>
    <w:semiHidden/>
    <w:unhideWhenUsed/>
    <w:rsid w:val="00475D3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70</TotalTime>
  <Pages>3</Pages>
  <Words>994</Words>
  <Characters>5670</Characters>
  <Application>Microsoft Office Word</Application>
  <DocSecurity>0</DocSecurity>
  <Lines>47</Lines>
  <Paragraphs>13</Paragraphs>
  <ScaleCrop>false</ScaleCrop>
  <Company/>
  <LinksUpToDate>false</LinksUpToDate>
  <CharactersWithSpaces>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Giles</dc:creator>
  <cp:keywords/>
  <dc:description/>
  <cp:lastModifiedBy>Craig Giles</cp:lastModifiedBy>
  <cp:revision>33</cp:revision>
  <dcterms:created xsi:type="dcterms:W3CDTF">2026-09-14T03:31:00Z</dcterms:created>
  <dcterms:modified xsi:type="dcterms:W3CDTF">2026-09-16T14:48:00Z</dcterms:modified>
</cp:coreProperties>
</file>