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08D1" w:rsidRPr="007408D1" w:rsidRDefault="007408D1">
      <w:pPr>
        <w:rPr>
          <w:rFonts w:ascii="Times New Roman" w:hAnsi="Times New Roman" w:cs="Times New Roman"/>
          <w:b/>
          <w:bCs/>
        </w:rPr>
      </w:pPr>
      <w:r w:rsidRPr="007408D1">
        <w:rPr>
          <w:rFonts w:ascii="Times New Roman" w:hAnsi="Times New Roman" w:cs="Times New Roman"/>
          <w:b/>
          <w:bCs/>
        </w:rPr>
        <w:t>Lori Erickson</w:t>
      </w:r>
    </w:p>
    <w:p w:rsidR="007408D1" w:rsidRPr="007408D1" w:rsidRDefault="007408D1">
      <w:pPr>
        <w:rPr>
          <w:rFonts w:ascii="Times New Roman" w:hAnsi="Times New Roman" w:cs="Times New Roman"/>
          <w:b/>
          <w:bCs/>
        </w:rPr>
      </w:pPr>
      <w:r w:rsidRPr="007408D1">
        <w:rPr>
          <w:rFonts w:ascii="Times New Roman" w:hAnsi="Times New Roman" w:cs="Times New Roman"/>
          <w:b/>
          <w:bCs/>
        </w:rPr>
        <w:t>Artist Statement</w:t>
      </w:r>
    </w:p>
    <w:p w:rsidR="007408D1" w:rsidRPr="007408D1" w:rsidRDefault="007408D1">
      <w:pPr>
        <w:rPr>
          <w:rFonts w:ascii="Times New Roman" w:hAnsi="Times New Roman" w:cs="Times New Roman"/>
          <w:b/>
          <w:bCs/>
        </w:rPr>
      </w:pPr>
      <w:r w:rsidRPr="007408D1">
        <w:rPr>
          <w:rFonts w:ascii="Times New Roman" w:hAnsi="Times New Roman" w:cs="Times New Roman"/>
          <w:b/>
          <w:bCs/>
        </w:rPr>
        <w:t>Divine Word College Exhibition</w:t>
      </w:r>
    </w:p>
    <w:p w:rsidR="007408D1" w:rsidRPr="007408D1" w:rsidRDefault="007408D1">
      <w:pPr>
        <w:rPr>
          <w:rFonts w:ascii="Times New Roman" w:hAnsi="Times New Roman" w:cs="Times New Roman"/>
        </w:rPr>
      </w:pPr>
    </w:p>
    <w:p w:rsidR="007408D1" w:rsidRPr="007408D1" w:rsidRDefault="007408D1">
      <w:pPr>
        <w:rPr>
          <w:rFonts w:ascii="Times New Roman" w:hAnsi="Times New Roman" w:cs="Times New Roman"/>
        </w:rPr>
      </w:pPr>
    </w:p>
    <w:p w:rsidR="007408D1" w:rsidRPr="007408D1" w:rsidRDefault="007408D1" w:rsidP="007408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I come to this exhibition first and foremost as a writer. Words have long been my native language, the way I make sense of the world. Visual art entered my life much later, almost by accident. During the long months of the pandemic, I signed up for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an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online course in ink and watercolor simply to pass the time. I had never taken an art class as an adult, and I assumed—correctly—that I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wouldn’t be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very good at it.</w:t>
      </w:r>
    </w:p>
    <w:p w:rsidR="007408D1" w:rsidRPr="007408D1" w:rsidRDefault="007408D1" w:rsidP="007408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What surprised me was how quickly I became entranced. Sketching turned out to be not just enjoyable, but deeply formative. When I draw, I notice more. My pace slows. The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chatter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of my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mind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quiets. Sitting with a pen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, a brush,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and a small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watercolor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palette centers me in a way few other practices do. And when I’m finished, the sketch becomes something like a portal of memory—an immediate doorway back to a particular place, light, and moment in time.</w:t>
      </w:r>
    </w:p>
    <w:p w:rsidR="007408D1" w:rsidRPr="007408D1" w:rsidRDefault="007408D1" w:rsidP="007408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I try to do some kind of visual art every day, whether at home or on the road, but travel sketching holds a special place for me. It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helps me resist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the temptation to skate across the surface of a place, snapping quick photographs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instead of really noticing what I’m seeing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. Instead, it asks for patience, presence, and attention.</w:t>
      </w:r>
    </w:p>
    <w:p w:rsidR="007408D1" w:rsidRPr="007408D1" w:rsidRDefault="007408D1" w:rsidP="007408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Over time, this practice has become a kind of spiritual discipline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 for me,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a way of being in the world differently. There has been something profoundly freeing about engaging in a practice where I am a perpetual beginner. In the Buddhist sense of Beginner’s Mind, sketching invites openness, curiosity, and a release of the need to be accomplished. </w:t>
      </w:r>
    </w:p>
    <w:p w:rsidR="007408D1" w:rsidRPr="007408D1" w:rsidRDefault="007408D1" w:rsidP="007408D1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7408D1">
        <w:rPr>
          <w:rFonts w:ascii="Times New Roman" w:eastAsia="Times New Roman" w:hAnsi="Times New Roman" w:cs="Times New Roman"/>
          <w:kern w:val="0"/>
          <w14:ligatures w14:val="none"/>
        </w:rPr>
        <w:t xml:space="preserve">Along the way, I’ve also gotten a little better at drawing and painting, which is both gratifying and mildly astonishing. But the real gift has been learning to see more deeply, and </w:t>
      </w:r>
      <w:r w:rsidRPr="007408D1">
        <w:rPr>
          <w:rFonts w:ascii="Times New Roman" w:eastAsia="Times New Roman" w:hAnsi="Times New Roman" w:cs="Times New Roman"/>
          <w:kern w:val="0"/>
          <w14:ligatures w14:val="none"/>
        </w:rPr>
        <w:t>to linger where the sacred quietly waits.</w:t>
      </w:r>
    </w:p>
    <w:p w:rsidR="007408D1" w:rsidRPr="007408D1" w:rsidRDefault="007408D1" w:rsidP="007408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34585" w:rsidRDefault="007408D1" w:rsidP="007408D1">
      <w:pPr>
        <w:pStyle w:val="NormalWeb"/>
      </w:pPr>
      <w:r w:rsidRPr="007408D1">
        <w:rPr>
          <w:b/>
          <w:bCs/>
        </w:rPr>
        <w:t>Bio</w:t>
      </w:r>
      <w:r w:rsidRPr="007408D1">
        <w:t xml:space="preserve">: </w:t>
      </w:r>
      <w:r w:rsidRPr="007408D1">
        <w:t xml:space="preserve">Lori Erickson is a writer and Episcopal deacon whose work explores the intersection of travel and spirituality. </w:t>
      </w:r>
      <w:r w:rsidRPr="007408D1">
        <w:t>She is the author of</w:t>
      </w:r>
      <w:r w:rsidRPr="007408D1">
        <w:t xml:space="preserve"> </w:t>
      </w:r>
      <w:r w:rsidRPr="007408D1">
        <w:rPr>
          <w:rStyle w:val="Emphasis"/>
        </w:rPr>
        <w:t>Holy Rover</w:t>
      </w:r>
      <w:r w:rsidRPr="007408D1">
        <w:t xml:space="preserve">, </w:t>
      </w:r>
      <w:r w:rsidRPr="007408D1">
        <w:rPr>
          <w:rStyle w:val="Emphasis"/>
        </w:rPr>
        <w:t>Near the Exit</w:t>
      </w:r>
      <w:r w:rsidRPr="007408D1">
        <w:t xml:space="preserve">, </w:t>
      </w:r>
      <w:r w:rsidRPr="007408D1">
        <w:rPr>
          <w:rStyle w:val="Emphasis"/>
        </w:rPr>
        <w:t>The Soul of the Family Tree</w:t>
      </w:r>
      <w:r w:rsidRPr="007408D1">
        <w:t xml:space="preserve">, and </w:t>
      </w:r>
      <w:r w:rsidRPr="007408D1">
        <w:rPr>
          <w:rStyle w:val="Emphasis"/>
        </w:rPr>
        <w:t>Every Step Is Home</w:t>
      </w:r>
      <w:r w:rsidRPr="007408D1">
        <w:t xml:space="preserve">, and her essays have appeared in </w:t>
      </w:r>
      <w:r w:rsidRPr="007408D1">
        <w:t>publications that include the</w:t>
      </w:r>
      <w:r w:rsidRPr="007408D1">
        <w:t xml:space="preserve"> </w:t>
      </w:r>
      <w:r w:rsidRPr="007408D1">
        <w:rPr>
          <w:rStyle w:val="Emphasis"/>
        </w:rPr>
        <w:t>Los Angeles Times</w:t>
      </w:r>
      <w:r w:rsidRPr="007408D1">
        <w:t xml:space="preserve">, </w:t>
      </w:r>
      <w:r w:rsidRPr="007408D1">
        <w:rPr>
          <w:rStyle w:val="Emphasis"/>
        </w:rPr>
        <w:t>National Geographic Traveler</w:t>
      </w:r>
      <w:r w:rsidRPr="007408D1">
        <w:t xml:space="preserve">, and </w:t>
      </w:r>
      <w:r w:rsidRPr="007408D1">
        <w:rPr>
          <w:rStyle w:val="Emphasis"/>
        </w:rPr>
        <w:t>Travel + Leisure</w:t>
      </w:r>
      <w:r w:rsidRPr="007408D1">
        <w:t xml:space="preserve">. </w:t>
      </w:r>
      <w:r w:rsidRPr="007408D1">
        <w:t xml:space="preserve">In her </w:t>
      </w:r>
      <w:r w:rsidRPr="007408D1">
        <w:t>writing, she reflects on how journeys—whether across landscapes, through family stories, or into moments of loss and transition—can invite deeper presence and meaning.</w:t>
      </w:r>
      <w:r w:rsidRPr="007408D1">
        <w:t xml:space="preserve"> </w:t>
      </w:r>
      <w:r w:rsidRPr="007408D1">
        <w:t xml:space="preserve">That same contemplative sensibility informs her approach to visual art, </w:t>
      </w:r>
      <w:r w:rsidRPr="007408D1">
        <w:t>with</w:t>
      </w:r>
      <w:r w:rsidRPr="007408D1">
        <w:t xml:space="preserve"> sketching and painting extend</w:t>
      </w:r>
      <w:r w:rsidRPr="007408D1">
        <w:t>ing</w:t>
      </w:r>
      <w:r w:rsidRPr="007408D1">
        <w:t xml:space="preserve"> a lifelong practice of attention, prayer, and curiosity about the sacred woven through ordinary experience</w:t>
      </w:r>
      <w:r>
        <w:t>s</w:t>
      </w:r>
      <w:r w:rsidRPr="007408D1">
        <w:t>.</w:t>
      </w:r>
      <w:r w:rsidR="00D34585">
        <w:t xml:space="preserve"> </w:t>
      </w:r>
    </w:p>
    <w:p w:rsidR="007408D1" w:rsidRPr="007408D1" w:rsidRDefault="00D34585" w:rsidP="007408D1">
      <w:pPr>
        <w:pStyle w:val="NormalWeb"/>
      </w:pPr>
      <w:r>
        <w:t xml:space="preserve">Lori’s new book </w:t>
      </w:r>
      <w:r w:rsidRPr="00D34585">
        <w:rPr>
          <w:i/>
          <w:iCs/>
        </w:rPr>
        <w:t>Travels with the Muse: Adventures in Art and Spirituality</w:t>
      </w:r>
      <w:r>
        <w:t xml:space="preserve"> will be published in the fall of 2026.</w:t>
      </w:r>
    </w:p>
    <w:p w:rsidR="007408D1" w:rsidRPr="007408D1" w:rsidRDefault="007408D1" w:rsidP="007408D1">
      <w:pPr>
        <w:pStyle w:val="NormalWeb"/>
      </w:pPr>
    </w:p>
    <w:sectPr w:rsidR="007408D1" w:rsidRPr="00740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3998"/>
    <w:multiLevelType w:val="multilevel"/>
    <w:tmpl w:val="92EA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6823DF"/>
    <w:multiLevelType w:val="multilevel"/>
    <w:tmpl w:val="BB3E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3959266">
    <w:abstractNumId w:val="1"/>
  </w:num>
  <w:num w:numId="2" w16cid:durableId="36860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D1"/>
    <w:rsid w:val="007408D1"/>
    <w:rsid w:val="00D3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14BE"/>
  <w15:chartTrackingRefBased/>
  <w15:docId w15:val="{6FF9F159-76D1-5943-8254-65BA2189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08D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7408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412</Words>
  <Characters>2288</Characters>
  <Application>Microsoft Office Word</Application>
  <DocSecurity>0</DocSecurity>
  <Lines>88</Lines>
  <Paragraphs>74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Erickson</dc:creator>
  <cp:keywords/>
  <dc:description/>
  <cp:lastModifiedBy>Lori Erickson</cp:lastModifiedBy>
  <cp:revision>2</cp:revision>
  <dcterms:created xsi:type="dcterms:W3CDTF">2025-12-16T21:40:00Z</dcterms:created>
  <dcterms:modified xsi:type="dcterms:W3CDTF">2025-12-16T22:08:00Z</dcterms:modified>
</cp:coreProperties>
</file>