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746F9" w14:textId="138056BB" w:rsidR="00F31EED" w:rsidRPr="009D2832" w:rsidRDefault="001B25D6" w:rsidP="00AC4E53">
      <w:pPr>
        <w:jc w:val="center"/>
        <w:rPr>
          <w:rFonts w:cstheme="minorHAnsi"/>
          <w:b/>
          <w:bCs/>
          <w:sz w:val="28"/>
          <w:szCs w:val="28"/>
        </w:rPr>
      </w:pPr>
      <w:r w:rsidRPr="009D2832">
        <w:rPr>
          <w:rFonts w:cstheme="minorHAnsi"/>
          <w:b/>
          <w:bCs/>
          <w:sz w:val="28"/>
          <w:szCs w:val="28"/>
        </w:rPr>
        <w:t>I</w:t>
      </w:r>
      <w:r w:rsidR="00680495" w:rsidRPr="009D2832">
        <w:rPr>
          <w:rFonts w:cstheme="minorHAnsi"/>
          <w:b/>
          <w:bCs/>
          <w:sz w:val="28"/>
          <w:szCs w:val="28"/>
        </w:rPr>
        <w:t>nvest</w:t>
      </w:r>
      <w:r w:rsidR="00AC4E53" w:rsidRPr="009D2832">
        <w:rPr>
          <w:rFonts w:cstheme="minorHAnsi"/>
          <w:b/>
          <w:bCs/>
          <w:sz w:val="28"/>
          <w:szCs w:val="28"/>
        </w:rPr>
        <w:t>ing</w:t>
      </w:r>
      <w:r w:rsidR="00680495" w:rsidRPr="009D2832">
        <w:rPr>
          <w:rFonts w:cstheme="minorHAnsi"/>
          <w:b/>
          <w:bCs/>
          <w:sz w:val="28"/>
          <w:szCs w:val="28"/>
        </w:rPr>
        <w:t xml:space="preserve"> </w:t>
      </w:r>
      <w:r w:rsidR="00AC4E53" w:rsidRPr="009D2832">
        <w:rPr>
          <w:rFonts w:cstheme="minorHAnsi"/>
          <w:b/>
          <w:bCs/>
          <w:sz w:val="28"/>
          <w:szCs w:val="28"/>
        </w:rPr>
        <w:t>in</w:t>
      </w:r>
      <w:r w:rsidR="00680495" w:rsidRPr="009D2832">
        <w:rPr>
          <w:rFonts w:cstheme="minorHAnsi"/>
          <w:b/>
          <w:bCs/>
          <w:sz w:val="28"/>
          <w:szCs w:val="28"/>
        </w:rPr>
        <w:t xml:space="preserve"> </w:t>
      </w:r>
      <w:r w:rsidR="00AC4E53" w:rsidRPr="009D2832">
        <w:rPr>
          <w:rFonts w:cstheme="minorHAnsi"/>
          <w:b/>
          <w:bCs/>
          <w:sz w:val="28"/>
          <w:szCs w:val="28"/>
        </w:rPr>
        <w:t xml:space="preserve">Employee </w:t>
      </w:r>
      <w:r w:rsidR="0080058E" w:rsidRPr="009D2832">
        <w:rPr>
          <w:rFonts w:cstheme="minorHAnsi"/>
          <w:b/>
          <w:bCs/>
          <w:sz w:val="28"/>
          <w:szCs w:val="28"/>
        </w:rPr>
        <w:t>Training</w:t>
      </w:r>
    </w:p>
    <w:p w14:paraId="40FC3215" w14:textId="4A45AEEB" w:rsidR="00AC4E53" w:rsidRDefault="009D2832">
      <w:pPr>
        <w:rPr>
          <w:rFonts w:cstheme="minorHAnsi"/>
        </w:rPr>
      </w:pPr>
      <w:r>
        <w:rPr>
          <w:noProof/>
        </w:rPr>
        <w:drawing>
          <wp:inline distT="0" distB="0" distL="0" distR="0" wp14:anchorId="6E545751" wp14:editId="33E85BA3">
            <wp:extent cx="1364776" cy="869819"/>
            <wp:effectExtent l="0" t="0" r="6985" b="6985"/>
            <wp:docPr id="1" name="Picture 1" descr="Safety Training – Southern Safety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ty Training – Southern Safety Plu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8362" cy="878478"/>
                    </a:xfrm>
                    <a:prstGeom prst="rect">
                      <a:avLst/>
                    </a:prstGeom>
                    <a:noFill/>
                    <a:ln>
                      <a:noFill/>
                    </a:ln>
                  </pic:spPr>
                </pic:pic>
              </a:graphicData>
            </a:graphic>
          </wp:inline>
        </w:drawing>
      </w:r>
    </w:p>
    <w:p w14:paraId="35127EEE" w14:textId="47409975" w:rsidR="0080058E" w:rsidRDefault="00CC65FB">
      <w:pPr>
        <w:rPr>
          <w:rFonts w:cstheme="minorHAnsi"/>
        </w:rPr>
      </w:pPr>
      <w:r>
        <w:rPr>
          <w:rFonts w:cstheme="minorHAnsi"/>
        </w:rPr>
        <w:t>T</w:t>
      </w:r>
      <w:r w:rsidR="0080058E">
        <w:rPr>
          <w:rFonts w:cstheme="minorHAnsi"/>
        </w:rPr>
        <w:t xml:space="preserve">raining </w:t>
      </w:r>
      <w:r w:rsidR="009A68C5">
        <w:rPr>
          <w:rFonts w:cstheme="minorHAnsi"/>
        </w:rPr>
        <w:t xml:space="preserve">employees to production and quality expectations is </w:t>
      </w:r>
      <w:r w:rsidR="0080058E">
        <w:rPr>
          <w:rFonts w:cstheme="minorHAnsi"/>
        </w:rPr>
        <w:t xml:space="preserve">an investment </w:t>
      </w:r>
      <w:r w:rsidR="009A68C5">
        <w:rPr>
          <w:rFonts w:cstheme="minorHAnsi"/>
        </w:rPr>
        <w:t>most employers</w:t>
      </w:r>
      <w:r w:rsidR="002F63A5">
        <w:rPr>
          <w:rFonts w:cstheme="minorHAnsi"/>
        </w:rPr>
        <w:t xml:space="preserve"> are willing </w:t>
      </w:r>
      <w:r w:rsidR="009A68C5">
        <w:rPr>
          <w:rFonts w:cstheme="minorHAnsi"/>
        </w:rPr>
        <w:t xml:space="preserve">to </w:t>
      </w:r>
      <w:r w:rsidR="002F63A5">
        <w:rPr>
          <w:rFonts w:cstheme="minorHAnsi"/>
        </w:rPr>
        <w:t>make</w:t>
      </w:r>
      <w:r w:rsidR="009A68C5">
        <w:rPr>
          <w:rFonts w:cstheme="minorHAnsi"/>
        </w:rPr>
        <w:t xml:space="preserve">, as it results in higher profits for the company.  But what about Safety Training?  Can the company’s safety </w:t>
      </w:r>
      <w:r w:rsidR="003C7A69">
        <w:rPr>
          <w:rFonts w:cstheme="minorHAnsi"/>
        </w:rPr>
        <w:t xml:space="preserve">training </w:t>
      </w:r>
      <w:r w:rsidR="009A68C5">
        <w:rPr>
          <w:rFonts w:cstheme="minorHAnsi"/>
        </w:rPr>
        <w:t>effort affect profitability?  The straight answer is yes</w:t>
      </w:r>
      <w:r w:rsidR="003C7A69">
        <w:rPr>
          <w:rFonts w:cstheme="minorHAnsi"/>
        </w:rPr>
        <w:t xml:space="preserve"> of course it can</w:t>
      </w:r>
      <w:r w:rsidR="002F63A5">
        <w:rPr>
          <w:rFonts w:cstheme="minorHAnsi"/>
        </w:rPr>
        <w:t>,</w:t>
      </w:r>
      <w:r w:rsidR="003C7A69">
        <w:rPr>
          <w:rFonts w:cstheme="minorHAnsi"/>
        </w:rPr>
        <w:t xml:space="preserve"> and most surely does.  A positive safety culture, along with clear expectation of quality and production is the key to business success.  And t</w:t>
      </w:r>
      <w:r w:rsidR="0080058E">
        <w:rPr>
          <w:rFonts w:cstheme="minorHAnsi"/>
        </w:rPr>
        <w:t xml:space="preserve">hrough </w:t>
      </w:r>
      <w:r w:rsidR="003C7A69">
        <w:rPr>
          <w:rFonts w:cstheme="minorHAnsi"/>
        </w:rPr>
        <w:t xml:space="preserve">effective safety </w:t>
      </w:r>
      <w:r w:rsidR="0080058E">
        <w:rPr>
          <w:rFonts w:cstheme="minorHAnsi"/>
        </w:rPr>
        <w:t>training</w:t>
      </w:r>
      <w:r w:rsidR="003C7A69">
        <w:rPr>
          <w:rFonts w:cstheme="minorHAnsi"/>
        </w:rPr>
        <w:t>,</w:t>
      </w:r>
      <w:r w:rsidR="0080058E">
        <w:rPr>
          <w:rFonts w:cstheme="minorHAnsi"/>
        </w:rPr>
        <w:t xml:space="preserve"> you </w:t>
      </w:r>
      <w:r w:rsidR="003C7A69">
        <w:rPr>
          <w:rFonts w:cstheme="minorHAnsi"/>
        </w:rPr>
        <w:t xml:space="preserve">can </w:t>
      </w:r>
      <w:r w:rsidR="0080058E">
        <w:rPr>
          <w:rFonts w:cstheme="minorHAnsi"/>
        </w:rPr>
        <w:t xml:space="preserve">establish </w:t>
      </w:r>
      <w:r w:rsidR="003C7A69">
        <w:rPr>
          <w:rFonts w:cstheme="minorHAnsi"/>
        </w:rPr>
        <w:t xml:space="preserve">a </w:t>
      </w:r>
      <w:r w:rsidR="0080058E">
        <w:rPr>
          <w:rFonts w:cstheme="minorHAnsi"/>
        </w:rPr>
        <w:t>positive safety culture</w:t>
      </w:r>
      <w:r w:rsidR="003C7A69">
        <w:rPr>
          <w:rFonts w:cstheme="minorHAnsi"/>
        </w:rPr>
        <w:t xml:space="preserve"> that cultivates people that are </w:t>
      </w:r>
      <w:r w:rsidR="002F63A5">
        <w:rPr>
          <w:rFonts w:cstheme="minorHAnsi"/>
        </w:rPr>
        <w:t>generally “</w:t>
      </w:r>
      <w:r w:rsidR="003C7A69">
        <w:rPr>
          <w:rFonts w:cstheme="minorHAnsi"/>
        </w:rPr>
        <w:t>glad to be there</w:t>
      </w:r>
      <w:r w:rsidR="002F63A5">
        <w:rPr>
          <w:rFonts w:cstheme="minorHAnsi"/>
        </w:rPr>
        <w:t>”</w:t>
      </w:r>
      <w:r w:rsidR="003C7A69">
        <w:rPr>
          <w:rFonts w:cstheme="minorHAnsi"/>
        </w:rPr>
        <w:t xml:space="preserve"> working for you</w:t>
      </w:r>
      <w:r w:rsidR="006365F2">
        <w:rPr>
          <w:rFonts w:cstheme="minorHAnsi"/>
        </w:rPr>
        <w:t xml:space="preserve">.  </w:t>
      </w:r>
      <w:r w:rsidR="003C7A69">
        <w:rPr>
          <w:rFonts w:cstheme="minorHAnsi"/>
        </w:rPr>
        <w:t xml:space="preserve">   </w:t>
      </w:r>
    </w:p>
    <w:p w14:paraId="708A3BD9" w14:textId="64D76DAE" w:rsidR="0080058E" w:rsidRDefault="0080058E">
      <w:pPr>
        <w:rPr>
          <w:rFonts w:cstheme="minorHAnsi"/>
        </w:rPr>
      </w:pPr>
      <w:r>
        <w:rPr>
          <w:rFonts w:cstheme="minorHAnsi"/>
        </w:rPr>
        <w:t>Training demonstrates your company’s commitment to safety</w:t>
      </w:r>
      <w:r w:rsidR="006365F2">
        <w:rPr>
          <w:rFonts w:cstheme="minorHAnsi"/>
        </w:rPr>
        <w:t xml:space="preserve"> and employee well-being</w:t>
      </w:r>
      <w:r>
        <w:rPr>
          <w:rFonts w:cstheme="minorHAnsi"/>
        </w:rPr>
        <w:t xml:space="preserve">.  Trained employees </w:t>
      </w:r>
      <w:r w:rsidR="006365F2">
        <w:rPr>
          <w:rFonts w:cstheme="minorHAnsi"/>
        </w:rPr>
        <w:t xml:space="preserve">more readily </w:t>
      </w:r>
      <w:r>
        <w:rPr>
          <w:rFonts w:cstheme="minorHAnsi"/>
        </w:rPr>
        <w:t>embrace</w:t>
      </w:r>
      <w:r w:rsidR="006365F2">
        <w:rPr>
          <w:rFonts w:cstheme="minorHAnsi"/>
        </w:rPr>
        <w:t xml:space="preserve"> the </w:t>
      </w:r>
      <w:r>
        <w:rPr>
          <w:rFonts w:cstheme="minorHAnsi"/>
        </w:rPr>
        <w:t xml:space="preserve">safety culture </w:t>
      </w:r>
      <w:r w:rsidR="006365F2">
        <w:rPr>
          <w:rFonts w:cstheme="minorHAnsi"/>
        </w:rPr>
        <w:t>concept and understand their own personal impact on the success of the company overall.</w:t>
      </w:r>
      <w:r w:rsidR="00F6174C">
        <w:rPr>
          <w:rFonts w:cstheme="minorHAnsi"/>
        </w:rPr>
        <w:t xml:space="preserve">  </w:t>
      </w:r>
      <w:r>
        <w:rPr>
          <w:rFonts w:cstheme="minorHAnsi"/>
        </w:rPr>
        <w:t xml:space="preserve">To help secure the </w:t>
      </w:r>
      <w:r w:rsidR="00F6174C">
        <w:rPr>
          <w:rFonts w:cstheme="minorHAnsi"/>
        </w:rPr>
        <w:t>safety</w:t>
      </w:r>
      <w:r>
        <w:rPr>
          <w:rFonts w:cstheme="minorHAnsi"/>
        </w:rPr>
        <w:t xml:space="preserve"> culture that you have established, training should not be done just once </w:t>
      </w:r>
      <w:r w:rsidR="00F6174C">
        <w:rPr>
          <w:rFonts w:cstheme="minorHAnsi"/>
        </w:rPr>
        <w:t xml:space="preserve">a year </w:t>
      </w:r>
      <w:r>
        <w:rPr>
          <w:rFonts w:cstheme="minorHAnsi"/>
        </w:rPr>
        <w:t>or at the start of employment</w:t>
      </w:r>
      <w:r w:rsidR="00F6174C">
        <w:rPr>
          <w:rFonts w:cstheme="minorHAnsi"/>
        </w:rPr>
        <w:t xml:space="preserve">, but as frequently as necessary to </w:t>
      </w:r>
      <w:r w:rsidR="002F63A5">
        <w:rPr>
          <w:rFonts w:cstheme="minorHAnsi"/>
        </w:rPr>
        <w:t xml:space="preserve">keep </w:t>
      </w:r>
      <w:r w:rsidR="00F6174C">
        <w:rPr>
          <w:rFonts w:cstheme="minorHAnsi"/>
        </w:rPr>
        <w:t>safe operations on their minds</w:t>
      </w:r>
      <w:r w:rsidR="002F63A5">
        <w:rPr>
          <w:rFonts w:cstheme="minorHAnsi"/>
        </w:rPr>
        <w:t xml:space="preserve"> while at work</w:t>
      </w:r>
      <w:r w:rsidR="00F6174C">
        <w:rPr>
          <w:rFonts w:cstheme="minorHAnsi"/>
        </w:rPr>
        <w:t>.  Especially with new projects or special work tasks</w:t>
      </w:r>
      <w:r w:rsidR="002F63A5">
        <w:rPr>
          <w:rFonts w:cstheme="minorHAnsi"/>
        </w:rPr>
        <w:t xml:space="preserve">, employees are counting on their employer to let them know how to work around the potential and inherent hazards of the job.  </w:t>
      </w:r>
    </w:p>
    <w:p w14:paraId="6EBC2691" w14:textId="3249815C" w:rsidR="00BF0770" w:rsidRDefault="00F6174C">
      <w:pPr>
        <w:rPr>
          <w:rFonts w:cstheme="minorHAnsi"/>
        </w:rPr>
      </w:pPr>
      <w:r>
        <w:rPr>
          <w:rFonts w:cstheme="minorHAnsi"/>
        </w:rPr>
        <w:t xml:space="preserve">Safety </w:t>
      </w:r>
      <w:r w:rsidR="0080058E">
        <w:rPr>
          <w:rFonts w:cstheme="minorHAnsi"/>
        </w:rPr>
        <w:t xml:space="preserve">Training directly </w:t>
      </w:r>
      <w:r w:rsidR="009D2832">
        <w:rPr>
          <w:rFonts w:cstheme="minorHAnsi"/>
        </w:rPr>
        <w:t>affects</w:t>
      </w:r>
      <w:r w:rsidR="0080058E">
        <w:rPr>
          <w:rFonts w:cstheme="minorHAnsi"/>
        </w:rPr>
        <w:t xml:space="preserve"> the profitability </w:t>
      </w:r>
      <w:r w:rsidR="009D2832">
        <w:rPr>
          <w:rFonts w:cstheme="minorHAnsi"/>
        </w:rPr>
        <w:t xml:space="preserve">and success </w:t>
      </w:r>
      <w:r w:rsidR="0080058E">
        <w:rPr>
          <w:rFonts w:cstheme="minorHAnsi"/>
        </w:rPr>
        <w:t xml:space="preserve">of your company. </w:t>
      </w:r>
      <w:r>
        <w:rPr>
          <w:rFonts w:cstheme="minorHAnsi"/>
        </w:rPr>
        <w:t xml:space="preserve"> </w:t>
      </w:r>
      <w:r w:rsidR="009D2832">
        <w:rPr>
          <w:rFonts w:cstheme="minorHAnsi"/>
        </w:rPr>
        <w:t>When employees are engaged and understand the hazards of the job, they can make better decisions.  In construction, there are always new challenges</w:t>
      </w:r>
      <w:r w:rsidR="002F63A5">
        <w:rPr>
          <w:rFonts w:cstheme="minorHAnsi"/>
        </w:rPr>
        <w:t>,</w:t>
      </w:r>
      <w:r w:rsidR="009D2832">
        <w:rPr>
          <w:rFonts w:cstheme="minorHAnsi"/>
        </w:rPr>
        <w:t xml:space="preserve"> and sometimes we </w:t>
      </w:r>
      <w:proofErr w:type="gramStart"/>
      <w:r w:rsidR="009D2832">
        <w:rPr>
          <w:rFonts w:cstheme="minorHAnsi"/>
        </w:rPr>
        <w:t>have to</w:t>
      </w:r>
      <w:proofErr w:type="gramEnd"/>
      <w:r w:rsidR="009D2832">
        <w:rPr>
          <w:rFonts w:cstheme="minorHAnsi"/>
        </w:rPr>
        <w:t xml:space="preserve"> make difficult decisions on the level of safety to implement on a particular task.  </w:t>
      </w:r>
      <w:r>
        <w:rPr>
          <w:rFonts w:cstheme="minorHAnsi"/>
        </w:rPr>
        <w:t xml:space="preserve">The </w:t>
      </w:r>
      <w:r w:rsidR="0080058E">
        <w:rPr>
          <w:rFonts w:cstheme="minorHAnsi"/>
        </w:rPr>
        <w:t xml:space="preserve">“OSHA </w:t>
      </w:r>
      <w:r>
        <w:rPr>
          <w:rFonts w:cstheme="minorHAnsi"/>
        </w:rPr>
        <w:t>S</w:t>
      </w:r>
      <w:r w:rsidR="0080058E">
        <w:rPr>
          <w:rFonts w:cstheme="minorHAnsi"/>
        </w:rPr>
        <w:t xml:space="preserve">afety </w:t>
      </w:r>
      <w:r>
        <w:rPr>
          <w:rFonts w:cstheme="minorHAnsi"/>
        </w:rPr>
        <w:t>P</w:t>
      </w:r>
      <w:r w:rsidR="0080058E">
        <w:rPr>
          <w:rFonts w:cstheme="minorHAnsi"/>
        </w:rPr>
        <w:t xml:space="preserve">ays” </w:t>
      </w:r>
      <w:r>
        <w:rPr>
          <w:rFonts w:cstheme="minorHAnsi"/>
        </w:rPr>
        <w:t>program</w:t>
      </w:r>
      <w:r w:rsidR="009D2832">
        <w:rPr>
          <w:rFonts w:cstheme="minorHAnsi"/>
        </w:rPr>
        <w:t xml:space="preserve"> located at: </w:t>
      </w:r>
      <w:hyperlink r:id="rId5" w:history="1">
        <w:r w:rsidR="009D2832" w:rsidRPr="00993475">
          <w:rPr>
            <w:rStyle w:val="Hyperlink"/>
            <w:rFonts w:cstheme="minorHAnsi"/>
          </w:rPr>
          <w:t>https://www.osha.gov/safetypays/estimator</w:t>
        </w:r>
      </w:hyperlink>
      <w:r>
        <w:rPr>
          <w:rFonts w:cstheme="minorHAnsi"/>
        </w:rPr>
        <w:t xml:space="preserve"> can assist you in assessing the </w:t>
      </w:r>
      <w:r w:rsidR="002F63A5">
        <w:rPr>
          <w:rFonts w:cstheme="minorHAnsi"/>
        </w:rPr>
        <w:t xml:space="preserve">financial </w:t>
      </w:r>
      <w:r>
        <w:rPr>
          <w:rFonts w:cstheme="minorHAnsi"/>
        </w:rPr>
        <w:t xml:space="preserve">impact of </w:t>
      </w:r>
      <w:r w:rsidRPr="00F6174C">
        <w:rPr>
          <w:rFonts w:cstheme="minorHAnsi"/>
        </w:rPr>
        <w:t xml:space="preserve">occupational injuries and illnesses on </w:t>
      </w:r>
      <w:r>
        <w:rPr>
          <w:rFonts w:cstheme="minorHAnsi"/>
        </w:rPr>
        <w:t>your</w:t>
      </w:r>
      <w:r w:rsidRPr="00F6174C">
        <w:rPr>
          <w:rFonts w:cstheme="minorHAnsi"/>
        </w:rPr>
        <w:t xml:space="preserve"> profitability</w:t>
      </w:r>
      <w:r>
        <w:rPr>
          <w:rFonts w:cstheme="minorHAnsi"/>
        </w:rPr>
        <w:t xml:space="preserve">.   </w:t>
      </w:r>
    </w:p>
    <w:p w14:paraId="34514F06" w14:textId="104B75C3" w:rsidR="00C7684F" w:rsidRPr="00786EA6" w:rsidRDefault="00C7684F" w:rsidP="00C7684F">
      <w:pPr>
        <w:rPr>
          <w:rFonts w:cstheme="minorHAnsi"/>
        </w:rPr>
      </w:pPr>
      <w:r w:rsidRPr="00786EA6">
        <w:rPr>
          <w:rFonts w:eastAsia="Calibri" w:cstheme="minorHAnsi"/>
        </w:rPr>
        <w:t xml:space="preserve">For more information on </w:t>
      </w:r>
      <w:r w:rsidR="009D2832">
        <w:rPr>
          <w:rFonts w:eastAsia="Calibri" w:cstheme="minorHAnsi"/>
        </w:rPr>
        <w:t>how we can help you with Safety T</w:t>
      </w:r>
      <w:r>
        <w:rPr>
          <w:rFonts w:eastAsia="Calibri" w:cstheme="minorHAnsi"/>
        </w:rPr>
        <w:t>raining</w:t>
      </w:r>
      <w:r w:rsidRPr="00786EA6">
        <w:rPr>
          <w:rFonts w:eastAsia="Calibri" w:cstheme="minorHAnsi"/>
        </w:rPr>
        <w:t xml:space="preserve">, or </w:t>
      </w:r>
      <w:r w:rsidR="009D2832">
        <w:rPr>
          <w:rFonts w:eastAsia="Calibri" w:cstheme="minorHAnsi"/>
        </w:rPr>
        <w:t xml:space="preserve">if you have any </w:t>
      </w:r>
      <w:r w:rsidRPr="00786EA6">
        <w:rPr>
          <w:rFonts w:eastAsia="Calibri" w:cstheme="minorHAnsi"/>
        </w:rPr>
        <w:t xml:space="preserve">other safety questions or concerns, please contact PGM Safety Services, an affiliate company of Pro Group Management.  We will be happy to assist when you visit us at www.pgmnv.com or call (800) 859-3177. </w:t>
      </w:r>
    </w:p>
    <w:p w14:paraId="2E5168AE" w14:textId="77777777" w:rsidR="00C7684F" w:rsidRPr="00B41989" w:rsidRDefault="00C7684F" w:rsidP="00C7684F">
      <w:pPr>
        <w:shd w:val="clear" w:color="auto" w:fill="FFFFFF"/>
        <w:spacing w:after="0" w:line="240" w:lineRule="auto"/>
        <w:rPr>
          <w:rFonts w:ascii="Helvetica" w:hAnsi="Helvetica" w:cs="Helvetica"/>
          <w:color w:val="3D3D3D"/>
          <w:sz w:val="24"/>
          <w:szCs w:val="24"/>
          <w:shd w:val="clear" w:color="auto" w:fill="FFFFFF"/>
        </w:rPr>
      </w:pPr>
      <w:r w:rsidRPr="00E84816">
        <w:rPr>
          <w:rFonts w:ascii="Calibri" w:eastAsia="Calibri" w:hAnsi="Calibri" w:cs="Times New Roman"/>
          <w:noProof/>
        </w:rPr>
        <w:drawing>
          <wp:inline distT="0" distB="0" distL="0" distR="0" wp14:anchorId="0429AA57" wp14:editId="4D7877E3">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E84816">
        <w:rPr>
          <w:rFonts w:ascii="Calibri" w:eastAsia="Calibri" w:hAnsi="Calibri" w:cs="Times New Roman"/>
          <w:noProof/>
        </w:rPr>
        <w:drawing>
          <wp:inline distT="0" distB="0" distL="0" distR="0" wp14:anchorId="219C26B8" wp14:editId="7E861FDB">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073C6DEA" w14:textId="77777777" w:rsidR="00C7684F" w:rsidRDefault="00C7684F">
      <w:pPr>
        <w:rPr>
          <w:rFonts w:cstheme="minorHAnsi"/>
        </w:rPr>
      </w:pPr>
    </w:p>
    <w:p w14:paraId="0E4A771F" w14:textId="77777777" w:rsidR="0080058E" w:rsidRPr="00A1197A" w:rsidRDefault="0080058E">
      <w:pPr>
        <w:rPr>
          <w:rFonts w:cstheme="minorHAnsi"/>
        </w:rPr>
      </w:pPr>
    </w:p>
    <w:sectPr w:rsidR="0080058E" w:rsidRPr="00A119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95"/>
    <w:rsid w:val="001B25D6"/>
    <w:rsid w:val="002F63A5"/>
    <w:rsid w:val="003732DF"/>
    <w:rsid w:val="003C7A69"/>
    <w:rsid w:val="006365F2"/>
    <w:rsid w:val="00680495"/>
    <w:rsid w:val="007B3ABC"/>
    <w:rsid w:val="0080058E"/>
    <w:rsid w:val="009A68C5"/>
    <w:rsid w:val="009D2832"/>
    <w:rsid w:val="009E422B"/>
    <w:rsid w:val="00A1197A"/>
    <w:rsid w:val="00A80FD6"/>
    <w:rsid w:val="00AC4E53"/>
    <w:rsid w:val="00BB3147"/>
    <w:rsid w:val="00BF0770"/>
    <w:rsid w:val="00C7684F"/>
    <w:rsid w:val="00CC65FB"/>
    <w:rsid w:val="00CF0862"/>
    <w:rsid w:val="00F31EED"/>
    <w:rsid w:val="00F32684"/>
    <w:rsid w:val="00F61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4948"/>
  <w15:chartTrackingRefBased/>
  <w15:docId w15:val="{C04E709E-4401-4F57-A3E8-45CE1145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770"/>
    <w:rPr>
      <w:color w:val="0563C1" w:themeColor="hyperlink"/>
      <w:u w:val="single"/>
    </w:rPr>
  </w:style>
  <w:style w:type="character" w:styleId="UnresolvedMention">
    <w:name w:val="Unresolved Mention"/>
    <w:basedOn w:val="DefaultParagraphFont"/>
    <w:uiPriority w:val="99"/>
    <w:semiHidden/>
    <w:unhideWhenUsed/>
    <w:rsid w:val="00BF0770"/>
    <w:rPr>
      <w:color w:val="605E5C"/>
      <w:shd w:val="clear" w:color="auto" w:fill="E1DFDD"/>
    </w:rPr>
  </w:style>
  <w:style w:type="paragraph" w:styleId="NormalWeb">
    <w:name w:val="Normal (Web)"/>
    <w:basedOn w:val="Normal"/>
    <w:uiPriority w:val="99"/>
    <w:semiHidden/>
    <w:unhideWhenUsed/>
    <w:rsid w:val="003732DF"/>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365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199567">
      <w:bodyDiv w:val="1"/>
      <w:marLeft w:val="0"/>
      <w:marRight w:val="0"/>
      <w:marTop w:val="0"/>
      <w:marBottom w:val="0"/>
      <w:divBdr>
        <w:top w:val="none" w:sz="0" w:space="0" w:color="auto"/>
        <w:left w:val="none" w:sz="0" w:space="0" w:color="auto"/>
        <w:bottom w:val="none" w:sz="0" w:space="0" w:color="auto"/>
        <w:right w:val="none" w:sz="0" w:space="0" w:color="auto"/>
      </w:divBdr>
    </w:div>
    <w:div w:id="121662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osha.gov/safetypays/estimator"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Robison Krenzer</dc:creator>
  <cp:keywords/>
  <dc:description/>
  <cp:lastModifiedBy>Stacey Rich</cp:lastModifiedBy>
  <cp:revision>2</cp:revision>
  <dcterms:created xsi:type="dcterms:W3CDTF">2021-06-03T16:45:00Z</dcterms:created>
  <dcterms:modified xsi:type="dcterms:W3CDTF">2021-06-03T16:45:00Z</dcterms:modified>
</cp:coreProperties>
</file>