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8D1F1" w14:textId="07FE86C2" w:rsidR="00890391" w:rsidRPr="00BD4FD4" w:rsidRDefault="00A56482" w:rsidP="00BE5B33">
      <w:pPr>
        <w:jc w:val="center"/>
        <w:rPr>
          <w:b/>
          <w:bCs/>
          <w:sz w:val="32"/>
          <w:szCs w:val="32"/>
        </w:rPr>
      </w:pPr>
      <w:r>
        <w:rPr>
          <w:b/>
          <w:bCs/>
          <w:sz w:val="32"/>
          <w:szCs w:val="32"/>
        </w:rPr>
        <w:t>Work</w:t>
      </w:r>
      <w:r w:rsidR="009E4D4C" w:rsidRPr="00BD4FD4">
        <w:rPr>
          <w:b/>
          <w:bCs/>
          <w:sz w:val="32"/>
          <w:szCs w:val="32"/>
        </w:rPr>
        <w:t>site Housekeeping</w:t>
      </w:r>
    </w:p>
    <w:p w14:paraId="5D61AD7C" w14:textId="46824FD9" w:rsidR="009E4D4C" w:rsidRDefault="00BE5B33">
      <w:r>
        <w:rPr>
          <w:noProof/>
        </w:rPr>
        <w:drawing>
          <wp:inline distT="0" distB="0" distL="0" distR="0" wp14:anchorId="103E0F5A" wp14:editId="525E0916">
            <wp:extent cx="1306286" cy="944654"/>
            <wp:effectExtent l="0" t="0" r="8255" b="8255"/>
            <wp:docPr id="3" name="Picture 3" descr="Image result for construction housekeeping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nstruction housekeeping safe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9485" cy="954199"/>
                    </a:xfrm>
                    <a:prstGeom prst="rect">
                      <a:avLst/>
                    </a:prstGeom>
                    <a:noFill/>
                    <a:ln>
                      <a:noFill/>
                    </a:ln>
                  </pic:spPr>
                </pic:pic>
              </a:graphicData>
            </a:graphic>
          </wp:inline>
        </w:drawing>
      </w:r>
    </w:p>
    <w:p w14:paraId="3F7BD06A" w14:textId="7C7BC3C0" w:rsidR="009E4D4C" w:rsidRDefault="009E4D4C">
      <w:r>
        <w:t xml:space="preserve">We all have seen how fast a construction site can become a treacherous place to navigate when proper housekeeping is not maintained.  And you have probably heard the phrase “a clean </w:t>
      </w:r>
      <w:r w:rsidR="00A56482">
        <w:t>work</w:t>
      </w:r>
      <w:r>
        <w:t xml:space="preserve">site is a safe </w:t>
      </w:r>
      <w:r w:rsidR="00A56482">
        <w:t>work</w:t>
      </w:r>
      <w:r>
        <w:t xml:space="preserve">site” which </w:t>
      </w:r>
      <w:r w:rsidR="00BD4FD4">
        <w:t xml:space="preserve">of course </w:t>
      </w:r>
      <w:r>
        <w:t>we find to be true.  This</w:t>
      </w:r>
      <w:r w:rsidR="00BE5B33">
        <w:t xml:space="preserve"> </w:t>
      </w:r>
      <w:r>
        <w:t xml:space="preserve">year, emphasize safety and the importance of keeping the </w:t>
      </w:r>
      <w:r w:rsidR="00A56482">
        <w:t>work</w:t>
      </w:r>
      <w:r>
        <w:t xml:space="preserve">site clean and organized </w:t>
      </w:r>
      <w:r w:rsidR="00BE5B33">
        <w:t>with</w:t>
      </w:r>
      <w:r>
        <w:t xml:space="preserve"> your crews.  In m</w:t>
      </w:r>
      <w:r w:rsidR="00BE5B33">
        <w:t>ost</w:t>
      </w:r>
      <w:r>
        <w:t xml:space="preserve"> cases, workers must deal with uneven ground and various obstacles that cannot be managed easily.  When you throw in all the debris, used materials, and even staged materials that are waiting to be installed, the jobsite can become a very hazardous place to work.</w:t>
      </w:r>
      <w:r w:rsidR="00BD4FD4">
        <w:t xml:space="preserve">  </w:t>
      </w:r>
      <w:r>
        <w:t xml:space="preserve">Beside all the </w:t>
      </w:r>
      <w:r w:rsidR="00644FE3">
        <w:t xml:space="preserve">focus four hazards which include, Electrical, Fall Protection, Caught-in and </w:t>
      </w:r>
      <w:proofErr w:type="gramStart"/>
      <w:r w:rsidR="00644FE3">
        <w:t>Struck</w:t>
      </w:r>
      <w:proofErr w:type="gramEnd"/>
      <w:r w:rsidR="00644FE3">
        <w:t xml:space="preserve"> by </w:t>
      </w:r>
      <w:r w:rsidR="00BD4FD4">
        <w:t>hazards</w:t>
      </w:r>
      <w:r w:rsidR="00644FE3">
        <w:t xml:space="preserve">, workers must also watch out for Slip and Trip hazards.  Here are some tips to control conditions that expose workers to slip and trip hazards on the </w:t>
      </w:r>
      <w:r w:rsidR="00E751B7">
        <w:t>work</w:t>
      </w:r>
      <w:r w:rsidR="00644FE3">
        <w:t>site.</w:t>
      </w:r>
    </w:p>
    <w:p w14:paraId="4E1122EB" w14:textId="1C2353A6" w:rsidR="00644FE3" w:rsidRDefault="00A56482" w:rsidP="00644FE3">
      <w:pPr>
        <w:pStyle w:val="ListParagraph"/>
        <w:numPr>
          <w:ilvl w:val="0"/>
          <w:numId w:val="2"/>
        </w:numPr>
      </w:pPr>
      <w:r>
        <w:t xml:space="preserve">Stage all mobile equipment in a safe </w:t>
      </w:r>
      <w:proofErr w:type="gramStart"/>
      <w:r>
        <w:t>manner, and</w:t>
      </w:r>
      <w:proofErr w:type="gramEnd"/>
      <w:r>
        <w:t xml:space="preserve"> k</w:t>
      </w:r>
      <w:r w:rsidR="00644FE3">
        <w:t>eep th</w:t>
      </w:r>
      <w:r>
        <w:t>e area around the equipment free from trip hazards.</w:t>
      </w:r>
    </w:p>
    <w:p w14:paraId="027569A4" w14:textId="1DE20A39" w:rsidR="00644FE3" w:rsidRDefault="00644FE3" w:rsidP="00644FE3">
      <w:pPr>
        <w:pStyle w:val="ListParagraph"/>
        <w:numPr>
          <w:ilvl w:val="0"/>
          <w:numId w:val="2"/>
        </w:numPr>
      </w:pPr>
      <w:r>
        <w:t xml:space="preserve">Keep stairways, passageways, ladders, </w:t>
      </w:r>
      <w:proofErr w:type="gramStart"/>
      <w:r>
        <w:t>scaffold</w:t>
      </w:r>
      <w:proofErr w:type="gramEnd"/>
      <w:r>
        <w:t xml:space="preserve"> and gangways clear from any </w:t>
      </w:r>
      <w:r w:rsidR="00FA301C">
        <w:t xml:space="preserve">material and debris </w:t>
      </w:r>
      <w:r>
        <w:t>obstructions.</w:t>
      </w:r>
    </w:p>
    <w:p w14:paraId="726CE55B" w14:textId="432B7894" w:rsidR="00644FE3" w:rsidRDefault="00644FE3" w:rsidP="00644FE3">
      <w:pPr>
        <w:pStyle w:val="ListParagraph"/>
        <w:numPr>
          <w:ilvl w:val="0"/>
          <w:numId w:val="2"/>
        </w:numPr>
      </w:pPr>
      <w:r>
        <w:t xml:space="preserve">Gather up and remove debris to </w:t>
      </w:r>
      <w:r w:rsidR="00FA301C">
        <w:t xml:space="preserve">designated </w:t>
      </w:r>
      <w:r>
        <w:t xml:space="preserve">areas and plan for the adequate disposal of scrap, </w:t>
      </w:r>
      <w:proofErr w:type="gramStart"/>
      <w:r>
        <w:t>waste</w:t>
      </w:r>
      <w:proofErr w:type="gramEnd"/>
      <w:r>
        <w:t xml:space="preserve"> and surplus materials.</w:t>
      </w:r>
    </w:p>
    <w:p w14:paraId="27764D82" w14:textId="62C53621" w:rsidR="00644FE3" w:rsidRDefault="00644FE3" w:rsidP="00644FE3">
      <w:pPr>
        <w:pStyle w:val="ListParagraph"/>
        <w:numPr>
          <w:ilvl w:val="0"/>
          <w:numId w:val="2"/>
        </w:numPr>
      </w:pPr>
      <w:r>
        <w:t xml:space="preserve">Secure loose or light material that can blow away or scatter in high winds.  </w:t>
      </w:r>
    </w:p>
    <w:p w14:paraId="00884813" w14:textId="22EB3E6A" w:rsidR="00644FE3" w:rsidRDefault="00644FE3" w:rsidP="00644FE3">
      <w:pPr>
        <w:pStyle w:val="ListParagraph"/>
        <w:numPr>
          <w:ilvl w:val="0"/>
          <w:numId w:val="2"/>
        </w:numPr>
      </w:pPr>
      <w:r>
        <w:t xml:space="preserve">Keep materials at least 5 feet from openings, roof edges, </w:t>
      </w:r>
      <w:proofErr w:type="gramStart"/>
      <w:r>
        <w:t>excavations</w:t>
      </w:r>
      <w:proofErr w:type="gramEnd"/>
      <w:r>
        <w:t xml:space="preserve"> or trenches.</w:t>
      </w:r>
    </w:p>
    <w:p w14:paraId="0741BE33" w14:textId="371BD384" w:rsidR="00644FE3" w:rsidRDefault="00644FE3" w:rsidP="00644FE3">
      <w:pPr>
        <w:pStyle w:val="ListParagraph"/>
        <w:numPr>
          <w:ilvl w:val="0"/>
          <w:numId w:val="2"/>
        </w:numPr>
      </w:pPr>
      <w:r>
        <w:t xml:space="preserve">Remove or bend nails down that are protruding from drop lumber and </w:t>
      </w:r>
      <w:r w:rsidR="00BE5B33">
        <w:t>manage materials with broken and sharp edges</w:t>
      </w:r>
      <w:r>
        <w:t>.</w:t>
      </w:r>
    </w:p>
    <w:p w14:paraId="002A4DF9" w14:textId="202FE17A" w:rsidR="00644FE3" w:rsidRDefault="00644FE3" w:rsidP="00644FE3">
      <w:pPr>
        <w:pStyle w:val="ListParagraph"/>
        <w:numPr>
          <w:ilvl w:val="0"/>
          <w:numId w:val="2"/>
        </w:numPr>
      </w:pPr>
      <w:r>
        <w:t xml:space="preserve">Keep hoses, power cords, welding leads, </w:t>
      </w:r>
      <w:r w:rsidR="00BD4FD4">
        <w:t xml:space="preserve">and </w:t>
      </w:r>
      <w:r>
        <w:t>workstations from causing trip hazards in walkways and heavy traffic areas.</w:t>
      </w:r>
    </w:p>
    <w:p w14:paraId="285E958A" w14:textId="6684827D" w:rsidR="00644FE3" w:rsidRDefault="00FA301C" w:rsidP="00FA301C">
      <w:pPr>
        <w:pStyle w:val="ListParagraph"/>
        <w:numPr>
          <w:ilvl w:val="0"/>
          <w:numId w:val="2"/>
        </w:numPr>
      </w:pPr>
      <w:r w:rsidRPr="00FA301C">
        <w:t xml:space="preserve">Store flammable or explosive materials such as gasoline, </w:t>
      </w:r>
      <w:proofErr w:type="gramStart"/>
      <w:r w:rsidRPr="00FA301C">
        <w:t>oil</w:t>
      </w:r>
      <w:proofErr w:type="gramEnd"/>
      <w:r w:rsidRPr="00FA301C">
        <w:t xml:space="preserve"> and cleaning agents a</w:t>
      </w:r>
      <w:r w:rsidR="00C86CD9">
        <w:t>way</w:t>
      </w:r>
      <w:r w:rsidRPr="00FA301C">
        <w:t xml:space="preserve"> from other </w:t>
      </w:r>
      <w:r w:rsidR="00A56482">
        <w:t xml:space="preserve">combustible </w:t>
      </w:r>
      <w:r w:rsidRPr="00FA301C">
        <w:t>materials.</w:t>
      </w:r>
    </w:p>
    <w:p w14:paraId="17A185F8" w14:textId="5EF3B4BA" w:rsidR="00C86CD9" w:rsidRDefault="00C86CD9" w:rsidP="00C86CD9">
      <w:r>
        <w:t xml:space="preserve">These are just a few ways you can keep your </w:t>
      </w:r>
      <w:r w:rsidR="00A56482">
        <w:t>work</w:t>
      </w:r>
      <w:r>
        <w:t>site safe</w:t>
      </w:r>
      <w:r w:rsidR="00A56482">
        <w:t>.</w:t>
      </w:r>
      <w:r>
        <w:t xml:space="preserve"> </w:t>
      </w:r>
      <w:r w:rsidR="00A56482">
        <w:t xml:space="preserve"> A</w:t>
      </w:r>
      <w:r>
        <w:t xml:space="preserve">nd </w:t>
      </w:r>
      <w:r w:rsidR="00A56482">
        <w:t xml:space="preserve">remember, </w:t>
      </w:r>
      <w:r>
        <w:t xml:space="preserve">every </w:t>
      </w:r>
      <w:r w:rsidR="00A56482">
        <w:t>work</w:t>
      </w:r>
      <w:r>
        <w:t>site has unique housekeeping challenges.  Create a written housekeeping plan and go over it with your employees.  They will not know your expectations if you do not communicate what they are.  A clean and safe worksite is the goal during every phase of work.</w:t>
      </w:r>
      <w:r w:rsidR="00BE5B33">
        <w:t xml:space="preserve">  Do you part, be alert and watch your step.  </w:t>
      </w:r>
    </w:p>
    <w:p w14:paraId="7D6D39AD" w14:textId="4A73C87D" w:rsidR="00BD4FD4" w:rsidRPr="00647A95" w:rsidRDefault="00BD4FD4" w:rsidP="00BD4FD4">
      <w:r w:rsidRPr="00647A95">
        <w:t>For more inform</w:t>
      </w:r>
      <w:r>
        <w:t xml:space="preserve">ation on </w:t>
      </w:r>
      <w:r w:rsidR="00A56482">
        <w:t>Work</w:t>
      </w:r>
      <w:r>
        <w:t>site Housekeeping</w:t>
      </w:r>
      <w:r w:rsidRPr="00647A95">
        <w:t>, or other construction industry safety questions or concerns, please contact PGM Safety Services, an affiliate company of Pro Group Management</w:t>
      </w:r>
      <w:r>
        <w:t>.  We will be happy to assist when you visit us at www.pgmnv.com or call (800) 859-3177.</w:t>
      </w:r>
      <w:r w:rsidRPr="00647A95">
        <w:t xml:space="preserve">   </w:t>
      </w:r>
    </w:p>
    <w:p w14:paraId="3F9D39E5" w14:textId="47E56FBB" w:rsidR="00C86CD9" w:rsidRDefault="00BD4FD4" w:rsidP="00BD4FD4">
      <w:r w:rsidRPr="00647A95">
        <w:rPr>
          <w:noProof/>
        </w:rPr>
        <w:drawing>
          <wp:inline distT="0" distB="0" distL="0" distR="0" wp14:anchorId="64C75800" wp14:editId="4E87F07C">
            <wp:extent cx="1278444" cy="527050"/>
            <wp:effectExtent l="0" t="0" r="0" b="6350"/>
            <wp:docPr id="1" name="Picture 1" descr="T:\Publication Docs\Hi Res images\PG_Safety_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ublication Docs\Hi Res images\PG_Safety_201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3578" cy="541534"/>
                    </a:xfrm>
                    <a:prstGeom prst="rect">
                      <a:avLst/>
                    </a:prstGeom>
                    <a:noFill/>
                    <a:ln>
                      <a:noFill/>
                    </a:ln>
                  </pic:spPr>
                </pic:pic>
              </a:graphicData>
            </a:graphic>
          </wp:inline>
        </w:drawing>
      </w:r>
      <w:r w:rsidRPr="00647A95">
        <w:t xml:space="preserve">  </w:t>
      </w:r>
      <w:r w:rsidRPr="00647A95">
        <w:rPr>
          <w:noProof/>
        </w:rPr>
        <w:drawing>
          <wp:inline distT="0" distB="0" distL="0" distR="0" wp14:anchorId="5021A1E2" wp14:editId="354C36F7">
            <wp:extent cx="1437014" cy="508000"/>
            <wp:effectExtent l="0" t="0" r="0" b="6350"/>
            <wp:docPr id="2" name="Picture 2" descr="http://files.ctctcdn.com/c5933794401/9546d008-49b4-407d-9ad1-a4a5be5d2991.jp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iles.ctctcdn.com/c5933794401/9546d008-49b4-407d-9ad1-a4a5be5d299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5553" cy="518089"/>
                    </a:xfrm>
                    <a:prstGeom prst="rect">
                      <a:avLst/>
                    </a:prstGeom>
                    <a:noFill/>
                    <a:ln>
                      <a:noFill/>
                    </a:ln>
                  </pic:spPr>
                </pic:pic>
              </a:graphicData>
            </a:graphic>
          </wp:inline>
        </w:drawing>
      </w:r>
    </w:p>
    <w:sectPr w:rsidR="00C86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36534"/>
    <w:multiLevelType w:val="hybridMultilevel"/>
    <w:tmpl w:val="75640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E2588F"/>
    <w:multiLevelType w:val="hybridMultilevel"/>
    <w:tmpl w:val="7EE8FB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2805314">
    <w:abstractNumId w:val="0"/>
  </w:num>
  <w:num w:numId="2" w16cid:durableId="2087223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D4C"/>
    <w:rsid w:val="00275ACE"/>
    <w:rsid w:val="00547E65"/>
    <w:rsid w:val="00644FE3"/>
    <w:rsid w:val="00890391"/>
    <w:rsid w:val="009E4D4C"/>
    <w:rsid w:val="00A56482"/>
    <w:rsid w:val="00AC3585"/>
    <w:rsid w:val="00BD4FD4"/>
    <w:rsid w:val="00BE5B33"/>
    <w:rsid w:val="00C86CD9"/>
    <w:rsid w:val="00E751B7"/>
    <w:rsid w:val="00FA3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290A"/>
  <w15:chartTrackingRefBased/>
  <w15:docId w15:val="{CDE6EB3D-72F3-42DB-96FF-82F4C40F5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F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03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AF1DD4E8A9EB47A498B050B6FF9D57" ma:contentTypeVersion="8" ma:contentTypeDescription="Create a new document." ma:contentTypeScope="" ma:versionID="a329a62902d891039704ed93ed2522ab">
  <xsd:schema xmlns:xsd="http://www.w3.org/2001/XMLSchema" xmlns:xs="http://www.w3.org/2001/XMLSchema" xmlns:p="http://schemas.microsoft.com/office/2006/metadata/properties" xmlns:ns3="c6694d12-e491-4b45-b776-bd748c5260fa" xmlns:ns4="92728151-a7d1-4aaf-bdca-60d426a395b9" targetNamespace="http://schemas.microsoft.com/office/2006/metadata/properties" ma:root="true" ma:fieldsID="5dfbe6fdacc47db720fa77497f14ffd5" ns3:_="" ns4:_="">
    <xsd:import namespace="c6694d12-e491-4b45-b776-bd748c5260fa"/>
    <xsd:import namespace="92728151-a7d1-4aaf-bdca-60d426a395b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94d12-e491-4b45-b776-bd748c5260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728151-a7d1-4aaf-bdca-60d426a395b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7B0429-50ED-4453-A696-246618626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94d12-e491-4b45-b776-bd748c5260fa"/>
    <ds:schemaRef ds:uri="92728151-a7d1-4aaf-bdca-60d426a39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F43D04-9A75-46A6-8B85-9ED25803C212}">
  <ds:schemaRefs>
    <ds:schemaRef ds:uri="http://schemas.microsoft.com/sharepoint/v3/contenttype/forms"/>
  </ds:schemaRefs>
</ds:datastoreItem>
</file>

<file path=customXml/itemProps3.xml><?xml version="1.0" encoding="utf-8"?>
<ds:datastoreItem xmlns:ds="http://schemas.openxmlformats.org/officeDocument/2006/customXml" ds:itemID="{4CE0A954-98F1-45AD-832A-E01F61E77B47}">
  <ds:schemaRefs>
    <ds:schemaRef ds:uri="c6694d12-e491-4b45-b776-bd748c5260fa"/>
    <ds:schemaRef ds:uri="http://schemas.microsoft.com/office/2006/metadata/properties"/>
    <ds:schemaRef ds:uri="http://purl.org/dc/terms/"/>
    <ds:schemaRef ds:uri="http://schemas.microsoft.com/office/2006/documentManagement/types"/>
    <ds:schemaRef ds:uri="92728151-a7d1-4aaf-bdca-60d426a395b9"/>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2023-01-04T16:32:00Z</dcterms:created>
  <dcterms:modified xsi:type="dcterms:W3CDTF">2023-01-04T16:32:00Z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0x01010021AF1DD4E8A9EB47A498B050B6FF9D57</vt:lpwstr>
  </property>
</Properties>
</file>