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BE8CB" w14:textId="7B01F1F0" w:rsidR="000D639A" w:rsidRPr="004B53A0" w:rsidRDefault="004B53A0" w:rsidP="19B334E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19B334E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Financial Services Committee </w:t>
      </w:r>
      <w:r w:rsidRPr="004D1052">
        <w:rPr>
          <w:rFonts w:ascii="Times New Roman" w:hAnsi="Times New Roman" w:cs="Times New Roman"/>
          <w:b/>
          <w:bCs/>
          <w:sz w:val="32"/>
          <w:szCs w:val="32"/>
          <w:u w:val="single"/>
        </w:rPr>
        <w:t>Priorit</w:t>
      </w:r>
      <w:r w:rsidR="00F5410A">
        <w:rPr>
          <w:rFonts w:ascii="Times New Roman" w:hAnsi="Times New Roman" w:cs="Times New Roman"/>
          <w:b/>
          <w:bCs/>
          <w:sz w:val="32"/>
          <w:szCs w:val="32"/>
          <w:u w:val="single"/>
        </w:rPr>
        <w:t>ies for CARES 2</w:t>
      </w:r>
    </w:p>
    <w:p w14:paraId="365E4CAF" w14:textId="49E0D134" w:rsidR="000D639A" w:rsidRPr="004B53A0" w:rsidRDefault="000D639A" w:rsidP="00AA49D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B53A0">
        <w:rPr>
          <w:rFonts w:ascii="Times New Roman" w:hAnsi="Times New Roman" w:cs="Times New Roman"/>
          <w:sz w:val="24"/>
          <w:szCs w:val="24"/>
        </w:rPr>
        <w:t xml:space="preserve">This package would provide targeted </w:t>
      </w:r>
      <w:r w:rsidR="00B7128B">
        <w:rPr>
          <w:rFonts w:ascii="Times New Roman" w:hAnsi="Times New Roman" w:cs="Times New Roman"/>
          <w:sz w:val="24"/>
          <w:szCs w:val="24"/>
        </w:rPr>
        <w:t xml:space="preserve">assistance and </w:t>
      </w:r>
      <w:r w:rsidR="00606DED">
        <w:rPr>
          <w:rFonts w:ascii="Times New Roman" w:hAnsi="Times New Roman" w:cs="Times New Roman"/>
          <w:sz w:val="24"/>
          <w:szCs w:val="24"/>
        </w:rPr>
        <w:t>critical</w:t>
      </w:r>
      <w:r w:rsidR="00B7128B" w:rsidRPr="004D1052">
        <w:rPr>
          <w:rFonts w:ascii="Times New Roman" w:hAnsi="Times New Roman" w:cs="Times New Roman"/>
          <w:sz w:val="24"/>
          <w:szCs w:val="24"/>
        </w:rPr>
        <w:t xml:space="preserve"> </w:t>
      </w:r>
      <w:r w:rsidR="00B7128B">
        <w:rPr>
          <w:rFonts w:ascii="Times New Roman" w:hAnsi="Times New Roman" w:cs="Times New Roman"/>
          <w:sz w:val="24"/>
          <w:szCs w:val="24"/>
        </w:rPr>
        <w:t>protections during the COVID-19 pandemic</w:t>
      </w:r>
      <w:r w:rsidRPr="004B53A0">
        <w:rPr>
          <w:rFonts w:ascii="Times New Roman" w:hAnsi="Times New Roman" w:cs="Times New Roman"/>
          <w:sz w:val="24"/>
          <w:szCs w:val="24"/>
        </w:rPr>
        <w:t xml:space="preserve"> to individuals, families, renters</w:t>
      </w:r>
      <w:r w:rsidR="00B7128B">
        <w:rPr>
          <w:rFonts w:ascii="Times New Roman" w:hAnsi="Times New Roman" w:cs="Times New Roman"/>
          <w:sz w:val="24"/>
          <w:szCs w:val="24"/>
        </w:rPr>
        <w:t xml:space="preserve"> and</w:t>
      </w:r>
      <w:r w:rsidRPr="004B53A0">
        <w:rPr>
          <w:rFonts w:ascii="Times New Roman" w:hAnsi="Times New Roman" w:cs="Times New Roman"/>
          <w:sz w:val="24"/>
          <w:szCs w:val="24"/>
        </w:rPr>
        <w:t xml:space="preserve"> homeowners, people experiencing homelessness, consumers</w:t>
      </w:r>
      <w:r w:rsidR="00B7128B">
        <w:rPr>
          <w:rFonts w:ascii="Times New Roman" w:hAnsi="Times New Roman" w:cs="Times New Roman"/>
          <w:sz w:val="24"/>
          <w:szCs w:val="24"/>
        </w:rPr>
        <w:t xml:space="preserve"> and investors</w:t>
      </w:r>
      <w:r w:rsidRPr="004B53A0">
        <w:rPr>
          <w:rFonts w:ascii="Times New Roman" w:hAnsi="Times New Roman" w:cs="Times New Roman"/>
          <w:sz w:val="24"/>
          <w:szCs w:val="24"/>
        </w:rPr>
        <w:t>, students, small businesses and non-profits, community financial institutions</w:t>
      </w:r>
      <w:r w:rsidR="00B7128B">
        <w:rPr>
          <w:rFonts w:ascii="Times New Roman" w:hAnsi="Times New Roman" w:cs="Times New Roman"/>
          <w:sz w:val="24"/>
          <w:szCs w:val="24"/>
        </w:rPr>
        <w:t xml:space="preserve">, </w:t>
      </w:r>
      <w:r w:rsidRPr="004B53A0">
        <w:rPr>
          <w:rFonts w:ascii="Times New Roman" w:hAnsi="Times New Roman" w:cs="Times New Roman"/>
          <w:sz w:val="24"/>
          <w:szCs w:val="24"/>
        </w:rPr>
        <w:t>municipal governments</w:t>
      </w:r>
      <w:r w:rsidR="00AA49D6">
        <w:rPr>
          <w:rFonts w:ascii="Times New Roman" w:hAnsi="Times New Roman" w:cs="Times New Roman"/>
          <w:sz w:val="24"/>
          <w:szCs w:val="24"/>
        </w:rPr>
        <w:t>,</w:t>
      </w:r>
      <w:r w:rsidR="00B7128B">
        <w:rPr>
          <w:rFonts w:ascii="Times New Roman" w:hAnsi="Times New Roman" w:cs="Times New Roman"/>
          <w:sz w:val="24"/>
          <w:szCs w:val="24"/>
        </w:rPr>
        <w:t xml:space="preserve"> global markets and developing countries, and the U.S. taxpayer</w:t>
      </w:r>
      <w:r w:rsidRPr="004B53A0">
        <w:rPr>
          <w:rFonts w:ascii="Times New Roman" w:hAnsi="Times New Roman" w:cs="Times New Roman"/>
          <w:sz w:val="24"/>
          <w:szCs w:val="24"/>
        </w:rPr>
        <w:t xml:space="preserve">. </w:t>
      </w:r>
      <w:r w:rsidR="004B53A0" w:rsidRPr="004B53A0">
        <w:rPr>
          <w:rFonts w:ascii="Times New Roman" w:hAnsi="Times New Roman" w:cs="Times New Roman"/>
          <w:sz w:val="24"/>
          <w:szCs w:val="24"/>
        </w:rPr>
        <w:t>This package would require $</w:t>
      </w:r>
      <w:r w:rsidR="00A17BF4" w:rsidRPr="69D16AEE">
        <w:rPr>
          <w:rFonts w:ascii="Times New Roman" w:hAnsi="Times New Roman" w:cs="Times New Roman"/>
          <w:sz w:val="24"/>
          <w:szCs w:val="24"/>
        </w:rPr>
        <w:t>2</w:t>
      </w:r>
      <w:r w:rsidR="0CDC1435" w:rsidRPr="69D16AEE">
        <w:rPr>
          <w:rFonts w:ascii="Times New Roman" w:hAnsi="Times New Roman" w:cs="Times New Roman"/>
          <w:sz w:val="24"/>
          <w:szCs w:val="24"/>
        </w:rPr>
        <w:t>92</w:t>
      </w:r>
      <w:r w:rsidR="004B53A0" w:rsidRPr="004B53A0">
        <w:rPr>
          <w:rFonts w:ascii="Times New Roman" w:hAnsi="Times New Roman" w:cs="Times New Roman"/>
          <w:sz w:val="24"/>
          <w:szCs w:val="24"/>
        </w:rPr>
        <w:t xml:space="preserve"> billion in appropriations. </w:t>
      </w:r>
    </w:p>
    <w:p w14:paraId="2F0F4094" w14:textId="77777777" w:rsidR="00523162" w:rsidRPr="00AA49D6" w:rsidRDefault="00AA49D6" w:rsidP="19B334E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19B334E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The </w:t>
      </w:r>
      <w:r w:rsidR="004B53A0" w:rsidRPr="19B334E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FSC </w:t>
      </w:r>
      <w:r w:rsidRPr="19B334E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Package s</w:t>
      </w:r>
      <w:r w:rsidR="00523162" w:rsidRPr="19B334E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upport</w:t>
      </w:r>
      <w:r w:rsidRPr="19B334E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</w:t>
      </w:r>
      <w:r w:rsidR="00523162" w:rsidRPr="19B334E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C13DAB" w:rsidRPr="19B334E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and </w:t>
      </w:r>
      <w:r w:rsidRPr="19B334E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</w:t>
      </w:r>
      <w:r w:rsidR="00C13DAB" w:rsidRPr="19B334E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rotect</w:t>
      </w:r>
      <w:r w:rsidRPr="19B334E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</w:t>
      </w:r>
      <w:r w:rsidR="00523162" w:rsidRPr="19B334E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: </w:t>
      </w:r>
    </w:p>
    <w:p w14:paraId="1AB6347F" w14:textId="21288881" w:rsidR="00523162" w:rsidRDefault="00523162" w:rsidP="005231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53A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144E3" w:rsidRPr="004B53A0">
        <w:rPr>
          <w:rFonts w:ascii="Times New Roman" w:hAnsi="Times New Roman" w:cs="Times New Roman"/>
          <w:b/>
          <w:sz w:val="24"/>
          <w:szCs w:val="24"/>
          <w:u w:val="single"/>
        </w:rPr>
        <w:t>ndividuals and families</w:t>
      </w:r>
      <w:r w:rsidR="000144E3" w:rsidRPr="004B53A0">
        <w:rPr>
          <w:rFonts w:ascii="Times New Roman" w:hAnsi="Times New Roman" w:cs="Times New Roman"/>
          <w:sz w:val="24"/>
          <w:szCs w:val="24"/>
        </w:rPr>
        <w:t xml:space="preserve"> </w:t>
      </w:r>
      <w:r w:rsidR="000144E3" w:rsidRPr="008E7C83">
        <w:rPr>
          <w:rFonts w:ascii="Times New Roman" w:hAnsi="Times New Roman" w:cs="Times New Roman"/>
          <w:sz w:val="24"/>
          <w:szCs w:val="24"/>
        </w:rPr>
        <w:t xml:space="preserve">by creating monthly direct payments of $2000 for </w:t>
      </w:r>
      <w:r w:rsidRPr="008E7C83">
        <w:rPr>
          <w:rFonts w:ascii="Times New Roman" w:hAnsi="Times New Roman" w:cs="Times New Roman"/>
          <w:sz w:val="24"/>
          <w:szCs w:val="24"/>
        </w:rPr>
        <w:t>a</w:t>
      </w:r>
      <w:r w:rsidR="000144E3" w:rsidRPr="008E7C83">
        <w:rPr>
          <w:rFonts w:ascii="Times New Roman" w:hAnsi="Times New Roman" w:cs="Times New Roman"/>
          <w:sz w:val="24"/>
          <w:szCs w:val="24"/>
        </w:rPr>
        <w:t xml:space="preserve">dults and $1000 for </w:t>
      </w:r>
      <w:r w:rsidRPr="008E7C83">
        <w:rPr>
          <w:rFonts w:ascii="Times New Roman" w:hAnsi="Times New Roman" w:cs="Times New Roman"/>
          <w:sz w:val="24"/>
          <w:szCs w:val="24"/>
        </w:rPr>
        <w:t>c</w:t>
      </w:r>
      <w:r w:rsidR="000144E3" w:rsidRPr="008E7C83">
        <w:rPr>
          <w:rFonts w:ascii="Times New Roman" w:hAnsi="Times New Roman" w:cs="Times New Roman"/>
          <w:sz w:val="24"/>
          <w:szCs w:val="24"/>
        </w:rPr>
        <w:t>hildren funded by the Federal Reserve</w:t>
      </w:r>
      <w:r w:rsidR="00A17BF4" w:rsidRPr="008E7C83">
        <w:rPr>
          <w:rFonts w:ascii="Times New Roman" w:hAnsi="Times New Roman" w:cs="Times New Roman"/>
          <w:sz w:val="24"/>
          <w:szCs w:val="24"/>
        </w:rPr>
        <w:t>;</w:t>
      </w:r>
      <w:r w:rsidR="000144E3" w:rsidRPr="004B53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144E3" w:rsidRPr="004B53A0">
        <w:rPr>
          <w:rFonts w:ascii="Times New Roman" w:hAnsi="Times New Roman" w:cs="Times New Roman"/>
          <w:sz w:val="24"/>
          <w:szCs w:val="24"/>
        </w:rPr>
        <w:t>r</w:t>
      </w:r>
      <w:r w:rsidRPr="004B53A0">
        <w:rPr>
          <w:rFonts w:ascii="Times New Roman" w:hAnsi="Times New Roman" w:cs="Times New Roman"/>
          <w:sz w:val="24"/>
          <w:szCs w:val="24"/>
        </w:rPr>
        <w:t>equiring</w:t>
      </w:r>
      <w:r w:rsidR="000144E3" w:rsidRPr="004B53A0">
        <w:rPr>
          <w:rFonts w:ascii="Times New Roman" w:hAnsi="Times New Roman" w:cs="Times New Roman"/>
          <w:sz w:val="24"/>
          <w:szCs w:val="24"/>
        </w:rPr>
        <w:t xml:space="preserve"> CARES Act stimulus checks </w:t>
      </w:r>
      <w:r w:rsidR="002402E0">
        <w:rPr>
          <w:rFonts w:ascii="Times New Roman" w:hAnsi="Times New Roman" w:cs="Times New Roman"/>
          <w:sz w:val="24"/>
          <w:szCs w:val="24"/>
        </w:rPr>
        <w:t xml:space="preserve">be cashed </w:t>
      </w:r>
      <w:r w:rsidR="000144E3" w:rsidRPr="004D1052">
        <w:rPr>
          <w:rFonts w:ascii="Times New Roman" w:hAnsi="Times New Roman" w:cs="Times New Roman"/>
          <w:sz w:val="24"/>
          <w:szCs w:val="24"/>
        </w:rPr>
        <w:t>for free</w:t>
      </w:r>
      <w:r w:rsidR="002402E0">
        <w:rPr>
          <w:rFonts w:ascii="Times New Roman" w:hAnsi="Times New Roman" w:cs="Times New Roman"/>
          <w:sz w:val="24"/>
          <w:szCs w:val="24"/>
        </w:rPr>
        <w:t xml:space="preserve"> </w:t>
      </w:r>
      <w:r w:rsidR="003869B3">
        <w:rPr>
          <w:rFonts w:ascii="Times New Roman" w:hAnsi="Times New Roman" w:cs="Times New Roman"/>
          <w:sz w:val="24"/>
          <w:szCs w:val="24"/>
        </w:rPr>
        <w:t>and not subject to garnishment</w:t>
      </w:r>
      <w:r w:rsidR="00A17BF4">
        <w:rPr>
          <w:rFonts w:ascii="Times New Roman" w:hAnsi="Times New Roman" w:cs="Times New Roman"/>
          <w:sz w:val="24"/>
          <w:szCs w:val="24"/>
        </w:rPr>
        <w:t>;</w:t>
      </w:r>
      <w:r w:rsidRPr="004B53A0">
        <w:rPr>
          <w:rFonts w:ascii="Times New Roman" w:hAnsi="Times New Roman" w:cs="Times New Roman"/>
          <w:sz w:val="24"/>
          <w:szCs w:val="24"/>
        </w:rPr>
        <w:t xml:space="preserve"> </w:t>
      </w:r>
      <w:r w:rsidR="00D83468">
        <w:rPr>
          <w:rFonts w:ascii="Times New Roman" w:hAnsi="Times New Roman" w:cs="Times New Roman"/>
          <w:sz w:val="24"/>
          <w:szCs w:val="24"/>
        </w:rPr>
        <w:t xml:space="preserve">and </w:t>
      </w:r>
      <w:r w:rsidRPr="004B53A0">
        <w:rPr>
          <w:rFonts w:ascii="Times New Roman" w:hAnsi="Times New Roman" w:cs="Times New Roman"/>
          <w:sz w:val="24"/>
          <w:szCs w:val="24"/>
        </w:rPr>
        <w:t xml:space="preserve">directing the use of </w:t>
      </w:r>
      <w:r w:rsidR="002F09CC">
        <w:rPr>
          <w:rFonts w:ascii="Times New Roman" w:hAnsi="Times New Roman" w:cs="Times New Roman"/>
          <w:sz w:val="24"/>
          <w:szCs w:val="24"/>
        </w:rPr>
        <w:t xml:space="preserve">the </w:t>
      </w:r>
      <w:r w:rsidRPr="004B53A0">
        <w:rPr>
          <w:rFonts w:ascii="Times New Roman" w:hAnsi="Times New Roman" w:cs="Times New Roman"/>
          <w:sz w:val="24"/>
          <w:szCs w:val="24"/>
        </w:rPr>
        <w:t xml:space="preserve">Defense Production Act to </w:t>
      </w:r>
      <w:r w:rsidR="00E13C25">
        <w:rPr>
          <w:rFonts w:ascii="Times New Roman" w:hAnsi="Times New Roman" w:cs="Times New Roman"/>
          <w:sz w:val="24"/>
          <w:szCs w:val="24"/>
        </w:rPr>
        <w:t>support</w:t>
      </w:r>
      <w:r w:rsidR="00E21B91">
        <w:rPr>
          <w:rFonts w:ascii="Times New Roman" w:hAnsi="Times New Roman" w:cs="Times New Roman"/>
          <w:sz w:val="24"/>
          <w:szCs w:val="24"/>
        </w:rPr>
        <w:t xml:space="preserve"> production and distribution of key</w:t>
      </w:r>
      <w:r w:rsidR="00E13C25" w:rsidRPr="004D1052">
        <w:rPr>
          <w:rFonts w:ascii="Times New Roman" w:hAnsi="Times New Roman" w:cs="Times New Roman"/>
          <w:sz w:val="24"/>
          <w:szCs w:val="24"/>
        </w:rPr>
        <w:t xml:space="preserve"> </w:t>
      </w:r>
      <w:r w:rsidRPr="004B53A0">
        <w:rPr>
          <w:rFonts w:ascii="Times New Roman" w:hAnsi="Times New Roman" w:cs="Times New Roman"/>
          <w:sz w:val="24"/>
          <w:szCs w:val="24"/>
        </w:rPr>
        <w:t>medical supplies and equipment.</w:t>
      </w:r>
    </w:p>
    <w:p w14:paraId="29812956" w14:textId="77777777" w:rsidR="002F78AA" w:rsidRPr="004B53A0" w:rsidRDefault="002F78AA" w:rsidP="008E7C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86F535" w14:textId="777CBCFF" w:rsidR="000144E3" w:rsidRDefault="00523162" w:rsidP="00C13D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53A0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0144E3" w:rsidRPr="004B53A0">
        <w:rPr>
          <w:rFonts w:ascii="Times New Roman" w:hAnsi="Times New Roman" w:cs="Times New Roman"/>
          <w:b/>
          <w:sz w:val="24"/>
          <w:szCs w:val="24"/>
          <w:u w:val="single"/>
        </w:rPr>
        <w:t>enters</w:t>
      </w:r>
      <w:r w:rsidR="00A17BF4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h</w:t>
      </w:r>
      <w:r w:rsidR="00C13DAB">
        <w:rPr>
          <w:rFonts w:ascii="Times New Roman" w:hAnsi="Times New Roman" w:cs="Times New Roman"/>
          <w:b/>
          <w:sz w:val="24"/>
          <w:szCs w:val="24"/>
          <w:u w:val="single"/>
        </w:rPr>
        <w:t>omeowners</w:t>
      </w:r>
      <w:r w:rsidR="00C13DAB">
        <w:rPr>
          <w:rFonts w:ascii="Times New Roman" w:hAnsi="Times New Roman" w:cs="Times New Roman"/>
          <w:sz w:val="24"/>
          <w:szCs w:val="24"/>
        </w:rPr>
        <w:t xml:space="preserve"> by</w:t>
      </w:r>
      <w:r w:rsidR="000144E3" w:rsidRPr="004B53A0">
        <w:rPr>
          <w:rFonts w:ascii="Times New Roman" w:hAnsi="Times New Roman" w:cs="Times New Roman"/>
          <w:sz w:val="24"/>
          <w:szCs w:val="24"/>
        </w:rPr>
        <w:t xml:space="preserve"> </w:t>
      </w:r>
      <w:r w:rsidR="00450C77">
        <w:rPr>
          <w:rFonts w:ascii="Times New Roman" w:hAnsi="Times New Roman" w:cs="Times New Roman"/>
          <w:sz w:val="24"/>
          <w:szCs w:val="24"/>
        </w:rPr>
        <w:t>creating</w:t>
      </w:r>
      <w:r w:rsidR="000144E3" w:rsidRPr="00AD6ECB">
        <w:rPr>
          <w:rFonts w:ascii="Times New Roman" w:hAnsi="Times New Roman" w:cs="Times New Roman"/>
          <w:sz w:val="24"/>
          <w:szCs w:val="24"/>
        </w:rPr>
        <w:t xml:space="preserve"> a </w:t>
      </w:r>
      <w:r w:rsidR="000144E3" w:rsidRPr="004B53A0">
        <w:rPr>
          <w:rFonts w:ascii="Times New Roman" w:hAnsi="Times New Roman" w:cs="Times New Roman"/>
          <w:sz w:val="24"/>
          <w:szCs w:val="24"/>
        </w:rPr>
        <w:t xml:space="preserve">$100 billion Emergency Rental Assistance Fund </w:t>
      </w:r>
      <w:r w:rsidR="00C13DAB">
        <w:rPr>
          <w:rFonts w:ascii="Times New Roman" w:hAnsi="Times New Roman" w:cs="Times New Roman"/>
          <w:sz w:val="24"/>
          <w:szCs w:val="24"/>
        </w:rPr>
        <w:t xml:space="preserve">and a $75 billion Homeowner Assistance Fund </w:t>
      </w:r>
      <w:r w:rsidR="000144E3" w:rsidRPr="004B53A0">
        <w:rPr>
          <w:rFonts w:ascii="Times New Roman" w:hAnsi="Times New Roman" w:cs="Times New Roman"/>
          <w:sz w:val="24"/>
          <w:szCs w:val="24"/>
        </w:rPr>
        <w:t xml:space="preserve">to </w:t>
      </w:r>
      <w:r w:rsidR="00450C77">
        <w:rPr>
          <w:rFonts w:ascii="Times New Roman" w:hAnsi="Times New Roman" w:cs="Times New Roman"/>
          <w:sz w:val="24"/>
          <w:szCs w:val="24"/>
        </w:rPr>
        <w:t>stop</w:t>
      </w:r>
      <w:r w:rsidR="00450C77" w:rsidRPr="004D1052">
        <w:rPr>
          <w:rFonts w:ascii="Times New Roman" w:hAnsi="Times New Roman" w:cs="Times New Roman"/>
          <w:sz w:val="24"/>
          <w:szCs w:val="24"/>
        </w:rPr>
        <w:t xml:space="preserve"> </w:t>
      </w:r>
      <w:r w:rsidR="000144E3" w:rsidRPr="004B53A0">
        <w:rPr>
          <w:rFonts w:ascii="Times New Roman" w:hAnsi="Times New Roman" w:cs="Times New Roman"/>
          <w:sz w:val="24"/>
          <w:szCs w:val="24"/>
        </w:rPr>
        <w:t xml:space="preserve">a wave of evictions </w:t>
      </w:r>
      <w:r w:rsidR="00C13DAB">
        <w:rPr>
          <w:rFonts w:ascii="Times New Roman" w:hAnsi="Times New Roman" w:cs="Times New Roman"/>
          <w:sz w:val="24"/>
          <w:szCs w:val="24"/>
        </w:rPr>
        <w:t xml:space="preserve">and foreclosures </w:t>
      </w:r>
      <w:r w:rsidR="000144E3" w:rsidRPr="004B53A0">
        <w:rPr>
          <w:rFonts w:ascii="Times New Roman" w:hAnsi="Times New Roman" w:cs="Times New Roman"/>
          <w:sz w:val="24"/>
          <w:szCs w:val="24"/>
        </w:rPr>
        <w:t xml:space="preserve">after </w:t>
      </w:r>
      <w:r w:rsidR="00C13DAB">
        <w:rPr>
          <w:rFonts w:ascii="Times New Roman" w:hAnsi="Times New Roman" w:cs="Times New Roman"/>
          <w:sz w:val="24"/>
          <w:szCs w:val="24"/>
        </w:rPr>
        <w:t xml:space="preserve">the </w:t>
      </w:r>
      <w:r w:rsidR="00565AB0">
        <w:rPr>
          <w:rFonts w:ascii="Times New Roman" w:hAnsi="Times New Roman" w:cs="Times New Roman"/>
          <w:sz w:val="24"/>
          <w:szCs w:val="24"/>
        </w:rPr>
        <w:t>pandemic ends</w:t>
      </w:r>
      <w:r w:rsidR="00A17BF4">
        <w:rPr>
          <w:rFonts w:ascii="Times New Roman" w:hAnsi="Times New Roman" w:cs="Times New Roman"/>
          <w:sz w:val="24"/>
          <w:szCs w:val="24"/>
        </w:rPr>
        <w:t>;</w:t>
      </w:r>
      <w:r w:rsidR="000144E3" w:rsidRPr="004B53A0">
        <w:rPr>
          <w:rFonts w:ascii="Times New Roman" w:hAnsi="Times New Roman" w:cs="Times New Roman"/>
          <w:sz w:val="24"/>
          <w:szCs w:val="24"/>
        </w:rPr>
        <w:t xml:space="preserve"> </w:t>
      </w:r>
      <w:r w:rsidR="0060735B" w:rsidRPr="00DE2B35">
        <w:rPr>
          <w:rFonts w:ascii="Times New Roman" w:hAnsi="Times New Roman" w:cs="Times New Roman"/>
          <w:sz w:val="24"/>
          <w:szCs w:val="24"/>
        </w:rPr>
        <w:t xml:space="preserve">extending the eviction </w:t>
      </w:r>
      <w:r w:rsidR="0060735B">
        <w:rPr>
          <w:rFonts w:ascii="Times New Roman" w:hAnsi="Times New Roman" w:cs="Times New Roman"/>
          <w:sz w:val="24"/>
          <w:szCs w:val="24"/>
        </w:rPr>
        <w:t>and</w:t>
      </w:r>
      <w:r w:rsidR="0060735B" w:rsidRPr="00DE2B35">
        <w:rPr>
          <w:rFonts w:ascii="Times New Roman" w:hAnsi="Times New Roman" w:cs="Times New Roman"/>
          <w:sz w:val="24"/>
          <w:szCs w:val="24"/>
        </w:rPr>
        <w:t xml:space="preserve"> foreclosure moratorium to all </w:t>
      </w:r>
      <w:r w:rsidR="00902F3E">
        <w:rPr>
          <w:rFonts w:ascii="Times New Roman" w:hAnsi="Times New Roman" w:cs="Times New Roman"/>
          <w:sz w:val="24"/>
          <w:szCs w:val="24"/>
        </w:rPr>
        <w:t xml:space="preserve">renters and </w:t>
      </w:r>
      <w:r w:rsidR="008B696C">
        <w:rPr>
          <w:rFonts w:ascii="Times New Roman" w:hAnsi="Times New Roman" w:cs="Times New Roman"/>
          <w:sz w:val="24"/>
          <w:szCs w:val="24"/>
        </w:rPr>
        <w:t>borrowers</w:t>
      </w:r>
      <w:r w:rsidR="00CF58C4">
        <w:rPr>
          <w:rFonts w:ascii="Times New Roman" w:hAnsi="Times New Roman" w:cs="Times New Roman"/>
          <w:sz w:val="24"/>
          <w:szCs w:val="24"/>
        </w:rPr>
        <w:t xml:space="preserve">; </w:t>
      </w:r>
      <w:r w:rsidR="0060735B" w:rsidRPr="00574E98">
        <w:rPr>
          <w:rFonts w:ascii="Times New Roman" w:hAnsi="Times New Roman" w:cs="Times New Roman"/>
          <w:sz w:val="24"/>
          <w:szCs w:val="24"/>
        </w:rPr>
        <w:t xml:space="preserve"> </w:t>
      </w:r>
      <w:r w:rsidR="0060735B">
        <w:rPr>
          <w:rFonts w:ascii="Times New Roman" w:hAnsi="Times New Roman" w:cs="Times New Roman"/>
          <w:sz w:val="24"/>
          <w:szCs w:val="24"/>
        </w:rPr>
        <w:t>making</w:t>
      </w:r>
      <w:r w:rsidR="0060735B" w:rsidRPr="00DE2B35">
        <w:rPr>
          <w:rFonts w:ascii="Times New Roman" w:hAnsi="Times New Roman" w:cs="Times New Roman"/>
          <w:sz w:val="24"/>
          <w:szCs w:val="24"/>
        </w:rPr>
        <w:t xml:space="preserve"> </w:t>
      </w:r>
      <w:r w:rsidR="001D40E2">
        <w:rPr>
          <w:rFonts w:ascii="Times New Roman" w:hAnsi="Times New Roman" w:cs="Times New Roman"/>
          <w:sz w:val="24"/>
          <w:szCs w:val="24"/>
        </w:rPr>
        <w:t>standardized</w:t>
      </w:r>
      <w:r w:rsidR="0060735B" w:rsidRPr="00DE2B35">
        <w:rPr>
          <w:rFonts w:ascii="Times New Roman" w:hAnsi="Times New Roman" w:cs="Times New Roman"/>
          <w:sz w:val="24"/>
          <w:szCs w:val="24"/>
        </w:rPr>
        <w:t xml:space="preserve"> mortgage forbearance </w:t>
      </w:r>
      <w:r w:rsidR="0060735B">
        <w:rPr>
          <w:rFonts w:ascii="Times New Roman" w:hAnsi="Times New Roman" w:cs="Times New Roman"/>
          <w:sz w:val="24"/>
          <w:szCs w:val="24"/>
        </w:rPr>
        <w:t xml:space="preserve">available </w:t>
      </w:r>
      <w:r w:rsidR="0060735B" w:rsidRPr="00DE2B35">
        <w:rPr>
          <w:rFonts w:ascii="Times New Roman" w:hAnsi="Times New Roman" w:cs="Times New Roman"/>
          <w:sz w:val="24"/>
          <w:szCs w:val="24"/>
        </w:rPr>
        <w:t>to all homeowners;</w:t>
      </w:r>
      <w:r w:rsidR="008E1B83">
        <w:rPr>
          <w:rFonts w:ascii="Times New Roman" w:hAnsi="Times New Roman" w:cs="Times New Roman"/>
          <w:sz w:val="24"/>
          <w:szCs w:val="24"/>
        </w:rPr>
        <w:t xml:space="preserve"> </w:t>
      </w:r>
      <w:r w:rsidR="00F216B6" w:rsidRPr="00DE2B35">
        <w:rPr>
          <w:rFonts w:ascii="Times New Roman" w:hAnsi="Times New Roman" w:cs="Times New Roman"/>
          <w:sz w:val="24"/>
          <w:szCs w:val="24"/>
        </w:rPr>
        <w:t>creating a liquidity facility for mortgage servicers</w:t>
      </w:r>
      <w:r w:rsidR="00F216B6">
        <w:rPr>
          <w:rFonts w:ascii="Times New Roman" w:hAnsi="Times New Roman" w:cs="Times New Roman"/>
          <w:sz w:val="24"/>
          <w:szCs w:val="24"/>
        </w:rPr>
        <w:t xml:space="preserve"> and </w:t>
      </w:r>
      <w:r w:rsidR="00F216B6" w:rsidRPr="00DE2B35">
        <w:rPr>
          <w:rFonts w:ascii="Times New Roman" w:hAnsi="Times New Roman" w:cs="Times New Roman"/>
          <w:sz w:val="24"/>
          <w:szCs w:val="24"/>
        </w:rPr>
        <w:t>landlords until rental and mortgage payments resume;</w:t>
      </w:r>
      <w:r w:rsidR="00F216B6">
        <w:rPr>
          <w:rFonts w:ascii="Times New Roman" w:hAnsi="Times New Roman" w:cs="Times New Roman"/>
          <w:sz w:val="24"/>
          <w:szCs w:val="24"/>
        </w:rPr>
        <w:t xml:space="preserve"> </w:t>
      </w:r>
      <w:r w:rsidR="002B19B6">
        <w:rPr>
          <w:rFonts w:ascii="Times New Roman" w:hAnsi="Times New Roman" w:cs="Times New Roman"/>
          <w:sz w:val="24"/>
          <w:szCs w:val="24"/>
        </w:rPr>
        <w:t xml:space="preserve">addressing concerns </w:t>
      </w:r>
      <w:r w:rsidR="00FC0D73">
        <w:rPr>
          <w:rFonts w:ascii="Times New Roman" w:hAnsi="Times New Roman" w:cs="Times New Roman"/>
          <w:sz w:val="24"/>
          <w:szCs w:val="24"/>
        </w:rPr>
        <w:t xml:space="preserve">with </w:t>
      </w:r>
      <w:r w:rsidR="005E2AB1">
        <w:rPr>
          <w:rFonts w:ascii="Times New Roman" w:hAnsi="Times New Roman" w:cs="Times New Roman"/>
          <w:sz w:val="24"/>
          <w:szCs w:val="24"/>
        </w:rPr>
        <w:t>in-person mortgage processing</w:t>
      </w:r>
      <w:r w:rsidR="00D948FC">
        <w:rPr>
          <w:rFonts w:ascii="Times New Roman" w:hAnsi="Times New Roman" w:cs="Times New Roman"/>
          <w:sz w:val="24"/>
          <w:szCs w:val="24"/>
        </w:rPr>
        <w:t>;</w:t>
      </w:r>
      <w:r w:rsidR="0084793F">
        <w:rPr>
          <w:rFonts w:ascii="Times New Roman" w:hAnsi="Times New Roman" w:cs="Times New Roman"/>
          <w:sz w:val="24"/>
          <w:szCs w:val="24"/>
        </w:rPr>
        <w:t xml:space="preserve"> </w:t>
      </w:r>
      <w:r w:rsidR="00AC5A17">
        <w:rPr>
          <w:rFonts w:ascii="Times New Roman" w:hAnsi="Times New Roman" w:cs="Times New Roman"/>
          <w:sz w:val="24"/>
          <w:szCs w:val="24"/>
        </w:rPr>
        <w:t xml:space="preserve">and </w:t>
      </w:r>
      <w:r w:rsidR="0084793F" w:rsidRPr="00AD6ECB">
        <w:rPr>
          <w:rFonts w:ascii="Times New Roman" w:hAnsi="Times New Roman" w:cs="Times New Roman"/>
          <w:sz w:val="24"/>
          <w:szCs w:val="24"/>
        </w:rPr>
        <w:t xml:space="preserve">providing </w:t>
      </w:r>
      <w:r w:rsidR="000144E3" w:rsidRPr="004B53A0">
        <w:rPr>
          <w:rFonts w:ascii="Times New Roman" w:hAnsi="Times New Roman" w:cs="Times New Roman"/>
          <w:sz w:val="24"/>
          <w:szCs w:val="24"/>
        </w:rPr>
        <w:t>$</w:t>
      </w:r>
      <w:r w:rsidR="00D04BC9">
        <w:rPr>
          <w:rFonts w:ascii="Times New Roman" w:hAnsi="Times New Roman" w:cs="Times New Roman"/>
          <w:sz w:val="24"/>
          <w:szCs w:val="24"/>
        </w:rPr>
        <w:t>1</w:t>
      </w:r>
      <w:r w:rsidR="00043C41">
        <w:rPr>
          <w:rFonts w:ascii="Times New Roman" w:hAnsi="Times New Roman" w:cs="Times New Roman"/>
          <w:sz w:val="24"/>
          <w:szCs w:val="24"/>
        </w:rPr>
        <w:t>1</w:t>
      </w:r>
      <w:r w:rsidR="00D04BC9">
        <w:rPr>
          <w:rFonts w:ascii="Times New Roman" w:hAnsi="Times New Roman" w:cs="Times New Roman"/>
          <w:sz w:val="24"/>
          <w:szCs w:val="24"/>
        </w:rPr>
        <w:t xml:space="preserve"> billion to </w:t>
      </w:r>
      <w:r w:rsidR="009C331D">
        <w:rPr>
          <w:rFonts w:ascii="Times New Roman" w:hAnsi="Times New Roman" w:cs="Times New Roman"/>
          <w:sz w:val="24"/>
          <w:szCs w:val="24"/>
        </w:rPr>
        <w:t>assist</w:t>
      </w:r>
      <w:r w:rsidR="00D04BC9">
        <w:rPr>
          <w:rFonts w:ascii="Times New Roman" w:hAnsi="Times New Roman" w:cs="Times New Roman"/>
          <w:sz w:val="24"/>
          <w:szCs w:val="24"/>
        </w:rPr>
        <w:t xml:space="preserve"> </w:t>
      </w:r>
      <w:r w:rsidR="009301D0">
        <w:rPr>
          <w:rFonts w:ascii="Times New Roman" w:hAnsi="Times New Roman" w:cs="Times New Roman"/>
          <w:sz w:val="24"/>
          <w:szCs w:val="24"/>
        </w:rPr>
        <w:t xml:space="preserve">rural </w:t>
      </w:r>
      <w:r w:rsidR="00820615">
        <w:rPr>
          <w:rFonts w:ascii="Times New Roman" w:hAnsi="Times New Roman" w:cs="Times New Roman"/>
          <w:sz w:val="24"/>
          <w:szCs w:val="24"/>
        </w:rPr>
        <w:t>communities</w:t>
      </w:r>
      <w:r w:rsidR="00F4170F">
        <w:rPr>
          <w:rFonts w:ascii="Times New Roman" w:hAnsi="Times New Roman" w:cs="Times New Roman"/>
          <w:sz w:val="24"/>
          <w:szCs w:val="24"/>
        </w:rPr>
        <w:t>,</w:t>
      </w:r>
      <w:r w:rsidR="000144E3" w:rsidRPr="002C002B">
        <w:rPr>
          <w:rFonts w:ascii="Times New Roman" w:hAnsi="Times New Roman" w:cs="Times New Roman"/>
          <w:sz w:val="24"/>
          <w:szCs w:val="24"/>
        </w:rPr>
        <w:t xml:space="preserve"> </w:t>
      </w:r>
      <w:r w:rsidR="000144E3" w:rsidRPr="004B53A0">
        <w:rPr>
          <w:rFonts w:ascii="Times New Roman" w:hAnsi="Times New Roman" w:cs="Times New Roman"/>
          <w:sz w:val="24"/>
          <w:szCs w:val="24"/>
        </w:rPr>
        <w:t xml:space="preserve">hire service coordinators </w:t>
      </w:r>
      <w:r w:rsidR="009C4E34">
        <w:rPr>
          <w:rFonts w:ascii="Times New Roman" w:hAnsi="Times New Roman" w:cs="Times New Roman"/>
          <w:sz w:val="24"/>
          <w:szCs w:val="24"/>
        </w:rPr>
        <w:t xml:space="preserve">for </w:t>
      </w:r>
      <w:r w:rsidR="000144E3" w:rsidRPr="004B53A0">
        <w:rPr>
          <w:rFonts w:ascii="Times New Roman" w:hAnsi="Times New Roman" w:cs="Times New Roman"/>
          <w:sz w:val="24"/>
          <w:szCs w:val="24"/>
        </w:rPr>
        <w:t>3,500 senior and disabled resident communities</w:t>
      </w:r>
      <w:r w:rsidR="00B50447">
        <w:rPr>
          <w:rFonts w:ascii="Times New Roman" w:hAnsi="Times New Roman" w:cs="Times New Roman"/>
          <w:sz w:val="24"/>
          <w:szCs w:val="24"/>
        </w:rPr>
        <w:t>,</w:t>
      </w:r>
      <w:r w:rsidR="2CD57345" w:rsidRPr="69D16AEE">
        <w:rPr>
          <w:rFonts w:ascii="Times New Roman" w:hAnsi="Times New Roman" w:cs="Times New Roman"/>
          <w:sz w:val="24"/>
          <w:szCs w:val="24"/>
        </w:rPr>
        <w:t xml:space="preserve"> </w:t>
      </w:r>
      <w:r w:rsidR="00043C41">
        <w:rPr>
          <w:rFonts w:ascii="Times New Roman" w:hAnsi="Times New Roman" w:cs="Times New Roman"/>
          <w:sz w:val="24"/>
          <w:szCs w:val="24"/>
        </w:rPr>
        <w:t xml:space="preserve">complete </w:t>
      </w:r>
      <w:r w:rsidR="2CD57345" w:rsidRPr="69D16AEE">
        <w:rPr>
          <w:rFonts w:ascii="Times New Roman" w:hAnsi="Times New Roman" w:cs="Times New Roman"/>
          <w:sz w:val="24"/>
          <w:szCs w:val="24"/>
        </w:rPr>
        <w:t xml:space="preserve">existing affordable housing </w:t>
      </w:r>
      <w:proofErr w:type="gramStart"/>
      <w:r w:rsidR="001F3722">
        <w:rPr>
          <w:rFonts w:ascii="Times New Roman" w:hAnsi="Times New Roman" w:cs="Times New Roman"/>
          <w:sz w:val="24"/>
          <w:szCs w:val="24"/>
        </w:rPr>
        <w:t>developments</w:t>
      </w:r>
      <w:r w:rsidR="004120D3">
        <w:rPr>
          <w:rFonts w:ascii="Times New Roman" w:hAnsi="Times New Roman" w:cs="Times New Roman"/>
          <w:sz w:val="24"/>
          <w:szCs w:val="24"/>
        </w:rPr>
        <w:t>, an</w:t>
      </w:r>
      <w:r w:rsidR="003352E5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3352E5">
        <w:rPr>
          <w:rFonts w:ascii="Times New Roman" w:hAnsi="Times New Roman" w:cs="Times New Roman"/>
          <w:sz w:val="24"/>
          <w:szCs w:val="24"/>
        </w:rPr>
        <w:t xml:space="preserve"> </w:t>
      </w:r>
      <w:r w:rsidR="00E93128">
        <w:rPr>
          <w:rFonts w:ascii="Times New Roman" w:hAnsi="Times New Roman" w:cs="Times New Roman"/>
          <w:sz w:val="24"/>
          <w:szCs w:val="24"/>
        </w:rPr>
        <w:t>ensure strong fair housing enforcement and robust housing counseling resources.</w:t>
      </w:r>
      <w:r w:rsidR="000144E3" w:rsidRPr="00C13D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95F5E" w14:textId="77777777" w:rsidR="002F78AA" w:rsidRPr="00C13DAB" w:rsidRDefault="002F78AA" w:rsidP="008E7C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6817E7" w14:textId="4AC89C07" w:rsidR="002F78AA" w:rsidRDefault="00523162" w:rsidP="000144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53A0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0144E3" w:rsidRPr="004B53A0">
        <w:rPr>
          <w:rFonts w:ascii="Times New Roman" w:hAnsi="Times New Roman" w:cs="Times New Roman"/>
          <w:b/>
          <w:sz w:val="24"/>
          <w:szCs w:val="24"/>
          <w:u w:val="single"/>
        </w:rPr>
        <w:t>eople experiencing homelessness</w:t>
      </w:r>
      <w:r w:rsidR="000144E3" w:rsidRPr="004B53A0">
        <w:rPr>
          <w:rFonts w:ascii="Times New Roman" w:hAnsi="Times New Roman" w:cs="Times New Roman"/>
          <w:sz w:val="24"/>
          <w:szCs w:val="24"/>
        </w:rPr>
        <w:t xml:space="preserve"> by </w:t>
      </w:r>
      <w:r w:rsidR="00A17BF4">
        <w:rPr>
          <w:rFonts w:ascii="Times New Roman" w:hAnsi="Times New Roman" w:cs="Times New Roman"/>
          <w:sz w:val="24"/>
          <w:szCs w:val="24"/>
        </w:rPr>
        <w:t>providing</w:t>
      </w:r>
      <w:r w:rsidR="000144E3" w:rsidRPr="004B53A0">
        <w:rPr>
          <w:rFonts w:ascii="Times New Roman" w:hAnsi="Times New Roman" w:cs="Times New Roman"/>
          <w:sz w:val="24"/>
          <w:szCs w:val="24"/>
        </w:rPr>
        <w:t xml:space="preserve"> $11.5 billion for Homeless Assistance Grants</w:t>
      </w:r>
      <w:r w:rsidR="00A17BF4">
        <w:rPr>
          <w:rFonts w:ascii="Times New Roman" w:hAnsi="Times New Roman" w:cs="Times New Roman"/>
          <w:sz w:val="24"/>
          <w:szCs w:val="24"/>
        </w:rPr>
        <w:t xml:space="preserve">, </w:t>
      </w:r>
      <w:r w:rsidR="00B10585" w:rsidRPr="004D1052">
        <w:rPr>
          <w:rFonts w:ascii="Times New Roman" w:hAnsi="Times New Roman" w:cs="Times New Roman"/>
          <w:sz w:val="24"/>
          <w:szCs w:val="24"/>
        </w:rPr>
        <w:t>includin</w:t>
      </w:r>
      <w:r w:rsidR="00584B06" w:rsidRPr="004D1052">
        <w:rPr>
          <w:rFonts w:ascii="Times New Roman" w:hAnsi="Times New Roman" w:cs="Times New Roman"/>
          <w:sz w:val="24"/>
          <w:szCs w:val="24"/>
        </w:rPr>
        <w:t>g funding to hous</w:t>
      </w:r>
      <w:r w:rsidR="001D0D93">
        <w:rPr>
          <w:rFonts w:ascii="Times New Roman" w:hAnsi="Times New Roman" w:cs="Times New Roman"/>
          <w:sz w:val="24"/>
          <w:szCs w:val="24"/>
        </w:rPr>
        <w:t>e</w:t>
      </w:r>
      <w:r w:rsidR="00584B06" w:rsidRPr="004D1052">
        <w:rPr>
          <w:rFonts w:ascii="Times New Roman" w:hAnsi="Times New Roman" w:cs="Times New Roman"/>
          <w:sz w:val="24"/>
          <w:szCs w:val="24"/>
        </w:rPr>
        <w:t xml:space="preserve"> individuals in hotels and motels; and </w:t>
      </w:r>
      <w:r w:rsidR="00A17BF4">
        <w:rPr>
          <w:rFonts w:ascii="Times New Roman" w:hAnsi="Times New Roman" w:cs="Times New Roman"/>
          <w:sz w:val="24"/>
          <w:szCs w:val="24"/>
        </w:rPr>
        <w:t>providing</w:t>
      </w:r>
      <w:r w:rsidR="000144E3" w:rsidRPr="004B53A0">
        <w:rPr>
          <w:rFonts w:ascii="Times New Roman" w:hAnsi="Times New Roman" w:cs="Times New Roman"/>
          <w:sz w:val="24"/>
          <w:szCs w:val="24"/>
        </w:rPr>
        <w:t xml:space="preserve"> $10 billion for </w:t>
      </w:r>
      <w:r w:rsidR="00A17BF4">
        <w:rPr>
          <w:rFonts w:ascii="Times New Roman" w:hAnsi="Times New Roman" w:cs="Times New Roman"/>
          <w:sz w:val="24"/>
          <w:szCs w:val="24"/>
        </w:rPr>
        <w:t>60,000</w:t>
      </w:r>
      <w:r w:rsidR="000144E3" w:rsidRPr="004B53A0">
        <w:rPr>
          <w:rFonts w:ascii="Times New Roman" w:hAnsi="Times New Roman" w:cs="Times New Roman"/>
          <w:sz w:val="24"/>
          <w:szCs w:val="24"/>
        </w:rPr>
        <w:t xml:space="preserve"> Targeted Section 8 Vouchers to reduce the waitlist for Section 8</w:t>
      </w:r>
      <w:r w:rsidR="00C9293F" w:rsidRPr="004D1052">
        <w:rPr>
          <w:rFonts w:ascii="Times New Roman" w:hAnsi="Times New Roman" w:cs="Times New Roman"/>
          <w:sz w:val="24"/>
          <w:szCs w:val="24"/>
        </w:rPr>
        <w:t>.</w:t>
      </w:r>
    </w:p>
    <w:p w14:paraId="7269EC4E" w14:textId="77777777" w:rsidR="002F78AA" w:rsidRPr="008E7C83" w:rsidRDefault="002F78AA" w:rsidP="008E7C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054A22" w14:textId="00332ABA" w:rsidR="00523162" w:rsidRDefault="00523162" w:rsidP="00EE77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6ECB">
        <w:rPr>
          <w:rFonts w:ascii="Times New Roman" w:hAnsi="Times New Roman" w:cs="Times New Roman"/>
          <w:b/>
          <w:sz w:val="24"/>
          <w:szCs w:val="24"/>
          <w:u w:val="single"/>
        </w:rPr>
        <w:t>Consumers</w:t>
      </w:r>
      <w:r w:rsidR="00A17BF4" w:rsidRPr="00AD6ECB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i</w:t>
      </w:r>
      <w:r w:rsidR="004E2144" w:rsidRPr="002C002B">
        <w:rPr>
          <w:rFonts w:ascii="Times New Roman" w:hAnsi="Times New Roman" w:cs="Times New Roman"/>
          <w:b/>
          <w:sz w:val="24"/>
          <w:szCs w:val="24"/>
          <w:u w:val="single"/>
        </w:rPr>
        <w:t>nvestors</w:t>
      </w:r>
      <w:r w:rsidRPr="002C002B">
        <w:rPr>
          <w:rFonts w:ascii="Times New Roman" w:hAnsi="Times New Roman" w:cs="Times New Roman"/>
          <w:sz w:val="24"/>
          <w:szCs w:val="24"/>
        </w:rPr>
        <w:t xml:space="preserve"> by </w:t>
      </w:r>
      <w:bookmarkStart w:id="0" w:name="_GoBack"/>
      <w:r w:rsidRPr="002C002B">
        <w:rPr>
          <w:rFonts w:ascii="Times New Roman" w:hAnsi="Times New Roman" w:cs="Times New Roman"/>
          <w:sz w:val="24"/>
          <w:szCs w:val="24"/>
        </w:rPr>
        <w:t xml:space="preserve">suspending negative credit reporting </w:t>
      </w:r>
      <w:bookmarkEnd w:id="0"/>
      <w:r w:rsidRPr="002C002B">
        <w:rPr>
          <w:rFonts w:ascii="Times New Roman" w:hAnsi="Times New Roman" w:cs="Times New Roman"/>
          <w:sz w:val="24"/>
          <w:szCs w:val="24"/>
        </w:rPr>
        <w:t>and debt collection</w:t>
      </w:r>
      <w:r w:rsidR="00A17BF4" w:rsidRPr="002C002B">
        <w:rPr>
          <w:rFonts w:ascii="Times New Roman" w:hAnsi="Times New Roman" w:cs="Times New Roman"/>
          <w:sz w:val="24"/>
          <w:szCs w:val="24"/>
        </w:rPr>
        <w:t>;</w:t>
      </w:r>
      <w:r w:rsidRPr="002C002B">
        <w:rPr>
          <w:rFonts w:ascii="Times New Roman" w:hAnsi="Times New Roman" w:cs="Times New Roman"/>
          <w:sz w:val="24"/>
          <w:szCs w:val="24"/>
        </w:rPr>
        <w:t xml:space="preserve"> </w:t>
      </w:r>
      <w:r w:rsidR="00537EE0" w:rsidRPr="008A732E">
        <w:rPr>
          <w:rFonts w:ascii="Times New Roman" w:hAnsi="Times New Roman" w:cs="Times New Roman"/>
          <w:sz w:val="24"/>
          <w:szCs w:val="24"/>
        </w:rPr>
        <w:t xml:space="preserve">ensuring </w:t>
      </w:r>
      <w:r w:rsidR="00537EE0" w:rsidRPr="004D1052">
        <w:rPr>
          <w:rFonts w:ascii="Times New Roman" w:hAnsi="Times New Roman" w:cs="Times New Roman"/>
          <w:sz w:val="24"/>
          <w:szCs w:val="24"/>
        </w:rPr>
        <w:t xml:space="preserve">forbearance and </w:t>
      </w:r>
      <w:r w:rsidR="00A17BF4" w:rsidRPr="004D1052">
        <w:rPr>
          <w:rFonts w:ascii="Times New Roman" w:hAnsi="Times New Roman" w:cs="Times New Roman"/>
          <w:sz w:val="24"/>
          <w:szCs w:val="24"/>
        </w:rPr>
        <w:t>loan modification</w:t>
      </w:r>
      <w:r w:rsidR="00E93AED">
        <w:rPr>
          <w:rFonts w:ascii="Times New Roman" w:hAnsi="Times New Roman" w:cs="Times New Roman"/>
          <w:sz w:val="24"/>
          <w:szCs w:val="24"/>
        </w:rPr>
        <w:t>s</w:t>
      </w:r>
      <w:r w:rsidR="00A17BF4" w:rsidRPr="00AD6ECB">
        <w:rPr>
          <w:rFonts w:ascii="Times New Roman" w:hAnsi="Times New Roman" w:cs="Times New Roman"/>
          <w:sz w:val="24"/>
          <w:szCs w:val="24"/>
        </w:rPr>
        <w:t xml:space="preserve"> for </w:t>
      </w:r>
      <w:r w:rsidR="00537EE0" w:rsidRPr="00AD6ECB">
        <w:rPr>
          <w:rFonts w:ascii="Times New Roman" w:hAnsi="Times New Roman" w:cs="Times New Roman"/>
          <w:sz w:val="24"/>
          <w:szCs w:val="24"/>
        </w:rPr>
        <w:t xml:space="preserve">consumer </w:t>
      </w:r>
      <w:r w:rsidR="00E93AED">
        <w:rPr>
          <w:rFonts w:ascii="Times New Roman" w:hAnsi="Times New Roman" w:cs="Times New Roman"/>
          <w:sz w:val="24"/>
          <w:szCs w:val="24"/>
        </w:rPr>
        <w:t>debt</w:t>
      </w:r>
      <w:r w:rsidR="00A17BF4" w:rsidRPr="00AD6ECB">
        <w:rPr>
          <w:rFonts w:ascii="Times New Roman" w:hAnsi="Times New Roman" w:cs="Times New Roman"/>
          <w:sz w:val="24"/>
          <w:szCs w:val="24"/>
        </w:rPr>
        <w:t>;</w:t>
      </w:r>
      <w:r w:rsidRPr="00AD6ECB">
        <w:rPr>
          <w:rFonts w:ascii="Times New Roman" w:hAnsi="Times New Roman" w:cs="Times New Roman"/>
          <w:sz w:val="24"/>
          <w:szCs w:val="24"/>
        </w:rPr>
        <w:t xml:space="preserve"> </w:t>
      </w:r>
      <w:r w:rsidR="00537EE0" w:rsidRPr="002C002B">
        <w:rPr>
          <w:rFonts w:ascii="Times New Roman" w:hAnsi="Times New Roman" w:cs="Times New Roman"/>
          <w:sz w:val="24"/>
          <w:szCs w:val="24"/>
        </w:rPr>
        <w:t>providing</w:t>
      </w:r>
      <w:r w:rsidRPr="002C002B">
        <w:rPr>
          <w:rFonts w:ascii="Times New Roman" w:hAnsi="Times New Roman" w:cs="Times New Roman"/>
          <w:sz w:val="24"/>
          <w:szCs w:val="24"/>
        </w:rPr>
        <w:t xml:space="preserve"> </w:t>
      </w:r>
      <w:r w:rsidR="00537EE0" w:rsidRPr="002C002B">
        <w:rPr>
          <w:rFonts w:ascii="Times New Roman" w:hAnsi="Times New Roman" w:cs="Times New Roman"/>
          <w:sz w:val="24"/>
          <w:szCs w:val="24"/>
        </w:rPr>
        <w:t>c</w:t>
      </w:r>
      <w:r w:rsidRPr="002C002B">
        <w:rPr>
          <w:rFonts w:ascii="Times New Roman" w:hAnsi="Times New Roman" w:cs="Times New Roman"/>
          <w:sz w:val="24"/>
          <w:szCs w:val="24"/>
        </w:rPr>
        <w:t xml:space="preserve">reditors </w:t>
      </w:r>
      <w:r w:rsidR="00537EE0" w:rsidRPr="002C002B">
        <w:rPr>
          <w:rFonts w:ascii="Times New Roman" w:hAnsi="Times New Roman" w:cs="Times New Roman"/>
          <w:sz w:val="24"/>
          <w:szCs w:val="24"/>
        </w:rPr>
        <w:t>a</w:t>
      </w:r>
      <w:r w:rsidRPr="002C002B">
        <w:rPr>
          <w:rFonts w:ascii="Times New Roman" w:hAnsi="Times New Roman" w:cs="Times New Roman"/>
          <w:sz w:val="24"/>
          <w:szCs w:val="24"/>
        </w:rPr>
        <w:t xml:space="preserve">ccess to </w:t>
      </w:r>
      <w:r w:rsidR="00537EE0" w:rsidRPr="002C002B">
        <w:rPr>
          <w:rFonts w:ascii="Times New Roman" w:hAnsi="Times New Roman" w:cs="Times New Roman"/>
          <w:sz w:val="24"/>
          <w:szCs w:val="24"/>
        </w:rPr>
        <w:t>a Fed liquidity</w:t>
      </w:r>
      <w:r w:rsidRPr="002C002B">
        <w:rPr>
          <w:rFonts w:ascii="Times New Roman" w:hAnsi="Times New Roman" w:cs="Times New Roman"/>
          <w:sz w:val="24"/>
          <w:szCs w:val="24"/>
        </w:rPr>
        <w:t xml:space="preserve"> facility</w:t>
      </w:r>
      <w:r w:rsidR="00A17BF4" w:rsidRPr="002C002B">
        <w:rPr>
          <w:rFonts w:ascii="Times New Roman" w:hAnsi="Times New Roman" w:cs="Times New Roman"/>
          <w:sz w:val="24"/>
          <w:szCs w:val="24"/>
        </w:rPr>
        <w:t xml:space="preserve"> during the pandemic;</w:t>
      </w:r>
      <w:r w:rsidR="00537EE0" w:rsidRPr="002C002B">
        <w:rPr>
          <w:rFonts w:ascii="Times New Roman" w:hAnsi="Times New Roman" w:cs="Times New Roman"/>
          <w:sz w:val="24"/>
          <w:szCs w:val="24"/>
        </w:rPr>
        <w:t xml:space="preserve"> waivin</w:t>
      </w:r>
      <w:r w:rsidR="00A17BF4" w:rsidRPr="002C002B">
        <w:rPr>
          <w:rFonts w:ascii="Times New Roman" w:hAnsi="Times New Roman" w:cs="Times New Roman"/>
          <w:sz w:val="24"/>
          <w:szCs w:val="24"/>
        </w:rPr>
        <w:t>g big bank fees like overdrafts;</w:t>
      </w:r>
      <w:r w:rsidR="00537EE0" w:rsidRPr="008A732E">
        <w:rPr>
          <w:rFonts w:ascii="Times New Roman" w:hAnsi="Times New Roman" w:cs="Times New Roman"/>
          <w:sz w:val="24"/>
          <w:szCs w:val="24"/>
        </w:rPr>
        <w:t xml:space="preserve"> </w:t>
      </w:r>
      <w:r w:rsidR="00F40733">
        <w:rPr>
          <w:rFonts w:ascii="Times New Roman" w:hAnsi="Times New Roman" w:cs="Times New Roman"/>
          <w:sz w:val="24"/>
          <w:szCs w:val="24"/>
        </w:rPr>
        <w:t>creating</w:t>
      </w:r>
      <w:r w:rsidR="00F40733" w:rsidRPr="00AD6ECB">
        <w:rPr>
          <w:rFonts w:ascii="Times New Roman" w:hAnsi="Times New Roman" w:cs="Times New Roman"/>
          <w:sz w:val="24"/>
          <w:szCs w:val="24"/>
        </w:rPr>
        <w:t xml:space="preserve"> </w:t>
      </w:r>
      <w:r w:rsidR="00A17BF4" w:rsidRPr="00AD6ECB">
        <w:rPr>
          <w:rFonts w:ascii="Times New Roman" w:hAnsi="Times New Roman" w:cs="Times New Roman"/>
          <w:sz w:val="24"/>
          <w:szCs w:val="24"/>
        </w:rPr>
        <w:t>a</w:t>
      </w:r>
      <w:r w:rsidR="00095114">
        <w:rPr>
          <w:rFonts w:ascii="Times New Roman" w:hAnsi="Times New Roman" w:cs="Times New Roman"/>
          <w:sz w:val="24"/>
          <w:szCs w:val="24"/>
        </w:rPr>
        <w:t>n</w:t>
      </w:r>
      <w:r w:rsidR="00537EE0" w:rsidRPr="00AD6ECB">
        <w:rPr>
          <w:rFonts w:ascii="Times New Roman" w:hAnsi="Times New Roman" w:cs="Times New Roman"/>
          <w:sz w:val="24"/>
          <w:szCs w:val="24"/>
        </w:rPr>
        <w:t xml:space="preserve"> SEC</w:t>
      </w:r>
      <w:r w:rsidR="0009239D">
        <w:rPr>
          <w:rFonts w:ascii="Times New Roman" w:hAnsi="Times New Roman" w:cs="Times New Roman"/>
          <w:sz w:val="24"/>
          <w:szCs w:val="24"/>
        </w:rPr>
        <w:t>-</w:t>
      </w:r>
      <w:r w:rsidR="00537EE0" w:rsidRPr="002C002B">
        <w:rPr>
          <w:rFonts w:ascii="Times New Roman" w:hAnsi="Times New Roman" w:cs="Times New Roman"/>
          <w:sz w:val="24"/>
          <w:szCs w:val="24"/>
        </w:rPr>
        <w:t xml:space="preserve">CFPB </w:t>
      </w:r>
      <w:r w:rsidR="0009239D">
        <w:rPr>
          <w:rFonts w:ascii="Times New Roman" w:hAnsi="Times New Roman" w:cs="Times New Roman"/>
          <w:sz w:val="24"/>
          <w:szCs w:val="24"/>
        </w:rPr>
        <w:t xml:space="preserve">fraud </w:t>
      </w:r>
      <w:r w:rsidR="00537EE0" w:rsidRPr="00AD6ECB">
        <w:rPr>
          <w:rFonts w:ascii="Times New Roman" w:hAnsi="Times New Roman" w:cs="Times New Roman"/>
          <w:sz w:val="24"/>
          <w:szCs w:val="24"/>
        </w:rPr>
        <w:t>working group</w:t>
      </w:r>
      <w:r w:rsidR="00A17BF4" w:rsidRPr="002C002B">
        <w:rPr>
          <w:rFonts w:ascii="Times New Roman" w:hAnsi="Times New Roman" w:cs="Times New Roman"/>
          <w:sz w:val="24"/>
          <w:szCs w:val="24"/>
        </w:rPr>
        <w:t>;</w:t>
      </w:r>
      <w:r w:rsidR="00537EE0" w:rsidRPr="002C002B">
        <w:rPr>
          <w:rFonts w:ascii="Times New Roman" w:hAnsi="Times New Roman" w:cs="Times New Roman"/>
          <w:sz w:val="24"/>
          <w:szCs w:val="24"/>
        </w:rPr>
        <w:t xml:space="preserve"> implement</w:t>
      </w:r>
      <w:r w:rsidR="0009239D">
        <w:rPr>
          <w:rFonts w:ascii="Times New Roman" w:hAnsi="Times New Roman" w:cs="Times New Roman"/>
          <w:sz w:val="24"/>
          <w:szCs w:val="24"/>
        </w:rPr>
        <w:t>ing</w:t>
      </w:r>
      <w:r w:rsidR="00537EE0" w:rsidRPr="00AD6ECB">
        <w:rPr>
          <w:rFonts w:ascii="Times New Roman" w:hAnsi="Times New Roman" w:cs="Times New Roman"/>
          <w:sz w:val="24"/>
          <w:szCs w:val="24"/>
        </w:rPr>
        <w:t xml:space="preserve"> </w:t>
      </w:r>
      <w:r w:rsidR="0009239D">
        <w:rPr>
          <w:rFonts w:ascii="Times New Roman" w:hAnsi="Times New Roman" w:cs="Times New Roman"/>
          <w:sz w:val="24"/>
          <w:szCs w:val="24"/>
        </w:rPr>
        <w:t>CFPB’s</w:t>
      </w:r>
      <w:r w:rsidR="00537EE0" w:rsidRPr="00AD6ECB">
        <w:rPr>
          <w:rFonts w:ascii="Times New Roman" w:hAnsi="Times New Roman" w:cs="Times New Roman"/>
          <w:sz w:val="24"/>
          <w:szCs w:val="24"/>
        </w:rPr>
        <w:t xml:space="preserve"> Senior I</w:t>
      </w:r>
      <w:r w:rsidR="004E2144" w:rsidRPr="002C002B">
        <w:rPr>
          <w:rFonts w:ascii="Times New Roman" w:hAnsi="Times New Roman" w:cs="Times New Roman"/>
          <w:sz w:val="24"/>
          <w:szCs w:val="24"/>
        </w:rPr>
        <w:t>nvestor Protection Grant Program</w:t>
      </w:r>
      <w:r w:rsidR="00A17BF4" w:rsidRPr="002C002B">
        <w:rPr>
          <w:rFonts w:ascii="Times New Roman" w:hAnsi="Times New Roman" w:cs="Times New Roman"/>
          <w:sz w:val="24"/>
          <w:szCs w:val="24"/>
        </w:rPr>
        <w:t>;</w:t>
      </w:r>
      <w:r w:rsidR="004E2144" w:rsidRPr="002C002B">
        <w:rPr>
          <w:rFonts w:ascii="Times New Roman" w:hAnsi="Times New Roman" w:cs="Times New Roman"/>
          <w:sz w:val="24"/>
          <w:szCs w:val="24"/>
        </w:rPr>
        <w:t xml:space="preserve"> </w:t>
      </w:r>
      <w:r w:rsidR="00B37A90">
        <w:rPr>
          <w:rFonts w:ascii="Times New Roman" w:hAnsi="Times New Roman" w:cs="Times New Roman"/>
          <w:sz w:val="24"/>
          <w:szCs w:val="24"/>
        </w:rPr>
        <w:t>strengthening</w:t>
      </w:r>
      <w:r w:rsidR="00B37A90" w:rsidRPr="00AD6ECB">
        <w:rPr>
          <w:rFonts w:ascii="Times New Roman" w:hAnsi="Times New Roman" w:cs="Times New Roman"/>
          <w:sz w:val="24"/>
          <w:szCs w:val="24"/>
        </w:rPr>
        <w:t xml:space="preserve"> </w:t>
      </w:r>
      <w:r w:rsidR="00B37A90" w:rsidRPr="00DE2B35">
        <w:rPr>
          <w:rFonts w:ascii="Times New Roman" w:hAnsi="Times New Roman" w:cs="Times New Roman"/>
          <w:sz w:val="24"/>
          <w:szCs w:val="24"/>
        </w:rPr>
        <w:t>insider trading laws</w:t>
      </w:r>
      <w:r w:rsidR="00B37A90" w:rsidRPr="00B37A90">
        <w:rPr>
          <w:rFonts w:ascii="Times New Roman" w:hAnsi="Times New Roman" w:cs="Times New Roman"/>
          <w:sz w:val="24"/>
          <w:szCs w:val="24"/>
        </w:rPr>
        <w:t xml:space="preserve"> </w:t>
      </w:r>
      <w:r w:rsidR="00B37A90">
        <w:rPr>
          <w:rFonts w:ascii="Times New Roman" w:hAnsi="Times New Roman" w:cs="Times New Roman"/>
          <w:sz w:val="24"/>
          <w:szCs w:val="24"/>
        </w:rPr>
        <w:t xml:space="preserve">and </w:t>
      </w:r>
      <w:r w:rsidR="004E2144" w:rsidRPr="00B37A90">
        <w:rPr>
          <w:rFonts w:ascii="Times New Roman" w:hAnsi="Times New Roman" w:cs="Times New Roman"/>
          <w:sz w:val="24"/>
          <w:szCs w:val="24"/>
        </w:rPr>
        <w:t xml:space="preserve">penalties for </w:t>
      </w:r>
      <w:r w:rsidR="007B5367">
        <w:rPr>
          <w:rFonts w:ascii="Times New Roman" w:hAnsi="Times New Roman" w:cs="Times New Roman"/>
          <w:sz w:val="24"/>
          <w:szCs w:val="24"/>
        </w:rPr>
        <w:t xml:space="preserve">securities </w:t>
      </w:r>
      <w:r w:rsidR="004E2144" w:rsidRPr="00AD6ECB">
        <w:rPr>
          <w:rFonts w:ascii="Times New Roman" w:hAnsi="Times New Roman" w:cs="Times New Roman"/>
          <w:sz w:val="24"/>
          <w:szCs w:val="24"/>
        </w:rPr>
        <w:t>violations</w:t>
      </w:r>
      <w:r w:rsidR="00A17BF4" w:rsidRPr="00102B37">
        <w:rPr>
          <w:rFonts w:ascii="Times New Roman" w:hAnsi="Times New Roman" w:cs="Times New Roman"/>
          <w:sz w:val="24"/>
          <w:szCs w:val="24"/>
        </w:rPr>
        <w:t>;</w:t>
      </w:r>
      <w:r w:rsidR="00B7128B" w:rsidRPr="00102B37">
        <w:rPr>
          <w:rFonts w:ascii="Times New Roman" w:hAnsi="Times New Roman" w:cs="Times New Roman"/>
          <w:sz w:val="24"/>
          <w:szCs w:val="24"/>
        </w:rPr>
        <w:t xml:space="preserve"> </w:t>
      </w:r>
      <w:r w:rsidR="00E637FA" w:rsidRPr="00DE2B35">
        <w:rPr>
          <w:rFonts w:ascii="Times New Roman" w:hAnsi="Times New Roman" w:cs="Times New Roman"/>
          <w:sz w:val="24"/>
          <w:szCs w:val="24"/>
        </w:rPr>
        <w:t>creating a fund for harmed investors;</w:t>
      </w:r>
      <w:r w:rsidR="00E637FA">
        <w:rPr>
          <w:rFonts w:ascii="Times New Roman" w:hAnsi="Times New Roman" w:cs="Times New Roman"/>
          <w:sz w:val="24"/>
          <w:szCs w:val="24"/>
        </w:rPr>
        <w:t xml:space="preserve"> </w:t>
      </w:r>
      <w:r w:rsidR="00B7128B" w:rsidRPr="00AD6ECB">
        <w:rPr>
          <w:rFonts w:ascii="Times New Roman" w:hAnsi="Times New Roman" w:cs="Times New Roman"/>
          <w:sz w:val="24"/>
          <w:szCs w:val="24"/>
        </w:rPr>
        <w:t>a</w:t>
      </w:r>
      <w:r w:rsidR="00B7128B" w:rsidRPr="00E637FA">
        <w:rPr>
          <w:rFonts w:ascii="Times New Roman" w:hAnsi="Times New Roman" w:cs="Times New Roman"/>
          <w:sz w:val="24"/>
          <w:szCs w:val="24"/>
        </w:rPr>
        <w:t>nd</w:t>
      </w:r>
      <w:r w:rsidR="00EE7789" w:rsidRPr="00AD6ECB">
        <w:rPr>
          <w:rFonts w:ascii="Times New Roman" w:hAnsi="Times New Roman" w:cs="Times New Roman"/>
          <w:sz w:val="24"/>
          <w:szCs w:val="24"/>
        </w:rPr>
        <w:t xml:space="preserve"> req</w:t>
      </w:r>
      <w:r w:rsidR="00EE7789" w:rsidRPr="00E637FA">
        <w:rPr>
          <w:rFonts w:ascii="Times New Roman" w:hAnsi="Times New Roman" w:cs="Times New Roman"/>
          <w:sz w:val="24"/>
          <w:szCs w:val="24"/>
        </w:rPr>
        <w:t xml:space="preserve">uiring </w:t>
      </w:r>
      <w:r w:rsidR="00EA37A0">
        <w:rPr>
          <w:rFonts w:ascii="Times New Roman" w:hAnsi="Times New Roman" w:cs="Times New Roman"/>
          <w:sz w:val="24"/>
          <w:szCs w:val="24"/>
        </w:rPr>
        <w:t>pandemic-related disclosures</w:t>
      </w:r>
      <w:r w:rsidR="00B7128B" w:rsidRPr="00AD6ECB">
        <w:rPr>
          <w:rFonts w:ascii="Times New Roman" w:hAnsi="Times New Roman" w:cs="Times New Roman"/>
          <w:sz w:val="24"/>
          <w:szCs w:val="24"/>
        </w:rPr>
        <w:t>.</w:t>
      </w:r>
    </w:p>
    <w:p w14:paraId="4B880F6F" w14:textId="77777777" w:rsidR="002F78AA" w:rsidRPr="002F78AA" w:rsidRDefault="002F78AA" w:rsidP="008E7C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207CB9" w14:textId="1CB0BB5E" w:rsidR="00EE7789" w:rsidRDefault="00EE7789" w:rsidP="00EE77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7789">
        <w:rPr>
          <w:rFonts w:ascii="Times New Roman" w:hAnsi="Times New Roman" w:cs="Times New Roman"/>
          <w:b/>
          <w:sz w:val="24"/>
          <w:szCs w:val="24"/>
          <w:u w:val="single"/>
        </w:rPr>
        <w:t>Workers</w:t>
      </w:r>
      <w:r w:rsidRPr="00EE7789">
        <w:rPr>
          <w:rFonts w:ascii="Times New Roman" w:hAnsi="Times New Roman" w:cs="Times New Roman"/>
          <w:sz w:val="24"/>
          <w:szCs w:val="24"/>
        </w:rPr>
        <w:t xml:space="preserve"> by imposing additional conditions on large corporations </w:t>
      </w:r>
      <w:r w:rsidR="00EA37A0">
        <w:rPr>
          <w:rFonts w:ascii="Times New Roman" w:hAnsi="Times New Roman" w:cs="Times New Roman"/>
          <w:sz w:val="24"/>
          <w:szCs w:val="24"/>
        </w:rPr>
        <w:t xml:space="preserve">that </w:t>
      </w:r>
      <w:r w:rsidRPr="004D1052">
        <w:rPr>
          <w:rFonts w:ascii="Times New Roman" w:hAnsi="Times New Roman" w:cs="Times New Roman"/>
          <w:sz w:val="24"/>
          <w:szCs w:val="24"/>
        </w:rPr>
        <w:t>receiv</w:t>
      </w:r>
      <w:r w:rsidR="00EA37A0">
        <w:rPr>
          <w:rFonts w:ascii="Times New Roman" w:hAnsi="Times New Roman" w:cs="Times New Roman"/>
          <w:sz w:val="24"/>
          <w:szCs w:val="24"/>
        </w:rPr>
        <w:t>e</w:t>
      </w:r>
      <w:r w:rsidRPr="00EE7789">
        <w:rPr>
          <w:rFonts w:ascii="Times New Roman" w:hAnsi="Times New Roman" w:cs="Times New Roman"/>
          <w:sz w:val="24"/>
          <w:szCs w:val="24"/>
        </w:rPr>
        <w:t xml:space="preserve"> government assistance</w:t>
      </w:r>
      <w:r w:rsidR="00EA37A0">
        <w:rPr>
          <w:rFonts w:ascii="Times New Roman" w:hAnsi="Times New Roman" w:cs="Times New Roman"/>
          <w:sz w:val="24"/>
          <w:szCs w:val="24"/>
        </w:rPr>
        <w:t xml:space="preserve"> to protect workers</w:t>
      </w:r>
      <w:r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EA37A0">
        <w:rPr>
          <w:rFonts w:ascii="Times New Roman" w:hAnsi="Times New Roman" w:cs="Times New Roman"/>
          <w:sz w:val="24"/>
          <w:szCs w:val="24"/>
        </w:rPr>
        <w:t>by</w:t>
      </w:r>
      <w:r w:rsidRPr="004D1052">
        <w:rPr>
          <w:rFonts w:ascii="Times New Roman" w:hAnsi="Times New Roman" w:cs="Times New Roman"/>
          <w:sz w:val="24"/>
          <w:szCs w:val="24"/>
        </w:rPr>
        <w:t xml:space="preserve"> providing </w:t>
      </w:r>
      <w:r w:rsidR="00EA37A0">
        <w:rPr>
          <w:rFonts w:ascii="Times New Roman" w:hAnsi="Times New Roman" w:cs="Times New Roman"/>
          <w:sz w:val="24"/>
          <w:szCs w:val="24"/>
        </w:rPr>
        <w:t xml:space="preserve">paid sick leave, </w:t>
      </w:r>
      <w:r w:rsidR="008E7545">
        <w:rPr>
          <w:rFonts w:ascii="Times New Roman" w:hAnsi="Times New Roman" w:cs="Times New Roman"/>
          <w:sz w:val="24"/>
          <w:szCs w:val="24"/>
        </w:rPr>
        <w:t>family and medical leave</w:t>
      </w:r>
      <w:r w:rsidR="00855982">
        <w:rPr>
          <w:rFonts w:ascii="Times New Roman" w:hAnsi="Times New Roman" w:cs="Times New Roman"/>
          <w:sz w:val="24"/>
          <w:szCs w:val="24"/>
        </w:rPr>
        <w:t xml:space="preserve">, </w:t>
      </w:r>
      <w:r w:rsidR="002761BB">
        <w:rPr>
          <w:rFonts w:ascii="Times New Roman" w:hAnsi="Times New Roman" w:cs="Times New Roman"/>
          <w:sz w:val="24"/>
          <w:szCs w:val="24"/>
        </w:rPr>
        <w:t xml:space="preserve">maintaining employee levels and compensation, </w:t>
      </w:r>
      <w:r w:rsidR="00855982">
        <w:rPr>
          <w:rFonts w:ascii="Times New Roman" w:hAnsi="Times New Roman" w:cs="Times New Roman"/>
          <w:sz w:val="24"/>
          <w:szCs w:val="24"/>
        </w:rPr>
        <w:t>and</w:t>
      </w:r>
      <w:r w:rsidR="00AB3D1B">
        <w:rPr>
          <w:rFonts w:ascii="Times New Roman" w:hAnsi="Times New Roman" w:cs="Times New Roman"/>
          <w:sz w:val="24"/>
          <w:szCs w:val="24"/>
        </w:rPr>
        <w:t xml:space="preserve"> providing</w:t>
      </w:r>
      <w:r w:rsidR="00855982">
        <w:rPr>
          <w:rFonts w:ascii="Times New Roman" w:hAnsi="Times New Roman" w:cs="Times New Roman"/>
          <w:sz w:val="24"/>
          <w:szCs w:val="24"/>
        </w:rPr>
        <w:t xml:space="preserve"> </w:t>
      </w:r>
      <w:r w:rsidRPr="004D1052">
        <w:rPr>
          <w:rFonts w:ascii="Times New Roman" w:hAnsi="Times New Roman" w:cs="Times New Roman"/>
          <w:sz w:val="24"/>
          <w:szCs w:val="24"/>
        </w:rPr>
        <w:t>an equity stake</w:t>
      </w:r>
      <w:r w:rsidR="00045612">
        <w:rPr>
          <w:rFonts w:ascii="Times New Roman" w:hAnsi="Times New Roman" w:cs="Times New Roman"/>
          <w:sz w:val="24"/>
          <w:szCs w:val="24"/>
        </w:rPr>
        <w:t xml:space="preserve"> in the company</w:t>
      </w:r>
      <w:r w:rsidR="00A17BF4">
        <w:rPr>
          <w:rFonts w:ascii="Times New Roman" w:hAnsi="Times New Roman" w:cs="Times New Roman"/>
          <w:sz w:val="24"/>
          <w:szCs w:val="24"/>
        </w:rPr>
        <w:t>;</w:t>
      </w:r>
      <w:r w:rsidRPr="00EE7789">
        <w:rPr>
          <w:rFonts w:ascii="Times New Roman" w:hAnsi="Times New Roman" w:cs="Times New Roman"/>
          <w:sz w:val="24"/>
          <w:szCs w:val="24"/>
        </w:rPr>
        <w:t xml:space="preserve"> eliminating Treasury’s authority to waive existing CARES Act conditions on businesses</w:t>
      </w:r>
      <w:r w:rsidR="00A17BF4">
        <w:rPr>
          <w:rFonts w:ascii="Times New Roman" w:hAnsi="Times New Roman" w:cs="Times New Roman"/>
          <w:sz w:val="24"/>
          <w:szCs w:val="24"/>
        </w:rPr>
        <w:t>;</w:t>
      </w:r>
      <w:r w:rsidRPr="00EE7789">
        <w:rPr>
          <w:rFonts w:ascii="Times New Roman" w:hAnsi="Times New Roman" w:cs="Times New Roman"/>
          <w:sz w:val="24"/>
          <w:szCs w:val="24"/>
        </w:rPr>
        <w:t xml:space="preserve"> </w:t>
      </w:r>
      <w:r w:rsidR="00A17BF4">
        <w:rPr>
          <w:rFonts w:ascii="Times New Roman" w:hAnsi="Times New Roman" w:cs="Times New Roman"/>
          <w:sz w:val="24"/>
          <w:szCs w:val="24"/>
        </w:rPr>
        <w:t>and</w:t>
      </w:r>
      <w:r w:rsidRPr="00EE7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E7789">
        <w:rPr>
          <w:rFonts w:ascii="Times New Roman" w:hAnsi="Times New Roman" w:cs="Times New Roman"/>
          <w:sz w:val="24"/>
          <w:szCs w:val="24"/>
        </w:rPr>
        <w:t xml:space="preserve">emporarily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E7789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ning</w:t>
      </w:r>
      <w:r w:rsidRPr="00EE7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E7789">
        <w:rPr>
          <w:rFonts w:ascii="Times New Roman" w:hAnsi="Times New Roman" w:cs="Times New Roman"/>
          <w:sz w:val="24"/>
          <w:szCs w:val="24"/>
        </w:rPr>
        <w:t xml:space="preserve">tock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E7789">
        <w:rPr>
          <w:rFonts w:ascii="Times New Roman" w:hAnsi="Times New Roman" w:cs="Times New Roman"/>
          <w:sz w:val="24"/>
          <w:szCs w:val="24"/>
        </w:rPr>
        <w:t>uybacks</w:t>
      </w:r>
      <w:r w:rsidR="00E7064C">
        <w:rPr>
          <w:rFonts w:ascii="Times New Roman" w:hAnsi="Times New Roman" w:cs="Times New Roman"/>
          <w:sz w:val="24"/>
          <w:szCs w:val="24"/>
        </w:rPr>
        <w:t xml:space="preserve"> for all publicly traded companies</w:t>
      </w:r>
      <w:r w:rsidR="00A17BF4" w:rsidRPr="03D73CEC">
        <w:rPr>
          <w:rFonts w:ascii="Times New Roman" w:hAnsi="Times New Roman" w:cs="Times New Roman"/>
          <w:sz w:val="24"/>
          <w:szCs w:val="24"/>
        </w:rPr>
        <w:t>.</w:t>
      </w:r>
      <w:r w:rsidRPr="03D73C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28300" w14:textId="77777777" w:rsidR="002F78AA" w:rsidRPr="008E7C83" w:rsidRDefault="002F78AA" w:rsidP="008E7C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AB7583" w14:textId="3DC4EFD7" w:rsidR="00523162" w:rsidRPr="004B53A0" w:rsidRDefault="00537EE0" w:rsidP="00537E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53A0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r w:rsidRPr="004B53A0">
        <w:rPr>
          <w:rFonts w:ascii="Times New Roman" w:hAnsi="Times New Roman" w:cs="Times New Roman"/>
          <w:sz w:val="24"/>
          <w:szCs w:val="24"/>
        </w:rPr>
        <w:t xml:space="preserve"> by e</w:t>
      </w:r>
      <w:r w:rsidR="00523162" w:rsidRPr="004B53A0">
        <w:rPr>
          <w:rFonts w:ascii="Times New Roman" w:hAnsi="Times New Roman" w:cs="Times New Roman"/>
          <w:sz w:val="24"/>
          <w:szCs w:val="24"/>
        </w:rPr>
        <w:t>xtend</w:t>
      </w:r>
      <w:r w:rsidRPr="004B53A0">
        <w:rPr>
          <w:rFonts w:ascii="Times New Roman" w:hAnsi="Times New Roman" w:cs="Times New Roman"/>
          <w:sz w:val="24"/>
          <w:szCs w:val="24"/>
        </w:rPr>
        <w:t>ing</w:t>
      </w:r>
      <w:r w:rsidR="00523162" w:rsidRPr="004B53A0">
        <w:rPr>
          <w:rFonts w:ascii="Times New Roman" w:hAnsi="Times New Roman" w:cs="Times New Roman"/>
          <w:sz w:val="24"/>
          <w:szCs w:val="24"/>
        </w:rPr>
        <w:t xml:space="preserve"> CARES Act </w:t>
      </w:r>
      <w:r w:rsidRPr="004B53A0">
        <w:rPr>
          <w:rFonts w:ascii="Times New Roman" w:hAnsi="Times New Roman" w:cs="Times New Roman"/>
          <w:sz w:val="24"/>
          <w:szCs w:val="24"/>
        </w:rPr>
        <w:t>p</w:t>
      </w:r>
      <w:r w:rsidR="00523162" w:rsidRPr="004B53A0">
        <w:rPr>
          <w:rFonts w:ascii="Times New Roman" w:hAnsi="Times New Roman" w:cs="Times New Roman"/>
          <w:sz w:val="24"/>
          <w:szCs w:val="24"/>
        </w:rPr>
        <w:t xml:space="preserve">rotections to </w:t>
      </w:r>
      <w:r w:rsidRPr="004B53A0">
        <w:rPr>
          <w:rFonts w:ascii="Times New Roman" w:hAnsi="Times New Roman" w:cs="Times New Roman"/>
          <w:sz w:val="24"/>
          <w:szCs w:val="24"/>
        </w:rPr>
        <w:t>private student loans b</w:t>
      </w:r>
      <w:r w:rsidR="00523162" w:rsidRPr="004B53A0">
        <w:rPr>
          <w:rFonts w:ascii="Times New Roman" w:hAnsi="Times New Roman" w:cs="Times New Roman"/>
          <w:sz w:val="24"/>
          <w:szCs w:val="24"/>
        </w:rPr>
        <w:t>orrowers</w:t>
      </w:r>
      <w:r w:rsidRPr="004B53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B53A0">
        <w:rPr>
          <w:rFonts w:ascii="Times New Roman" w:hAnsi="Times New Roman" w:cs="Times New Roman"/>
          <w:iCs/>
          <w:sz w:val="24"/>
          <w:szCs w:val="24"/>
        </w:rPr>
        <w:t xml:space="preserve">and </w:t>
      </w:r>
      <w:proofErr w:type="gramStart"/>
      <w:r w:rsidRPr="004B53A0">
        <w:rPr>
          <w:rFonts w:ascii="Times New Roman" w:hAnsi="Times New Roman" w:cs="Times New Roman"/>
          <w:iCs/>
          <w:sz w:val="24"/>
          <w:szCs w:val="24"/>
        </w:rPr>
        <w:t>forgiving</w:t>
      </w:r>
      <w:r w:rsidRPr="004B53A0">
        <w:rPr>
          <w:rFonts w:ascii="Times New Roman" w:hAnsi="Times New Roman" w:cs="Times New Roman"/>
          <w:sz w:val="24"/>
          <w:szCs w:val="24"/>
        </w:rPr>
        <w:t xml:space="preserve"> </w:t>
      </w:r>
      <w:r w:rsidR="00523162" w:rsidRPr="004B53A0">
        <w:rPr>
          <w:rFonts w:ascii="Times New Roman" w:hAnsi="Times New Roman" w:cs="Times New Roman"/>
          <w:sz w:val="24"/>
          <w:szCs w:val="24"/>
        </w:rPr>
        <w:t xml:space="preserve"> $</w:t>
      </w:r>
      <w:proofErr w:type="gramEnd"/>
      <w:r w:rsidR="00523162" w:rsidRPr="004B53A0">
        <w:rPr>
          <w:rFonts w:ascii="Times New Roman" w:hAnsi="Times New Roman" w:cs="Times New Roman"/>
          <w:sz w:val="24"/>
          <w:szCs w:val="24"/>
        </w:rPr>
        <w:t xml:space="preserve">10,000 in </w:t>
      </w:r>
      <w:r w:rsidRPr="004B53A0">
        <w:rPr>
          <w:rFonts w:ascii="Times New Roman" w:hAnsi="Times New Roman" w:cs="Times New Roman"/>
          <w:sz w:val="24"/>
          <w:szCs w:val="24"/>
        </w:rPr>
        <w:t>s</w:t>
      </w:r>
      <w:r w:rsidR="00523162" w:rsidRPr="004B53A0">
        <w:rPr>
          <w:rFonts w:ascii="Times New Roman" w:hAnsi="Times New Roman" w:cs="Times New Roman"/>
          <w:sz w:val="24"/>
          <w:szCs w:val="24"/>
        </w:rPr>
        <w:t xml:space="preserve">tudent </w:t>
      </w:r>
      <w:r w:rsidRPr="004B53A0">
        <w:rPr>
          <w:rFonts w:ascii="Times New Roman" w:hAnsi="Times New Roman" w:cs="Times New Roman"/>
          <w:sz w:val="24"/>
          <w:szCs w:val="24"/>
        </w:rPr>
        <w:t>l</w:t>
      </w:r>
      <w:r w:rsidR="00523162" w:rsidRPr="004B53A0">
        <w:rPr>
          <w:rFonts w:ascii="Times New Roman" w:hAnsi="Times New Roman" w:cs="Times New Roman"/>
          <w:sz w:val="24"/>
          <w:szCs w:val="24"/>
        </w:rPr>
        <w:t xml:space="preserve">oan </w:t>
      </w:r>
      <w:r w:rsidRPr="004B53A0">
        <w:rPr>
          <w:rFonts w:ascii="Times New Roman" w:hAnsi="Times New Roman" w:cs="Times New Roman"/>
          <w:sz w:val="24"/>
          <w:szCs w:val="24"/>
        </w:rPr>
        <w:t>d</w:t>
      </w:r>
      <w:r w:rsidR="00523162" w:rsidRPr="004B53A0">
        <w:rPr>
          <w:rFonts w:ascii="Times New Roman" w:hAnsi="Times New Roman" w:cs="Times New Roman"/>
          <w:sz w:val="24"/>
          <w:szCs w:val="24"/>
        </w:rPr>
        <w:t xml:space="preserve">ebt for </w:t>
      </w:r>
      <w:r w:rsidRPr="004B53A0">
        <w:rPr>
          <w:rFonts w:ascii="Times New Roman" w:hAnsi="Times New Roman" w:cs="Times New Roman"/>
          <w:sz w:val="24"/>
          <w:szCs w:val="24"/>
        </w:rPr>
        <w:t>s</w:t>
      </w:r>
      <w:r w:rsidR="00523162" w:rsidRPr="004B53A0">
        <w:rPr>
          <w:rFonts w:ascii="Times New Roman" w:hAnsi="Times New Roman" w:cs="Times New Roman"/>
          <w:sz w:val="24"/>
          <w:szCs w:val="24"/>
        </w:rPr>
        <w:t xml:space="preserve">ix </w:t>
      </w:r>
      <w:r w:rsidRPr="004B53A0">
        <w:rPr>
          <w:rFonts w:ascii="Times New Roman" w:hAnsi="Times New Roman" w:cs="Times New Roman"/>
          <w:sz w:val="24"/>
          <w:szCs w:val="24"/>
        </w:rPr>
        <w:t>m</w:t>
      </w:r>
      <w:r w:rsidR="00523162" w:rsidRPr="004B53A0">
        <w:rPr>
          <w:rFonts w:ascii="Times New Roman" w:hAnsi="Times New Roman" w:cs="Times New Roman"/>
          <w:sz w:val="24"/>
          <w:szCs w:val="24"/>
        </w:rPr>
        <w:t xml:space="preserve">illion </w:t>
      </w:r>
      <w:r w:rsidRPr="004B53A0">
        <w:rPr>
          <w:rFonts w:ascii="Times New Roman" w:hAnsi="Times New Roman" w:cs="Times New Roman"/>
          <w:sz w:val="24"/>
          <w:szCs w:val="24"/>
        </w:rPr>
        <w:t>p</w:t>
      </w:r>
      <w:r w:rsidR="00523162" w:rsidRPr="004B53A0">
        <w:rPr>
          <w:rFonts w:ascii="Times New Roman" w:hAnsi="Times New Roman" w:cs="Times New Roman"/>
          <w:sz w:val="24"/>
          <w:szCs w:val="24"/>
        </w:rPr>
        <w:t xml:space="preserve">rivate </w:t>
      </w:r>
      <w:r w:rsidRPr="004B53A0">
        <w:rPr>
          <w:rFonts w:ascii="Times New Roman" w:hAnsi="Times New Roman" w:cs="Times New Roman"/>
          <w:sz w:val="24"/>
          <w:szCs w:val="24"/>
        </w:rPr>
        <w:t>s</w:t>
      </w:r>
      <w:r w:rsidR="00523162" w:rsidRPr="004B53A0">
        <w:rPr>
          <w:rFonts w:ascii="Times New Roman" w:hAnsi="Times New Roman" w:cs="Times New Roman"/>
          <w:sz w:val="24"/>
          <w:szCs w:val="24"/>
        </w:rPr>
        <w:t xml:space="preserve">tudent </w:t>
      </w:r>
      <w:r w:rsidRPr="004B53A0">
        <w:rPr>
          <w:rFonts w:ascii="Times New Roman" w:hAnsi="Times New Roman" w:cs="Times New Roman"/>
          <w:sz w:val="24"/>
          <w:szCs w:val="24"/>
        </w:rPr>
        <w:t>l</w:t>
      </w:r>
      <w:r w:rsidR="00523162" w:rsidRPr="004B53A0">
        <w:rPr>
          <w:rFonts w:ascii="Times New Roman" w:hAnsi="Times New Roman" w:cs="Times New Roman"/>
          <w:sz w:val="24"/>
          <w:szCs w:val="24"/>
        </w:rPr>
        <w:t xml:space="preserve">oan </w:t>
      </w:r>
      <w:r w:rsidRPr="004B53A0">
        <w:rPr>
          <w:rFonts w:ascii="Times New Roman" w:hAnsi="Times New Roman" w:cs="Times New Roman"/>
          <w:sz w:val="24"/>
          <w:szCs w:val="24"/>
        </w:rPr>
        <w:t>bo</w:t>
      </w:r>
      <w:r w:rsidR="00523162" w:rsidRPr="004B53A0">
        <w:rPr>
          <w:rFonts w:ascii="Times New Roman" w:hAnsi="Times New Roman" w:cs="Times New Roman"/>
          <w:sz w:val="24"/>
          <w:szCs w:val="24"/>
        </w:rPr>
        <w:t>rrowers.</w:t>
      </w:r>
    </w:p>
    <w:p w14:paraId="28BAB121" w14:textId="743A12B6" w:rsidR="009F4F94" w:rsidRDefault="00537EE0" w:rsidP="009F4F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53A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Small businesses, minority-owned businesses and non-profits</w:t>
      </w:r>
      <w:r w:rsidRPr="004B53A0">
        <w:rPr>
          <w:rFonts w:ascii="Times New Roman" w:hAnsi="Times New Roman" w:cs="Times New Roman"/>
          <w:sz w:val="24"/>
          <w:szCs w:val="24"/>
        </w:rPr>
        <w:t xml:space="preserve"> by prohibiting debt collection</w:t>
      </w:r>
      <w:r w:rsidR="00A17BF4">
        <w:rPr>
          <w:rFonts w:ascii="Times New Roman" w:hAnsi="Times New Roman" w:cs="Times New Roman"/>
          <w:sz w:val="24"/>
          <w:szCs w:val="24"/>
        </w:rPr>
        <w:t>;</w:t>
      </w:r>
      <w:r w:rsidRPr="004B53A0">
        <w:rPr>
          <w:rFonts w:ascii="Times New Roman" w:hAnsi="Times New Roman" w:cs="Times New Roman"/>
          <w:sz w:val="24"/>
          <w:szCs w:val="24"/>
        </w:rPr>
        <w:t xml:space="preserve"> requiring forbearance and loan modifications</w:t>
      </w:r>
      <w:r w:rsidR="00A17BF4">
        <w:rPr>
          <w:rFonts w:ascii="Times New Roman" w:hAnsi="Times New Roman" w:cs="Times New Roman"/>
          <w:sz w:val="24"/>
          <w:szCs w:val="24"/>
        </w:rPr>
        <w:t>;</w:t>
      </w:r>
      <w:r w:rsidRPr="004B53A0">
        <w:rPr>
          <w:rFonts w:ascii="Times New Roman" w:hAnsi="Times New Roman" w:cs="Times New Roman"/>
          <w:sz w:val="24"/>
          <w:szCs w:val="24"/>
        </w:rPr>
        <w:t xml:space="preserve"> </w:t>
      </w:r>
      <w:r w:rsidR="009F2ADF" w:rsidRPr="004B53A0">
        <w:rPr>
          <w:rFonts w:ascii="Times New Roman" w:hAnsi="Times New Roman" w:cs="Times New Roman"/>
          <w:sz w:val="24"/>
          <w:szCs w:val="24"/>
        </w:rPr>
        <w:t xml:space="preserve">prohibiting </w:t>
      </w:r>
      <w:r w:rsidR="00470FDE">
        <w:rPr>
          <w:rFonts w:ascii="Times New Roman" w:hAnsi="Times New Roman" w:cs="Times New Roman"/>
          <w:sz w:val="24"/>
          <w:szCs w:val="24"/>
        </w:rPr>
        <w:t xml:space="preserve">predatory </w:t>
      </w:r>
      <w:r w:rsidR="009F2ADF" w:rsidRPr="004B53A0">
        <w:rPr>
          <w:rFonts w:ascii="Times New Roman" w:hAnsi="Times New Roman" w:cs="Times New Roman"/>
          <w:sz w:val="24"/>
          <w:szCs w:val="24"/>
        </w:rPr>
        <w:t>“confessions of judgement” clauses from being included in loan contracts</w:t>
      </w:r>
      <w:r w:rsidR="00A17BF4">
        <w:rPr>
          <w:rFonts w:ascii="Times New Roman" w:hAnsi="Times New Roman" w:cs="Times New Roman"/>
          <w:sz w:val="24"/>
          <w:szCs w:val="24"/>
        </w:rPr>
        <w:t>;</w:t>
      </w:r>
      <w:r w:rsidR="009F2ADF" w:rsidRPr="004B53A0">
        <w:rPr>
          <w:rFonts w:ascii="Times New Roman" w:hAnsi="Times New Roman" w:cs="Times New Roman"/>
          <w:sz w:val="24"/>
          <w:szCs w:val="24"/>
        </w:rPr>
        <w:t xml:space="preserve"> providing </w:t>
      </w:r>
      <w:r w:rsidR="008F54D3">
        <w:rPr>
          <w:rFonts w:ascii="Times New Roman" w:hAnsi="Times New Roman" w:cs="Times New Roman"/>
          <w:sz w:val="24"/>
          <w:szCs w:val="24"/>
        </w:rPr>
        <w:t xml:space="preserve">a liquidity facility for </w:t>
      </w:r>
      <w:r w:rsidR="009F2ADF" w:rsidRPr="004B53A0">
        <w:rPr>
          <w:rFonts w:ascii="Times New Roman" w:hAnsi="Times New Roman" w:cs="Times New Roman"/>
          <w:sz w:val="24"/>
          <w:szCs w:val="24"/>
        </w:rPr>
        <w:t>c</w:t>
      </w:r>
      <w:r w:rsidRPr="004B53A0">
        <w:rPr>
          <w:rFonts w:ascii="Times New Roman" w:hAnsi="Times New Roman" w:cs="Times New Roman"/>
          <w:sz w:val="24"/>
          <w:szCs w:val="24"/>
        </w:rPr>
        <w:t xml:space="preserve">reditors and </w:t>
      </w:r>
      <w:r w:rsidR="009F2ADF" w:rsidRPr="004B53A0">
        <w:rPr>
          <w:rFonts w:ascii="Times New Roman" w:hAnsi="Times New Roman" w:cs="Times New Roman"/>
          <w:sz w:val="24"/>
          <w:szCs w:val="24"/>
        </w:rPr>
        <w:t>l</w:t>
      </w:r>
      <w:r w:rsidRPr="004B53A0">
        <w:rPr>
          <w:rFonts w:ascii="Times New Roman" w:hAnsi="Times New Roman" w:cs="Times New Roman"/>
          <w:sz w:val="24"/>
          <w:szCs w:val="24"/>
        </w:rPr>
        <w:t xml:space="preserve">andlords </w:t>
      </w:r>
      <w:r w:rsidRPr="002C002B">
        <w:rPr>
          <w:rFonts w:ascii="Times New Roman" w:hAnsi="Times New Roman" w:cs="Times New Roman"/>
          <w:sz w:val="24"/>
          <w:szCs w:val="24"/>
        </w:rPr>
        <w:t>until</w:t>
      </w:r>
      <w:r w:rsidR="009F2ADF" w:rsidRPr="004B53A0">
        <w:rPr>
          <w:rFonts w:ascii="Times New Roman" w:hAnsi="Times New Roman" w:cs="Times New Roman"/>
          <w:sz w:val="24"/>
          <w:szCs w:val="24"/>
        </w:rPr>
        <w:t xml:space="preserve"> </w:t>
      </w:r>
      <w:r w:rsidR="008F54D3">
        <w:rPr>
          <w:rFonts w:ascii="Times New Roman" w:hAnsi="Times New Roman" w:cs="Times New Roman"/>
          <w:sz w:val="24"/>
          <w:szCs w:val="24"/>
        </w:rPr>
        <w:t>the pandemic ends</w:t>
      </w:r>
      <w:r w:rsidR="00A17BF4" w:rsidRPr="00AD6ECB">
        <w:rPr>
          <w:rFonts w:ascii="Times New Roman" w:hAnsi="Times New Roman" w:cs="Times New Roman"/>
          <w:sz w:val="24"/>
          <w:szCs w:val="24"/>
        </w:rPr>
        <w:t>;</w:t>
      </w:r>
      <w:r w:rsidR="009F2ADF" w:rsidRPr="00AD6ECB">
        <w:rPr>
          <w:rFonts w:ascii="Times New Roman" w:hAnsi="Times New Roman" w:cs="Times New Roman"/>
          <w:sz w:val="24"/>
          <w:szCs w:val="24"/>
        </w:rPr>
        <w:t xml:space="preserve"> </w:t>
      </w:r>
      <w:r w:rsidR="009F2ADF" w:rsidRPr="004B53A0">
        <w:rPr>
          <w:rFonts w:ascii="Times New Roman" w:hAnsi="Times New Roman" w:cs="Times New Roman"/>
          <w:sz w:val="24"/>
          <w:szCs w:val="24"/>
        </w:rPr>
        <w:t>creating a liquidity facility to s</w:t>
      </w:r>
      <w:r w:rsidRPr="004B53A0">
        <w:rPr>
          <w:rFonts w:ascii="Times New Roman" w:hAnsi="Times New Roman" w:cs="Times New Roman"/>
          <w:sz w:val="24"/>
          <w:szCs w:val="24"/>
        </w:rPr>
        <w:t xml:space="preserve">upport </w:t>
      </w:r>
      <w:r w:rsidR="009F2ADF" w:rsidRPr="004B53A0">
        <w:rPr>
          <w:rFonts w:ascii="Times New Roman" w:hAnsi="Times New Roman" w:cs="Times New Roman"/>
          <w:sz w:val="24"/>
          <w:szCs w:val="24"/>
        </w:rPr>
        <w:t>n</w:t>
      </w:r>
      <w:r w:rsidRPr="004B53A0">
        <w:rPr>
          <w:rFonts w:ascii="Times New Roman" w:hAnsi="Times New Roman" w:cs="Times New Roman"/>
          <w:sz w:val="24"/>
          <w:szCs w:val="24"/>
        </w:rPr>
        <w:t>onprofits</w:t>
      </w:r>
      <w:r w:rsidR="00A17BF4">
        <w:rPr>
          <w:rFonts w:ascii="Times New Roman" w:hAnsi="Times New Roman" w:cs="Times New Roman"/>
          <w:sz w:val="24"/>
          <w:szCs w:val="24"/>
        </w:rPr>
        <w:t>;</w:t>
      </w:r>
      <w:r w:rsidRPr="004B53A0">
        <w:rPr>
          <w:rFonts w:ascii="Times New Roman" w:hAnsi="Times New Roman" w:cs="Times New Roman"/>
          <w:sz w:val="24"/>
          <w:szCs w:val="24"/>
        </w:rPr>
        <w:t xml:space="preserve"> </w:t>
      </w:r>
      <w:r w:rsidR="009F2ADF" w:rsidRPr="004B53A0">
        <w:rPr>
          <w:rFonts w:ascii="Times New Roman" w:hAnsi="Times New Roman" w:cs="Times New Roman"/>
          <w:sz w:val="24"/>
          <w:szCs w:val="24"/>
        </w:rPr>
        <w:t>r</w:t>
      </w:r>
      <w:r w:rsidR="00D75DCB" w:rsidRPr="004B53A0">
        <w:rPr>
          <w:rFonts w:ascii="Times New Roman" w:hAnsi="Times New Roman" w:cs="Times New Roman"/>
          <w:sz w:val="24"/>
          <w:szCs w:val="24"/>
        </w:rPr>
        <w:t>equiring</w:t>
      </w:r>
      <w:r w:rsidR="009F2ADF" w:rsidRPr="004B53A0">
        <w:rPr>
          <w:rFonts w:ascii="Times New Roman" w:hAnsi="Times New Roman" w:cs="Times New Roman"/>
          <w:sz w:val="24"/>
          <w:szCs w:val="24"/>
        </w:rPr>
        <w:t xml:space="preserve"> </w:t>
      </w:r>
      <w:r w:rsidR="009F2ADF" w:rsidRPr="002C002B">
        <w:rPr>
          <w:rFonts w:ascii="Times New Roman" w:hAnsi="Times New Roman" w:cs="Times New Roman"/>
          <w:sz w:val="24"/>
          <w:szCs w:val="24"/>
        </w:rPr>
        <w:t>fair access</w:t>
      </w:r>
      <w:r w:rsidR="009F2ADF" w:rsidRPr="004B53A0">
        <w:rPr>
          <w:rFonts w:ascii="Times New Roman" w:hAnsi="Times New Roman" w:cs="Times New Roman"/>
          <w:sz w:val="24"/>
          <w:szCs w:val="24"/>
        </w:rPr>
        <w:t xml:space="preserve"> </w:t>
      </w:r>
      <w:r w:rsidR="00803BA2">
        <w:rPr>
          <w:rFonts w:ascii="Times New Roman" w:hAnsi="Times New Roman" w:cs="Times New Roman"/>
          <w:sz w:val="24"/>
          <w:szCs w:val="24"/>
        </w:rPr>
        <w:t xml:space="preserve">to </w:t>
      </w:r>
      <w:r w:rsidR="00A17BF4">
        <w:rPr>
          <w:rFonts w:ascii="Times New Roman" w:hAnsi="Times New Roman" w:cs="Times New Roman"/>
          <w:sz w:val="24"/>
          <w:szCs w:val="24"/>
        </w:rPr>
        <w:t xml:space="preserve">businesses owned by </w:t>
      </w:r>
      <w:r w:rsidR="009F2ADF" w:rsidRPr="004B53A0">
        <w:rPr>
          <w:rFonts w:ascii="Times New Roman" w:hAnsi="Times New Roman" w:cs="Times New Roman"/>
          <w:sz w:val="24"/>
          <w:szCs w:val="24"/>
        </w:rPr>
        <w:t>ex-offenders</w:t>
      </w:r>
      <w:r w:rsidR="00A17BF4">
        <w:rPr>
          <w:rFonts w:ascii="Times New Roman" w:hAnsi="Times New Roman" w:cs="Times New Roman"/>
          <w:sz w:val="24"/>
          <w:szCs w:val="24"/>
        </w:rPr>
        <w:t>;</w:t>
      </w:r>
      <w:r w:rsidR="009F2ADF" w:rsidRPr="004B53A0">
        <w:rPr>
          <w:rFonts w:ascii="Times New Roman" w:hAnsi="Times New Roman" w:cs="Times New Roman"/>
          <w:sz w:val="24"/>
          <w:szCs w:val="24"/>
        </w:rPr>
        <w:t xml:space="preserve"> </w:t>
      </w:r>
      <w:r w:rsidR="00D75DCB" w:rsidRPr="004B53A0">
        <w:rPr>
          <w:rFonts w:ascii="Times New Roman" w:hAnsi="Times New Roman" w:cs="Times New Roman"/>
          <w:sz w:val="24"/>
          <w:szCs w:val="24"/>
        </w:rPr>
        <w:t>making changes to ensure the PPP targets the smallest of small businesses</w:t>
      </w:r>
      <w:r w:rsidR="00A17BF4">
        <w:rPr>
          <w:rFonts w:ascii="Times New Roman" w:hAnsi="Times New Roman" w:cs="Times New Roman"/>
          <w:sz w:val="24"/>
          <w:szCs w:val="24"/>
        </w:rPr>
        <w:t>;</w:t>
      </w:r>
      <w:r w:rsidR="00D75DCB" w:rsidRPr="004B53A0">
        <w:rPr>
          <w:rFonts w:ascii="Times New Roman" w:hAnsi="Times New Roman" w:cs="Times New Roman"/>
          <w:sz w:val="24"/>
          <w:szCs w:val="24"/>
        </w:rPr>
        <w:t xml:space="preserve"> </w:t>
      </w:r>
      <w:r w:rsidR="009F4F94" w:rsidRPr="004B53A0">
        <w:rPr>
          <w:rFonts w:ascii="Times New Roman" w:hAnsi="Times New Roman" w:cs="Times New Roman"/>
          <w:sz w:val="24"/>
          <w:szCs w:val="24"/>
        </w:rPr>
        <w:t>providing a safe harbor for legal cannabis small businesses</w:t>
      </w:r>
      <w:r w:rsidR="00A17BF4">
        <w:rPr>
          <w:rFonts w:ascii="Times New Roman" w:hAnsi="Times New Roman" w:cs="Times New Roman"/>
          <w:sz w:val="24"/>
          <w:szCs w:val="24"/>
        </w:rPr>
        <w:t>;</w:t>
      </w:r>
      <w:r w:rsidR="009F4F94" w:rsidRPr="004B53A0">
        <w:rPr>
          <w:rFonts w:ascii="Times New Roman" w:hAnsi="Times New Roman" w:cs="Times New Roman"/>
          <w:sz w:val="24"/>
          <w:szCs w:val="24"/>
        </w:rPr>
        <w:t xml:space="preserve"> providing $</w:t>
      </w:r>
      <w:r w:rsidR="005B55E0">
        <w:rPr>
          <w:rFonts w:ascii="Times New Roman" w:hAnsi="Times New Roman" w:cs="Times New Roman"/>
          <w:sz w:val="24"/>
          <w:szCs w:val="24"/>
        </w:rPr>
        <w:t>10</w:t>
      </w:r>
      <w:r w:rsidR="004A258F">
        <w:rPr>
          <w:rFonts w:ascii="Times New Roman" w:hAnsi="Times New Roman" w:cs="Times New Roman"/>
          <w:sz w:val="24"/>
          <w:szCs w:val="24"/>
        </w:rPr>
        <w:t xml:space="preserve"> billion to</w:t>
      </w:r>
      <w:r w:rsidR="005B55E0" w:rsidRPr="00DE2B35">
        <w:rPr>
          <w:rFonts w:ascii="Times New Roman" w:hAnsi="Times New Roman" w:cs="Times New Roman"/>
          <w:sz w:val="24"/>
          <w:szCs w:val="24"/>
        </w:rPr>
        <w:t xml:space="preserve"> the State Small Business Credit Initiative (SSBCI) </w:t>
      </w:r>
      <w:r w:rsidR="004A258F">
        <w:rPr>
          <w:rFonts w:ascii="Times New Roman" w:hAnsi="Times New Roman" w:cs="Times New Roman"/>
          <w:sz w:val="24"/>
          <w:szCs w:val="24"/>
        </w:rPr>
        <w:t xml:space="preserve">and </w:t>
      </w:r>
      <w:r w:rsidR="009F4F94" w:rsidRPr="004D1052">
        <w:rPr>
          <w:rFonts w:ascii="Times New Roman" w:hAnsi="Times New Roman" w:cs="Times New Roman"/>
          <w:sz w:val="24"/>
          <w:szCs w:val="24"/>
        </w:rPr>
        <w:t>$</w:t>
      </w:r>
      <w:r w:rsidR="009F4F94" w:rsidRPr="004B53A0">
        <w:rPr>
          <w:rFonts w:ascii="Times New Roman" w:hAnsi="Times New Roman" w:cs="Times New Roman"/>
          <w:sz w:val="24"/>
          <w:szCs w:val="24"/>
        </w:rPr>
        <w:t>3 billion in grants to minority businesses</w:t>
      </w:r>
      <w:r w:rsidR="00A17BF4">
        <w:rPr>
          <w:rFonts w:ascii="Times New Roman" w:hAnsi="Times New Roman" w:cs="Times New Roman"/>
          <w:sz w:val="24"/>
          <w:szCs w:val="24"/>
        </w:rPr>
        <w:t>;</w:t>
      </w:r>
      <w:r w:rsidR="00D75DCB" w:rsidRPr="004B53A0">
        <w:rPr>
          <w:rFonts w:ascii="Times New Roman" w:hAnsi="Times New Roman" w:cs="Times New Roman"/>
          <w:sz w:val="24"/>
          <w:szCs w:val="24"/>
        </w:rPr>
        <w:t xml:space="preserve"> requiring</w:t>
      </w:r>
      <w:r w:rsidR="009F4F94" w:rsidRPr="004B53A0">
        <w:rPr>
          <w:rFonts w:ascii="Times New Roman" w:hAnsi="Times New Roman" w:cs="Times New Roman"/>
          <w:sz w:val="24"/>
          <w:szCs w:val="24"/>
        </w:rPr>
        <w:t xml:space="preserve"> federal reporting </w:t>
      </w:r>
      <w:r w:rsidR="00DD2F3E">
        <w:rPr>
          <w:rFonts w:ascii="Times New Roman" w:hAnsi="Times New Roman" w:cs="Times New Roman"/>
          <w:sz w:val="24"/>
          <w:szCs w:val="24"/>
        </w:rPr>
        <w:t>and reporting by companies receiving financial assistance of contracts with diverse owned-firms.</w:t>
      </w:r>
      <w:r w:rsidR="009F4F94" w:rsidRPr="00AD6E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4910B" w14:textId="77777777" w:rsidR="002F78AA" w:rsidRPr="004B53A0" w:rsidRDefault="002F78AA" w:rsidP="008E7C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EB6B1F" w14:textId="1AFDF1E5" w:rsidR="00D75DCB" w:rsidRDefault="009F4F94" w:rsidP="009F4F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53A0">
        <w:rPr>
          <w:rFonts w:ascii="Times New Roman" w:hAnsi="Times New Roman" w:cs="Times New Roman"/>
          <w:b/>
          <w:sz w:val="24"/>
          <w:szCs w:val="24"/>
          <w:u w:val="single"/>
        </w:rPr>
        <w:t>Community financial institutions</w:t>
      </w:r>
      <w:r w:rsidRPr="004B53A0">
        <w:rPr>
          <w:rFonts w:ascii="Times New Roman" w:hAnsi="Times New Roman" w:cs="Times New Roman"/>
          <w:sz w:val="24"/>
          <w:szCs w:val="24"/>
        </w:rPr>
        <w:t xml:space="preserve"> by providing $1 billion to the Community Development Financial Institutions (CDFI) Fund</w:t>
      </w:r>
      <w:r w:rsidR="00A17BF4">
        <w:rPr>
          <w:rFonts w:ascii="Times New Roman" w:hAnsi="Times New Roman" w:cs="Times New Roman"/>
          <w:sz w:val="24"/>
          <w:szCs w:val="24"/>
        </w:rPr>
        <w:t>;</w:t>
      </w:r>
      <w:r w:rsidRPr="004B53A0">
        <w:rPr>
          <w:rFonts w:ascii="Times New Roman" w:hAnsi="Times New Roman" w:cs="Times New Roman"/>
          <w:sz w:val="24"/>
          <w:szCs w:val="24"/>
        </w:rPr>
        <w:t xml:space="preserve"> strengthening minority depository institutions (MDIs) through </w:t>
      </w:r>
      <w:r w:rsidR="00D75DCB" w:rsidRPr="004B53A0">
        <w:rPr>
          <w:rFonts w:ascii="Times New Roman" w:hAnsi="Times New Roman" w:cs="Times New Roman"/>
          <w:sz w:val="24"/>
          <w:szCs w:val="24"/>
        </w:rPr>
        <w:t xml:space="preserve">a new capital </w:t>
      </w:r>
      <w:r w:rsidR="00D75DCB" w:rsidRPr="008A732E">
        <w:rPr>
          <w:rFonts w:ascii="Times New Roman" w:hAnsi="Times New Roman" w:cs="Times New Roman"/>
          <w:sz w:val="24"/>
          <w:szCs w:val="24"/>
        </w:rPr>
        <w:t>investment</w:t>
      </w:r>
      <w:r w:rsidR="002C002B">
        <w:rPr>
          <w:rFonts w:ascii="Times New Roman" w:hAnsi="Times New Roman" w:cs="Times New Roman"/>
          <w:sz w:val="24"/>
          <w:szCs w:val="24"/>
        </w:rPr>
        <w:t>s</w:t>
      </w:r>
      <w:r w:rsidR="00D75DCB" w:rsidRPr="004B53A0">
        <w:rPr>
          <w:rFonts w:ascii="Times New Roman" w:hAnsi="Times New Roman" w:cs="Times New Roman"/>
          <w:sz w:val="24"/>
          <w:szCs w:val="24"/>
        </w:rPr>
        <w:t xml:space="preserve">, </w:t>
      </w:r>
      <w:r w:rsidRPr="004B53A0">
        <w:rPr>
          <w:rFonts w:ascii="Times New Roman" w:hAnsi="Times New Roman" w:cs="Times New Roman"/>
          <w:sz w:val="24"/>
          <w:szCs w:val="24"/>
        </w:rPr>
        <w:t>technical assistance and federal government contracts and deposits</w:t>
      </w:r>
      <w:r w:rsidR="00A17BF4">
        <w:rPr>
          <w:rFonts w:ascii="Times New Roman" w:hAnsi="Times New Roman" w:cs="Times New Roman"/>
          <w:sz w:val="24"/>
          <w:szCs w:val="24"/>
        </w:rPr>
        <w:t>;</w:t>
      </w:r>
      <w:r w:rsidRPr="004B53A0">
        <w:rPr>
          <w:rFonts w:ascii="Times New Roman" w:hAnsi="Times New Roman" w:cs="Times New Roman"/>
          <w:sz w:val="24"/>
          <w:szCs w:val="24"/>
        </w:rPr>
        <w:t xml:space="preserve"> </w:t>
      </w:r>
      <w:r w:rsidR="00102B37">
        <w:rPr>
          <w:rFonts w:ascii="Times New Roman" w:hAnsi="Times New Roman" w:cs="Times New Roman"/>
          <w:sz w:val="24"/>
          <w:szCs w:val="24"/>
        </w:rPr>
        <w:t>enabling credit unions to make more</w:t>
      </w:r>
      <w:r w:rsidR="00102B37" w:rsidRPr="00102B37">
        <w:rPr>
          <w:rFonts w:ascii="Times New Roman" w:hAnsi="Times New Roman" w:cs="Times New Roman"/>
          <w:sz w:val="24"/>
          <w:szCs w:val="24"/>
        </w:rPr>
        <w:t xml:space="preserve"> </w:t>
      </w:r>
      <w:r w:rsidRPr="004B53A0">
        <w:rPr>
          <w:rFonts w:ascii="Times New Roman" w:hAnsi="Times New Roman" w:cs="Times New Roman"/>
          <w:sz w:val="24"/>
          <w:szCs w:val="24"/>
        </w:rPr>
        <w:t>business loans</w:t>
      </w:r>
      <w:r w:rsidR="00A17BF4">
        <w:rPr>
          <w:rFonts w:ascii="Times New Roman" w:hAnsi="Times New Roman" w:cs="Times New Roman"/>
          <w:sz w:val="24"/>
          <w:szCs w:val="24"/>
        </w:rPr>
        <w:t>;</w:t>
      </w:r>
      <w:r w:rsidRPr="004B53A0">
        <w:rPr>
          <w:rFonts w:ascii="Times New Roman" w:hAnsi="Times New Roman" w:cs="Times New Roman"/>
          <w:sz w:val="24"/>
          <w:szCs w:val="24"/>
        </w:rPr>
        <w:t xml:space="preserve"> enhancing </w:t>
      </w:r>
      <w:r w:rsidR="00E32EBD">
        <w:rPr>
          <w:rFonts w:ascii="Times New Roman" w:hAnsi="Times New Roman" w:cs="Times New Roman"/>
          <w:sz w:val="24"/>
          <w:szCs w:val="24"/>
        </w:rPr>
        <w:t>the</w:t>
      </w:r>
      <w:r w:rsidRPr="00102B37">
        <w:rPr>
          <w:rFonts w:ascii="Times New Roman" w:hAnsi="Times New Roman" w:cs="Times New Roman"/>
          <w:sz w:val="24"/>
          <w:szCs w:val="24"/>
        </w:rPr>
        <w:t xml:space="preserve"> </w:t>
      </w:r>
      <w:r w:rsidRPr="004B53A0">
        <w:rPr>
          <w:rFonts w:ascii="Times New Roman" w:hAnsi="Times New Roman" w:cs="Times New Roman"/>
          <w:sz w:val="24"/>
          <w:szCs w:val="24"/>
        </w:rPr>
        <w:t>Federal Home Loan Banks</w:t>
      </w:r>
      <w:r w:rsidR="000D11B7">
        <w:rPr>
          <w:rFonts w:ascii="Times New Roman" w:hAnsi="Times New Roman" w:cs="Times New Roman"/>
          <w:sz w:val="24"/>
          <w:szCs w:val="24"/>
        </w:rPr>
        <w:t>’</w:t>
      </w:r>
      <w:r w:rsidRPr="004B53A0">
        <w:rPr>
          <w:rFonts w:ascii="Times New Roman" w:hAnsi="Times New Roman" w:cs="Times New Roman"/>
          <w:sz w:val="24"/>
          <w:szCs w:val="24"/>
        </w:rPr>
        <w:t xml:space="preserve"> support </w:t>
      </w:r>
      <w:r w:rsidR="00E32EBD">
        <w:rPr>
          <w:rFonts w:ascii="Times New Roman" w:hAnsi="Times New Roman" w:cs="Times New Roman"/>
          <w:sz w:val="24"/>
          <w:szCs w:val="24"/>
        </w:rPr>
        <w:t>for</w:t>
      </w:r>
      <w:r w:rsidR="00E32EBD" w:rsidRPr="00102B37">
        <w:rPr>
          <w:rFonts w:ascii="Times New Roman" w:hAnsi="Times New Roman" w:cs="Times New Roman"/>
          <w:sz w:val="24"/>
          <w:szCs w:val="24"/>
        </w:rPr>
        <w:t xml:space="preserve"> </w:t>
      </w:r>
      <w:r w:rsidRPr="004B53A0">
        <w:rPr>
          <w:rFonts w:ascii="Times New Roman" w:hAnsi="Times New Roman" w:cs="Times New Roman"/>
          <w:sz w:val="24"/>
          <w:szCs w:val="24"/>
        </w:rPr>
        <w:t>banks</w:t>
      </w:r>
      <w:r w:rsidR="00A17BF4">
        <w:rPr>
          <w:rFonts w:ascii="Times New Roman" w:hAnsi="Times New Roman" w:cs="Times New Roman"/>
          <w:sz w:val="24"/>
          <w:szCs w:val="24"/>
        </w:rPr>
        <w:t>;</w:t>
      </w:r>
      <w:r w:rsidRPr="004B53A0">
        <w:rPr>
          <w:rFonts w:ascii="Times New Roman" w:hAnsi="Times New Roman" w:cs="Times New Roman"/>
          <w:sz w:val="24"/>
          <w:szCs w:val="24"/>
        </w:rPr>
        <w:t xml:space="preserve"> </w:t>
      </w:r>
      <w:r w:rsidR="00D75DCB" w:rsidRPr="004B53A0">
        <w:rPr>
          <w:rFonts w:ascii="Times New Roman" w:hAnsi="Times New Roman" w:cs="Times New Roman"/>
          <w:sz w:val="24"/>
          <w:szCs w:val="24"/>
        </w:rPr>
        <w:t>and making changes to the PPP to ensure robust participation by community financial institutions, including non-bank CDFIs</w:t>
      </w:r>
      <w:r w:rsidR="00D75DCB" w:rsidRPr="004D1052">
        <w:rPr>
          <w:rFonts w:ascii="Times New Roman" w:hAnsi="Times New Roman" w:cs="Times New Roman"/>
          <w:sz w:val="24"/>
          <w:szCs w:val="24"/>
        </w:rPr>
        <w:t>.</w:t>
      </w:r>
    </w:p>
    <w:p w14:paraId="68454AD7" w14:textId="77777777" w:rsidR="002F78AA" w:rsidRPr="008E7C83" w:rsidRDefault="002F78AA" w:rsidP="008E7C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3855C3" w14:textId="4DE9795F" w:rsidR="002F78AA" w:rsidRDefault="00D75DCB" w:rsidP="000D63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53A0">
        <w:rPr>
          <w:rFonts w:ascii="Times New Roman" w:hAnsi="Times New Roman" w:cs="Times New Roman"/>
          <w:b/>
          <w:sz w:val="24"/>
          <w:szCs w:val="24"/>
          <w:u w:val="single"/>
        </w:rPr>
        <w:t>State, territory, tribal and local governments</w:t>
      </w:r>
      <w:r w:rsidRPr="004B53A0">
        <w:rPr>
          <w:rFonts w:ascii="Times New Roman" w:hAnsi="Times New Roman" w:cs="Times New Roman"/>
          <w:sz w:val="24"/>
          <w:szCs w:val="24"/>
        </w:rPr>
        <w:t xml:space="preserve"> by directing the Fed to purchase </w:t>
      </w:r>
      <w:r w:rsidR="007D27CF">
        <w:rPr>
          <w:rFonts w:ascii="Times New Roman" w:hAnsi="Times New Roman" w:cs="Times New Roman"/>
          <w:sz w:val="24"/>
          <w:szCs w:val="24"/>
        </w:rPr>
        <w:t>bonds</w:t>
      </w:r>
      <w:r w:rsidR="00D02724">
        <w:rPr>
          <w:rFonts w:ascii="Times New Roman" w:hAnsi="Times New Roman" w:cs="Times New Roman"/>
          <w:sz w:val="24"/>
          <w:szCs w:val="24"/>
        </w:rPr>
        <w:t>, including longer-dated bonds,</w:t>
      </w:r>
      <w:r w:rsidR="007D27CF">
        <w:rPr>
          <w:rFonts w:ascii="Times New Roman" w:hAnsi="Times New Roman" w:cs="Times New Roman"/>
          <w:sz w:val="24"/>
          <w:szCs w:val="24"/>
        </w:rPr>
        <w:t xml:space="preserve"> of</w:t>
      </w:r>
      <w:r w:rsidRPr="004D1052">
        <w:rPr>
          <w:rFonts w:ascii="Times New Roman" w:hAnsi="Times New Roman" w:cs="Times New Roman"/>
          <w:sz w:val="24"/>
          <w:szCs w:val="24"/>
        </w:rPr>
        <w:t xml:space="preserve"> </w:t>
      </w:r>
      <w:r w:rsidRPr="00AD6ECB">
        <w:rPr>
          <w:rFonts w:ascii="Times New Roman" w:hAnsi="Times New Roman" w:cs="Times New Roman"/>
          <w:sz w:val="24"/>
          <w:szCs w:val="24"/>
        </w:rPr>
        <w:t>trib</w:t>
      </w:r>
      <w:r w:rsidR="007D27CF">
        <w:rPr>
          <w:rFonts w:ascii="Times New Roman" w:hAnsi="Times New Roman" w:cs="Times New Roman"/>
          <w:sz w:val="24"/>
          <w:szCs w:val="24"/>
        </w:rPr>
        <w:t>es</w:t>
      </w:r>
      <w:r w:rsidRPr="004B53A0">
        <w:rPr>
          <w:rFonts w:ascii="Times New Roman" w:hAnsi="Times New Roman" w:cs="Times New Roman"/>
          <w:sz w:val="24"/>
          <w:szCs w:val="24"/>
        </w:rPr>
        <w:t>, territories, multi-state agencies, cities with 50,000 or more people, and counties with 100,000</w:t>
      </w:r>
      <w:r w:rsidR="00A17BF4">
        <w:rPr>
          <w:rFonts w:ascii="Times New Roman" w:hAnsi="Times New Roman" w:cs="Times New Roman"/>
          <w:sz w:val="24"/>
          <w:szCs w:val="24"/>
        </w:rPr>
        <w:t>;</w:t>
      </w:r>
      <w:r w:rsidRPr="004B53A0">
        <w:rPr>
          <w:rFonts w:ascii="Times New Roman" w:hAnsi="Times New Roman" w:cs="Times New Roman"/>
          <w:sz w:val="24"/>
          <w:szCs w:val="24"/>
        </w:rPr>
        <w:t xml:space="preserve"> directing the Treasury to ensure that at least 10 percent of CARES Act assistance </w:t>
      </w:r>
      <w:r w:rsidRPr="007D27CF">
        <w:rPr>
          <w:rFonts w:ascii="Times New Roman" w:hAnsi="Times New Roman" w:cs="Times New Roman"/>
          <w:sz w:val="24"/>
          <w:szCs w:val="24"/>
        </w:rPr>
        <w:t>support</w:t>
      </w:r>
      <w:r w:rsidR="007D27CF">
        <w:rPr>
          <w:rFonts w:ascii="Times New Roman" w:hAnsi="Times New Roman" w:cs="Times New Roman"/>
          <w:sz w:val="24"/>
          <w:szCs w:val="24"/>
        </w:rPr>
        <w:t>s</w:t>
      </w:r>
      <w:r w:rsidRPr="004B53A0">
        <w:rPr>
          <w:rFonts w:ascii="Times New Roman" w:hAnsi="Times New Roman" w:cs="Times New Roman"/>
          <w:sz w:val="24"/>
          <w:szCs w:val="24"/>
        </w:rPr>
        <w:t xml:space="preserve"> impoverished counties</w:t>
      </w:r>
      <w:r w:rsidR="00AA49D6">
        <w:rPr>
          <w:rFonts w:ascii="Times New Roman" w:hAnsi="Times New Roman" w:cs="Times New Roman"/>
          <w:sz w:val="24"/>
          <w:szCs w:val="24"/>
        </w:rPr>
        <w:t>;</w:t>
      </w:r>
      <w:r w:rsidRPr="004B53A0">
        <w:rPr>
          <w:rFonts w:ascii="Times New Roman" w:hAnsi="Times New Roman" w:cs="Times New Roman"/>
          <w:sz w:val="24"/>
          <w:szCs w:val="24"/>
        </w:rPr>
        <w:t xml:space="preserve"> </w:t>
      </w:r>
      <w:r w:rsidR="000D639A" w:rsidRPr="004B53A0">
        <w:rPr>
          <w:rFonts w:ascii="Times New Roman" w:hAnsi="Times New Roman" w:cs="Times New Roman"/>
          <w:sz w:val="24"/>
          <w:szCs w:val="24"/>
        </w:rPr>
        <w:t>providing</w:t>
      </w:r>
      <w:r w:rsidRPr="004B53A0">
        <w:rPr>
          <w:rFonts w:ascii="Times New Roman" w:hAnsi="Times New Roman" w:cs="Times New Roman"/>
          <w:sz w:val="24"/>
          <w:szCs w:val="24"/>
        </w:rPr>
        <w:t xml:space="preserve"> $10 </w:t>
      </w:r>
      <w:r w:rsidR="000D639A" w:rsidRPr="004B53A0">
        <w:rPr>
          <w:rFonts w:ascii="Times New Roman" w:hAnsi="Times New Roman" w:cs="Times New Roman"/>
          <w:sz w:val="24"/>
          <w:szCs w:val="24"/>
        </w:rPr>
        <w:t>b</w:t>
      </w:r>
      <w:r w:rsidRPr="004B53A0">
        <w:rPr>
          <w:rFonts w:ascii="Times New Roman" w:hAnsi="Times New Roman" w:cs="Times New Roman"/>
          <w:sz w:val="24"/>
          <w:szCs w:val="24"/>
        </w:rPr>
        <w:t>illion for CDBG</w:t>
      </w:r>
      <w:r w:rsidR="00AA49D6">
        <w:rPr>
          <w:rFonts w:ascii="Times New Roman" w:hAnsi="Times New Roman" w:cs="Times New Roman"/>
          <w:sz w:val="24"/>
          <w:szCs w:val="24"/>
        </w:rPr>
        <w:t xml:space="preserve">; </w:t>
      </w:r>
      <w:r w:rsidR="000D639A" w:rsidRPr="004B53A0">
        <w:rPr>
          <w:rFonts w:ascii="Times New Roman" w:hAnsi="Times New Roman" w:cs="Times New Roman"/>
          <w:sz w:val="24"/>
          <w:szCs w:val="24"/>
        </w:rPr>
        <w:t>ensuring the District of Columbia is eligible to receive CDBG</w:t>
      </w:r>
      <w:r w:rsidR="00514B43">
        <w:rPr>
          <w:rFonts w:ascii="Times New Roman" w:hAnsi="Times New Roman" w:cs="Times New Roman"/>
          <w:sz w:val="24"/>
          <w:szCs w:val="24"/>
        </w:rPr>
        <w:t xml:space="preserve">; and </w:t>
      </w:r>
      <w:r w:rsidR="00514B43" w:rsidRPr="00DE2B35">
        <w:rPr>
          <w:rFonts w:ascii="Times New Roman" w:hAnsi="Times New Roman" w:cs="Times New Roman"/>
          <w:sz w:val="24"/>
          <w:szCs w:val="24"/>
        </w:rPr>
        <w:t>waiving matching requirements for municipal governments to receive federal grants</w:t>
      </w:r>
      <w:r w:rsidR="00514B43">
        <w:rPr>
          <w:rFonts w:ascii="Times New Roman" w:hAnsi="Times New Roman" w:cs="Times New Roman"/>
          <w:sz w:val="24"/>
          <w:szCs w:val="24"/>
        </w:rPr>
        <w:t>.</w:t>
      </w:r>
    </w:p>
    <w:p w14:paraId="48E68FBD" w14:textId="00C43813" w:rsidR="000D639A" w:rsidRDefault="000D639A" w:rsidP="008E7C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5B2715" w14:textId="77F2B387" w:rsidR="00C13DAB" w:rsidRDefault="00C13DAB" w:rsidP="00C13D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Global </w:t>
      </w:r>
      <w:r w:rsidR="00B7128B">
        <w:rPr>
          <w:rFonts w:ascii="Times New Roman" w:hAnsi="Times New Roman" w:cs="Times New Roman"/>
          <w:b/>
          <w:sz w:val="24"/>
          <w:szCs w:val="24"/>
          <w:u w:val="single"/>
        </w:rPr>
        <w:t>markets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developing countries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DC3F62">
        <w:rPr>
          <w:rFonts w:ascii="Times New Roman" w:hAnsi="Times New Roman" w:cs="Times New Roman"/>
          <w:sz w:val="24"/>
          <w:szCs w:val="24"/>
        </w:rPr>
        <w:t>providing</w:t>
      </w:r>
      <w:r w:rsidR="00DC3F62" w:rsidRPr="004D1052">
        <w:rPr>
          <w:rFonts w:ascii="Times New Roman" w:hAnsi="Times New Roman" w:cs="Times New Roman"/>
          <w:sz w:val="24"/>
          <w:szCs w:val="24"/>
        </w:rPr>
        <w:t xml:space="preserve"> </w:t>
      </w:r>
      <w:r w:rsidRPr="004B53A0">
        <w:rPr>
          <w:rFonts w:ascii="Times New Roman" w:hAnsi="Times New Roman" w:cs="Times New Roman"/>
          <w:sz w:val="24"/>
          <w:szCs w:val="24"/>
        </w:rPr>
        <w:t xml:space="preserve">$100 million to </w:t>
      </w:r>
      <w:r w:rsidR="00927485">
        <w:rPr>
          <w:rFonts w:ascii="Times New Roman" w:hAnsi="Times New Roman" w:cs="Times New Roman"/>
          <w:sz w:val="24"/>
          <w:szCs w:val="24"/>
        </w:rPr>
        <w:t>the</w:t>
      </w:r>
      <w:r w:rsidRPr="004B53A0">
        <w:rPr>
          <w:rFonts w:ascii="Times New Roman" w:hAnsi="Times New Roman" w:cs="Times New Roman"/>
          <w:sz w:val="24"/>
          <w:szCs w:val="24"/>
        </w:rPr>
        <w:t xml:space="preserve"> IMF Catastroph</w:t>
      </w:r>
      <w:r>
        <w:rPr>
          <w:rFonts w:ascii="Times New Roman" w:hAnsi="Times New Roman" w:cs="Times New Roman"/>
          <w:sz w:val="24"/>
          <w:szCs w:val="24"/>
        </w:rPr>
        <w:t xml:space="preserve">ic Containment and Relief Fund </w:t>
      </w:r>
      <w:r w:rsidR="00AA49D6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13DAB">
        <w:rPr>
          <w:rFonts w:ascii="Times New Roman" w:hAnsi="Times New Roman" w:cs="Times New Roman"/>
          <w:sz w:val="24"/>
          <w:szCs w:val="24"/>
        </w:rPr>
        <w:t>irect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C13DAB">
        <w:rPr>
          <w:rFonts w:ascii="Times New Roman" w:hAnsi="Times New Roman" w:cs="Times New Roman"/>
          <w:sz w:val="24"/>
          <w:szCs w:val="24"/>
        </w:rPr>
        <w:t xml:space="preserve"> </w:t>
      </w:r>
      <w:r w:rsidR="00EA2028">
        <w:rPr>
          <w:rFonts w:ascii="Times New Roman" w:hAnsi="Times New Roman" w:cs="Times New Roman"/>
          <w:sz w:val="24"/>
          <w:szCs w:val="24"/>
        </w:rPr>
        <w:t>Treasury to advocate for developing country</w:t>
      </w:r>
      <w:r w:rsidRPr="00C13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13DAB">
        <w:rPr>
          <w:rFonts w:ascii="Times New Roman" w:hAnsi="Times New Roman" w:cs="Times New Roman"/>
          <w:sz w:val="24"/>
          <w:szCs w:val="24"/>
        </w:rPr>
        <w:t xml:space="preserve">ebt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13DAB">
        <w:rPr>
          <w:rFonts w:ascii="Times New Roman" w:hAnsi="Times New Roman" w:cs="Times New Roman"/>
          <w:sz w:val="24"/>
          <w:szCs w:val="24"/>
        </w:rPr>
        <w:t xml:space="preserve">elief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040FD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further</w:t>
      </w:r>
      <w:r w:rsidRPr="00C13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13DAB">
        <w:rPr>
          <w:rFonts w:ascii="Times New Roman" w:hAnsi="Times New Roman" w:cs="Times New Roman"/>
          <w:sz w:val="24"/>
          <w:szCs w:val="24"/>
        </w:rPr>
        <w:t xml:space="preserve">ncrease </w:t>
      </w:r>
      <w:r w:rsidR="00040FDB">
        <w:rPr>
          <w:rFonts w:ascii="Times New Roman" w:hAnsi="Times New Roman" w:cs="Times New Roman"/>
          <w:sz w:val="24"/>
          <w:szCs w:val="24"/>
        </w:rPr>
        <w:t>in</w:t>
      </w:r>
      <w:r w:rsidRPr="004D1052">
        <w:rPr>
          <w:rFonts w:ascii="Times New Roman" w:hAnsi="Times New Roman" w:cs="Times New Roman"/>
          <w:sz w:val="24"/>
          <w:szCs w:val="24"/>
        </w:rPr>
        <w:t xml:space="preserve"> </w:t>
      </w:r>
      <w:r w:rsidRPr="00C13DA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13DAB">
        <w:rPr>
          <w:rFonts w:ascii="Times New Roman" w:hAnsi="Times New Roman" w:cs="Times New Roman"/>
          <w:sz w:val="24"/>
          <w:szCs w:val="24"/>
        </w:rPr>
        <w:t xml:space="preserve">esources </w:t>
      </w:r>
      <w:r w:rsidR="00040FDB">
        <w:rPr>
          <w:rFonts w:ascii="Times New Roman" w:hAnsi="Times New Roman" w:cs="Times New Roman"/>
          <w:sz w:val="24"/>
          <w:szCs w:val="24"/>
        </w:rPr>
        <w:t>at</w:t>
      </w:r>
      <w:r w:rsidR="00040FDB" w:rsidRPr="004D1052">
        <w:rPr>
          <w:rFonts w:ascii="Times New Roman" w:hAnsi="Times New Roman" w:cs="Times New Roman"/>
          <w:sz w:val="24"/>
          <w:szCs w:val="24"/>
        </w:rPr>
        <w:t xml:space="preserve"> </w:t>
      </w:r>
      <w:r w:rsidRPr="00C13DAB">
        <w:rPr>
          <w:rFonts w:ascii="Times New Roman" w:hAnsi="Times New Roman" w:cs="Times New Roman"/>
          <w:sz w:val="24"/>
          <w:szCs w:val="24"/>
        </w:rPr>
        <w:t>the IMF.</w:t>
      </w:r>
    </w:p>
    <w:p w14:paraId="2892A6F6" w14:textId="77777777" w:rsidR="002F78AA" w:rsidRPr="008E7C83" w:rsidRDefault="002F78AA" w:rsidP="008E7C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D0EB92" w14:textId="65EB398D" w:rsidR="004E2144" w:rsidRPr="00C13DAB" w:rsidRDefault="004B53A0" w:rsidP="19B334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19B334E0">
        <w:rPr>
          <w:rFonts w:ascii="Times New Roman" w:hAnsi="Times New Roman" w:cs="Times New Roman"/>
          <w:b/>
          <w:bCs/>
          <w:sz w:val="24"/>
          <w:szCs w:val="24"/>
          <w:u w:val="single"/>
        </w:rPr>
        <w:t>Taxpayer</w:t>
      </w:r>
      <w:r w:rsidR="00C13DAB" w:rsidRPr="19B334E0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19B334E0">
        <w:rPr>
          <w:rFonts w:ascii="Times New Roman" w:hAnsi="Times New Roman" w:cs="Times New Roman"/>
          <w:sz w:val="24"/>
          <w:szCs w:val="24"/>
        </w:rPr>
        <w:t xml:space="preserve"> </w:t>
      </w:r>
      <w:r w:rsidR="00C13DAB" w:rsidRPr="19B334E0">
        <w:rPr>
          <w:rFonts w:ascii="Times New Roman" w:hAnsi="Times New Roman" w:cs="Times New Roman"/>
          <w:sz w:val="24"/>
          <w:szCs w:val="24"/>
        </w:rPr>
        <w:t xml:space="preserve">by requiring </w:t>
      </w:r>
      <w:r w:rsidRPr="19B334E0">
        <w:rPr>
          <w:rFonts w:ascii="Times New Roman" w:hAnsi="Times New Roman" w:cs="Times New Roman"/>
          <w:sz w:val="24"/>
          <w:szCs w:val="24"/>
        </w:rPr>
        <w:t xml:space="preserve">the Treasury and the Federal Reserve to submit </w:t>
      </w:r>
      <w:r w:rsidR="004E2144" w:rsidRPr="19B334E0">
        <w:rPr>
          <w:rFonts w:ascii="Times New Roman" w:hAnsi="Times New Roman" w:cs="Times New Roman"/>
          <w:sz w:val="24"/>
          <w:szCs w:val="24"/>
        </w:rPr>
        <w:t>q</w:t>
      </w:r>
      <w:r w:rsidRPr="19B334E0">
        <w:rPr>
          <w:rFonts w:ascii="Times New Roman" w:hAnsi="Times New Roman" w:cs="Times New Roman"/>
          <w:sz w:val="24"/>
          <w:szCs w:val="24"/>
        </w:rPr>
        <w:t xml:space="preserve">uarterly </w:t>
      </w:r>
      <w:r w:rsidR="004E2144" w:rsidRPr="19B334E0">
        <w:rPr>
          <w:rFonts w:ascii="Times New Roman" w:hAnsi="Times New Roman" w:cs="Times New Roman"/>
          <w:sz w:val="24"/>
          <w:szCs w:val="24"/>
        </w:rPr>
        <w:t>s</w:t>
      </w:r>
      <w:r w:rsidRPr="19B334E0">
        <w:rPr>
          <w:rFonts w:ascii="Times New Roman" w:hAnsi="Times New Roman" w:cs="Times New Roman"/>
          <w:sz w:val="24"/>
          <w:szCs w:val="24"/>
        </w:rPr>
        <w:t>ummaries of CARES</w:t>
      </w:r>
      <w:r w:rsidR="00AA49D6" w:rsidRPr="19B334E0">
        <w:rPr>
          <w:rFonts w:ascii="Times New Roman" w:hAnsi="Times New Roman" w:cs="Times New Roman"/>
          <w:sz w:val="24"/>
          <w:szCs w:val="24"/>
        </w:rPr>
        <w:t xml:space="preserve"> activities;</w:t>
      </w:r>
      <w:r w:rsidR="004E2144" w:rsidRPr="19B334E0">
        <w:rPr>
          <w:rFonts w:ascii="Times New Roman" w:hAnsi="Times New Roman" w:cs="Times New Roman"/>
          <w:sz w:val="24"/>
          <w:szCs w:val="24"/>
        </w:rPr>
        <w:t xml:space="preserve"> </w:t>
      </w:r>
      <w:r w:rsidR="00D942F8">
        <w:rPr>
          <w:rFonts w:ascii="Times New Roman" w:hAnsi="Times New Roman" w:cs="Times New Roman"/>
          <w:sz w:val="24"/>
          <w:szCs w:val="24"/>
        </w:rPr>
        <w:t xml:space="preserve">requiring the President and Defense Department to provide detailed reports related to </w:t>
      </w:r>
      <w:r w:rsidR="002D521F">
        <w:rPr>
          <w:rFonts w:ascii="Times New Roman" w:hAnsi="Times New Roman" w:cs="Times New Roman"/>
          <w:sz w:val="24"/>
          <w:szCs w:val="24"/>
        </w:rPr>
        <w:t xml:space="preserve">the Defense Production Act and </w:t>
      </w:r>
      <w:r w:rsidR="0089045B">
        <w:rPr>
          <w:rFonts w:ascii="Times New Roman" w:hAnsi="Times New Roman" w:cs="Times New Roman"/>
          <w:sz w:val="24"/>
          <w:szCs w:val="24"/>
        </w:rPr>
        <w:t xml:space="preserve">medical equipment related to COVID-19; and </w:t>
      </w:r>
      <w:r w:rsidR="00C13DAB" w:rsidRPr="19B334E0">
        <w:rPr>
          <w:rFonts w:ascii="Times New Roman" w:hAnsi="Times New Roman" w:cs="Times New Roman"/>
          <w:sz w:val="24"/>
          <w:szCs w:val="24"/>
        </w:rPr>
        <w:t>providing</w:t>
      </w:r>
      <w:r w:rsidR="004E2144" w:rsidRPr="19B334E0">
        <w:rPr>
          <w:rFonts w:ascii="Times New Roman" w:hAnsi="Times New Roman" w:cs="Times New Roman"/>
          <w:sz w:val="24"/>
          <w:szCs w:val="24"/>
        </w:rPr>
        <w:t xml:space="preserve"> $75 Million for Special Inspector General for Pandemic Recovery and $10 Million for Congressional Oversight Commission</w:t>
      </w:r>
      <w:r w:rsidR="00C13DAB" w:rsidRPr="19B334E0">
        <w:rPr>
          <w:rFonts w:ascii="Times New Roman" w:hAnsi="Times New Roman" w:cs="Times New Roman"/>
          <w:sz w:val="24"/>
          <w:szCs w:val="24"/>
        </w:rPr>
        <w:t>.</w:t>
      </w:r>
    </w:p>
    <w:p w14:paraId="672A6659" w14:textId="77777777" w:rsidR="004E2144" w:rsidRPr="00C13DAB" w:rsidRDefault="004E2144" w:rsidP="00C13DA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E2144" w:rsidRPr="00C13DAB" w:rsidSect="00DA1276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AD520" w14:textId="77777777" w:rsidR="00DC4C20" w:rsidRDefault="00DC4C20" w:rsidP="00637F4C">
      <w:pPr>
        <w:spacing w:after="0" w:line="240" w:lineRule="auto"/>
      </w:pPr>
      <w:r>
        <w:separator/>
      </w:r>
    </w:p>
  </w:endnote>
  <w:endnote w:type="continuationSeparator" w:id="0">
    <w:p w14:paraId="5F12F4DC" w14:textId="77777777" w:rsidR="00DC4C20" w:rsidRDefault="00DC4C20" w:rsidP="00637F4C">
      <w:pPr>
        <w:spacing w:after="0" w:line="240" w:lineRule="auto"/>
      </w:pPr>
      <w:r>
        <w:continuationSeparator/>
      </w:r>
    </w:p>
  </w:endnote>
  <w:endnote w:type="continuationNotice" w:id="1">
    <w:p w14:paraId="7BD9DD78" w14:textId="77777777" w:rsidR="00DC4C20" w:rsidRDefault="00DC4C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829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1EB36D" w14:textId="36D5277A" w:rsidR="00DC4C20" w:rsidRDefault="00DC4C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2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46926C" w14:textId="77777777" w:rsidR="00DC4C20" w:rsidRDefault="00DC4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99309" w14:textId="77777777" w:rsidR="00DC4C20" w:rsidRDefault="00DC4C20" w:rsidP="00637F4C">
      <w:pPr>
        <w:spacing w:after="0" w:line="240" w:lineRule="auto"/>
      </w:pPr>
      <w:r>
        <w:separator/>
      </w:r>
    </w:p>
  </w:footnote>
  <w:footnote w:type="continuationSeparator" w:id="0">
    <w:p w14:paraId="14FE011D" w14:textId="77777777" w:rsidR="00DC4C20" w:rsidRDefault="00DC4C20" w:rsidP="00637F4C">
      <w:pPr>
        <w:spacing w:after="0" w:line="240" w:lineRule="auto"/>
      </w:pPr>
      <w:r>
        <w:continuationSeparator/>
      </w:r>
    </w:p>
  </w:footnote>
  <w:footnote w:type="continuationNotice" w:id="1">
    <w:p w14:paraId="3C1DC823" w14:textId="77777777" w:rsidR="00DC4C20" w:rsidRDefault="00DC4C2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0006"/>
    <w:multiLevelType w:val="hybridMultilevel"/>
    <w:tmpl w:val="35963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51C9D"/>
    <w:multiLevelType w:val="hybridMultilevel"/>
    <w:tmpl w:val="E3BC4E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5A2B1F"/>
    <w:multiLevelType w:val="hybridMultilevel"/>
    <w:tmpl w:val="D5AE04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921300"/>
    <w:multiLevelType w:val="hybridMultilevel"/>
    <w:tmpl w:val="301A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07B81"/>
    <w:multiLevelType w:val="hybridMultilevel"/>
    <w:tmpl w:val="C376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618C6"/>
    <w:multiLevelType w:val="hybridMultilevel"/>
    <w:tmpl w:val="25941D3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5104DF"/>
    <w:multiLevelType w:val="multilevel"/>
    <w:tmpl w:val="2B56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E3"/>
    <w:rsid w:val="000144E3"/>
    <w:rsid w:val="00040FDB"/>
    <w:rsid w:val="00043C41"/>
    <w:rsid w:val="00045612"/>
    <w:rsid w:val="000504A0"/>
    <w:rsid w:val="0009239D"/>
    <w:rsid w:val="000929F6"/>
    <w:rsid w:val="00095114"/>
    <w:rsid w:val="000C1654"/>
    <w:rsid w:val="000D11B7"/>
    <w:rsid w:val="000D639A"/>
    <w:rsid w:val="00102B37"/>
    <w:rsid w:val="00120055"/>
    <w:rsid w:val="0012293D"/>
    <w:rsid w:val="00130321"/>
    <w:rsid w:val="00141315"/>
    <w:rsid w:val="00186D3B"/>
    <w:rsid w:val="001D0D93"/>
    <w:rsid w:val="001D40E2"/>
    <w:rsid w:val="001F3722"/>
    <w:rsid w:val="00206EDF"/>
    <w:rsid w:val="002402E0"/>
    <w:rsid w:val="002761BB"/>
    <w:rsid w:val="002A0A20"/>
    <w:rsid w:val="002B19B6"/>
    <w:rsid w:val="002B7718"/>
    <w:rsid w:val="002C002B"/>
    <w:rsid w:val="002D521F"/>
    <w:rsid w:val="002F09CC"/>
    <w:rsid w:val="002F78AA"/>
    <w:rsid w:val="00301F0F"/>
    <w:rsid w:val="003352E5"/>
    <w:rsid w:val="003357BD"/>
    <w:rsid w:val="0035538F"/>
    <w:rsid w:val="003622E0"/>
    <w:rsid w:val="00366361"/>
    <w:rsid w:val="00380028"/>
    <w:rsid w:val="00382B08"/>
    <w:rsid w:val="003869B3"/>
    <w:rsid w:val="003A5524"/>
    <w:rsid w:val="003B5DA0"/>
    <w:rsid w:val="003C263E"/>
    <w:rsid w:val="003D46AC"/>
    <w:rsid w:val="003D557C"/>
    <w:rsid w:val="003F3215"/>
    <w:rsid w:val="004120D3"/>
    <w:rsid w:val="0041459E"/>
    <w:rsid w:val="00421EFC"/>
    <w:rsid w:val="00450C77"/>
    <w:rsid w:val="00460D84"/>
    <w:rsid w:val="00470FDE"/>
    <w:rsid w:val="00473249"/>
    <w:rsid w:val="004800D0"/>
    <w:rsid w:val="00495BE4"/>
    <w:rsid w:val="004A258F"/>
    <w:rsid w:val="004A6C60"/>
    <w:rsid w:val="004B53A0"/>
    <w:rsid w:val="004D1052"/>
    <w:rsid w:val="004E2144"/>
    <w:rsid w:val="00514B43"/>
    <w:rsid w:val="00523162"/>
    <w:rsid w:val="00537EE0"/>
    <w:rsid w:val="00565AB0"/>
    <w:rsid w:val="00574E98"/>
    <w:rsid w:val="005779AE"/>
    <w:rsid w:val="00584B06"/>
    <w:rsid w:val="005A1E59"/>
    <w:rsid w:val="005B55E0"/>
    <w:rsid w:val="005C24EE"/>
    <w:rsid w:val="005E2AB1"/>
    <w:rsid w:val="005E561C"/>
    <w:rsid w:val="00605250"/>
    <w:rsid w:val="00606DED"/>
    <w:rsid w:val="0060735B"/>
    <w:rsid w:val="006127D2"/>
    <w:rsid w:val="006150A6"/>
    <w:rsid w:val="00627CB6"/>
    <w:rsid w:val="00637F4C"/>
    <w:rsid w:val="00663750"/>
    <w:rsid w:val="0067388F"/>
    <w:rsid w:val="006A0582"/>
    <w:rsid w:val="006B7F76"/>
    <w:rsid w:val="006C2A44"/>
    <w:rsid w:val="006C5032"/>
    <w:rsid w:val="006F3092"/>
    <w:rsid w:val="00785DF7"/>
    <w:rsid w:val="007B05F5"/>
    <w:rsid w:val="007B5367"/>
    <w:rsid w:val="007C61F8"/>
    <w:rsid w:val="007D27CF"/>
    <w:rsid w:val="00803BA2"/>
    <w:rsid w:val="008112DB"/>
    <w:rsid w:val="00817208"/>
    <w:rsid w:val="00820615"/>
    <w:rsid w:val="0084793F"/>
    <w:rsid w:val="00855982"/>
    <w:rsid w:val="008804F9"/>
    <w:rsid w:val="0089045B"/>
    <w:rsid w:val="008A53BC"/>
    <w:rsid w:val="008A6320"/>
    <w:rsid w:val="008A732E"/>
    <w:rsid w:val="008B696C"/>
    <w:rsid w:val="008D6049"/>
    <w:rsid w:val="008D72F7"/>
    <w:rsid w:val="008E1B83"/>
    <w:rsid w:val="008E7545"/>
    <w:rsid w:val="008E7C83"/>
    <w:rsid w:val="008F54D3"/>
    <w:rsid w:val="00902F3E"/>
    <w:rsid w:val="00926FD4"/>
    <w:rsid w:val="00927485"/>
    <w:rsid w:val="009301D0"/>
    <w:rsid w:val="00930C91"/>
    <w:rsid w:val="00947D5A"/>
    <w:rsid w:val="009A03EF"/>
    <w:rsid w:val="009B0957"/>
    <w:rsid w:val="009C331D"/>
    <w:rsid w:val="009C4E34"/>
    <w:rsid w:val="009D049A"/>
    <w:rsid w:val="009D0630"/>
    <w:rsid w:val="009E371D"/>
    <w:rsid w:val="009F2ADF"/>
    <w:rsid w:val="009F4F94"/>
    <w:rsid w:val="00A05E4E"/>
    <w:rsid w:val="00A17BF4"/>
    <w:rsid w:val="00A26D4B"/>
    <w:rsid w:val="00A406B2"/>
    <w:rsid w:val="00A931D3"/>
    <w:rsid w:val="00AA49D6"/>
    <w:rsid w:val="00AB0291"/>
    <w:rsid w:val="00AB3D1B"/>
    <w:rsid w:val="00AC5A17"/>
    <w:rsid w:val="00AD5358"/>
    <w:rsid w:val="00AD6ECB"/>
    <w:rsid w:val="00AE5B5E"/>
    <w:rsid w:val="00B00CBE"/>
    <w:rsid w:val="00B10585"/>
    <w:rsid w:val="00B37A90"/>
    <w:rsid w:val="00B37EAB"/>
    <w:rsid w:val="00B40474"/>
    <w:rsid w:val="00B50447"/>
    <w:rsid w:val="00B7128B"/>
    <w:rsid w:val="00BA6107"/>
    <w:rsid w:val="00BF06F6"/>
    <w:rsid w:val="00C13DAB"/>
    <w:rsid w:val="00C4639C"/>
    <w:rsid w:val="00C509FA"/>
    <w:rsid w:val="00C56A70"/>
    <w:rsid w:val="00C61FFE"/>
    <w:rsid w:val="00C62BC9"/>
    <w:rsid w:val="00C75FE1"/>
    <w:rsid w:val="00C83915"/>
    <w:rsid w:val="00C84D31"/>
    <w:rsid w:val="00C9046A"/>
    <w:rsid w:val="00C9293F"/>
    <w:rsid w:val="00CA5FD6"/>
    <w:rsid w:val="00CB63F4"/>
    <w:rsid w:val="00CC251C"/>
    <w:rsid w:val="00CC2CE1"/>
    <w:rsid w:val="00CF58C4"/>
    <w:rsid w:val="00CF63DB"/>
    <w:rsid w:val="00D02724"/>
    <w:rsid w:val="00D04BC9"/>
    <w:rsid w:val="00D34266"/>
    <w:rsid w:val="00D75DCB"/>
    <w:rsid w:val="00D83468"/>
    <w:rsid w:val="00D851B6"/>
    <w:rsid w:val="00D931CE"/>
    <w:rsid w:val="00D942F8"/>
    <w:rsid w:val="00D948FC"/>
    <w:rsid w:val="00DA1276"/>
    <w:rsid w:val="00DB56AB"/>
    <w:rsid w:val="00DC3F62"/>
    <w:rsid w:val="00DC4C20"/>
    <w:rsid w:val="00DD2F3E"/>
    <w:rsid w:val="00E052C1"/>
    <w:rsid w:val="00E13C25"/>
    <w:rsid w:val="00E21B91"/>
    <w:rsid w:val="00E32EBD"/>
    <w:rsid w:val="00E5303B"/>
    <w:rsid w:val="00E637FA"/>
    <w:rsid w:val="00E6602E"/>
    <w:rsid w:val="00E7064C"/>
    <w:rsid w:val="00E93128"/>
    <w:rsid w:val="00E93AED"/>
    <w:rsid w:val="00EA2028"/>
    <w:rsid w:val="00EA37A0"/>
    <w:rsid w:val="00EE7789"/>
    <w:rsid w:val="00EF1A46"/>
    <w:rsid w:val="00EF48B6"/>
    <w:rsid w:val="00F128EE"/>
    <w:rsid w:val="00F216B6"/>
    <w:rsid w:val="00F40733"/>
    <w:rsid w:val="00F4170F"/>
    <w:rsid w:val="00F5410A"/>
    <w:rsid w:val="00FC0D73"/>
    <w:rsid w:val="00FF39C5"/>
    <w:rsid w:val="03D73CEC"/>
    <w:rsid w:val="07552294"/>
    <w:rsid w:val="0C2EB753"/>
    <w:rsid w:val="0CDC1435"/>
    <w:rsid w:val="1591FA34"/>
    <w:rsid w:val="19B334E0"/>
    <w:rsid w:val="1A044F74"/>
    <w:rsid w:val="1B95C43E"/>
    <w:rsid w:val="2CD57345"/>
    <w:rsid w:val="300A3053"/>
    <w:rsid w:val="41630AB2"/>
    <w:rsid w:val="4AFD69D5"/>
    <w:rsid w:val="57DFE526"/>
    <w:rsid w:val="5A61C359"/>
    <w:rsid w:val="676BFC7E"/>
    <w:rsid w:val="69D16AEE"/>
    <w:rsid w:val="6FDD6068"/>
    <w:rsid w:val="7902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B0C7F"/>
  <w15:chartTrackingRefBased/>
  <w15:docId w15:val="{2C51E593-8B0A-4221-9A06-445050CD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4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0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4C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F4C"/>
  </w:style>
  <w:style w:type="paragraph" w:styleId="Footer">
    <w:name w:val="footer"/>
    <w:basedOn w:val="Normal"/>
    <w:link w:val="FooterChar"/>
    <w:uiPriority w:val="99"/>
    <w:unhideWhenUsed/>
    <w:rsid w:val="0063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F4C"/>
  </w:style>
  <w:style w:type="character" w:customStyle="1" w:styleId="UnresolvedMention1">
    <w:name w:val="Unresolved Mention1"/>
    <w:basedOn w:val="DefaultParagraphFont"/>
    <w:uiPriority w:val="99"/>
    <w:unhideWhenUsed/>
    <w:rsid w:val="003A5524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3A552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C61E1F6F1B743B85DFC13884A71D1" ma:contentTypeVersion="12" ma:contentTypeDescription="Create a new document." ma:contentTypeScope="" ma:versionID="da05285dd48fb8e1aa98fb744cc8f236">
  <xsd:schema xmlns:xsd="http://www.w3.org/2001/XMLSchema" xmlns:xs="http://www.w3.org/2001/XMLSchema" xmlns:p="http://schemas.microsoft.com/office/2006/metadata/properties" xmlns:ns3="1ddd0e6e-2bc3-48f4-81cb-c9d4aac04207" xmlns:ns4="95f11ba7-5c0e-4e77-957b-3b7596d6ce89" targetNamespace="http://schemas.microsoft.com/office/2006/metadata/properties" ma:root="true" ma:fieldsID="5a6b6b2e6b05cc3e914d69057dd1e1b5" ns3:_="" ns4:_="">
    <xsd:import namespace="1ddd0e6e-2bc3-48f4-81cb-c9d4aac04207"/>
    <xsd:import namespace="95f11ba7-5c0e-4e77-957b-3b7596d6ce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d0e6e-2bc3-48f4-81cb-c9d4aac042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11ba7-5c0e-4e77-957b-3b7596d6ce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8450F-A42F-45C8-976C-6BDC8AAB5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dd0e6e-2bc3-48f4-81cb-c9d4aac04207"/>
    <ds:schemaRef ds:uri="95f11ba7-5c0e-4e77-957b-3b7596d6c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5EAFF-6292-48A9-B304-3634B56DD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E9113-1113-4701-A821-EBC7AA1C34E7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95f11ba7-5c0e-4e77-957b-3b7596d6ce89"/>
    <ds:schemaRef ds:uri="http://schemas.microsoft.com/office/2006/metadata/properties"/>
    <ds:schemaRef ds:uri="http://schemas.openxmlformats.org/package/2006/metadata/core-properties"/>
    <ds:schemaRef ds:uri="1ddd0e6e-2bc3-48f4-81cb-c9d4aac0420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Kristofor Erickson</dc:creator>
  <cp:keywords/>
  <dc:description/>
  <cp:lastModifiedBy>Sierra Fuller</cp:lastModifiedBy>
  <cp:revision>2</cp:revision>
  <dcterms:created xsi:type="dcterms:W3CDTF">2020-05-04T23:43:00Z</dcterms:created>
  <dcterms:modified xsi:type="dcterms:W3CDTF">2020-05-04T23:43:00Z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0x010100612C61E1F6F1B743B85DFC13884A71D1</vt:lpwstr>
  </property>
</Properties>
</file>