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B7F02" w14:textId="77777777" w:rsidR="00D839D1" w:rsidRPr="00376549" w:rsidRDefault="00D839D1" w:rsidP="00E26BF2">
      <w:pPr>
        <w:pStyle w:val="list0"/>
        <w:tabs>
          <w:tab w:val="left" w:pos="7290"/>
        </w:tabs>
        <w:jc w:val="center"/>
        <w:rPr>
          <w:rFonts w:ascii="Tahoma" w:hAnsi="Tahoma" w:cs="Tahoma"/>
          <w:b/>
          <w:color w:val="000000"/>
          <w:sz w:val="34"/>
          <w:szCs w:val="34"/>
        </w:rPr>
      </w:pPr>
      <w:bookmarkStart w:id="0" w:name="_GoBack"/>
      <w:bookmarkEnd w:id="0"/>
    </w:p>
    <w:p w14:paraId="0BB467FD" w14:textId="017C5F7E" w:rsidR="00082BC0" w:rsidRPr="00376549" w:rsidRDefault="00AA24CA" w:rsidP="00166908">
      <w:pPr>
        <w:spacing w:before="0" w:beforeAutospacing="0" w:after="120" w:line="240" w:lineRule="auto"/>
        <w:jc w:val="center"/>
        <w:rPr>
          <w:rFonts w:cs="Tahoma"/>
          <w:b/>
          <w:sz w:val="34"/>
          <w:szCs w:val="34"/>
        </w:rPr>
      </w:pPr>
      <w:r w:rsidRPr="00376549">
        <w:rPr>
          <w:rFonts w:cs="Tahoma"/>
          <w:b/>
          <w:sz w:val="34"/>
          <w:szCs w:val="34"/>
        </w:rPr>
        <w:t>Draft</w:t>
      </w:r>
      <w:r w:rsidR="00C447D9" w:rsidRPr="00376549">
        <w:rPr>
          <w:rFonts w:cs="Tahoma"/>
          <w:b/>
          <w:sz w:val="34"/>
          <w:szCs w:val="34"/>
        </w:rPr>
        <w:t xml:space="preserve"> Orange County Code</w:t>
      </w:r>
      <w:r w:rsidRPr="00376549">
        <w:rPr>
          <w:rFonts w:cs="Tahoma"/>
          <w:b/>
          <w:sz w:val="34"/>
          <w:szCs w:val="34"/>
        </w:rPr>
        <w:t xml:space="preserve"> </w:t>
      </w:r>
      <w:r w:rsidR="00220ECE">
        <w:rPr>
          <w:rFonts w:cs="Tahoma"/>
          <w:b/>
          <w:sz w:val="34"/>
          <w:szCs w:val="34"/>
        </w:rPr>
        <w:t>Amendments</w:t>
      </w:r>
      <w:r w:rsidR="00EE4582" w:rsidRPr="00376549">
        <w:rPr>
          <w:rFonts w:cs="Tahoma"/>
          <w:b/>
          <w:sz w:val="34"/>
          <w:szCs w:val="34"/>
        </w:rPr>
        <w:t xml:space="preserve"> f</w:t>
      </w:r>
      <w:r w:rsidR="004C2A75" w:rsidRPr="00376549">
        <w:rPr>
          <w:rFonts w:cs="Tahoma"/>
          <w:b/>
          <w:sz w:val="34"/>
          <w:szCs w:val="34"/>
        </w:rPr>
        <w:t xml:space="preserve">or </w:t>
      </w:r>
      <w:r w:rsidR="00082BC0" w:rsidRPr="00376549">
        <w:rPr>
          <w:rFonts w:cs="Tahoma"/>
          <w:b/>
          <w:sz w:val="34"/>
          <w:szCs w:val="34"/>
        </w:rPr>
        <w:t>Pedestrian Safety and ADA Needs</w:t>
      </w:r>
    </w:p>
    <w:p w14:paraId="23061CD8" w14:textId="77777777" w:rsidR="00A910B3" w:rsidRPr="00376549" w:rsidRDefault="00710743" w:rsidP="00166908">
      <w:pPr>
        <w:pStyle w:val="Heading1"/>
        <w:spacing w:before="0" w:beforeAutospacing="0" w:after="120"/>
        <w:rPr>
          <w:rFonts w:ascii="Tahoma" w:hAnsi="Tahoma"/>
        </w:rPr>
      </w:pPr>
      <w:bookmarkStart w:id="1" w:name="_Toc9516411"/>
      <w:r w:rsidRPr="00376549">
        <w:rPr>
          <w:rFonts w:ascii="Tahoma" w:hAnsi="Tahoma"/>
        </w:rPr>
        <w:t>Description</w:t>
      </w:r>
      <w:bookmarkEnd w:id="1"/>
    </w:p>
    <w:p w14:paraId="3C8D4C55" w14:textId="42BF4448" w:rsidR="00837B14" w:rsidRPr="00376549" w:rsidRDefault="00FB0DE0" w:rsidP="00166908">
      <w:pPr>
        <w:spacing w:before="0" w:beforeAutospacing="0" w:after="120" w:line="240" w:lineRule="auto"/>
        <w:rPr>
          <w:rFonts w:cs="Tahoma"/>
          <w:sz w:val="22"/>
          <w:szCs w:val="22"/>
        </w:rPr>
      </w:pPr>
      <w:r w:rsidRPr="00376549">
        <w:rPr>
          <w:rFonts w:cs="Tahoma"/>
          <w:sz w:val="22"/>
          <w:szCs w:val="22"/>
        </w:rPr>
        <w:t xml:space="preserve">To </w:t>
      </w:r>
      <w:r w:rsidR="008C0A38" w:rsidRPr="00376549">
        <w:rPr>
          <w:rFonts w:cs="Tahoma"/>
          <w:sz w:val="22"/>
          <w:szCs w:val="22"/>
        </w:rPr>
        <w:t xml:space="preserve">help </w:t>
      </w:r>
      <w:r w:rsidRPr="00376549">
        <w:rPr>
          <w:rFonts w:cs="Tahoma"/>
          <w:sz w:val="22"/>
          <w:szCs w:val="22"/>
        </w:rPr>
        <w:t xml:space="preserve">implement Orange County’s Sustainability Plan, Walk – Ride – Thrive! pedestrian safety program, and ADA Transition Plan, this document presents </w:t>
      </w:r>
      <w:r w:rsidR="00220ECE">
        <w:rPr>
          <w:rFonts w:cs="Tahoma"/>
          <w:sz w:val="22"/>
          <w:szCs w:val="22"/>
        </w:rPr>
        <w:t xml:space="preserve">Public Works’ </w:t>
      </w:r>
      <w:r w:rsidRPr="00376549">
        <w:rPr>
          <w:rFonts w:cs="Tahoma"/>
          <w:sz w:val="22"/>
          <w:szCs w:val="22"/>
        </w:rPr>
        <w:t xml:space="preserve">draft </w:t>
      </w:r>
      <w:r w:rsidR="00220ECE">
        <w:rPr>
          <w:rFonts w:cs="Tahoma"/>
          <w:sz w:val="22"/>
          <w:szCs w:val="22"/>
        </w:rPr>
        <w:t>amendments</w:t>
      </w:r>
      <w:r w:rsidRPr="00376549">
        <w:rPr>
          <w:rFonts w:cs="Tahoma"/>
          <w:sz w:val="22"/>
          <w:szCs w:val="22"/>
        </w:rPr>
        <w:t xml:space="preserve"> to Orange County Code sections to address pedestrian safety and ADA needs. </w:t>
      </w:r>
      <w:r w:rsidR="00837B14" w:rsidRPr="00376549">
        <w:rPr>
          <w:rFonts w:cs="Tahoma"/>
          <w:sz w:val="22"/>
          <w:szCs w:val="22"/>
        </w:rPr>
        <w:t xml:space="preserve">The project’s </w:t>
      </w:r>
      <w:r w:rsidR="00E51ED0" w:rsidRPr="00376549">
        <w:rPr>
          <w:rFonts w:cs="Tahoma"/>
          <w:sz w:val="22"/>
          <w:szCs w:val="22"/>
        </w:rPr>
        <w:t xml:space="preserve">Sustainability Plan Tasks </w:t>
      </w:r>
      <w:r w:rsidR="00CD78A4" w:rsidRPr="00376549">
        <w:rPr>
          <w:rFonts w:cs="Tahoma"/>
          <w:sz w:val="22"/>
          <w:szCs w:val="22"/>
        </w:rPr>
        <w:t>working group</w:t>
      </w:r>
      <w:r w:rsidR="00274752" w:rsidRPr="00376549">
        <w:rPr>
          <w:rFonts w:cs="Tahoma"/>
          <w:sz w:val="22"/>
          <w:szCs w:val="22"/>
        </w:rPr>
        <w:t xml:space="preserve">, </w:t>
      </w:r>
      <w:r w:rsidR="00837B14" w:rsidRPr="00376549">
        <w:rPr>
          <w:rFonts w:cs="Tahoma"/>
          <w:sz w:val="22"/>
          <w:szCs w:val="22"/>
        </w:rPr>
        <w:t xml:space="preserve">Pedestrian Safety Issues List, ADA Issues List, </w:t>
      </w:r>
      <w:r w:rsidR="00274752" w:rsidRPr="00376549">
        <w:rPr>
          <w:rFonts w:cs="Tahoma"/>
          <w:sz w:val="22"/>
          <w:szCs w:val="22"/>
        </w:rPr>
        <w:t xml:space="preserve">small-group </w:t>
      </w:r>
      <w:r w:rsidR="004E60C4" w:rsidRPr="00376549">
        <w:rPr>
          <w:rFonts w:cs="Tahoma"/>
          <w:sz w:val="22"/>
          <w:szCs w:val="22"/>
        </w:rPr>
        <w:t xml:space="preserve">meetings with </w:t>
      </w:r>
      <w:r w:rsidR="00274752" w:rsidRPr="00376549">
        <w:rPr>
          <w:rFonts w:cs="Tahoma"/>
          <w:sz w:val="22"/>
          <w:szCs w:val="22"/>
        </w:rPr>
        <w:t xml:space="preserve">additional </w:t>
      </w:r>
      <w:r w:rsidR="004E60C4" w:rsidRPr="00376549">
        <w:rPr>
          <w:rFonts w:cs="Tahoma"/>
          <w:sz w:val="22"/>
          <w:szCs w:val="22"/>
        </w:rPr>
        <w:t xml:space="preserve">Division staff </w:t>
      </w:r>
      <w:r w:rsidR="00D4573F" w:rsidRPr="00376549">
        <w:rPr>
          <w:rFonts w:cs="Tahoma"/>
          <w:sz w:val="22"/>
          <w:szCs w:val="22"/>
        </w:rPr>
        <w:t>(Development Engineering, Zoning</w:t>
      </w:r>
      <w:r w:rsidR="00C648E5" w:rsidRPr="00376549">
        <w:rPr>
          <w:rFonts w:cs="Tahoma"/>
          <w:sz w:val="22"/>
          <w:szCs w:val="22"/>
        </w:rPr>
        <w:t xml:space="preserve">, </w:t>
      </w:r>
      <w:r w:rsidR="00E451A2" w:rsidRPr="00376549">
        <w:rPr>
          <w:rFonts w:cs="Tahoma"/>
          <w:sz w:val="22"/>
          <w:szCs w:val="22"/>
        </w:rPr>
        <w:t>Planning</w:t>
      </w:r>
      <w:r w:rsidR="00D4573F" w:rsidRPr="00376549">
        <w:rPr>
          <w:rFonts w:cs="Tahoma"/>
          <w:sz w:val="22"/>
          <w:szCs w:val="22"/>
        </w:rPr>
        <w:t xml:space="preserve">) </w:t>
      </w:r>
      <w:r w:rsidRPr="00376549">
        <w:rPr>
          <w:rFonts w:cs="Tahoma"/>
          <w:sz w:val="22"/>
          <w:szCs w:val="22"/>
        </w:rPr>
        <w:t>to</w:t>
      </w:r>
      <w:r w:rsidR="004E60C4" w:rsidRPr="00376549">
        <w:rPr>
          <w:rFonts w:cs="Tahoma"/>
          <w:sz w:val="22"/>
          <w:szCs w:val="22"/>
        </w:rPr>
        <w:t xml:space="preserve"> review potential changes, </w:t>
      </w:r>
      <w:r w:rsidR="00837B14" w:rsidRPr="00376549">
        <w:rPr>
          <w:rFonts w:cs="Tahoma"/>
          <w:sz w:val="22"/>
          <w:szCs w:val="22"/>
        </w:rPr>
        <w:t xml:space="preserve">and </w:t>
      </w:r>
      <w:r w:rsidR="008C4D22" w:rsidRPr="00376549">
        <w:rPr>
          <w:rFonts w:cs="Tahoma"/>
          <w:sz w:val="22"/>
          <w:szCs w:val="22"/>
        </w:rPr>
        <w:t xml:space="preserve">other staff </w:t>
      </w:r>
      <w:r w:rsidR="00837B14" w:rsidRPr="00376549">
        <w:rPr>
          <w:rFonts w:cs="Tahoma"/>
          <w:sz w:val="22"/>
          <w:szCs w:val="22"/>
        </w:rPr>
        <w:t>discussion</w:t>
      </w:r>
      <w:r w:rsidR="001C7DE0" w:rsidRPr="00376549">
        <w:rPr>
          <w:rFonts w:cs="Tahoma"/>
          <w:sz w:val="22"/>
          <w:szCs w:val="22"/>
        </w:rPr>
        <w:t>s</w:t>
      </w:r>
      <w:r w:rsidR="00837B14" w:rsidRPr="00376549">
        <w:rPr>
          <w:rFonts w:cs="Tahoma"/>
          <w:sz w:val="22"/>
          <w:szCs w:val="22"/>
        </w:rPr>
        <w:t xml:space="preserve"> </w:t>
      </w:r>
      <w:r w:rsidR="0017635B">
        <w:rPr>
          <w:rFonts w:cs="Tahoma"/>
          <w:sz w:val="22"/>
          <w:szCs w:val="22"/>
        </w:rPr>
        <w:t>(</w:t>
      </w:r>
      <w:r w:rsidR="000C10D6">
        <w:rPr>
          <w:rFonts w:cs="Tahoma"/>
          <w:sz w:val="22"/>
          <w:szCs w:val="22"/>
        </w:rPr>
        <w:t>including</w:t>
      </w:r>
      <w:r w:rsidR="0017635B">
        <w:rPr>
          <w:rFonts w:cs="Tahoma"/>
          <w:sz w:val="22"/>
          <w:szCs w:val="22"/>
        </w:rPr>
        <w:t xml:space="preserve"> Roads and Drainage) </w:t>
      </w:r>
      <w:r w:rsidRPr="00376549">
        <w:rPr>
          <w:rFonts w:cs="Tahoma"/>
          <w:sz w:val="22"/>
          <w:szCs w:val="22"/>
        </w:rPr>
        <w:t xml:space="preserve">all were integral to the development of draft </w:t>
      </w:r>
      <w:r w:rsidR="00837B14" w:rsidRPr="00376549">
        <w:rPr>
          <w:rFonts w:cs="Tahoma"/>
          <w:sz w:val="22"/>
          <w:szCs w:val="22"/>
        </w:rPr>
        <w:t>revisions</w:t>
      </w:r>
      <w:r w:rsidR="001C7DE0" w:rsidRPr="00376549">
        <w:rPr>
          <w:rFonts w:cs="Tahoma"/>
          <w:sz w:val="22"/>
          <w:szCs w:val="22"/>
        </w:rPr>
        <w:t>.</w:t>
      </w:r>
      <w:r w:rsidR="00E26BF2">
        <w:rPr>
          <w:rFonts w:cs="Tahoma"/>
          <w:sz w:val="22"/>
          <w:szCs w:val="22"/>
        </w:rPr>
        <w:t xml:space="preserve"> Revisions are proposed to Ch. 9, Ch. 21, Ch. 30, Ch. 34, and Ch. 38.</w:t>
      </w:r>
    </w:p>
    <w:p w14:paraId="13B625C2" w14:textId="67C666C4" w:rsidR="00E61743" w:rsidRDefault="00F268F3" w:rsidP="00166908">
      <w:pPr>
        <w:spacing w:before="0" w:beforeAutospacing="0" w:after="120" w:line="240" w:lineRule="auto"/>
        <w:rPr>
          <w:rFonts w:cs="Tahoma"/>
          <w:sz w:val="22"/>
          <w:szCs w:val="22"/>
        </w:rPr>
      </w:pPr>
      <w:r w:rsidRPr="00376549">
        <w:rPr>
          <w:rFonts w:cs="Tahoma"/>
          <w:sz w:val="22"/>
          <w:szCs w:val="22"/>
        </w:rPr>
        <w:t xml:space="preserve">For </w:t>
      </w:r>
      <w:r w:rsidR="0065727E" w:rsidRPr="00376549">
        <w:rPr>
          <w:rFonts w:cs="Tahoma"/>
          <w:sz w:val="22"/>
          <w:szCs w:val="22"/>
        </w:rPr>
        <w:t xml:space="preserve">more detailed </w:t>
      </w:r>
      <w:r w:rsidR="00710743" w:rsidRPr="00376549">
        <w:rPr>
          <w:rFonts w:cs="Tahoma"/>
          <w:sz w:val="22"/>
          <w:szCs w:val="22"/>
        </w:rPr>
        <w:t xml:space="preserve">review, </w:t>
      </w:r>
      <w:r w:rsidRPr="00376549">
        <w:rPr>
          <w:rFonts w:cs="Tahoma"/>
          <w:sz w:val="22"/>
          <w:szCs w:val="22"/>
        </w:rPr>
        <w:t>text under the chapter can be accessed from the Municode links provided</w:t>
      </w:r>
      <w:r w:rsidR="00F6093B" w:rsidRPr="00376549">
        <w:rPr>
          <w:rFonts w:cs="Tahoma"/>
          <w:sz w:val="22"/>
          <w:szCs w:val="22"/>
        </w:rPr>
        <w:t xml:space="preserve"> within each document section</w:t>
      </w:r>
      <w:r w:rsidRPr="00376549">
        <w:rPr>
          <w:rFonts w:cs="Tahoma"/>
          <w:sz w:val="22"/>
          <w:szCs w:val="22"/>
        </w:rPr>
        <w:t xml:space="preserve">. </w:t>
      </w:r>
      <w:r w:rsidR="00AC5F71" w:rsidRPr="00376549">
        <w:rPr>
          <w:rFonts w:cs="Tahoma"/>
          <w:sz w:val="22"/>
          <w:szCs w:val="22"/>
        </w:rPr>
        <w:t xml:space="preserve">In sections where revisions are still being identified, existing </w:t>
      </w:r>
      <w:r w:rsidR="009A7261" w:rsidRPr="00376549">
        <w:rPr>
          <w:rFonts w:cs="Tahoma"/>
          <w:sz w:val="22"/>
          <w:szCs w:val="22"/>
        </w:rPr>
        <w:t>C</w:t>
      </w:r>
      <w:r w:rsidR="00AC5F71" w:rsidRPr="00376549">
        <w:rPr>
          <w:rFonts w:cs="Tahoma"/>
          <w:sz w:val="22"/>
          <w:szCs w:val="22"/>
        </w:rPr>
        <w:t>ode sections are inc</w:t>
      </w:r>
      <w:r w:rsidR="00390FF4" w:rsidRPr="00376549">
        <w:rPr>
          <w:rFonts w:cs="Tahoma"/>
          <w:sz w:val="22"/>
          <w:szCs w:val="22"/>
        </w:rPr>
        <w:t xml:space="preserve">luded under the section heading for convenience. </w:t>
      </w:r>
      <w:r w:rsidR="00AC5F71" w:rsidRPr="00376549">
        <w:rPr>
          <w:rFonts w:cs="Tahoma"/>
          <w:sz w:val="22"/>
          <w:szCs w:val="22"/>
        </w:rPr>
        <w:t xml:space="preserve"> </w:t>
      </w:r>
      <w:r w:rsidR="006E0329">
        <w:rPr>
          <w:rFonts w:cs="Tahoma"/>
          <w:sz w:val="22"/>
          <w:szCs w:val="22"/>
        </w:rPr>
        <w:t xml:space="preserve">One highlighted section, Sec. 34-171, </w:t>
      </w:r>
      <w:r w:rsidR="00054AA6">
        <w:rPr>
          <w:rFonts w:cs="Tahoma"/>
          <w:sz w:val="22"/>
          <w:szCs w:val="22"/>
        </w:rPr>
        <w:t xml:space="preserve">has content that overlaps </w:t>
      </w:r>
      <w:r w:rsidR="006E0329">
        <w:rPr>
          <w:rFonts w:cs="Tahoma"/>
          <w:sz w:val="22"/>
          <w:szCs w:val="22"/>
        </w:rPr>
        <w:t xml:space="preserve">with </w:t>
      </w:r>
      <w:r w:rsidR="00054AA6">
        <w:rPr>
          <w:rFonts w:cs="Tahoma"/>
          <w:sz w:val="22"/>
          <w:szCs w:val="22"/>
        </w:rPr>
        <w:t xml:space="preserve">proposed </w:t>
      </w:r>
      <w:r w:rsidR="006E0329">
        <w:rPr>
          <w:rFonts w:cs="Tahoma"/>
          <w:sz w:val="22"/>
          <w:szCs w:val="22"/>
        </w:rPr>
        <w:t>Public Works administrative changes.</w:t>
      </w:r>
    </w:p>
    <w:p w14:paraId="1BBA5E2D" w14:textId="572790A8" w:rsidR="005B18A4" w:rsidRPr="00376549" w:rsidRDefault="005B18A4" w:rsidP="00166908">
      <w:pPr>
        <w:spacing w:before="0" w:beforeAutospacing="0" w:after="120" w:line="240" w:lineRule="auto"/>
        <w:rPr>
          <w:rFonts w:cs="Tahoma"/>
          <w:sz w:val="22"/>
          <w:szCs w:val="22"/>
        </w:rPr>
      </w:pPr>
      <w:r w:rsidRPr="005B18A4">
        <w:rPr>
          <w:rFonts w:cs="Tahoma"/>
          <w:sz w:val="22"/>
          <w:szCs w:val="22"/>
        </w:rPr>
        <w:t>Please contact Alissa Torres</w:t>
      </w:r>
      <w:r>
        <w:rPr>
          <w:rFonts w:cs="Tahoma"/>
          <w:sz w:val="22"/>
          <w:szCs w:val="22"/>
        </w:rPr>
        <w:t xml:space="preserve"> of the Transportation Planning Division</w:t>
      </w:r>
      <w:r w:rsidRPr="005B18A4">
        <w:rPr>
          <w:rFonts w:cs="Tahoma"/>
          <w:sz w:val="22"/>
          <w:szCs w:val="22"/>
        </w:rPr>
        <w:t xml:space="preserve"> </w:t>
      </w:r>
      <w:r w:rsidR="00414B13" w:rsidRPr="005B18A4">
        <w:rPr>
          <w:rFonts w:cs="Tahoma"/>
          <w:sz w:val="22"/>
          <w:szCs w:val="22"/>
        </w:rPr>
        <w:t xml:space="preserve">at 407-836-7762 or </w:t>
      </w:r>
      <w:hyperlink r:id="rId8" w:history="1">
        <w:r w:rsidR="00414B13" w:rsidRPr="005B18A4">
          <w:rPr>
            <w:sz w:val="22"/>
            <w:szCs w:val="22"/>
          </w:rPr>
          <w:t>alissa.torres@ocfl.net</w:t>
        </w:r>
      </w:hyperlink>
      <w:r w:rsidR="00414B13">
        <w:rPr>
          <w:sz w:val="22"/>
          <w:szCs w:val="22"/>
        </w:rPr>
        <w:t xml:space="preserve"> </w:t>
      </w:r>
      <w:r w:rsidRPr="005B18A4">
        <w:rPr>
          <w:rFonts w:cs="Tahoma"/>
          <w:sz w:val="22"/>
          <w:szCs w:val="22"/>
        </w:rPr>
        <w:t xml:space="preserve">with </w:t>
      </w:r>
      <w:r>
        <w:rPr>
          <w:rFonts w:cs="Tahoma"/>
          <w:sz w:val="22"/>
          <w:szCs w:val="22"/>
        </w:rPr>
        <w:t xml:space="preserve">any </w:t>
      </w:r>
      <w:r w:rsidRPr="005B18A4">
        <w:rPr>
          <w:rFonts w:cs="Tahoma"/>
          <w:sz w:val="22"/>
          <w:szCs w:val="22"/>
        </w:rPr>
        <w:t xml:space="preserve">comments </w:t>
      </w:r>
      <w:r>
        <w:rPr>
          <w:rFonts w:cs="Tahoma"/>
          <w:sz w:val="22"/>
          <w:szCs w:val="22"/>
        </w:rPr>
        <w:t xml:space="preserve">on this document </w:t>
      </w:r>
      <w:r w:rsidRPr="005B18A4">
        <w:rPr>
          <w:rFonts w:cs="Tahoma"/>
          <w:sz w:val="22"/>
          <w:szCs w:val="22"/>
        </w:rPr>
        <w:t>or questions</w:t>
      </w:r>
      <w:r>
        <w:rPr>
          <w:sz w:val="22"/>
          <w:szCs w:val="22"/>
        </w:rPr>
        <w:t xml:space="preserve">. </w:t>
      </w:r>
    </w:p>
    <w:bookmarkStart w:id="2" w:name="_Toc9516412" w:displacedByCustomXml="next"/>
    <w:sdt>
      <w:sdtPr>
        <w:rPr>
          <w:rFonts w:ascii="Tahoma" w:eastAsiaTheme="minorHAnsi" w:hAnsi="Tahoma" w:cs="Times New Roman"/>
          <w:b w:val="0"/>
          <w:bCs w:val="0"/>
          <w:color w:val="000000"/>
          <w:sz w:val="24"/>
        </w:rPr>
        <w:id w:val="35655480"/>
        <w:docPartObj>
          <w:docPartGallery w:val="Table of Contents"/>
          <w:docPartUnique/>
        </w:docPartObj>
      </w:sdtPr>
      <w:sdtEndPr/>
      <w:sdtContent>
        <w:p w14:paraId="4DD344E3" w14:textId="77777777" w:rsidR="00825B44" w:rsidRPr="00376549" w:rsidRDefault="00825B44" w:rsidP="00166908">
          <w:pPr>
            <w:pStyle w:val="Heading1"/>
            <w:spacing w:before="0" w:beforeAutospacing="0" w:after="120"/>
            <w:rPr>
              <w:rFonts w:ascii="Tahoma" w:hAnsi="Tahoma"/>
            </w:rPr>
          </w:pPr>
          <w:r w:rsidRPr="00376549">
            <w:rPr>
              <w:rFonts w:ascii="Tahoma" w:hAnsi="Tahoma"/>
            </w:rPr>
            <w:t>Contents</w:t>
          </w:r>
          <w:bookmarkEnd w:id="2"/>
        </w:p>
        <w:p w14:paraId="7D46F518" w14:textId="097E40CC" w:rsidR="00B81AB8" w:rsidRDefault="00B61A45">
          <w:pPr>
            <w:pStyle w:val="TOC1"/>
            <w:tabs>
              <w:tab w:val="right" w:leader="dot" w:pos="10070"/>
            </w:tabs>
            <w:rPr>
              <w:rFonts w:asciiTheme="minorHAnsi" w:eastAsiaTheme="minorEastAsia" w:hAnsiTheme="minorHAnsi" w:cstheme="minorBidi"/>
              <w:noProof/>
              <w:color w:val="auto"/>
              <w:sz w:val="22"/>
              <w:szCs w:val="22"/>
            </w:rPr>
          </w:pPr>
          <w:r w:rsidRPr="00376549">
            <w:rPr>
              <w:rFonts w:cs="Tahoma"/>
            </w:rPr>
            <w:fldChar w:fldCharType="begin"/>
          </w:r>
          <w:r w:rsidR="00825B44" w:rsidRPr="00376549">
            <w:rPr>
              <w:rFonts w:cs="Tahoma"/>
            </w:rPr>
            <w:instrText xml:space="preserve"> TOC \o "1-3" \h \z \u </w:instrText>
          </w:r>
          <w:r w:rsidRPr="00376549">
            <w:rPr>
              <w:rFonts w:cs="Tahoma"/>
            </w:rPr>
            <w:fldChar w:fldCharType="separate"/>
          </w:r>
          <w:hyperlink w:anchor="_Toc9516411" w:history="1">
            <w:r w:rsidR="00B81AB8" w:rsidRPr="000E141C">
              <w:rPr>
                <w:rStyle w:val="Hyperlink"/>
                <w:noProof/>
              </w:rPr>
              <w:t>Description</w:t>
            </w:r>
            <w:r w:rsidR="00B81AB8">
              <w:rPr>
                <w:noProof/>
                <w:webHidden/>
              </w:rPr>
              <w:tab/>
            </w:r>
            <w:r w:rsidR="00B81AB8">
              <w:rPr>
                <w:noProof/>
                <w:webHidden/>
              </w:rPr>
              <w:fldChar w:fldCharType="begin"/>
            </w:r>
            <w:r w:rsidR="00B81AB8">
              <w:rPr>
                <w:noProof/>
                <w:webHidden/>
              </w:rPr>
              <w:instrText xml:space="preserve"> PAGEREF _Toc9516411 \h </w:instrText>
            </w:r>
            <w:r w:rsidR="00B81AB8">
              <w:rPr>
                <w:noProof/>
                <w:webHidden/>
              </w:rPr>
            </w:r>
            <w:r w:rsidR="00B81AB8">
              <w:rPr>
                <w:noProof/>
                <w:webHidden/>
              </w:rPr>
              <w:fldChar w:fldCharType="separate"/>
            </w:r>
            <w:r w:rsidR="00B81AB8">
              <w:rPr>
                <w:noProof/>
                <w:webHidden/>
              </w:rPr>
              <w:t>1</w:t>
            </w:r>
            <w:r w:rsidR="00B81AB8">
              <w:rPr>
                <w:noProof/>
                <w:webHidden/>
              </w:rPr>
              <w:fldChar w:fldCharType="end"/>
            </w:r>
          </w:hyperlink>
        </w:p>
        <w:p w14:paraId="263587B7" w14:textId="052EBBA9" w:rsidR="00B81AB8" w:rsidRDefault="00C21091">
          <w:pPr>
            <w:pStyle w:val="TOC1"/>
            <w:tabs>
              <w:tab w:val="right" w:leader="dot" w:pos="10070"/>
            </w:tabs>
            <w:rPr>
              <w:rFonts w:asciiTheme="minorHAnsi" w:eastAsiaTheme="minorEastAsia" w:hAnsiTheme="minorHAnsi" w:cstheme="minorBidi"/>
              <w:noProof/>
              <w:color w:val="auto"/>
              <w:sz w:val="22"/>
              <w:szCs w:val="22"/>
            </w:rPr>
          </w:pPr>
          <w:hyperlink w:anchor="_Toc9516412" w:history="1">
            <w:r w:rsidR="00B81AB8" w:rsidRPr="000E141C">
              <w:rPr>
                <w:rStyle w:val="Hyperlink"/>
                <w:noProof/>
              </w:rPr>
              <w:t>Contents</w:t>
            </w:r>
            <w:r w:rsidR="00B81AB8">
              <w:rPr>
                <w:noProof/>
                <w:webHidden/>
              </w:rPr>
              <w:tab/>
            </w:r>
            <w:r w:rsidR="00B81AB8">
              <w:rPr>
                <w:noProof/>
                <w:webHidden/>
              </w:rPr>
              <w:fldChar w:fldCharType="begin"/>
            </w:r>
            <w:r w:rsidR="00B81AB8">
              <w:rPr>
                <w:noProof/>
                <w:webHidden/>
              </w:rPr>
              <w:instrText xml:space="preserve"> PAGEREF _Toc9516412 \h </w:instrText>
            </w:r>
            <w:r w:rsidR="00B81AB8">
              <w:rPr>
                <w:noProof/>
                <w:webHidden/>
              </w:rPr>
            </w:r>
            <w:r w:rsidR="00B81AB8">
              <w:rPr>
                <w:noProof/>
                <w:webHidden/>
              </w:rPr>
              <w:fldChar w:fldCharType="separate"/>
            </w:r>
            <w:r w:rsidR="00B81AB8">
              <w:rPr>
                <w:noProof/>
                <w:webHidden/>
              </w:rPr>
              <w:t>1</w:t>
            </w:r>
            <w:r w:rsidR="00B81AB8">
              <w:rPr>
                <w:noProof/>
                <w:webHidden/>
              </w:rPr>
              <w:fldChar w:fldCharType="end"/>
            </w:r>
          </w:hyperlink>
        </w:p>
        <w:p w14:paraId="6EA443D4" w14:textId="238BCE23" w:rsidR="00B81AB8" w:rsidRDefault="00C21091">
          <w:pPr>
            <w:pStyle w:val="TOC2"/>
            <w:tabs>
              <w:tab w:val="right" w:leader="dot" w:pos="10070"/>
            </w:tabs>
            <w:rPr>
              <w:rFonts w:asciiTheme="minorHAnsi" w:eastAsiaTheme="minorEastAsia" w:hAnsiTheme="minorHAnsi" w:cstheme="minorBidi"/>
              <w:noProof/>
              <w:color w:val="auto"/>
              <w:sz w:val="22"/>
              <w:szCs w:val="22"/>
            </w:rPr>
          </w:pPr>
          <w:hyperlink w:anchor="_Toc9516413" w:history="1">
            <w:r w:rsidR="00B81AB8" w:rsidRPr="000E141C">
              <w:rPr>
                <w:rStyle w:val="Hyperlink"/>
                <w:rFonts w:cs="Tahoma"/>
                <w:noProof/>
              </w:rPr>
              <w:t>Chapter 9</w:t>
            </w:r>
            <w:r w:rsidR="00B81AB8">
              <w:rPr>
                <w:noProof/>
                <w:webHidden/>
              </w:rPr>
              <w:tab/>
            </w:r>
            <w:r w:rsidR="00B81AB8">
              <w:rPr>
                <w:noProof/>
                <w:webHidden/>
              </w:rPr>
              <w:fldChar w:fldCharType="begin"/>
            </w:r>
            <w:r w:rsidR="00B81AB8">
              <w:rPr>
                <w:noProof/>
                <w:webHidden/>
              </w:rPr>
              <w:instrText xml:space="preserve"> PAGEREF _Toc9516413 \h </w:instrText>
            </w:r>
            <w:r w:rsidR="00B81AB8">
              <w:rPr>
                <w:noProof/>
                <w:webHidden/>
              </w:rPr>
            </w:r>
            <w:r w:rsidR="00B81AB8">
              <w:rPr>
                <w:noProof/>
                <w:webHidden/>
              </w:rPr>
              <w:fldChar w:fldCharType="separate"/>
            </w:r>
            <w:r w:rsidR="00B81AB8">
              <w:rPr>
                <w:noProof/>
                <w:webHidden/>
              </w:rPr>
              <w:t>5</w:t>
            </w:r>
            <w:r w:rsidR="00B81AB8">
              <w:rPr>
                <w:noProof/>
                <w:webHidden/>
              </w:rPr>
              <w:fldChar w:fldCharType="end"/>
            </w:r>
          </w:hyperlink>
        </w:p>
        <w:p w14:paraId="2ECB1FBE" w14:textId="437E8ABD" w:rsidR="00B81AB8" w:rsidRDefault="00C21091">
          <w:pPr>
            <w:pStyle w:val="TOC3"/>
            <w:rPr>
              <w:rFonts w:asciiTheme="minorHAnsi" w:eastAsiaTheme="minorEastAsia" w:hAnsiTheme="minorHAnsi" w:cstheme="minorBidi"/>
              <w:noProof/>
              <w:color w:val="auto"/>
              <w:sz w:val="22"/>
              <w:szCs w:val="22"/>
            </w:rPr>
          </w:pPr>
          <w:hyperlink w:anchor="_Toc9516414" w:history="1">
            <w:r w:rsidR="00B81AB8" w:rsidRPr="000E141C">
              <w:rPr>
                <w:rStyle w:val="Hyperlink"/>
                <w:rFonts w:eastAsia="Times New Roman" w:cs="Tahoma"/>
                <w:noProof/>
              </w:rPr>
              <w:t>Summary of Proposed Changes</w:t>
            </w:r>
            <w:r w:rsidR="00B81AB8">
              <w:rPr>
                <w:noProof/>
                <w:webHidden/>
              </w:rPr>
              <w:tab/>
            </w:r>
            <w:r w:rsidR="00B81AB8">
              <w:rPr>
                <w:noProof/>
                <w:webHidden/>
              </w:rPr>
              <w:fldChar w:fldCharType="begin"/>
            </w:r>
            <w:r w:rsidR="00B81AB8">
              <w:rPr>
                <w:noProof/>
                <w:webHidden/>
              </w:rPr>
              <w:instrText xml:space="preserve"> PAGEREF _Toc9516414 \h </w:instrText>
            </w:r>
            <w:r w:rsidR="00B81AB8">
              <w:rPr>
                <w:noProof/>
                <w:webHidden/>
              </w:rPr>
            </w:r>
            <w:r w:rsidR="00B81AB8">
              <w:rPr>
                <w:noProof/>
                <w:webHidden/>
              </w:rPr>
              <w:fldChar w:fldCharType="separate"/>
            </w:r>
            <w:r w:rsidR="00B81AB8">
              <w:rPr>
                <w:noProof/>
                <w:webHidden/>
              </w:rPr>
              <w:t>5</w:t>
            </w:r>
            <w:r w:rsidR="00B81AB8">
              <w:rPr>
                <w:noProof/>
                <w:webHidden/>
              </w:rPr>
              <w:fldChar w:fldCharType="end"/>
            </w:r>
          </w:hyperlink>
        </w:p>
        <w:p w14:paraId="418D7C16" w14:textId="664E3FCE" w:rsidR="00B81AB8" w:rsidRDefault="00C21091">
          <w:pPr>
            <w:pStyle w:val="TOC3"/>
            <w:rPr>
              <w:rFonts w:asciiTheme="minorHAnsi" w:eastAsiaTheme="minorEastAsia" w:hAnsiTheme="minorHAnsi" w:cstheme="minorBidi"/>
              <w:noProof/>
              <w:color w:val="auto"/>
              <w:sz w:val="22"/>
              <w:szCs w:val="22"/>
            </w:rPr>
          </w:pPr>
          <w:hyperlink w:anchor="_Toc9516415" w:history="1">
            <w:r w:rsidR="00B81AB8" w:rsidRPr="000E141C">
              <w:rPr>
                <w:rStyle w:val="Hyperlink"/>
                <w:rFonts w:cs="Tahoma"/>
                <w:noProof/>
              </w:rPr>
              <w:t xml:space="preserve">Sec. 9-562. - </w:t>
            </w:r>
            <w:r w:rsidR="00B81AB8" w:rsidRPr="000E141C">
              <w:rPr>
                <w:rStyle w:val="Hyperlink"/>
                <w:rFonts w:cs="Tahoma"/>
                <w:strike/>
                <w:noProof/>
              </w:rPr>
              <w:t>Curb stops; building perimeter crosswalks</w:t>
            </w:r>
            <w:r w:rsidR="00B81AB8" w:rsidRPr="000E141C">
              <w:rPr>
                <w:rStyle w:val="Hyperlink"/>
                <w:rFonts w:cs="Tahoma"/>
                <w:noProof/>
              </w:rPr>
              <w:t>Pedestrian accommodations.</w:t>
            </w:r>
            <w:r w:rsidR="00B81AB8">
              <w:rPr>
                <w:noProof/>
                <w:webHidden/>
              </w:rPr>
              <w:tab/>
            </w:r>
            <w:r w:rsidR="00B81AB8">
              <w:rPr>
                <w:noProof/>
                <w:webHidden/>
              </w:rPr>
              <w:fldChar w:fldCharType="begin"/>
            </w:r>
            <w:r w:rsidR="00B81AB8">
              <w:rPr>
                <w:noProof/>
                <w:webHidden/>
              </w:rPr>
              <w:instrText xml:space="preserve"> PAGEREF _Toc9516415 \h </w:instrText>
            </w:r>
            <w:r w:rsidR="00B81AB8">
              <w:rPr>
                <w:noProof/>
                <w:webHidden/>
              </w:rPr>
            </w:r>
            <w:r w:rsidR="00B81AB8">
              <w:rPr>
                <w:noProof/>
                <w:webHidden/>
              </w:rPr>
              <w:fldChar w:fldCharType="separate"/>
            </w:r>
            <w:r w:rsidR="00B81AB8">
              <w:rPr>
                <w:noProof/>
                <w:webHidden/>
              </w:rPr>
              <w:t>5</w:t>
            </w:r>
            <w:r w:rsidR="00B81AB8">
              <w:rPr>
                <w:noProof/>
                <w:webHidden/>
              </w:rPr>
              <w:fldChar w:fldCharType="end"/>
            </w:r>
          </w:hyperlink>
        </w:p>
        <w:p w14:paraId="6BDE3D71" w14:textId="3DE1E682" w:rsidR="00B81AB8" w:rsidRDefault="00C21091">
          <w:pPr>
            <w:pStyle w:val="TOC2"/>
            <w:tabs>
              <w:tab w:val="right" w:leader="dot" w:pos="10070"/>
            </w:tabs>
            <w:rPr>
              <w:rFonts w:asciiTheme="minorHAnsi" w:eastAsiaTheme="minorEastAsia" w:hAnsiTheme="minorHAnsi" w:cstheme="minorBidi"/>
              <w:noProof/>
              <w:color w:val="auto"/>
              <w:sz w:val="22"/>
              <w:szCs w:val="22"/>
            </w:rPr>
          </w:pPr>
          <w:hyperlink w:anchor="_Toc9516416" w:history="1">
            <w:r w:rsidR="00B81AB8" w:rsidRPr="000E141C">
              <w:rPr>
                <w:rStyle w:val="Hyperlink"/>
                <w:rFonts w:cs="Tahoma"/>
                <w:noProof/>
              </w:rPr>
              <w:t>Chapter 21</w:t>
            </w:r>
            <w:r w:rsidR="00B81AB8">
              <w:rPr>
                <w:noProof/>
                <w:webHidden/>
              </w:rPr>
              <w:tab/>
            </w:r>
            <w:r w:rsidR="00B81AB8">
              <w:rPr>
                <w:noProof/>
                <w:webHidden/>
              </w:rPr>
              <w:fldChar w:fldCharType="begin"/>
            </w:r>
            <w:r w:rsidR="00B81AB8">
              <w:rPr>
                <w:noProof/>
                <w:webHidden/>
              </w:rPr>
              <w:instrText xml:space="preserve"> PAGEREF _Toc9516416 \h </w:instrText>
            </w:r>
            <w:r w:rsidR="00B81AB8">
              <w:rPr>
                <w:noProof/>
                <w:webHidden/>
              </w:rPr>
            </w:r>
            <w:r w:rsidR="00B81AB8">
              <w:rPr>
                <w:noProof/>
                <w:webHidden/>
              </w:rPr>
              <w:fldChar w:fldCharType="separate"/>
            </w:r>
            <w:r w:rsidR="00B81AB8">
              <w:rPr>
                <w:noProof/>
                <w:webHidden/>
              </w:rPr>
              <w:t>5</w:t>
            </w:r>
            <w:r w:rsidR="00B81AB8">
              <w:rPr>
                <w:noProof/>
                <w:webHidden/>
              </w:rPr>
              <w:fldChar w:fldCharType="end"/>
            </w:r>
          </w:hyperlink>
        </w:p>
        <w:p w14:paraId="47E81601" w14:textId="4991EF48" w:rsidR="00B81AB8" w:rsidRDefault="00C21091">
          <w:pPr>
            <w:pStyle w:val="TOC3"/>
            <w:rPr>
              <w:rFonts w:asciiTheme="minorHAnsi" w:eastAsiaTheme="minorEastAsia" w:hAnsiTheme="minorHAnsi" w:cstheme="minorBidi"/>
              <w:noProof/>
              <w:color w:val="auto"/>
              <w:sz w:val="22"/>
              <w:szCs w:val="22"/>
            </w:rPr>
          </w:pPr>
          <w:hyperlink w:anchor="_Toc9516417" w:history="1">
            <w:r w:rsidR="00B81AB8" w:rsidRPr="000E141C">
              <w:rPr>
                <w:rStyle w:val="Hyperlink"/>
                <w:rFonts w:eastAsia="Times New Roman" w:cs="Tahoma"/>
                <w:noProof/>
              </w:rPr>
              <w:t>Summary of Proposed Changes</w:t>
            </w:r>
            <w:r w:rsidR="00B81AB8">
              <w:rPr>
                <w:noProof/>
                <w:webHidden/>
              </w:rPr>
              <w:tab/>
            </w:r>
            <w:r w:rsidR="00B81AB8">
              <w:rPr>
                <w:noProof/>
                <w:webHidden/>
              </w:rPr>
              <w:fldChar w:fldCharType="begin"/>
            </w:r>
            <w:r w:rsidR="00B81AB8">
              <w:rPr>
                <w:noProof/>
                <w:webHidden/>
              </w:rPr>
              <w:instrText xml:space="preserve"> PAGEREF _Toc9516417 \h </w:instrText>
            </w:r>
            <w:r w:rsidR="00B81AB8">
              <w:rPr>
                <w:noProof/>
                <w:webHidden/>
              </w:rPr>
            </w:r>
            <w:r w:rsidR="00B81AB8">
              <w:rPr>
                <w:noProof/>
                <w:webHidden/>
              </w:rPr>
              <w:fldChar w:fldCharType="separate"/>
            </w:r>
            <w:r w:rsidR="00B81AB8">
              <w:rPr>
                <w:noProof/>
                <w:webHidden/>
              </w:rPr>
              <w:t>5</w:t>
            </w:r>
            <w:r w:rsidR="00B81AB8">
              <w:rPr>
                <w:noProof/>
                <w:webHidden/>
              </w:rPr>
              <w:fldChar w:fldCharType="end"/>
            </w:r>
          </w:hyperlink>
        </w:p>
        <w:p w14:paraId="2DA10B3E" w14:textId="445D6AD1" w:rsidR="00B81AB8" w:rsidRDefault="00C21091">
          <w:pPr>
            <w:pStyle w:val="TOC3"/>
            <w:rPr>
              <w:rFonts w:asciiTheme="minorHAnsi" w:eastAsiaTheme="minorEastAsia" w:hAnsiTheme="minorHAnsi" w:cstheme="minorBidi"/>
              <w:noProof/>
              <w:color w:val="auto"/>
              <w:sz w:val="22"/>
              <w:szCs w:val="22"/>
            </w:rPr>
          </w:pPr>
          <w:hyperlink w:anchor="_Toc9516418" w:history="1">
            <w:r w:rsidR="00B81AB8" w:rsidRPr="000E141C">
              <w:rPr>
                <w:rStyle w:val="Hyperlink"/>
                <w:rFonts w:eastAsia="Times New Roman" w:cs="Tahoma"/>
                <w:noProof/>
              </w:rPr>
              <w:t>Sec. 21-176. - Supporting regulations.</w:t>
            </w:r>
            <w:r w:rsidR="00B81AB8">
              <w:rPr>
                <w:noProof/>
                <w:webHidden/>
              </w:rPr>
              <w:tab/>
            </w:r>
            <w:r w:rsidR="00B81AB8">
              <w:rPr>
                <w:noProof/>
                <w:webHidden/>
              </w:rPr>
              <w:fldChar w:fldCharType="begin"/>
            </w:r>
            <w:r w:rsidR="00B81AB8">
              <w:rPr>
                <w:noProof/>
                <w:webHidden/>
              </w:rPr>
              <w:instrText xml:space="preserve"> PAGEREF _Toc9516418 \h </w:instrText>
            </w:r>
            <w:r w:rsidR="00B81AB8">
              <w:rPr>
                <w:noProof/>
                <w:webHidden/>
              </w:rPr>
            </w:r>
            <w:r w:rsidR="00B81AB8">
              <w:rPr>
                <w:noProof/>
                <w:webHidden/>
              </w:rPr>
              <w:fldChar w:fldCharType="separate"/>
            </w:r>
            <w:r w:rsidR="00B81AB8">
              <w:rPr>
                <w:noProof/>
                <w:webHidden/>
              </w:rPr>
              <w:t>5</w:t>
            </w:r>
            <w:r w:rsidR="00B81AB8">
              <w:rPr>
                <w:noProof/>
                <w:webHidden/>
              </w:rPr>
              <w:fldChar w:fldCharType="end"/>
            </w:r>
          </w:hyperlink>
        </w:p>
        <w:p w14:paraId="16390C10" w14:textId="5998C368" w:rsidR="00B81AB8" w:rsidRDefault="00C21091">
          <w:pPr>
            <w:pStyle w:val="TOC3"/>
            <w:rPr>
              <w:rFonts w:asciiTheme="minorHAnsi" w:eastAsiaTheme="minorEastAsia" w:hAnsiTheme="minorHAnsi" w:cstheme="minorBidi"/>
              <w:noProof/>
              <w:color w:val="auto"/>
              <w:sz w:val="22"/>
              <w:szCs w:val="22"/>
            </w:rPr>
          </w:pPr>
          <w:hyperlink w:anchor="_Toc9516419" w:history="1">
            <w:r w:rsidR="00B81AB8" w:rsidRPr="000E141C">
              <w:rPr>
                <w:rStyle w:val="Hyperlink"/>
                <w:rFonts w:eastAsia="Times New Roman" w:cs="Tahoma"/>
                <w:noProof/>
              </w:rPr>
              <w:t>Sec. 21-232. - Crossings. [excerpt]</w:t>
            </w:r>
            <w:r w:rsidR="00B81AB8">
              <w:rPr>
                <w:noProof/>
                <w:webHidden/>
              </w:rPr>
              <w:tab/>
            </w:r>
            <w:r w:rsidR="00B81AB8">
              <w:rPr>
                <w:noProof/>
                <w:webHidden/>
              </w:rPr>
              <w:fldChar w:fldCharType="begin"/>
            </w:r>
            <w:r w:rsidR="00B81AB8">
              <w:rPr>
                <w:noProof/>
                <w:webHidden/>
              </w:rPr>
              <w:instrText xml:space="preserve"> PAGEREF _Toc9516419 \h </w:instrText>
            </w:r>
            <w:r w:rsidR="00B81AB8">
              <w:rPr>
                <w:noProof/>
                <w:webHidden/>
              </w:rPr>
            </w:r>
            <w:r w:rsidR="00B81AB8">
              <w:rPr>
                <w:noProof/>
                <w:webHidden/>
              </w:rPr>
              <w:fldChar w:fldCharType="separate"/>
            </w:r>
            <w:r w:rsidR="00B81AB8">
              <w:rPr>
                <w:noProof/>
                <w:webHidden/>
              </w:rPr>
              <w:t>6</w:t>
            </w:r>
            <w:r w:rsidR="00B81AB8">
              <w:rPr>
                <w:noProof/>
                <w:webHidden/>
              </w:rPr>
              <w:fldChar w:fldCharType="end"/>
            </w:r>
          </w:hyperlink>
        </w:p>
        <w:p w14:paraId="259080AE" w14:textId="432AE709" w:rsidR="00B81AB8" w:rsidRDefault="00C21091">
          <w:pPr>
            <w:pStyle w:val="TOC3"/>
            <w:rPr>
              <w:rFonts w:asciiTheme="minorHAnsi" w:eastAsiaTheme="minorEastAsia" w:hAnsiTheme="minorHAnsi" w:cstheme="minorBidi"/>
              <w:noProof/>
              <w:color w:val="auto"/>
              <w:sz w:val="22"/>
              <w:szCs w:val="22"/>
            </w:rPr>
          </w:pPr>
          <w:hyperlink w:anchor="_Toc9516420" w:history="1">
            <w:r w:rsidR="00B81AB8" w:rsidRPr="000E141C">
              <w:rPr>
                <w:rStyle w:val="Hyperlink"/>
                <w:rFonts w:eastAsia="Times New Roman" w:cs="Tahoma"/>
                <w:noProof/>
              </w:rPr>
              <w:t>Sec. 21-236. - Maintenance of traffic.</w:t>
            </w:r>
            <w:r w:rsidR="00B81AB8">
              <w:rPr>
                <w:noProof/>
                <w:webHidden/>
              </w:rPr>
              <w:tab/>
            </w:r>
            <w:r w:rsidR="00B81AB8">
              <w:rPr>
                <w:noProof/>
                <w:webHidden/>
              </w:rPr>
              <w:fldChar w:fldCharType="begin"/>
            </w:r>
            <w:r w:rsidR="00B81AB8">
              <w:rPr>
                <w:noProof/>
                <w:webHidden/>
              </w:rPr>
              <w:instrText xml:space="preserve"> PAGEREF _Toc9516420 \h </w:instrText>
            </w:r>
            <w:r w:rsidR="00B81AB8">
              <w:rPr>
                <w:noProof/>
                <w:webHidden/>
              </w:rPr>
            </w:r>
            <w:r w:rsidR="00B81AB8">
              <w:rPr>
                <w:noProof/>
                <w:webHidden/>
              </w:rPr>
              <w:fldChar w:fldCharType="separate"/>
            </w:r>
            <w:r w:rsidR="00B81AB8">
              <w:rPr>
                <w:noProof/>
                <w:webHidden/>
              </w:rPr>
              <w:t>7</w:t>
            </w:r>
            <w:r w:rsidR="00B81AB8">
              <w:rPr>
                <w:noProof/>
                <w:webHidden/>
              </w:rPr>
              <w:fldChar w:fldCharType="end"/>
            </w:r>
          </w:hyperlink>
        </w:p>
        <w:p w14:paraId="33A555E6" w14:textId="6C8EEE79" w:rsidR="00B81AB8" w:rsidRDefault="00C21091">
          <w:pPr>
            <w:pStyle w:val="TOC2"/>
            <w:tabs>
              <w:tab w:val="right" w:leader="dot" w:pos="10070"/>
            </w:tabs>
            <w:rPr>
              <w:rFonts w:asciiTheme="minorHAnsi" w:eastAsiaTheme="minorEastAsia" w:hAnsiTheme="minorHAnsi" w:cstheme="minorBidi"/>
              <w:noProof/>
              <w:color w:val="auto"/>
              <w:sz w:val="22"/>
              <w:szCs w:val="22"/>
            </w:rPr>
          </w:pPr>
          <w:hyperlink w:anchor="_Toc9516421" w:history="1">
            <w:r w:rsidR="00B81AB8" w:rsidRPr="000E141C">
              <w:rPr>
                <w:rStyle w:val="Hyperlink"/>
                <w:rFonts w:cs="Tahoma"/>
                <w:noProof/>
              </w:rPr>
              <w:t>Chapter 30</w:t>
            </w:r>
            <w:r w:rsidR="00B81AB8">
              <w:rPr>
                <w:noProof/>
                <w:webHidden/>
              </w:rPr>
              <w:tab/>
            </w:r>
            <w:r w:rsidR="00B81AB8">
              <w:rPr>
                <w:noProof/>
                <w:webHidden/>
              </w:rPr>
              <w:fldChar w:fldCharType="begin"/>
            </w:r>
            <w:r w:rsidR="00B81AB8">
              <w:rPr>
                <w:noProof/>
                <w:webHidden/>
              </w:rPr>
              <w:instrText xml:space="preserve"> PAGEREF _Toc9516421 \h </w:instrText>
            </w:r>
            <w:r w:rsidR="00B81AB8">
              <w:rPr>
                <w:noProof/>
                <w:webHidden/>
              </w:rPr>
            </w:r>
            <w:r w:rsidR="00B81AB8">
              <w:rPr>
                <w:noProof/>
                <w:webHidden/>
              </w:rPr>
              <w:fldChar w:fldCharType="separate"/>
            </w:r>
            <w:r w:rsidR="00B81AB8">
              <w:rPr>
                <w:noProof/>
                <w:webHidden/>
              </w:rPr>
              <w:t>8</w:t>
            </w:r>
            <w:r w:rsidR="00B81AB8">
              <w:rPr>
                <w:noProof/>
                <w:webHidden/>
              </w:rPr>
              <w:fldChar w:fldCharType="end"/>
            </w:r>
          </w:hyperlink>
        </w:p>
        <w:p w14:paraId="68DD255B" w14:textId="29B1D542" w:rsidR="00B81AB8" w:rsidRDefault="00C21091">
          <w:pPr>
            <w:pStyle w:val="TOC3"/>
            <w:rPr>
              <w:rFonts w:asciiTheme="minorHAnsi" w:eastAsiaTheme="minorEastAsia" w:hAnsiTheme="minorHAnsi" w:cstheme="minorBidi"/>
              <w:noProof/>
              <w:color w:val="auto"/>
              <w:sz w:val="22"/>
              <w:szCs w:val="22"/>
            </w:rPr>
          </w:pPr>
          <w:hyperlink w:anchor="_Toc9516422" w:history="1">
            <w:r w:rsidR="00B81AB8" w:rsidRPr="000E141C">
              <w:rPr>
                <w:rStyle w:val="Hyperlink"/>
                <w:rFonts w:eastAsia="Times New Roman" w:cs="Tahoma"/>
                <w:noProof/>
              </w:rPr>
              <w:t>Summary of Proposed Changes</w:t>
            </w:r>
            <w:r w:rsidR="00B81AB8">
              <w:rPr>
                <w:noProof/>
                <w:webHidden/>
              </w:rPr>
              <w:tab/>
            </w:r>
            <w:r w:rsidR="00B81AB8">
              <w:rPr>
                <w:noProof/>
                <w:webHidden/>
              </w:rPr>
              <w:fldChar w:fldCharType="begin"/>
            </w:r>
            <w:r w:rsidR="00B81AB8">
              <w:rPr>
                <w:noProof/>
                <w:webHidden/>
              </w:rPr>
              <w:instrText xml:space="preserve"> PAGEREF _Toc9516422 \h </w:instrText>
            </w:r>
            <w:r w:rsidR="00B81AB8">
              <w:rPr>
                <w:noProof/>
                <w:webHidden/>
              </w:rPr>
            </w:r>
            <w:r w:rsidR="00B81AB8">
              <w:rPr>
                <w:noProof/>
                <w:webHidden/>
              </w:rPr>
              <w:fldChar w:fldCharType="separate"/>
            </w:r>
            <w:r w:rsidR="00B81AB8">
              <w:rPr>
                <w:noProof/>
                <w:webHidden/>
              </w:rPr>
              <w:t>8</w:t>
            </w:r>
            <w:r w:rsidR="00B81AB8">
              <w:rPr>
                <w:noProof/>
                <w:webHidden/>
              </w:rPr>
              <w:fldChar w:fldCharType="end"/>
            </w:r>
          </w:hyperlink>
        </w:p>
        <w:p w14:paraId="06EEF4DF" w14:textId="26204C30" w:rsidR="00B81AB8" w:rsidRDefault="00C21091">
          <w:pPr>
            <w:pStyle w:val="TOC3"/>
            <w:rPr>
              <w:rFonts w:asciiTheme="minorHAnsi" w:eastAsiaTheme="minorEastAsia" w:hAnsiTheme="minorHAnsi" w:cstheme="minorBidi"/>
              <w:noProof/>
              <w:color w:val="auto"/>
              <w:sz w:val="22"/>
              <w:szCs w:val="22"/>
            </w:rPr>
          </w:pPr>
          <w:hyperlink w:anchor="_Toc9516423" w:history="1">
            <w:r w:rsidR="00B81AB8" w:rsidRPr="000E141C">
              <w:rPr>
                <w:rStyle w:val="Hyperlink"/>
                <w:rFonts w:cs="Tahoma"/>
                <w:noProof/>
              </w:rPr>
              <w:t>Sec. 30-237. - Scope.</w:t>
            </w:r>
            <w:r w:rsidR="00B81AB8">
              <w:rPr>
                <w:noProof/>
                <w:webHidden/>
              </w:rPr>
              <w:tab/>
            </w:r>
            <w:r w:rsidR="00B81AB8">
              <w:rPr>
                <w:noProof/>
                <w:webHidden/>
              </w:rPr>
              <w:fldChar w:fldCharType="begin"/>
            </w:r>
            <w:r w:rsidR="00B81AB8">
              <w:rPr>
                <w:noProof/>
                <w:webHidden/>
              </w:rPr>
              <w:instrText xml:space="preserve"> PAGEREF _Toc9516423 \h </w:instrText>
            </w:r>
            <w:r w:rsidR="00B81AB8">
              <w:rPr>
                <w:noProof/>
                <w:webHidden/>
              </w:rPr>
            </w:r>
            <w:r w:rsidR="00B81AB8">
              <w:rPr>
                <w:noProof/>
                <w:webHidden/>
              </w:rPr>
              <w:fldChar w:fldCharType="separate"/>
            </w:r>
            <w:r w:rsidR="00B81AB8">
              <w:rPr>
                <w:noProof/>
                <w:webHidden/>
              </w:rPr>
              <w:t>9</w:t>
            </w:r>
            <w:r w:rsidR="00B81AB8">
              <w:rPr>
                <w:noProof/>
                <w:webHidden/>
              </w:rPr>
              <w:fldChar w:fldCharType="end"/>
            </w:r>
          </w:hyperlink>
        </w:p>
        <w:p w14:paraId="1834B634" w14:textId="3CAD9B8E" w:rsidR="00B81AB8" w:rsidRDefault="00C21091">
          <w:pPr>
            <w:pStyle w:val="TOC3"/>
            <w:rPr>
              <w:rFonts w:asciiTheme="minorHAnsi" w:eastAsiaTheme="minorEastAsia" w:hAnsiTheme="minorHAnsi" w:cstheme="minorBidi"/>
              <w:noProof/>
              <w:color w:val="auto"/>
              <w:sz w:val="22"/>
              <w:szCs w:val="22"/>
            </w:rPr>
          </w:pPr>
          <w:hyperlink w:anchor="_Toc9516424" w:history="1">
            <w:r w:rsidR="00B81AB8" w:rsidRPr="000E141C">
              <w:rPr>
                <w:rStyle w:val="Hyperlink"/>
                <w:rFonts w:cs="Tahoma"/>
                <w:noProof/>
              </w:rPr>
              <w:t>Sec. 30-240. - General site development plans.</w:t>
            </w:r>
            <w:r w:rsidR="00B81AB8">
              <w:rPr>
                <w:noProof/>
                <w:webHidden/>
              </w:rPr>
              <w:tab/>
            </w:r>
            <w:r w:rsidR="00B81AB8">
              <w:rPr>
                <w:noProof/>
                <w:webHidden/>
              </w:rPr>
              <w:fldChar w:fldCharType="begin"/>
            </w:r>
            <w:r w:rsidR="00B81AB8">
              <w:rPr>
                <w:noProof/>
                <w:webHidden/>
              </w:rPr>
              <w:instrText xml:space="preserve"> PAGEREF _Toc9516424 \h </w:instrText>
            </w:r>
            <w:r w:rsidR="00B81AB8">
              <w:rPr>
                <w:noProof/>
                <w:webHidden/>
              </w:rPr>
            </w:r>
            <w:r w:rsidR="00B81AB8">
              <w:rPr>
                <w:noProof/>
                <w:webHidden/>
              </w:rPr>
              <w:fldChar w:fldCharType="separate"/>
            </w:r>
            <w:r w:rsidR="00B81AB8">
              <w:rPr>
                <w:noProof/>
                <w:webHidden/>
              </w:rPr>
              <w:t>9</w:t>
            </w:r>
            <w:r w:rsidR="00B81AB8">
              <w:rPr>
                <w:noProof/>
                <w:webHidden/>
              </w:rPr>
              <w:fldChar w:fldCharType="end"/>
            </w:r>
          </w:hyperlink>
        </w:p>
        <w:p w14:paraId="393E9C4B" w14:textId="667DD30C" w:rsidR="00B81AB8" w:rsidRDefault="00C21091">
          <w:pPr>
            <w:pStyle w:val="TOC3"/>
            <w:rPr>
              <w:rFonts w:asciiTheme="minorHAnsi" w:eastAsiaTheme="minorEastAsia" w:hAnsiTheme="minorHAnsi" w:cstheme="minorBidi"/>
              <w:noProof/>
              <w:color w:val="auto"/>
              <w:sz w:val="22"/>
              <w:szCs w:val="22"/>
            </w:rPr>
          </w:pPr>
          <w:hyperlink w:anchor="_Toc9516425" w:history="1">
            <w:r w:rsidR="00B81AB8" w:rsidRPr="000E141C">
              <w:rPr>
                <w:rStyle w:val="Hyperlink"/>
                <w:rFonts w:cs="Tahoma"/>
                <w:noProof/>
              </w:rPr>
              <w:t>Sec. 30-241. - Paved access.</w:t>
            </w:r>
            <w:r w:rsidR="00B81AB8">
              <w:rPr>
                <w:noProof/>
                <w:webHidden/>
              </w:rPr>
              <w:tab/>
            </w:r>
            <w:r w:rsidR="00B81AB8">
              <w:rPr>
                <w:noProof/>
                <w:webHidden/>
              </w:rPr>
              <w:fldChar w:fldCharType="begin"/>
            </w:r>
            <w:r w:rsidR="00B81AB8">
              <w:rPr>
                <w:noProof/>
                <w:webHidden/>
              </w:rPr>
              <w:instrText xml:space="preserve"> PAGEREF _Toc9516425 \h </w:instrText>
            </w:r>
            <w:r w:rsidR="00B81AB8">
              <w:rPr>
                <w:noProof/>
                <w:webHidden/>
              </w:rPr>
            </w:r>
            <w:r w:rsidR="00B81AB8">
              <w:rPr>
                <w:noProof/>
                <w:webHidden/>
              </w:rPr>
              <w:fldChar w:fldCharType="separate"/>
            </w:r>
            <w:r w:rsidR="00B81AB8">
              <w:rPr>
                <w:noProof/>
                <w:webHidden/>
              </w:rPr>
              <w:t>9</w:t>
            </w:r>
            <w:r w:rsidR="00B81AB8">
              <w:rPr>
                <w:noProof/>
                <w:webHidden/>
              </w:rPr>
              <w:fldChar w:fldCharType="end"/>
            </w:r>
          </w:hyperlink>
        </w:p>
        <w:p w14:paraId="31FEB3F3" w14:textId="4EAC35D3" w:rsidR="00B81AB8" w:rsidRDefault="00C21091">
          <w:pPr>
            <w:pStyle w:val="TOC3"/>
            <w:rPr>
              <w:rFonts w:asciiTheme="minorHAnsi" w:eastAsiaTheme="minorEastAsia" w:hAnsiTheme="minorHAnsi" w:cstheme="minorBidi"/>
              <w:noProof/>
              <w:color w:val="auto"/>
              <w:sz w:val="22"/>
              <w:szCs w:val="22"/>
            </w:rPr>
          </w:pPr>
          <w:hyperlink w:anchor="_Toc9516426" w:history="1">
            <w:r w:rsidR="00B81AB8" w:rsidRPr="000E141C">
              <w:rPr>
                <w:rStyle w:val="Hyperlink"/>
                <w:rFonts w:cs="Tahoma"/>
                <w:noProof/>
              </w:rPr>
              <w:t>Sec. 30-242. - Maintenance of improvements.</w:t>
            </w:r>
            <w:r w:rsidR="00B81AB8">
              <w:rPr>
                <w:noProof/>
                <w:webHidden/>
              </w:rPr>
              <w:tab/>
            </w:r>
            <w:r w:rsidR="00B81AB8">
              <w:rPr>
                <w:noProof/>
                <w:webHidden/>
              </w:rPr>
              <w:fldChar w:fldCharType="begin"/>
            </w:r>
            <w:r w:rsidR="00B81AB8">
              <w:rPr>
                <w:noProof/>
                <w:webHidden/>
              </w:rPr>
              <w:instrText xml:space="preserve"> PAGEREF _Toc9516426 \h </w:instrText>
            </w:r>
            <w:r w:rsidR="00B81AB8">
              <w:rPr>
                <w:noProof/>
                <w:webHidden/>
              </w:rPr>
            </w:r>
            <w:r w:rsidR="00B81AB8">
              <w:rPr>
                <w:noProof/>
                <w:webHidden/>
              </w:rPr>
              <w:fldChar w:fldCharType="separate"/>
            </w:r>
            <w:r w:rsidR="00B81AB8">
              <w:rPr>
                <w:noProof/>
                <w:webHidden/>
              </w:rPr>
              <w:t>10</w:t>
            </w:r>
            <w:r w:rsidR="00B81AB8">
              <w:rPr>
                <w:noProof/>
                <w:webHidden/>
              </w:rPr>
              <w:fldChar w:fldCharType="end"/>
            </w:r>
          </w:hyperlink>
        </w:p>
        <w:p w14:paraId="134A4ECA" w14:textId="4B09D5FC" w:rsidR="00B81AB8" w:rsidRDefault="00C21091">
          <w:pPr>
            <w:pStyle w:val="TOC3"/>
            <w:rPr>
              <w:rFonts w:asciiTheme="minorHAnsi" w:eastAsiaTheme="minorEastAsia" w:hAnsiTheme="minorHAnsi" w:cstheme="minorBidi"/>
              <w:noProof/>
              <w:color w:val="auto"/>
              <w:sz w:val="22"/>
              <w:szCs w:val="22"/>
            </w:rPr>
          </w:pPr>
          <w:hyperlink w:anchor="_Toc9516427" w:history="1">
            <w:r w:rsidR="00B81AB8" w:rsidRPr="000E141C">
              <w:rPr>
                <w:rStyle w:val="Hyperlink"/>
                <w:rFonts w:cs="Tahoma"/>
                <w:noProof/>
              </w:rPr>
              <w:t xml:space="preserve">Sec. 30-248. - Access </w:t>
            </w:r>
            <w:r w:rsidR="00B81AB8" w:rsidRPr="000E141C">
              <w:rPr>
                <w:rStyle w:val="Hyperlink"/>
                <w:rFonts w:cs="Tahoma"/>
                <w:strike/>
                <w:noProof/>
              </w:rPr>
              <w:t>driveways</w:t>
            </w:r>
            <w:r w:rsidR="00B81AB8" w:rsidRPr="000E141C">
              <w:rPr>
                <w:rStyle w:val="Hyperlink"/>
                <w:rFonts w:cs="Tahoma"/>
                <w:noProof/>
              </w:rPr>
              <w:t>management.</w:t>
            </w:r>
            <w:r w:rsidR="00B81AB8">
              <w:rPr>
                <w:noProof/>
                <w:webHidden/>
              </w:rPr>
              <w:tab/>
            </w:r>
            <w:r w:rsidR="00B81AB8">
              <w:rPr>
                <w:noProof/>
                <w:webHidden/>
              </w:rPr>
              <w:fldChar w:fldCharType="begin"/>
            </w:r>
            <w:r w:rsidR="00B81AB8">
              <w:rPr>
                <w:noProof/>
                <w:webHidden/>
              </w:rPr>
              <w:instrText xml:space="preserve"> PAGEREF _Toc9516427 \h </w:instrText>
            </w:r>
            <w:r w:rsidR="00B81AB8">
              <w:rPr>
                <w:noProof/>
                <w:webHidden/>
              </w:rPr>
            </w:r>
            <w:r w:rsidR="00B81AB8">
              <w:rPr>
                <w:noProof/>
                <w:webHidden/>
              </w:rPr>
              <w:fldChar w:fldCharType="separate"/>
            </w:r>
            <w:r w:rsidR="00B81AB8">
              <w:rPr>
                <w:noProof/>
                <w:webHidden/>
              </w:rPr>
              <w:t>10</w:t>
            </w:r>
            <w:r w:rsidR="00B81AB8">
              <w:rPr>
                <w:noProof/>
                <w:webHidden/>
              </w:rPr>
              <w:fldChar w:fldCharType="end"/>
            </w:r>
          </w:hyperlink>
        </w:p>
        <w:p w14:paraId="24BD693C" w14:textId="1AAB79C7" w:rsidR="00B81AB8" w:rsidRDefault="00C21091">
          <w:pPr>
            <w:pStyle w:val="TOC3"/>
            <w:rPr>
              <w:rFonts w:asciiTheme="minorHAnsi" w:eastAsiaTheme="minorEastAsia" w:hAnsiTheme="minorHAnsi" w:cstheme="minorBidi"/>
              <w:noProof/>
              <w:color w:val="auto"/>
              <w:sz w:val="22"/>
              <w:szCs w:val="22"/>
            </w:rPr>
          </w:pPr>
          <w:hyperlink w:anchor="_Toc9516428" w:history="1">
            <w:r w:rsidR="00B81AB8" w:rsidRPr="000E141C">
              <w:rPr>
                <w:rStyle w:val="Hyperlink"/>
                <w:rFonts w:cs="Tahoma"/>
                <w:noProof/>
              </w:rPr>
              <w:t>Sec. 30-249. - Planned rights-of-way.</w:t>
            </w:r>
            <w:r w:rsidR="00B81AB8">
              <w:rPr>
                <w:noProof/>
                <w:webHidden/>
              </w:rPr>
              <w:tab/>
            </w:r>
            <w:r w:rsidR="00B81AB8">
              <w:rPr>
                <w:noProof/>
                <w:webHidden/>
              </w:rPr>
              <w:fldChar w:fldCharType="begin"/>
            </w:r>
            <w:r w:rsidR="00B81AB8">
              <w:rPr>
                <w:noProof/>
                <w:webHidden/>
              </w:rPr>
              <w:instrText xml:space="preserve"> PAGEREF _Toc9516428 \h </w:instrText>
            </w:r>
            <w:r w:rsidR="00B81AB8">
              <w:rPr>
                <w:noProof/>
                <w:webHidden/>
              </w:rPr>
            </w:r>
            <w:r w:rsidR="00B81AB8">
              <w:rPr>
                <w:noProof/>
                <w:webHidden/>
              </w:rPr>
              <w:fldChar w:fldCharType="separate"/>
            </w:r>
            <w:r w:rsidR="00B81AB8">
              <w:rPr>
                <w:noProof/>
                <w:webHidden/>
              </w:rPr>
              <w:t>16</w:t>
            </w:r>
            <w:r w:rsidR="00B81AB8">
              <w:rPr>
                <w:noProof/>
                <w:webHidden/>
              </w:rPr>
              <w:fldChar w:fldCharType="end"/>
            </w:r>
          </w:hyperlink>
        </w:p>
        <w:p w14:paraId="117AF213" w14:textId="3086EA03" w:rsidR="00B81AB8" w:rsidRDefault="00C21091">
          <w:pPr>
            <w:pStyle w:val="TOC2"/>
            <w:tabs>
              <w:tab w:val="right" w:leader="dot" w:pos="10070"/>
            </w:tabs>
            <w:rPr>
              <w:rFonts w:asciiTheme="minorHAnsi" w:eastAsiaTheme="minorEastAsia" w:hAnsiTheme="minorHAnsi" w:cstheme="minorBidi"/>
              <w:noProof/>
              <w:color w:val="auto"/>
              <w:sz w:val="22"/>
              <w:szCs w:val="22"/>
            </w:rPr>
          </w:pPr>
          <w:hyperlink w:anchor="_Toc9516429" w:history="1">
            <w:r w:rsidR="00B81AB8" w:rsidRPr="000E141C">
              <w:rPr>
                <w:rStyle w:val="Hyperlink"/>
                <w:rFonts w:cs="Tahoma"/>
                <w:noProof/>
              </w:rPr>
              <w:t xml:space="preserve">Sec. 30-250. - </w:t>
            </w:r>
            <w:r w:rsidR="00B81AB8" w:rsidRPr="000E141C">
              <w:rPr>
                <w:rStyle w:val="Hyperlink"/>
                <w:rFonts w:cs="Tahoma"/>
                <w:strike/>
                <w:noProof/>
              </w:rPr>
              <w:t>Sidewalks</w:t>
            </w:r>
            <w:r w:rsidR="00B81AB8" w:rsidRPr="000E141C">
              <w:rPr>
                <w:rStyle w:val="Hyperlink"/>
                <w:rFonts w:cs="Tahoma"/>
                <w:noProof/>
              </w:rPr>
              <w:t>. Pedestrian accommodations.</w:t>
            </w:r>
            <w:r w:rsidR="00B81AB8">
              <w:rPr>
                <w:noProof/>
                <w:webHidden/>
              </w:rPr>
              <w:tab/>
            </w:r>
            <w:r w:rsidR="00B81AB8">
              <w:rPr>
                <w:noProof/>
                <w:webHidden/>
              </w:rPr>
              <w:fldChar w:fldCharType="begin"/>
            </w:r>
            <w:r w:rsidR="00B81AB8">
              <w:rPr>
                <w:noProof/>
                <w:webHidden/>
              </w:rPr>
              <w:instrText xml:space="preserve"> PAGEREF _Toc9516429 \h </w:instrText>
            </w:r>
            <w:r w:rsidR="00B81AB8">
              <w:rPr>
                <w:noProof/>
                <w:webHidden/>
              </w:rPr>
            </w:r>
            <w:r w:rsidR="00B81AB8">
              <w:rPr>
                <w:noProof/>
                <w:webHidden/>
              </w:rPr>
              <w:fldChar w:fldCharType="separate"/>
            </w:r>
            <w:r w:rsidR="00B81AB8">
              <w:rPr>
                <w:noProof/>
                <w:webHidden/>
              </w:rPr>
              <w:t>16</w:t>
            </w:r>
            <w:r w:rsidR="00B81AB8">
              <w:rPr>
                <w:noProof/>
                <w:webHidden/>
              </w:rPr>
              <w:fldChar w:fldCharType="end"/>
            </w:r>
          </w:hyperlink>
        </w:p>
        <w:p w14:paraId="34A57D1F" w14:textId="47763240" w:rsidR="00B81AB8" w:rsidRDefault="00C21091">
          <w:pPr>
            <w:pStyle w:val="TOC3"/>
            <w:rPr>
              <w:rFonts w:asciiTheme="minorHAnsi" w:eastAsiaTheme="minorEastAsia" w:hAnsiTheme="minorHAnsi" w:cstheme="minorBidi"/>
              <w:noProof/>
              <w:color w:val="auto"/>
              <w:sz w:val="22"/>
              <w:szCs w:val="22"/>
            </w:rPr>
          </w:pPr>
          <w:hyperlink w:anchor="_Toc9516430" w:history="1">
            <w:r w:rsidR="00B81AB8" w:rsidRPr="000E141C">
              <w:rPr>
                <w:rStyle w:val="Hyperlink"/>
                <w:rFonts w:eastAsia="Times New Roman" w:cs="Tahoma"/>
                <w:noProof/>
              </w:rPr>
              <w:t>Sec. 30-640. - Waivers, exceptions and variances.</w:t>
            </w:r>
            <w:r w:rsidR="00B81AB8">
              <w:rPr>
                <w:noProof/>
                <w:webHidden/>
              </w:rPr>
              <w:tab/>
            </w:r>
            <w:r w:rsidR="00B81AB8">
              <w:rPr>
                <w:noProof/>
                <w:webHidden/>
              </w:rPr>
              <w:fldChar w:fldCharType="begin"/>
            </w:r>
            <w:r w:rsidR="00B81AB8">
              <w:rPr>
                <w:noProof/>
                <w:webHidden/>
              </w:rPr>
              <w:instrText xml:space="preserve"> PAGEREF _Toc9516430 \h </w:instrText>
            </w:r>
            <w:r w:rsidR="00B81AB8">
              <w:rPr>
                <w:noProof/>
                <w:webHidden/>
              </w:rPr>
            </w:r>
            <w:r w:rsidR="00B81AB8">
              <w:rPr>
                <w:noProof/>
                <w:webHidden/>
              </w:rPr>
              <w:fldChar w:fldCharType="separate"/>
            </w:r>
            <w:r w:rsidR="00B81AB8">
              <w:rPr>
                <w:noProof/>
                <w:webHidden/>
              </w:rPr>
              <w:t>17</w:t>
            </w:r>
            <w:r w:rsidR="00B81AB8">
              <w:rPr>
                <w:noProof/>
                <w:webHidden/>
              </w:rPr>
              <w:fldChar w:fldCharType="end"/>
            </w:r>
          </w:hyperlink>
        </w:p>
        <w:p w14:paraId="4BBDED45" w14:textId="517A264C" w:rsidR="00B81AB8" w:rsidRDefault="00C21091">
          <w:pPr>
            <w:pStyle w:val="TOC2"/>
            <w:tabs>
              <w:tab w:val="right" w:leader="dot" w:pos="10070"/>
            </w:tabs>
            <w:rPr>
              <w:rFonts w:asciiTheme="minorHAnsi" w:eastAsiaTheme="minorEastAsia" w:hAnsiTheme="minorHAnsi" w:cstheme="minorBidi"/>
              <w:noProof/>
              <w:color w:val="auto"/>
              <w:sz w:val="22"/>
              <w:szCs w:val="22"/>
            </w:rPr>
          </w:pPr>
          <w:hyperlink w:anchor="_Toc9516431" w:history="1">
            <w:r w:rsidR="00B81AB8" w:rsidRPr="000E141C">
              <w:rPr>
                <w:rStyle w:val="Hyperlink"/>
                <w:rFonts w:cs="Tahoma"/>
                <w:noProof/>
              </w:rPr>
              <w:t>Chapter 34</w:t>
            </w:r>
            <w:r w:rsidR="00B81AB8">
              <w:rPr>
                <w:noProof/>
                <w:webHidden/>
              </w:rPr>
              <w:tab/>
            </w:r>
            <w:r w:rsidR="00B81AB8">
              <w:rPr>
                <w:noProof/>
                <w:webHidden/>
              </w:rPr>
              <w:fldChar w:fldCharType="begin"/>
            </w:r>
            <w:r w:rsidR="00B81AB8">
              <w:rPr>
                <w:noProof/>
                <w:webHidden/>
              </w:rPr>
              <w:instrText xml:space="preserve"> PAGEREF _Toc9516431 \h </w:instrText>
            </w:r>
            <w:r w:rsidR="00B81AB8">
              <w:rPr>
                <w:noProof/>
                <w:webHidden/>
              </w:rPr>
            </w:r>
            <w:r w:rsidR="00B81AB8">
              <w:rPr>
                <w:noProof/>
                <w:webHidden/>
              </w:rPr>
              <w:fldChar w:fldCharType="separate"/>
            </w:r>
            <w:r w:rsidR="00B81AB8">
              <w:rPr>
                <w:noProof/>
                <w:webHidden/>
              </w:rPr>
              <w:t>19</w:t>
            </w:r>
            <w:r w:rsidR="00B81AB8">
              <w:rPr>
                <w:noProof/>
                <w:webHidden/>
              </w:rPr>
              <w:fldChar w:fldCharType="end"/>
            </w:r>
          </w:hyperlink>
        </w:p>
        <w:p w14:paraId="50445631" w14:textId="18E40940" w:rsidR="00B81AB8" w:rsidRDefault="00C21091">
          <w:pPr>
            <w:pStyle w:val="TOC3"/>
            <w:rPr>
              <w:rFonts w:asciiTheme="minorHAnsi" w:eastAsiaTheme="minorEastAsia" w:hAnsiTheme="minorHAnsi" w:cstheme="minorBidi"/>
              <w:noProof/>
              <w:color w:val="auto"/>
              <w:sz w:val="22"/>
              <w:szCs w:val="22"/>
            </w:rPr>
          </w:pPr>
          <w:hyperlink w:anchor="_Toc9516432" w:history="1">
            <w:r w:rsidR="00B81AB8" w:rsidRPr="000E141C">
              <w:rPr>
                <w:rStyle w:val="Hyperlink"/>
                <w:rFonts w:eastAsia="Times New Roman" w:cs="Tahoma"/>
                <w:noProof/>
              </w:rPr>
              <w:t>Summary of Proposed Changes</w:t>
            </w:r>
            <w:r w:rsidR="00B81AB8">
              <w:rPr>
                <w:noProof/>
                <w:webHidden/>
              </w:rPr>
              <w:tab/>
            </w:r>
            <w:r w:rsidR="00B81AB8">
              <w:rPr>
                <w:noProof/>
                <w:webHidden/>
              </w:rPr>
              <w:fldChar w:fldCharType="begin"/>
            </w:r>
            <w:r w:rsidR="00B81AB8">
              <w:rPr>
                <w:noProof/>
                <w:webHidden/>
              </w:rPr>
              <w:instrText xml:space="preserve"> PAGEREF _Toc9516432 \h </w:instrText>
            </w:r>
            <w:r w:rsidR="00B81AB8">
              <w:rPr>
                <w:noProof/>
                <w:webHidden/>
              </w:rPr>
            </w:r>
            <w:r w:rsidR="00B81AB8">
              <w:rPr>
                <w:noProof/>
                <w:webHidden/>
              </w:rPr>
              <w:fldChar w:fldCharType="separate"/>
            </w:r>
            <w:r w:rsidR="00B81AB8">
              <w:rPr>
                <w:noProof/>
                <w:webHidden/>
              </w:rPr>
              <w:t>19</w:t>
            </w:r>
            <w:r w:rsidR="00B81AB8">
              <w:rPr>
                <w:noProof/>
                <w:webHidden/>
              </w:rPr>
              <w:fldChar w:fldCharType="end"/>
            </w:r>
          </w:hyperlink>
        </w:p>
        <w:p w14:paraId="68AB85BE" w14:textId="4B0F999A" w:rsidR="00B81AB8" w:rsidRDefault="00C21091">
          <w:pPr>
            <w:pStyle w:val="TOC3"/>
            <w:rPr>
              <w:rFonts w:asciiTheme="minorHAnsi" w:eastAsiaTheme="minorEastAsia" w:hAnsiTheme="minorHAnsi" w:cstheme="minorBidi"/>
              <w:noProof/>
              <w:color w:val="auto"/>
              <w:sz w:val="22"/>
              <w:szCs w:val="22"/>
            </w:rPr>
          </w:pPr>
          <w:hyperlink w:anchor="_Toc9516433" w:history="1">
            <w:r w:rsidR="00B81AB8" w:rsidRPr="000E141C">
              <w:rPr>
                <w:rStyle w:val="Hyperlink"/>
                <w:rFonts w:eastAsia="Times New Roman" w:cs="Tahoma"/>
                <w:noProof/>
              </w:rPr>
              <w:t>Sec. 34-131. - Preliminary subdivision plan and supporting data.</w:t>
            </w:r>
            <w:r w:rsidR="00B81AB8">
              <w:rPr>
                <w:noProof/>
                <w:webHidden/>
              </w:rPr>
              <w:tab/>
            </w:r>
            <w:r w:rsidR="00B81AB8">
              <w:rPr>
                <w:noProof/>
                <w:webHidden/>
              </w:rPr>
              <w:fldChar w:fldCharType="begin"/>
            </w:r>
            <w:r w:rsidR="00B81AB8">
              <w:rPr>
                <w:noProof/>
                <w:webHidden/>
              </w:rPr>
              <w:instrText xml:space="preserve"> PAGEREF _Toc9516433 \h </w:instrText>
            </w:r>
            <w:r w:rsidR="00B81AB8">
              <w:rPr>
                <w:noProof/>
                <w:webHidden/>
              </w:rPr>
            </w:r>
            <w:r w:rsidR="00B81AB8">
              <w:rPr>
                <w:noProof/>
                <w:webHidden/>
              </w:rPr>
              <w:fldChar w:fldCharType="separate"/>
            </w:r>
            <w:r w:rsidR="00B81AB8">
              <w:rPr>
                <w:noProof/>
                <w:webHidden/>
              </w:rPr>
              <w:t>20</w:t>
            </w:r>
            <w:r w:rsidR="00B81AB8">
              <w:rPr>
                <w:noProof/>
                <w:webHidden/>
              </w:rPr>
              <w:fldChar w:fldCharType="end"/>
            </w:r>
          </w:hyperlink>
        </w:p>
        <w:p w14:paraId="1736B21A" w14:textId="45F62CA1" w:rsidR="00B81AB8" w:rsidRDefault="00C21091">
          <w:pPr>
            <w:pStyle w:val="TOC3"/>
            <w:rPr>
              <w:rFonts w:asciiTheme="minorHAnsi" w:eastAsiaTheme="minorEastAsia" w:hAnsiTheme="minorHAnsi" w:cstheme="minorBidi"/>
              <w:noProof/>
              <w:color w:val="auto"/>
              <w:sz w:val="22"/>
              <w:szCs w:val="22"/>
            </w:rPr>
          </w:pPr>
          <w:hyperlink w:anchor="_Toc9516434" w:history="1">
            <w:r w:rsidR="00B81AB8" w:rsidRPr="000E141C">
              <w:rPr>
                <w:rStyle w:val="Hyperlink"/>
                <w:rFonts w:eastAsia="Times New Roman" w:cs="Tahoma"/>
                <w:noProof/>
              </w:rPr>
              <w:t>Sec. 34-152. - Lots and blocks.</w:t>
            </w:r>
            <w:r w:rsidR="00B81AB8">
              <w:rPr>
                <w:noProof/>
                <w:webHidden/>
              </w:rPr>
              <w:tab/>
            </w:r>
            <w:r w:rsidR="00B81AB8">
              <w:rPr>
                <w:noProof/>
                <w:webHidden/>
              </w:rPr>
              <w:fldChar w:fldCharType="begin"/>
            </w:r>
            <w:r w:rsidR="00B81AB8">
              <w:rPr>
                <w:noProof/>
                <w:webHidden/>
              </w:rPr>
              <w:instrText xml:space="preserve"> PAGEREF _Toc9516434 \h </w:instrText>
            </w:r>
            <w:r w:rsidR="00B81AB8">
              <w:rPr>
                <w:noProof/>
                <w:webHidden/>
              </w:rPr>
            </w:r>
            <w:r w:rsidR="00B81AB8">
              <w:rPr>
                <w:noProof/>
                <w:webHidden/>
              </w:rPr>
              <w:fldChar w:fldCharType="separate"/>
            </w:r>
            <w:r w:rsidR="00B81AB8">
              <w:rPr>
                <w:noProof/>
                <w:webHidden/>
              </w:rPr>
              <w:t>24</w:t>
            </w:r>
            <w:r w:rsidR="00B81AB8">
              <w:rPr>
                <w:noProof/>
                <w:webHidden/>
              </w:rPr>
              <w:fldChar w:fldCharType="end"/>
            </w:r>
          </w:hyperlink>
        </w:p>
        <w:p w14:paraId="285B4E63" w14:textId="0CDD19E9" w:rsidR="00B81AB8" w:rsidRDefault="00C21091">
          <w:pPr>
            <w:pStyle w:val="TOC3"/>
            <w:rPr>
              <w:rFonts w:asciiTheme="minorHAnsi" w:eastAsiaTheme="minorEastAsia" w:hAnsiTheme="minorHAnsi" w:cstheme="minorBidi"/>
              <w:noProof/>
              <w:color w:val="auto"/>
              <w:sz w:val="22"/>
              <w:szCs w:val="22"/>
            </w:rPr>
          </w:pPr>
          <w:hyperlink w:anchor="_Toc9516435" w:history="1">
            <w:r w:rsidR="00B81AB8" w:rsidRPr="000E141C">
              <w:rPr>
                <w:rStyle w:val="Hyperlink"/>
                <w:rFonts w:eastAsia="Times New Roman" w:cs="Tahoma"/>
                <w:noProof/>
              </w:rPr>
              <w:t>Sec. 34-171. - Roadway design standards.</w:t>
            </w:r>
            <w:r w:rsidR="00B81AB8">
              <w:rPr>
                <w:noProof/>
                <w:webHidden/>
              </w:rPr>
              <w:tab/>
            </w:r>
            <w:r w:rsidR="00B81AB8">
              <w:rPr>
                <w:noProof/>
                <w:webHidden/>
              </w:rPr>
              <w:fldChar w:fldCharType="begin"/>
            </w:r>
            <w:r w:rsidR="00B81AB8">
              <w:rPr>
                <w:noProof/>
                <w:webHidden/>
              </w:rPr>
              <w:instrText xml:space="preserve"> PAGEREF _Toc9516435 \h </w:instrText>
            </w:r>
            <w:r w:rsidR="00B81AB8">
              <w:rPr>
                <w:noProof/>
                <w:webHidden/>
              </w:rPr>
            </w:r>
            <w:r w:rsidR="00B81AB8">
              <w:rPr>
                <w:noProof/>
                <w:webHidden/>
              </w:rPr>
              <w:fldChar w:fldCharType="separate"/>
            </w:r>
            <w:r w:rsidR="00B81AB8">
              <w:rPr>
                <w:noProof/>
                <w:webHidden/>
              </w:rPr>
              <w:t>25</w:t>
            </w:r>
            <w:r w:rsidR="00B81AB8">
              <w:rPr>
                <w:noProof/>
                <w:webHidden/>
              </w:rPr>
              <w:fldChar w:fldCharType="end"/>
            </w:r>
          </w:hyperlink>
        </w:p>
        <w:p w14:paraId="51DAF59E" w14:textId="64DBAE82" w:rsidR="00B81AB8" w:rsidRDefault="00C21091">
          <w:pPr>
            <w:pStyle w:val="TOC3"/>
            <w:rPr>
              <w:rFonts w:asciiTheme="minorHAnsi" w:eastAsiaTheme="minorEastAsia" w:hAnsiTheme="minorHAnsi" w:cstheme="minorBidi"/>
              <w:noProof/>
              <w:color w:val="auto"/>
              <w:sz w:val="22"/>
              <w:szCs w:val="22"/>
            </w:rPr>
          </w:pPr>
          <w:hyperlink w:anchor="_Toc9516436" w:history="1">
            <w:r w:rsidR="00B81AB8" w:rsidRPr="000E141C">
              <w:rPr>
                <w:rStyle w:val="Hyperlink"/>
                <w:rFonts w:eastAsia="Times New Roman" w:cs="Tahoma"/>
                <w:noProof/>
              </w:rPr>
              <w:t>Sec. 34-173. - Continuation of existing street pattern.</w:t>
            </w:r>
            <w:r w:rsidR="00B81AB8">
              <w:rPr>
                <w:noProof/>
                <w:webHidden/>
              </w:rPr>
              <w:tab/>
            </w:r>
            <w:r w:rsidR="00B81AB8">
              <w:rPr>
                <w:noProof/>
                <w:webHidden/>
              </w:rPr>
              <w:fldChar w:fldCharType="begin"/>
            </w:r>
            <w:r w:rsidR="00B81AB8">
              <w:rPr>
                <w:noProof/>
                <w:webHidden/>
              </w:rPr>
              <w:instrText xml:space="preserve"> PAGEREF _Toc9516436 \h </w:instrText>
            </w:r>
            <w:r w:rsidR="00B81AB8">
              <w:rPr>
                <w:noProof/>
                <w:webHidden/>
              </w:rPr>
            </w:r>
            <w:r w:rsidR="00B81AB8">
              <w:rPr>
                <w:noProof/>
                <w:webHidden/>
              </w:rPr>
              <w:fldChar w:fldCharType="separate"/>
            </w:r>
            <w:r w:rsidR="00B81AB8">
              <w:rPr>
                <w:noProof/>
                <w:webHidden/>
              </w:rPr>
              <w:t>26</w:t>
            </w:r>
            <w:r w:rsidR="00B81AB8">
              <w:rPr>
                <w:noProof/>
                <w:webHidden/>
              </w:rPr>
              <w:fldChar w:fldCharType="end"/>
            </w:r>
          </w:hyperlink>
        </w:p>
        <w:p w14:paraId="580D9D71" w14:textId="1F366697" w:rsidR="00B81AB8" w:rsidRDefault="00C21091">
          <w:pPr>
            <w:pStyle w:val="TOC3"/>
            <w:rPr>
              <w:rFonts w:asciiTheme="minorHAnsi" w:eastAsiaTheme="minorEastAsia" w:hAnsiTheme="minorHAnsi" w:cstheme="minorBidi"/>
              <w:noProof/>
              <w:color w:val="auto"/>
              <w:sz w:val="22"/>
              <w:szCs w:val="22"/>
            </w:rPr>
          </w:pPr>
          <w:hyperlink w:anchor="_Toc9516437" w:history="1">
            <w:r w:rsidR="00B81AB8" w:rsidRPr="000E141C">
              <w:rPr>
                <w:rStyle w:val="Hyperlink"/>
                <w:rFonts w:eastAsia="Times New Roman" w:cs="Tahoma"/>
                <w:noProof/>
              </w:rPr>
              <w:t>Sec. 34-176. - Subdivision entrance roads.</w:t>
            </w:r>
            <w:r w:rsidR="00B81AB8">
              <w:rPr>
                <w:noProof/>
                <w:webHidden/>
              </w:rPr>
              <w:tab/>
            </w:r>
            <w:r w:rsidR="00B81AB8">
              <w:rPr>
                <w:noProof/>
                <w:webHidden/>
              </w:rPr>
              <w:fldChar w:fldCharType="begin"/>
            </w:r>
            <w:r w:rsidR="00B81AB8">
              <w:rPr>
                <w:noProof/>
                <w:webHidden/>
              </w:rPr>
              <w:instrText xml:space="preserve"> PAGEREF _Toc9516437 \h </w:instrText>
            </w:r>
            <w:r w:rsidR="00B81AB8">
              <w:rPr>
                <w:noProof/>
                <w:webHidden/>
              </w:rPr>
            </w:r>
            <w:r w:rsidR="00B81AB8">
              <w:rPr>
                <w:noProof/>
                <w:webHidden/>
              </w:rPr>
              <w:fldChar w:fldCharType="separate"/>
            </w:r>
            <w:r w:rsidR="00B81AB8">
              <w:rPr>
                <w:noProof/>
                <w:webHidden/>
              </w:rPr>
              <w:t>27</w:t>
            </w:r>
            <w:r w:rsidR="00B81AB8">
              <w:rPr>
                <w:noProof/>
                <w:webHidden/>
              </w:rPr>
              <w:fldChar w:fldCharType="end"/>
            </w:r>
          </w:hyperlink>
        </w:p>
        <w:p w14:paraId="1D5DD93C" w14:textId="2D0D602D" w:rsidR="00B81AB8" w:rsidRDefault="00C21091">
          <w:pPr>
            <w:pStyle w:val="TOC3"/>
            <w:rPr>
              <w:rFonts w:asciiTheme="minorHAnsi" w:eastAsiaTheme="minorEastAsia" w:hAnsiTheme="minorHAnsi" w:cstheme="minorBidi"/>
              <w:noProof/>
              <w:color w:val="auto"/>
              <w:sz w:val="22"/>
              <w:szCs w:val="22"/>
            </w:rPr>
          </w:pPr>
          <w:hyperlink w:anchor="_Toc9516438" w:history="1">
            <w:r w:rsidR="00B81AB8" w:rsidRPr="000E141C">
              <w:rPr>
                <w:rStyle w:val="Hyperlink"/>
                <w:rFonts w:eastAsia="Times New Roman" w:cs="Tahoma"/>
                <w:noProof/>
              </w:rPr>
              <w:t>Sec. 34-177. - Intersection separation.</w:t>
            </w:r>
            <w:r w:rsidR="00B81AB8">
              <w:rPr>
                <w:noProof/>
                <w:webHidden/>
              </w:rPr>
              <w:tab/>
            </w:r>
            <w:r w:rsidR="00B81AB8">
              <w:rPr>
                <w:noProof/>
                <w:webHidden/>
              </w:rPr>
              <w:fldChar w:fldCharType="begin"/>
            </w:r>
            <w:r w:rsidR="00B81AB8">
              <w:rPr>
                <w:noProof/>
                <w:webHidden/>
              </w:rPr>
              <w:instrText xml:space="preserve"> PAGEREF _Toc9516438 \h </w:instrText>
            </w:r>
            <w:r w:rsidR="00B81AB8">
              <w:rPr>
                <w:noProof/>
                <w:webHidden/>
              </w:rPr>
            </w:r>
            <w:r w:rsidR="00B81AB8">
              <w:rPr>
                <w:noProof/>
                <w:webHidden/>
              </w:rPr>
              <w:fldChar w:fldCharType="separate"/>
            </w:r>
            <w:r w:rsidR="00B81AB8">
              <w:rPr>
                <w:noProof/>
                <w:webHidden/>
              </w:rPr>
              <w:t>28</w:t>
            </w:r>
            <w:r w:rsidR="00B81AB8">
              <w:rPr>
                <w:noProof/>
                <w:webHidden/>
              </w:rPr>
              <w:fldChar w:fldCharType="end"/>
            </w:r>
          </w:hyperlink>
        </w:p>
        <w:p w14:paraId="34639CD4" w14:textId="4B54731F" w:rsidR="00B81AB8" w:rsidRDefault="00C21091">
          <w:pPr>
            <w:pStyle w:val="TOC3"/>
            <w:rPr>
              <w:rFonts w:asciiTheme="minorHAnsi" w:eastAsiaTheme="minorEastAsia" w:hAnsiTheme="minorHAnsi" w:cstheme="minorBidi"/>
              <w:noProof/>
              <w:color w:val="auto"/>
              <w:sz w:val="22"/>
              <w:szCs w:val="22"/>
            </w:rPr>
          </w:pPr>
          <w:hyperlink w:anchor="_Toc9516439" w:history="1">
            <w:r w:rsidR="00B81AB8" w:rsidRPr="000E141C">
              <w:rPr>
                <w:rStyle w:val="Hyperlink"/>
                <w:rFonts w:eastAsia="Times New Roman" w:cs="Tahoma"/>
                <w:noProof/>
              </w:rPr>
              <w:t>Sec. 34-201. - Certification, approval of plans.</w:t>
            </w:r>
            <w:r w:rsidR="00B81AB8">
              <w:rPr>
                <w:noProof/>
                <w:webHidden/>
              </w:rPr>
              <w:tab/>
            </w:r>
            <w:r w:rsidR="00B81AB8">
              <w:rPr>
                <w:noProof/>
                <w:webHidden/>
              </w:rPr>
              <w:fldChar w:fldCharType="begin"/>
            </w:r>
            <w:r w:rsidR="00B81AB8">
              <w:rPr>
                <w:noProof/>
                <w:webHidden/>
              </w:rPr>
              <w:instrText xml:space="preserve"> PAGEREF _Toc9516439 \h </w:instrText>
            </w:r>
            <w:r w:rsidR="00B81AB8">
              <w:rPr>
                <w:noProof/>
                <w:webHidden/>
              </w:rPr>
            </w:r>
            <w:r w:rsidR="00B81AB8">
              <w:rPr>
                <w:noProof/>
                <w:webHidden/>
              </w:rPr>
              <w:fldChar w:fldCharType="separate"/>
            </w:r>
            <w:r w:rsidR="00B81AB8">
              <w:rPr>
                <w:noProof/>
                <w:webHidden/>
              </w:rPr>
              <w:t>28</w:t>
            </w:r>
            <w:r w:rsidR="00B81AB8">
              <w:rPr>
                <w:noProof/>
                <w:webHidden/>
              </w:rPr>
              <w:fldChar w:fldCharType="end"/>
            </w:r>
          </w:hyperlink>
        </w:p>
        <w:p w14:paraId="6C84362C" w14:textId="19B64F98" w:rsidR="00B81AB8" w:rsidRDefault="00C21091">
          <w:pPr>
            <w:pStyle w:val="TOC3"/>
            <w:rPr>
              <w:rFonts w:asciiTheme="minorHAnsi" w:eastAsiaTheme="minorEastAsia" w:hAnsiTheme="minorHAnsi" w:cstheme="minorBidi"/>
              <w:noProof/>
              <w:color w:val="auto"/>
              <w:sz w:val="22"/>
              <w:szCs w:val="22"/>
            </w:rPr>
          </w:pPr>
          <w:hyperlink w:anchor="_Toc9516440" w:history="1">
            <w:r w:rsidR="00B81AB8" w:rsidRPr="000E141C">
              <w:rPr>
                <w:rStyle w:val="Hyperlink"/>
                <w:rFonts w:eastAsia="Times New Roman" w:cs="Tahoma"/>
                <w:noProof/>
              </w:rPr>
              <w:t>Sec. 34-202. - Inspection of improvements.</w:t>
            </w:r>
            <w:r w:rsidR="00B81AB8">
              <w:rPr>
                <w:noProof/>
                <w:webHidden/>
              </w:rPr>
              <w:tab/>
            </w:r>
            <w:r w:rsidR="00B81AB8">
              <w:rPr>
                <w:noProof/>
                <w:webHidden/>
              </w:rPr>
              <w:fldChar w:fldCharType="begin"/>
            </w:r>
            <w:r w:rsidR="00B81AB8">
              <w:rPr>
                <w:noProof/>
                <w:webHidden/>
              </w:rPr>
              <w:instrText xml:space="preserve"> PAGEREF _Toc9516440 \h </w:instrText>
            </w:r>
            <w:r w:rsidR="00B81AB8">
              <w:rPr>
                <w:noProof/>
                <w:webHidden/>
              </w:rPr>
            </w:r>
            <w:r w:rsidR="00B81AB8">
              <w:rPr>
                <w:noProof/>
                <w:webHidden/>
              </w:rPr>
              <w:fldChar w:fldCharType="separate"/>
            </w:r>
            <w:r w:rsidR="00B81AB8">
              <w:rPr>
                <w:noProof/>
                <w:webHidden/>
              </w:rPr>
              <w:t>28</w:t>
            </w:r>
            <w:r w:rsidR="00B81AB8">
              <w:rPr>
                <w:noProof/>
                <w:webHidden/>
              </w:rPr>
              <w:fldChar w:fldCharType="end"/>
            </w:r>
          </w:hyperlink>
        </w:p>
        <w:p w14:paraId="271F28ED" w14:textId="6ADC6B17" w:rsidR="00B81AB8" w:rsidRDefault="00C21091">
          <w:pPr>
            <w:pStyle w:val="TOC3"/>
            <w:rPr>
              <w:rFonts w:asciiTheme="minorHAnsi" w:eastAsiaTheme="minorEastAsia" w:hAnsiTheme="minorHAnsi" w:cstheme="minorBidi"/>
              <w:noProof/>
              <w:color w:val="auto"/>
              <w:sz w:val="22"/>
              <w:szCs w:val="22"/>
            </w:rPr>
          </w:pPr>
          <w:hyperlink w:anchor="_Toc9516441" w:history="1">
            <w:r w:rsidR="00B81AB8" w:rsidRPr="000E141C">
              <w:rPr>
                <w:rStyle w:val="Hyperlink"/>
                <w:rFonts w:eastAsia="Times New Roman" w:cs="Tahoma"/>
                <w:noProof/>
              </w:rPr>
              <w:t>Sec. 34-209. - Roadway screen walls.</w:t>
            </w:r>
            <w:r w:rsidR="00B81AB8">
              <w:rPr>
                <w:noProof/>
                <w:webHidden/>
              </w:rPr>
              <w:tab/>
            </w:r>
            <w:r w:rsidR="00B81AB8">
              <w:rPr>
                <w:noProof/>
                <w:webHidden/>
              </w:rPr>
              <w:fldChar w:fldCharType="begin"/>
            </w:r>
            <w:r w:rsidR="00B81AB8">
              <w:rPr>
                <w:noProof/>
                <w:webHidden/>
              </w:rPr>
              <w:instrText xml:space="preserve"> PAGEREF _Toc9516441 \h </w:instrText>
            </w:r>
            <w:r w:rsidR="00B81AB8">
              <w:rPr>
                <w:noProof/>
                <w:webHidden/>
              </w:rPr>
            </w:r>
            <w:r w:rsidR="00B81AB8">
              <w:rPr>
                <w:noProof/>
                <w:webHidden/>
              </w:rPr>
              <w:fldChar w:fldCharType="separate"/>
            </w:r>
            <w:r w:rsidR="00B81AB8">
              <w:rPr>
                <w:noProof/>
                <w:webHidden/>
              </w:rPr>
              <w:t>28</w:t>
            </w:r>
            <w:r w:rsidR="00B81AB8">
              <w:rPr>
                <w:noProof/>
                <w:webHidden/>
              </w:rPr>
              <w:fldChar w:fldCharType="end"/>
            </w:r>
          </w:hyperlink>
        </w:p>
        <w:p w14:paraId="7171D826" w14:textId="178A2E03" w:rsidR="00B81AB8" w:rsidRDefault="00C21091">
          <w:pPr>
            <w:pStyle w:val="TOC3"/>
            <w:rPr>
              <w:rFonts w:asciiTheme="minorHAnsi" w:eastAsiaTheme="minorEastAsia" w:hAnsiTheme="minorHAnsi" w:cstheme="minorBidi"/>
              <w:noProof/>
              <w:color w:val="auto"/>
              <w:sz w:val="22"/>
              <w:szCs w:val="22"/>
            </w:rPr>
          </w:pPr>
          <w:hyperlink w:anchor="_Toc9516442" w:history="1">
            <w:r w:rsidR="00B81AB8" w:rsidRPr="000E141C">
              <w:rPr>
                <w:rStyle w:val="Hyperlink"/>
                <w:rFonts w:eastAsia="Times New Roman" w:cs="Tahoma"/>
                <w:noProof/>
              </w:rPr>
              <w:t>Sec. 34-291. - HOA accounts for maintenance and repair.</w:t>
            </w:r>
            <w:r w:rsidR="00B81AB8">
              <w:rPr>
                <w:noProof/>
                <w:webHidden/>
              </w:rPr>
              <w:tab/>
            </w:r>
            <w:r w:rsidR="00B81AB8">
              <w:rPr>
                <w:noProof/>
                <w:webHidden/>
              </w:rPr>
              <w:fldChar w:fldCharType="begin"/>
            </w:r>
            <w:r w:rsidR="00B81AB8">
              <w:rPr>
                <w:noProof/>
                <w:webHidden/>
              </w:rPr>
              <w:instrText xml:space="preserve"> PAGEREF _Toc9516442 \h </w:instrText>
            </w:r>
            <w:r w:rsidR="00B81AB8">
              <w:rPr>
                <w:noProof/>
                <w:webHidden/>
              </w:rPr>
            </w:r>
            <w:r w:rsidR="00B81AB8">
              <w:rPr>
                <w:noProof/>
                <w:webHidden/>
              </w:rPr>
              <w:fldChar w:fldCharType="separate"/>
            </w:r>
            <w:r w:rsidR="00B81AB8">
              <w:rPr>
                <w:noProof/>
                <w:webHidden/>
              </w:rPr>
              <w:t>29</w:t>
            </w:r>
            <w:r w:rsidR="00B81AB8">
              <w:rPr>
                <w:noProof/>
                <w:webHidden/>
              </w:rPr>
              <w:fldChar w:fldCharType="end"/>
            </w:r>
          </w:hyperlink>
        </w:p>
        <w:p w14:paraId="377E11A8" w14:textId="26D8C4C9" w:rsidR="00B81AB8" w:rsidRDefault="00C21091">
          <w:pPr>
            <w:pStyle w:val="TOC2"/>
            <w:tabs>
              <w:tab w:val="right" w:leader="dot" w:pos="10070"/>
            </w:tabs>
            <w:rPr>
              <w:rFonts w:asciiTheme="minorHAnsi" w:eastAsiaTheme="minorEastAsia" w:hAnsiTheme="minorHAnsi" w:cstheme="minorBidi"/>
              <w:noProof/>
              <w:color w:val="auto"/>
              <w:sz w:val="22"/>
              <w:szCs w:val="22"/>
            </w:rPr>
          </w:pPr>
          <w:hyperlink w:anchor="_Toc9516443" w:history="1">
            <w:r w:rsidR="00B81AB8" w:rsidRPr="000E141C">
              <w:rPr>
                <w:rStyle w:val="Hyperlink"/>
                <w:rFonts w:cs="Tahoma"/>
                <w:noProof/>
              </w:rPr>
              <w:t>Chapter 38</w:t>
            </w:r>
            <w:r w:rsidR="00B81AB8">
              <w:rPr>
                <w:noProof/>
                <w:webHidden/>
              </w:rPr>
              <w:tab/>
            </w:r>
            <w:r w:rsidR="00B81AB8">
              <w:rPr>
                <w:noProof/>
                <w:webHidden/>
              </w:rPr>
              <w:fldChar w:fldCharType="begin"/>
            </w:r>
            <w:r w:rsidR="00B81AB8">
              <w:rPr>
                <w:noProof/>
                <w:webHidden/>
              </w:rPr>
              <w:instrText xml:space="preserve"> PAGEREF _Toc9516443 \h </w:instrText>
            </w:r>
            <w:r w:rsidR="00B81AB8">
              <w:rPr>
                <w:noProof/>
                <w:webHidden/>
              </w:rPr>
            </w:r>
            <w:r w:rsidR="00B81AB8">
              <w:rPr>
                <w:noProof/>
                <w:webHidden/>
              </w:rPr>
              <w:fldChar w:fldCharType="separate"/>
            </w:r>
            <w:r w:rsidR="00B81AB8">
              <w:rPr>
                <w:noProof/>
                <w:webHidden/>
              </w:rPr>
              <w:t>33</w:t>
            </w:r>
            <w:r w:rsidR="00B81AB8">
              <w:rPr>
                <w:noProof/>
                <w:webHidden/>
              </w:rPr>
              <w:fldChar w:fldCharType="end"/>
            </w:r>
          </w:hyperlink>
        </w:p>
        <w:p w14:paraId="7A782A93" w14:textId="35B8659A" w:rsidR="00B81AB8" w:rsidRDefault="00C21091">
          <w:pPr>
            <w:pStyle w:val="TOC3"/>
            <w:rPr>
              <w:rFonts w:asciiTheme="minorHAnsi" w:eastAsiaTheme="minorEastAsia" w:hAnsiTheme="minorHAnsi" w:cstheme="minorBidi"/>
              <w:noProof/>
              <w:color w:val="auto"/>
              <w:sz w:val="22"/>
              <w:szCs w:val="22"/>
            </w:rPr>
          </w:pPr>
          <w:hyperlink w:anchor="_Toc9516444" w:history="1">
            <w:r w:rsidR="00B81AB8" w:rsidRPr="000E141C">
              <w:rPr>
                <w:rStyle w:val="Hyperlink"/>
                <w:rFonts w:eastAsia="Times New Roman" w:cs="Tahoma"/>
                <w:noProof/>
              </w:rPr>
              <w:t>Summary of Proposed Changes</w:t>
            </w:r>
            <w:r w:rsidR="00B81AB8">
              <w:rPr>
                <w:noProof/>
                <w:webHidden/>
              </w:rPr>
              <w:tab/>
            </w:r>
            <w:r w:rsidR="00B81AB8">
              <w:rPr>
                <w:noProof/>
                <w:webHidden/>
              </w:rPr>
              <w:fldChar w:fldCharType="begin"/>
            </w:r>
            <w:r w:rsidR="00B81AB8">
              <w:rPr>
                <w:noProof/>
                <w:webHidden/>
              </w:rPr>
              <w:instrText xml:space="preserve"> PAGEREF _Toc9516444 \h </w:instrText>
            </w:r>
            <w:r w:rsidR="00B81AB8">
              <w:rPr>
                <w:noProof/>
                <w:webHidden/>
              </w:rPr>
            </w:r>
            <w:r w:rsidR="00B81AB8">
              <w:rPr>
                <w:noProof/>
                <w:webHidden/>
              </w:rPr>
              <w:fldChar w:fldCharType="separate"/>
            </w:r>
            <w:r w:rsidR="00B81AB8">
              <w:rPr>
                <w:noProof/>
                <w:webHidden/>
              </w:rPr>
              <w:t>33</w:t>
            </w:r>
            <w:r w:rsidR="00B81AB8">
              <w:rPr>
                <w:noProof/>
                <w:webHidden/>
              </w:rPr>
              <w:fldChar w:fldCharType="end"/>
            </w:r>
          </w:hyperlink>
        </w:p>
        <w:p w14:paraId="6F0653B8" w14:textId="4A38B71B" w:rsidR="00B81AB8" w:rsidRDefault="00C21091">
          <w:pPr>
            <w:pStyle w:val="TOC3"/>
            <w:rPr>
              <w:rFonts w:asciiTheme="minorHAnsi" w:eastAsiaTheme="minorEastAsia" w:hAnsiTheme="minorHAnsi" w:cstheme="minorBidi"/>
              <w:noProof/>
              <w:color w:val="auto"/>
              <w:sz w:val="22"/>
              <w:szCs w:val="22"/>
            </w:rPr>
          </w:pPr>
          <w:hyperlink w:anchor="_Toc9516445" w:history="1">
            <w:r w:rsidR="00B81AB8" w:rsidRPr="000E141C">
              <w:rPr>
                <w:rStyle w:val="Hyperlink"/>
                <w:rFonts w:eastAsia="Times New Roman" w:cs="Tahoma"/>
                <w:noProof/>
              </w:rPr>
              <w:t>Sec. 38-1. - Definitions.</w:t>
            </w:r>
            <w:r w:rsidR="00B81AB8">
              <w:rPr>
                <w:noProof/>
                <w:webHidden/>
              </w:rPr>
              <w:tab/>
            </w:r>
            <w:r w:rsidR="00B81AB8">
              <w:rPr>
                <w:noProof/>
                <w:webHidden/>
              </w:rPr>
              <w:fldChar w:fldCharType="begin"/>
            </w:r>
            <w:r w:rsidR="00B81AB8">
              <w:rPr>
                <w:noProof/>
                <w:webHidden/>
              </w:rPr>
              <w:instrText xml:space="preserve"> PAGEREF _Toc9516445 \h </w:instrText>
            </w:r>
            <w:r w:rsidR="00B81AB8">
              <w:rPr>
                <w:noProof/>
                <w:webHidden/>
              </w:rPr>
            </w:r>
            <w:r w:rsidR="00B81AB8">
              <w:rPr>
                <w:noProof/>
                <w:webHidden/>
              </w:rPr>
              <w:fldChar w:fldCharType="separate"/>
            </w:r>
            <w:r w:rsidR="00B81AB8">
              <w:rPr>
                <w:noProof/>
                <w:webHidden/>
              </w:rPr>
              <w:t>34</w:t>
            </w:r>
            <w:r w:rsidR="00B81AB8">
              <w:rPr>
                <w:noProof/>
                <w:webHidden/>
              </w:rPr>
              <w:fldChar w:fldCharType="end"/>
            </w:r>
          </w:hyperlink>
        </w:p>
        <w:p w14:paraId="60C69FAB" w14:textId="0BF12903" w:rsidR="00B81AB8" w:rsidRDefault="00C21091">
          <w:pPr>
            <w:pStyle w:val="TOC3"/>
            <w:rPr>
              <w:rFonts w:asciiTheme="minorHAnsi" w:eastAsiaTheme="minorEastAsia" w:hAnsiTheme="minorHAnsi" w:cstheme="minorBidi"/>
              <w:noProof/>
              <w:color w:val="auto"/>
              <w:sz w:val="22"/>
              <w:szCs w:val="22"/>
            </w:rPr>
          </w:pPr>
          <w:hyperlink w:anchor="_Toc9516446" w:history="1">
            <w:r w:rsidR="00B81AB8" w:rsidRPr="000E141C">
              <w:rPr>
                <w:rStyle w:val="Hyperlink"/>
                <w:rFonts w:cs="Tahoma"/>
                <w:noProof/>
              </w:rPr>
              <w:t xml:space="preserve">Sec. 38-79 </w:t>
            </w:r>
            <w:r w:rsidR="00B81AB8" w:rsidRPr="000E141C">
              <w:rPr>
                <w:rStyle w:val="Hyperlink"/>
                <w:rFonts w:eastAsia="Times New Roman" w:cs="Tahoma"/>
                <w:noProof/>
              </w:rPr>
              <w:t xml:space="preserve">- </w:t>
            </w:r>
            <w:r w:rsidR="00B81AB8" w:rsidRPr="000E141C">
              <w:rPr>
                <w:rStyle w:val="Hyperlink"/>
                <w:rFonts w:cs="Tahoma"/>
                <w:noProof/>
              </w:rPr>
              <w:t>Conditions for permitted uses and special exceptions.</w:t>
            </w:r>
            <w:r w:rsidR="00B81AB8">
              <w:rPr>
                <w:noProof/>
                <w:webHidden/>
              </w:rPr>
              <w:tab/>
            </w:r>
            <w:r w:rsidR="00B81AB8">
              <w:rPr>
                <w:noProof/>
                <w:webHidden/>
              </w:rPr>
              <w:fldChar w:fldCharType="begin"/>
            </w:r>
            <w:r w:rsidR="00B81AB8">
              <w:rPr>
                <w:noProof/>
                <w:webHidden/>
              </w:rPr>
              <w:instrText xml:space="preserve"> PAGEREF _Toc9516446 \h </w:instrText>
            </w:r>
            <w:r w:rsidR="00B81AB8">
              <w:rPr>
                <w:noProof/>
                <w:webHidden/>
              </w:rPr>
            </w:r>
            <w:r w:rsidR="00B81AB8">
              <w:rPr>
                <w:noProof/>
                <w:webHidden/>
              </w:rPr>
              <w:fldChar w:fldCharType="separate"/>
            </w:r>
            <w:r w:rsidR="00B81AB8">
              <w:rPr>
                <w:noProof/>
                <w:webHidden/>
              </w:rPr>
              <w:t>34</w:t>
            </w:r>
            <w:r w:rsidR="00B81AB8">
              <w:rPr>
                <w:noProof/>
                <w:webHidden/>
              </w:rPr>
              <w:fldChar w:fldCharType="end"/>
            </w:r>
          </w:hyperlink>
        </w:p>
        <w:p w14:paraId="3EE85DA1" w14:textId="3F5357A5" w:rsidR="00B81AB8" w:rsidRDefault="00C21091">
          <w:pPr>
            <w:pStyle w:val="TOC3"/>
            <w:rPr>
              <w:rFonts w:asciiTheme="minorHAnsi" w:eastAsiaTheme="minorEastAsia" w:hAnsiTheme="minorHAnsi" w:cstheme="minorBidi"/>
              <w:noProof/>
              <w:color w:val="auto"/>
              <w:sz w:val="22"/>
              <w:szCs w:val="22"/>
            </w:rPr>
          </w:pPr>
          <w:hyperlink w:anchor="_Toc9516447" w:history="1">
            <w:r w:rsidR="00B81AB8" w:rsidRPr="000E141C">
              <w:rPr>
                <w:rStyle w:val="Hyperlink"/>
                <w:rFonts w:cs="Tahoma"/>
                <w:noProof/>
                <w:bdr w:val="none" w:sz="0" w:space="0" w:color="auto" w:frame="1"/>
              </w:rPr>
              <w:t>Sec. 38-808. Pedestrian circulation.</w:t>
            </w:r>
            <w:r w:rsidR="00B81AB8">
              <w:rPr>
                <w:noProof/>
                <w:webHidden/>
              </w:rPr>
              <w:tab/>
            </w:r>
            <w:r w:rsidR="00B81AB8">
              <w:rPr>
                <w:noProof/>
                <w:webHidden/>
              </w:rPr>
              <w:fldChar w:fldCharType="begin"/>
            </w:r>
            <w:r w:rsidR="00B81AB8">
              <w:rPr>
                <w:noProof/>
                <w:webHidden/>
              </w:rPr>
              <w:instrText xml:space="preserve"> PAGEREF _Toc9516447 \h </w:instrText>
            </w:r>
            <w:r w:rsidR="00B81AB8">
              <w:rPr>
                <w:noProof/>
                <w:webHidden/>
              </w:rPr>
            </w:r>
            <w:r w:rsidR="00B81AB8">
              <w:rPr>
                <w:noProof/>
                <w:webHidden/>
              </w:rPr>
              <w:fldChar w:fldCharType="separate"/>
            </w:r>
            <w:r w:rsidR="00B81AB8">
              <w:rPr>
                <w:noProof/>
                <w:webHidden/>
              </w:rPr>
              <w:t>35</w:t>
            </w:r>
            <w:r w:rsidR="00B81AB8">
              <w:rPr>
                <w:noProof/>
                <w:webHidden/>
              </w:rPr>
              <w:fldChar w:fldCharType="end"/>
            </w:r>
          </w:hyperlink>
        </w:p>
        <w:p w14:paraId="735CC2A6" w14:textId="79100B95" w:rsidR="00B81AB8" w:rsidRDefault="00C21091">
          <w:pPr>
            <w:pStyle w:val="TOC3"/>
            <w:rPr>
              <w:rFonts w:asciiTheme="minorHAnsi" w:eastAsiaTheme="minorEastAsia" w:hAnsiTheme="minorHAnsi" w:cstheme="minorBidi"/>
              <w:noProof/>
              <w:color w:val="auto"/>
              <w:sz w:val="22"/>
              <w:szCs w:val="22"/>
            </w:rPr>
          </w:pPr>
          <w:hyperlink w:anchor="_Toc9516448" w:history="1">
            <w:r w:rsidR="00B81AB8" w:rsidRPr="000E141C">
              <w:rPr>
                <w:rStyle w:val="Hyperlink"/>
                <w:rFonts w:cs="Tahoma"/>
                <w:noProof/>
                <w:bdr w:val="none" w:sz="0" w:space="0" w:color="auto" w:frame="1"/>
              </w:rPr>
              <w:t>Sec. 38-833. Pedestrian circulation.</w:t>
            </w:r>
            <w:r w:rsidR="00B81AB8">
              <w:rPr>
                <w:noProof/>
                <w:webHidden/>
              </w:rPr>
              <w:tab/>
            </w:r>
            <w:r w:rsidR="00B81AB8">
              <w:rPr>
                <w:noProof/>
                <w:webHidden/>
              </w:rPr>
              <w:fldChar w:fldCharType="begin"/>
            </w:r>
            <w:r w:rsidR="00B81AB8">
              <w:rPr>
                <w:noProof/>
                <w:webHidden/>
              </w:rPr>
              <w:instrText xml:space="preserve"> PAGEREF _Toc9516448 \h </w:instrText>
            </w:r>
            <w:r w:rsidR="00B81AB8">
              <w:rPr>
                <w:noProof/>
                <w:webHidden/>
              </w:rPr>
            </w:r>
            <w:r w:rsidR="00B81AB8">
              <w:rPr>
                <w:noProof/>
                <w:webHidden/>
              </w:rPr>
              <w:fldChar w:fldCharType="separate"/>
            </w:r>
            <w:r w:rsidR="00B81AB8">
              <w:rPr>
                <w:noProof/>
                <w:webHidden/>
              </w:rPr>
              <w:t>35</w:t>
            </w:r>
            <w:r w:rsidR="00B81AB8">
              <w:rPr>
                <w:noProof/>
                <w:webHidden/>
              </w:rPr>
              <w:fldChar w:fldCharType="end"/>
            </w:r>
          </w:hyperlink>
        </w:p>
        <w:p w14:paraId="48A4605A" w14:textId="22F4DF8C" w:rsidR="00B81AB8" w:rsidRDefault="00C21091">
          <w:pPr>
            <w:pStyle w:val="TOC3"/>
            <w:rPr>
              <w:rFonts w:asciiTheme="minorHAnsi" w:eastAsiaTheme="minorEastAsia" w:hAnsiTheme="minorHAnsi" w:cstheme="minorBidi"/>
              <w:noProof/>
              <w:color w:val="auto"/>
              <w:sz w:val="22"/>
              <w:szCs w:val="22"/>
            </w:rPr>
          </w:pPr>
          <w:hyperlink w:anchor="_Toc9516449" w:history="1">
            <w:r w:rsidR="00B81AB8" w:rsidRPr="000E141C">
              <w:rPr>
                <w:rStyle w:val="Hyperlink"/>
                <w:rFonts w:cs="Tahoma"/>
                <w:noProof/>
                <w:bdr w:val="none" w:sz="0" w:space="0" w:color="auto" w:frame="1"/>
              </w:rPr>
              <w:t>Sec. 38-858. Pedestrian circulation.</w:t>
            </w:r>
            <w:r w:rsidR="00B81AB8">
              <w:rPr>
                <w:noProof/>
                <w:webHidden/>
              </w:rPr>
              <w:tab/>
            </w:r>
            <w:r w:rsidR="00B81AB8">
              <w:rPr>
                <w:noProof/>
                <w:webHidden/>
              </w:rPr>
              <w:fldChar w:fldCharType="begin"/>
            </w:r>
            <w:r w:rsidR="00B81AB8">
              <w:rPr>
                <w:noProof/>
                <w:webHidden/>
              </w:rPr>
              <w:instrText xml:space="preserve"> PAGEREF _Toc9516449 \h </w:instrText>
            </w:r>
            <w:r w:rsidR="00B81AB8">
              <w:rPr>
                <w:noProof/>
                <w:webHidden/>
              </w:rPr>
            </w:r>
            <w:r w:rsidR="00B81AB8">
              <w:rPr>
                <w:noProof/>
                <w:webHidden/>
              </w:rPr>
              <w:fldChar w:fldCharType="separate"/>
            </w:r>
            <w:r w:rsidR="00B81AB8">
              <w:rPr>
                <w:noProof/>
                <w:webHidden/>
              </w:rPr>
              <w:t>36</w:t>
            </w:r>
            <w:r w:rsidR="00B81AB8">
              <w:rPr>
                <w:noProof/>
                <w:webHidden/>
              </w:rPr>
              <w:fldChar w:fldCharType="end"/>
            </w:r>
          </w:hyperlink>
        </w:p>
        <w:p w14:paraId="651134E2" w14:textId="124F6771" w:rsidR="00B81AB8" w:rsidRDefault="00C21091">
          <w:pPr>
            <w:pStyle w:val="TOC3"/>
            <w:rPr>
              <w:rFonts w:asciiTheme="minorHAnsi" w:eastAsiaTheme="minorEastAsia" w:hAnsiTheme="minorHAnsi" w:cstheme="minorBidi"/>
              <w:noProof/>
              <w:color w:val="auto"/>
              <w:sz w:val="22"/>
              <w:szCs w:val="22"/>
            </w:rPr>
          </w:pPr>
          <w:hyperlink w:anchor="_Toc9516450" w:history="1">
            <w:r w:rsidR="00B81AB8" w:rsidRPr="000E141C">
              <w:rPr>
                <w:rStyle w:val="Hyperlink"/>
                <w:rFonts w:cs="Tahoma"/>
                <w:noProof/>
                <w:bdr w:val="none" w:sz="0" w:space="0" w:color="auto" w:frame="1"/>
              </w:rPr>
              <w:t>Sec. 38-883. Pedestrian circulation.</w:t>
            </w:r>
            <w:r w:rsidR="00B81AB8">
              <w:rPr>
                <w:noProof/>
                <w:webHidden/>
              </w:rPr>
              <w:tab/>
            </w:r>
            <w:r w:rsidR="00B81AB8">
              <w:rPr>
                <w:noProof/>
                <w:webHidden/>
              </w:rPr>
              <w:fldChar w:fldCharType="begin"/>
            </w:r>
            <w:r w:rsidR="00B81AB8">
              <w:rPr>
                <w:noProof/>
                <w:webHidden/>
              </w:rPr>
              <w:instrText xml:space="preserve"> PAGEREF _Toc9516450 \h </w:instrText>
            </w:r>
            <w:r w:rsidR="00B81AB8">
              <w:rPr>
                <w:noProof/>
                <w:webHidden/>
              </w:rPr>
            </w:r>
            <w:r w:rsidR="00B81AB8">
              <w:rPr>
                <w:noProof/>
                <w:webHidden/>
              </w:rPr>
              <w:fldChar w:fldCharType="separate"/>
            </w:r>
            <w:r w:rsidR="00B81AB8">
              <w:rPr>
                <w:noProof/>
                <w:webHidden/>
              </w:rPr>
              <w:t>37</w:t>
            </w:r>
            <w:r w:rsidR="00B81AB8">
              <w:rPr>
                <w:noProof/>
                <w:webHidden/>
              </w:rPr>
              <w:fldChar w:fldCharType="end"/>
            </w:r>
          </w:hyperlink>
        </w:p>
        <w:p w14:paraId="6026BA49" w14:textId="36257350" w:rsidR="00B81AB8" w:rsidRDefault="00C21091">
          <w:pPr>
            <w:pStyle w:val="TOC3"/>
            <w:rPr>
              <w:rFonts w:asciiTheme="minorHAnsi" w:eastAsiaTheme="minorEastAsia" w:hAnsiTheme="minorHAnsi" w:cstheme="minorBidi"/>
              <w:noProof/>
              <w:color w:val="auto"/>
              <w:sz w:val="22"/>
              <w:szCs w:val="22"/>
            </w:rPr>
          </w:pPr>
          <w:hyperlink w:anchor="_Toc9516451" w:history="1">
            <w:r w:rsidR="00B81AB8" w:rsidRPr="000E141C">
              <w:rPr>
                <w:rStyle w:val="Hyperlink"/>
                <w:rFonts w:eastAsia="Times New Roman" w:cs="Tahoma"/>
                <w:noProof/>
                <w:bdr w:val="none" w:sz="0" w:space="0" w:color="auto" w:frame="1"/>
              </w:rPr>
              <w:t>Sec. 38-1229. Street facilities.</w:t>
            </w:r>
            <w:r w:rsidR="00B81AB8">
              <w:rPr>
                <w:noProof/>
                <w:webHidden/>
              </w:rPr>
              <w:tab/>
            </w:r>
            <w:r w:rsidR="00B81AB8">
              <w:rPr>
                <w:noProof/>
                <w:webHidden/>
              </w:rPr>
              <w:fldChar w:fldCharType="begin"/>
            </w:r>
            <w:r w:rsidR="00B81AB8">
              <w:rPr>
                <w:noProof/>
                <w:webHidden/>
              </w:rPr>
              <w:instrText xml:space="preserve"> PAGEREF _Toc9516451 \h </w:instrText>
            </w:r>
            <w:r w:rsidR="00B81AB8">
              <w:rPr>
                <w:noProof/>
                <w:webHidden/>
              </w:rPr>
            </w:r>
            <w:r w:rsidR="00B81AB8">
              <w:rPr>
                <w:noProof/>
                <w:webHidden/>
              </w:rPr>
              <w:fldChar w:fldCharType="separate"/>
            </w:r>
            <w:r w:rsidR="00B81AB8">
              <w:rPr>
                <w:noProof/>
                <w:webHidden/>
              </w:rPr>
              <w:t>38</w:t>
            </w:r>
            <w:r w:rsidR="00B81AB8">
              <w:rPr>
                <w:noProof/>
                <w:webHidden/>
              </w:rPr>
              <w:fldChar w:fldCharType="end"/>
            </w:r>
          </w:hyperlink>
        </w:p>
        <w:p w14:paraId="48C569D8" w14:textId="12F3E002" w:rsidR="00B81AB8" w:rsidRDefault="00C21091">
          <w:pPr>
            <w:pStyle w:val="TOC3"/>
            <w:rPr>
              <w:rFonts w:asciiTheme="minorHAnsi" w:eastAsiaTheme="minorEastAsia" w:hAnsiTheme="minorHAnsi" w:cstheme="minorBidi"/>
              <w:noProof/>
              <w:color w:val="auto"/>
              <w:sz w:val="22"/>
              <w:szCs w:val="22"/>
            </w:rPr>
          </w:pPr>
          <w:hyperlink w:anchor="_Toc9516452" w:history="1">
            <w:r w:rsidR="00B81AB8" w:rsidRPr="000E141C">
              <w:rPr>
                <w:rStyle w:val="Hyperlink"/>
                <w:rFonts w:cs="Tahoma"/>
                <w:noProof/>
                <w:bdr w:val="none" w:sz="0" w:space="0" w:color="auto" w:frame="1"/>
              </w:rPr>
              <w:t>Sec. 38-1230. Parking facilities.</w:t>
            </w:r>
            <w:r w:rsidR="00B81AB8">
              <w:rPr>
                <w:noProof/>
                <w:webHidden/>
              </w:rPr>
              <w:tab/>
            </w:r>
            <w:r w:rsidR="00B81AB8">
              <w:rPr>
                <w:noProof/>
                <w:webHidden/>
              </w:rPr>
              <w:fldChar w:fldCharType="begin"/>
            </w:r>
            <w:r w:rsidR="00B81AB8">
              <w:rPr>
                <w:noProof/>
                <w:webHidden/>
              </w:rPr>
              <w:instrText xml:space="preserve"> PAGEREF _Toc9516452 \h </w:instrText>
            </w:r>
            <w:r w:rsidR="00B81AB8">
              <w:rPr>
                <w:noProof/>
                <w:webHidden/>
              </w:rPr>
            </w:r>
            <w:r w:rsidR="00B81AB8">
              <w:rPr>
                <w:noProof/>
                <w:webHidden/>
              </w:rPr>
              <w:fldChar w:fldCharType="separate"/>
            </w:r>
            <w:r w:rsidR="00B81AB8">
              <w:rPr>
                <w:noProof/>
                <w:webHidden/>
              </w:rPr>
              <w:t>39</w:t>
            </w:r>
            <w:r w:rsidR="00B81AB8">
              <w:rPr>
                <w:noProof/>
                <w:webHidden/>
              </w:rPr>
              <w:fldChar w:fldCharType="end"/>
            </w:r>
          </w:hyperlink>
        </w:p>
        <w:p w14:paraId="587A6FD0" w14:textId="7FA1D55A" w:rsidR="00B81AB8" w:rsidRDefault="00C21091">
          <w:pPr>
            <w:pStyle w:val="TOC3"/>
            <w:rPr>
              <w:rFonts w:asciiTheme="minorHAnsi" w:eastAsiaTheme="minorEastAsia" w:hAnsiTheme="minorHAnsi" w:cstheme="minorBidi"/>
              <w:noProof/>
              <w:color w:val="auto"/>
              <w:sz w:val="22"/>
              <w:szCs w:val="22"/>
            </w:rPr>
          </w:pPr>
          <w:hyperlink w:anchor="_Toc9516453" w:history="1">
            <w:r w:rsidR="00B81AB8" w:rsidRPr="000E141C">
              <w:rPr>
                <w:rStyle w:val="Hyperlink"/>
                <w:rFonts w:cs="Tahoma"/>
                <w:noProof/>
                <w:bdr w:val="none" w:sz="0" w:space="0" w:color="auto" w:frame="1"/>
              </w:rPr>
              <w:t>Sec. 38-1235. Planned development guidelines.</w:t>
            </w:r>
            <w:r w:rsidR="00B81AB8">
              <w:rPr>
                <w:noProof/>
                <w:webHidden/>
              </w:rPr>
              <w:tab/>
            </w:r>
            <w:r w:rsidR="00B81AB8">
              <w:rPr>
                <w:noProof/>
                <w:webHidden/>
              </w:rPr>
              <w:fldChar w:fldCharType="begin"/>
            </w:r>
            <w:r w:rsidR="00B81AB8">
              <w:rPr>
                <w:noProof/>
                <w:webHidden/>
              </w:rPr>
              <w:instrText xml:space="preserve"> PAGEREF _Toc9516453 \h </w:instrText>
            </w:r>
            <w:r w:rsidR="00B81AB8">
              <w:rPr>
                <w:noProof/>
                <w:webHidden/>
              </w:rPr>
            </w:r>
            <w:r w:rsidR="00B81AB8">
              <w:rPr>
                <w:noProof/>
                <w:webHidden/>
              </w:rPr>
              <w:fldChar w:fldCharType="separate"/>
            </w:r>
            <w:r w:rsidR="00B81AB8">
              <w:rPr>
                <w:noProof/>
                <w:webHidden/>
              </w:rPr>
              <w:t>39</w:t>
            </w:r>
            <w:r w:rsidR="00B81AB8">
              <w:rPr>
                <w:noProof/>
                <w:webHidden/>
              </w:rPr>
              <w:fldChar w:fldCharType="end"/>
            </w:r>
          </w:hyperlink>
        </w:p>
        <w:p w14:paraId="6C20716D" w14:textId="3BE565DA" w:rsidR="00B81AB8" w:rsidRDefault="00C21091">
          <w:pPr>
            <w:pStyle w:val="TOC3"/>
            <w:rPr>
              <w:rFonts w:asciiTheme="minorHAnsi" w:eastAsiaTheme="minorEastAsia" w:hAnsiTheme="minorHAnsi" w:cstheme="minorBidi"/>
              <w:noProof/>
              <w:color w:val="auto"/>
              <w:sz w:val="22"/>
              <w:szCs w:val="22"/>
            </w:rPr>
          </w:pPr>
          <w:hyperlink w:anchor="_Toc9516454" w:history="1">
            <w:r w:rsidR="00B81AB8" w:rsidRPr="000E141C">
              <w:rPr>
                <w:rStyle w:val="Hyperlink"/>
                <w:rFonts w:cs="Tahoma"/>
                <w:noProof/>
                <w:bdr w:val="none" w:sz="0" w:space="0" w:color="auto" w:frame="1"/>
              </w:rPr>
              <w:t>Sec. 38-1258. - Multi-family development compatibility.</w:t>
            </w:r>
            <w:r w:rsidR="00B81AB8">
              <w:rPr>
                <w:noProof/>
                <w:webHidden/>
              </w:rPr>
              <w:tab/>
            </w:r>
            <w:r w:rsidR="00B81AB8">
              <w:rPr>
                <w:noProof/>
                <w:webHidden/>
              </w:rPr>
              <w:fldChar w:fldCharType="begin"/>
            </w:r>
            <w:r w:rsidR="00B81AB8">
              <w:rPr>
                <w:noProof/>
                <w:webHidden/>
              </w:rPr>
              <w:instrText xml:space="preserve"> PAGEREF _Toc9516454 \h </w:instrText>
            </w:r>
            <w:r w:rsidR="00B81AB8">
              <w:rPr>
                <w:noProof/>
                <w:webHidden/>
              </w:rPr>
            </w:r>
            <w:r w:rsidR="00B81AB8">
              <w:rPr>
                <w:noProof/>
                <w:webHidden/>
              </w:rPr>
              <w:fldChar w:fldCharType="separate"/>
            </w:r>
            <w:r w:rsidR="00B81AB8">
              <w:rPr>
                <w:noProof/>
                <w:webHidden/>
              </w:rPr>
              <w:t>40</w:t>
            </w:r>
            <w:r w:rsidR="00B81AB8">
              <w:rPr>
                <w:noProof/>
                <w:webHidden/>
              </w:rPr>
              <w:fldChar w:fldCharType="end"/>
            </w:r>
          </w:hyperlink>
        </w:p>
        <w:p w14:paraId="33AC4DE5" w14:textId="051A7C80" w:rsidR="00B81AB8" w:rsidRDefault="00C21091">
          <w:pPr>
            <w:pStyle w:val="TOC3"/>
            <w:rPr>
              <w:rFonts w:asciiTheme="minorHAnsi" w:eastAsiaTheme="minorEastAsia" w:hAnsiTheme="minorHAnsi" w:cstheme="minorBidi"/>
              <w:noProof/>
              <w:color w:val="auto"/>
              <w:sz w:val="22"/>
              <w:szCs w:val="22"/>
            </w:rPr>
          </w:pPr>
          <w:hyperlink w:anchor="_Toc9516455" w:history="1">
            <w:r w:rsidR="00B81AB8" w:rsidRPr="000E141C">
              <w:rPr>
                <w:rStyle w:val="Hyperlink"/>
                <w:rFonts w:cs="Tahoma"/>
                <w:noProof/>
                <w:bdr w:val="none" w:sz="0" w:space="0" w:color="auto" w:frame="1"/>
              </w:rPr>
              <w:t>Sec. 38-1259. - Student housing.</w:t>
            </w:r>
            <w:r w:rsidR="00B81AB8">
              <w:rPr>
                <w:noProof/>
                <w:webHidden/>
              </w:rPr>
              <w:tab/>
            </w:r>
            <w:r w:rsidR="00B81AB8">
              <w:rPr>
                <w:noProof/>
                <w:webHidden/>
              </w:rPr>
              <w:fldChar w:fldCharType="begin"/>
            </w:r>
            <w:r w:rsidR="00B81AB8">
              <w:rPr>
                <w:noProof/>
                <w:webHidden/>
              </w:rPr>
              <w:instrText xml:space="preserve"> PAGEREF _Toc9516455 \h </w:instrText>
            </w:r>
            <w:r w:rsidR="00B81AB8">
              <w:rPr>
                <w:noProof/>
                <w:webHidden/>
              </w:rPr>
            </w:r>
            <w:r w:rsidR="00B81AB8">
              <w:rPr>
                <w:noProof/>
                <w:webHidden/>
              </w:rPr>
              <w:fldChar w:fldCharType="separate"/>
            </w:r>
            <w:r w:rsidR="00B81AB8">
              <w:rPr>
                <w:noProof/>
                <w:webHidden/>
              </w:rPr>
              <w:t>41</w:t>
            </w:r>
            <w:r w:rsidR="00B81AB8">
              <w:rPr>
                <w:noProof/>
                <w:webHidden/>
              </w:rPr>
              <w:fldChar w:fldCharType="end"/>
            </w:r>
          </w:hyperlink>
        </w:p>
        <w:p w14:paraId="74352839" w14:textId="7A7A5CDA" w:rsidR="00B81AB8" w:rsidRDefault="00C21091">
          <w:pPr>
            <w:pStyle w:val="TOC3"/>
            <w:rPr>
              <w:rFonts w:asciiTheme="minorHAnsi" w:eastAsiaTheme="minorEastAsia" w:hAnsiTheme="minorHAnsi" w:cstheme="minorBidi"/>
              <w:noProof/>
              <w:color w:val="auto"/>
              <w:sz w:val="22"/>
              <w:szCs w:val="22"/>
            </w:rPr>
          </w:pPr>
          <w:hyperlink w:anchor="_Toc9516456" w:history="1">
            <w:r w:rsidR="00B81AB8" w:rsidRPr="000E141C">
              <w:rPr>
                <w:rStyle w:val="Hyperlink"/>
                <w:rFonts w:eastAsia="Times New Roman" w:cs="Tahoma"/>
                <w:noProof/>
              </w:rPr>
              <w:t>Sec. 38-1272. - General commercial.</w:t>
            </w:r>
            <w:r w:rsidR="00B81AB8">
              <w:rPr>
                <w:noProof/>
                <w:webHidden/>
              </w:rPr>
              <w:tab/>
            </w:r>
            <w:r w:rsidR="00B81AB8">
              <w:rPr>
                <w:noProof/>
                <w:webHidden/>
              </w:rPr>
              <w:fldChar w:fldCharType="begin"/>
            </w:r>
            <w:r w:rsidR="00B81AB8">
              <w:rPr>
                <w:noProof/>
                <w:webHidden/>
              </w:rPr>
              <w:instrText xml:space="preserve"> PAGEREF _Toc9516456 \h </w:instrText>
            </w:r>
            <w:r w:rsidR="00B81AB8">
              <w:rPr>
                <w:noProof/>
                <w:webHidden/>
              </w:rPr>
            </w:r>
            <w:r w:rsidR="00B81AB8">
              <w:rPr>
                <w:noProof/>
                <w:webHidden/>
              </w:rPr>
              <w:fldChar w:fldCharType="separate"/>
            </w:r>
            <w:r w:rsidR="00B81AB8">
              <w:rPr>
                <w:noProof/>
                <w:webHidden/>
              </w:rPr>
              <w:t>42</w:t>
            </w:r>
            <w:r w:rsidR="00B81AB8">
              <w:rPr>
                <w:noProof/>
                <w:webHidden/>
              </w:rPr>
              <w:fldChar w:fldCharType="end"/>
            </w:r>
          </w:hyperlink>
        </w:p>
        <w:p w14:paraId="36551156" w14:textId="2C081CBC" w:rsidR="00B81AB8" w:rsidRDefault="00C21091">
          <w:pPr>
            <w:pStyle w:val="TOC3"/>
            <w:rPr>
              <w:rFonts w:asciiTheme="minorHAnsi" w:eastAsiaTheme="minorEastAsia" w:hAnsiTheme="minorHAnsi" w:cstheme="minorBidi"/>
              <w:noProof/>
              <w:color w:val="auto"/>
              <w:sz w:val="22"/>
              <w:szCs w:val="22"/>
            </w:rPr>
          </w:pPr>
          <w:hyperlink w:anchor="_Toc9516457" w:history="1">
            <w:r w:rsidR="00B81AB8" w:rsidRPr="000E141C">
              <w:rPr>
                <w:rStyle w:val="Hyperlink"/>
                <w:rFonts w:eastAsia="Times New Roman" w:cs="Tahoma"/>
                <w:noProof/>
              </w:rPr>
              <w:t xml:space="preserve">Sec. 38-1288. - Access </w:t>
            </w:r>
            <w:r w:rsidR="00B81AB8" w:rsidRPr="000E141C">
              <w:rPr>
                <w:rStyle w:val="Hyperlink"/>
                <w:rFonts w:eastAsia="Times New Roman" w:cs="Tahoma"/>
                <w:strike/>
                <w:noProof/>
              </w:rPr>
              <w:t>criteria</w:t>
            </w:r>
            <w:r w:rsidR="00B81AB8" w:rsidRPr="000E141C">
              <w:rPr>
                <w:rStyle w:val="Hyperlink"/>
                <w:rFonts w:eastAsia="Times New Roman" w:cs="Tahoma"/>
                <w:noProof/>
              </w:rPr>
              <w:t>management.</w:t>
            </w:r>
            <w:r w:rsidR="00B81AB8">
              <w:rPr>
                <w:noProof/>
                <w:webHidden/>
              </w:rPr>
              <w:tab/>
            </w:r>
            <w:r w:rsidR="00B81AB8">
              <w:rPr>
                <w:noProof/>
                <w:webHidden/>
              </w:rPr>
              <w:fldChar w:fldCharType="begin"/>
            </w:r>
            <w:r w:rsidR="00B81AB8">
              <w:rPr>
                <w:noProof/>
                <w:webHidden/>
              </w:rPr>
              <w:instrText xml:space="preserve"> PAGEREF _Toc9516457 \h </w:instrText>
            </w:r>
            <w:r w:rsidR="00B81AB8">
              <w:rPr>
                <w:noProof/>
                <w:webHidden/>
              </w:rPr>
            </w:r>
            <w:r w:rsidR="00B81AB8">
              <w:rPr>
                <w:noProof/>
                <w:webHidden/>
              </w:rPr>
              <w:fldChar w:fldCharType="separate"/>
            </w:r>
            <w:r w:rsidR="00B81AB8">
              <w:rPr>
                <w:noProof/>
                <w:webHidden/>
              </w:rPr>
              <w:t>43</w:t>
            </w:r>
            <w:r w:rsidR="00B81AB8">
              <w:rPr>
                <w:noProof/>
                <w:webHidden/>
              </w:rPr>
              <w:fldChar w:fldCharType="end"/>
            </w:r>
          </w:hyperlink>
        </w:p>
        <w:p w14:paraId="7886E92E" w14:textId="573FDB20" w:rsidR="00B81AB8" w:rsidRDefault="00C21091">
          <w:pPr>
            <w:pStyle w:val="TOC3"/>
            <w:rPr>
              <w:rFonts w:asciiTheme="minorHAnsi" w:eastAsiaTheme="minorEastAsia" w:hAnsiTheme="minorHAnsi" w:cstheme="minorBidi"/>
              <w:noProof/>
              <w:color w:val="auto"/>
              <w:sz w:val="22"/>
              <w:szCs w:val="22"/>
            </w:rPr>
          </w:pPr>
          <w:hyperlink w:anchor="_Toc9516458" w:history="1">
            <w:r w:rsidR="00B81AB8" w:rsidRPr="000E141C">
              <w:rPr>
                <w:rStyle w:val="Hyperlink"/>
                <w:rFonts w:eastAsia="Times New Roman" w:cs="Tahoma"/>
                <w:noProof/>
              </w:rPr>
              <w:t>Sec. 38-1289. - Parking.</w:t>
            </w:r>
            <w:r w:rsidR="00B81AB8">
              <w:rPr>
                <w:noProof/>
                <w:webHidden/>
              </w:rPr>
              <w:tab/>
            </w:r>
            <w:r w:rsidR="00B81AB8">
              <w:rPr>
                <w:noProof/>
                <w:webHidden/>
              </w:rPr>
              <w:fldChar w:fldCharType="begin"/>
            </w:r>
            <w:r w:rsidR="00B81AB8">
              <w:rPr>
                <w:noProof/>
                <w:webHidden/>
              </w:rPr>
              <w:instrText xml:space="preserve"> PAGEREF _Toc9516458 \h </w:instrText>
            </w:r>
            <w:r w:rsidR="00B81AB8">
              <w:rPr>
                <w:noProof/>
                <w:webHidden/>
              </w:rPr>
            </w:r>
            <w:r w:rsidR="00B81AB8">
              <w:rPr>
                <w:noProof/>
                <w:webHidden/>
              </w:rPr>
              <w:fldChar w:fldCharType="separate"/>
            </w:r>
            <w:r w:rsidR="00B81AB8">
              <w:rPr>
                <w:noProof/>
                <w:webHidden/>
              </w:rPr>
              <w:t>44</w:t>
            </w:r>
            <w:r w:rsidR="00B81AB8">
              <w:rPr>
                <w:noProof/>
                <w:webHidden/>
              </w:rPr>
              <w:fldChar w:fldCharType="end"/>
            </w:r>
          </w:hyperlink>
        </w:p>
        <w:p w14:paraId="6AAC7ADA" w14:textId="617F5E17" w:rsidR="00B81AB8" w:rsidRDefault="00C21091">
          <w:pPr>
            <w:pStyle w:val="TOC3"/>
            <w:rPr>
              <w:rFonts w:asciiTheme="minorHAnsi" w:eastAsiaTheme="minorEastAsia" w:hAnsiTheme="minorHAnsi" w:cstheme="minorBidi"/>
              <w:noProof/>
              <w:color w:val="auto"/>
              <w:sz w:val="22"/>
              <w:szCs w:val="22"/>
            </w:rPr>
          </w:pPr>
          <w:hyperlink w:anchor="_Toc9516459" w:history="1">
            <w:r w:rsidR="00B81AB8" w:rsidRPr="000E141C">
              <w:rPr>
                <w:rStyle w:val="Hyperlink"/>
                <w:rFonts w:eastAsia="Times New Roman" w:cs="Tahoma"/>
                <w:noProof/>
              </w:rPr>
              <w:t>Sec. 38-1298. - Sidewalks.</w:t>
            </w:r>
            <w:r w:rsidR="00B81AB8">
              <w:rPr>
                <w:noProof/>
                <w:webHidden/>
              </w:rPr>
              <w:tab/>
            </w:r>
            <w:r w:rsidR="00B81AB8">
              <w:rPr>
                <w:noProof/>
                <w:webHidden/>
              </w:rPr>
              <w:fldChar w:fldCharType="begin"/>
            </w:r>
            <w:r w:rsidR="00B81AB8">
              <w:rPr>
                <w:noProof/>
                <w:webHidden/>
              </w:rPr>
              <w:instrText xml:space="preserve"> PAGEREF _Toc9516459 \h </w:instrText>
            </w:r>
            <w:r w:rsidR="00B81AB8">
              <w:rPr>
                <w:noProof/>
                <w:webHidden/>
              </w:rPr>
            </w:r>
            <w:r w:rsidR="00B81AB8">
              <w:rPr>
                <w:noProof/>
                <w:webHidden/>
              </w:rPr>
              <w:fldChar w:fldCharType="separate"/>
            </w:r>
            <w:r w:rsidR="00B81AB8">
              <w:rPr>
                <w:noProof/>
                <w:webHidden/>
              </w:rPr>
              <w:t>45</w:t>
            </w:r>
            <w:r w:rsidR="00B81AB8">
              <w:rPr>
                <w:noProof/>
                <w:webHidden/>
              </w:rPr>
              <w:fldChar w:fldCharType="end"/>
            </w:r>
          </w:hyperlink>
        </w:p>
        <w:p w14:paraId="75F1E1D2" w14:textId="565811A8" w:rsidR="00B81AB8" w:rsidRDefault="00C21091">
          <w:pPr>
            <w:pStyle w:val="TOC3"/>
            <w:rPr>
              <w:rFonts w:asciiTheme="minorHAnsi" w:eastAsiaTheme="minorEastAsia" w:hAnsiTheme="minorHAnsi" w:cstheme="minorBidi"/>
              <w:noProof/>
              <w:color w:val="auto"/>
              <w:sz w:val="22"/>
              <w:szCs w:val="22"/>
            </w:rPr>
          </w:pPr>
          <w:hyperlink w:anchor="_Toc9516460" w:history="1">
            <w:r w:rsidR="00B81AB8" w:rsidRPr="000E141C">
              <w:rPr>
                <w:rStyle w:val="Hyperlink"/>
                <w:rFonts w:eastAsia="Times New Roman" w:cs="Tahoma"/>
                <w:noProof/>
              </w:rPr>
              <w:t>Sec. 38-1350. - Parking facilities.</w:t>
            </w:r>
            <w:r w:rsidR="00B81AB8">
              <w:rPr>
                <w:noProof/>
                <w:webHidden/>
              </w:rPr>
              <w:tab/>
            </w:r>
            <w:r w:rsidR="00B81AB8">
              <w:rPr>
                <w:noProof/>
                <w:webHidden/>
              </w:rPr>
              <w:fldChar w:fldCharType="begin"/>
            </w:r>
            <w:r w:rsidR="00B81AB8">
              <w:rPr>
                <w:noProof/>
                <w:webHidden/>
              </w:rPr>
              <w:instrText xml:space="preserve"> PAGEREF _Toc9516460 \h </w:instrText>
            </w:r>
            <w:r w:rsidR="00B81AB8">
              <w:rPr>
                <w:noProof/>
                <w:webHidden/>
              </w:rPr>
            </w:r>
            <w:r w:rsidR="00B81AB8">
              <w:rPr>
                <w:noProof/>
                <w:webHidden/>
              </w:rPr>
              <w:fldChar w:fldCharType="separate"/>
            </w:r>
            <w:r w:rsidR="00B81AB8">
              <w:rPr>
                <w:noProof/>
                <w:webHidden/>
              </w:rPr>
              <w:t>45</w:t>
            </w:r>
            <w:r w:rsidR="00B81AB8">
              <w:rPr>
                <w:noProof/>
                <w:webHidden/>
              </w:rPr>
              <w:fldChar w:fldCharType="end"/>
            </w:r>
          </w:hyperlink>
        </w:p>
        <w:p w14:paraId="5B713351" w14:textId="7195C609" w:rsidR="00B81AB8" w:rsidRDefault="00C21091">
          <w:pPr>
            <w:pStyle w:val="TOC3"/>
            <w:rPr>
              <w:rFonts w:asciiTheme="minorHAnsi" w:eastAsiaTheme="minorEastAsia" w:hAnsiTheme="minorHAnsi" w:cstheme="minorBidi"/>
              <w:noProof/>
              <w:color w:val="auto"/>
              <w:sz w:val="22"/>
              <w:szCs w:val="22"/>
            </w:rPr>
          </w:pPr>
          <w:hyperlink w:anchor="_Toc9516461" w:history="1">
            <w:r w:rsidR="00B81AB8" w:rsidRPr="000E141C">
              <w:rPr>
                <w:rStyle w:val="Hyperlink"/>
                <w:rFonts w:cs="Tahoma"/>
                <w:noProof/>
              </w:rPr>
              <w:t>Sec. 38-1382. General development guidelines and standards.</w:t>
            </w:r>
            <w:r w:rsidR="00B81AB8">
              <w:rPr>
                <w:noProof/>
                <w:webHidden/>
              </w:rPr>
              <w:tab/>
            </w:r>
            <w:r w:rsidR="00B81AB8">
              <w:rPr>
                <w:noProof/>
                <w:webHidden/>
              </w:rPr>
              <w:fldChar w:fldCharType="begin"/>
            </w:r>
            <w:r w:rsidR="00B81AB8">
              <w:rPr>
                <w:noProof/>
                <w:webHidden/>
              </w:rPr>
              <w:instrText xml:space="preserve"> PAGEREF _Toc9516461 \h </w:instrText>
            </w:r>
            <w:r w:rsidR="00B81AB8">
              <w:rPr>
                <w:noProof/>
                <w:webHidden/>
              </w:rPr>
            </w:r>
            <w:r w:rsidR="00B81AB8">
              <w:rPr>
                <w:noProof/>
                <w:webHidden/>
              </w:rPr>
              <w:fldChar w:fldCharType="separate"/>
            </w:r>
            <w:r w:rsidR="00B81AB8">
              <w:rPr>
                <w:noProof/>
                <w:webHidden/>
              </w:rPr>
              <w:t>46</w:t>
            </w:r>
            <w:r w:rsidR="00B81AB8">
              <w:rPr>
                <w:noProof/>
                <w:webHidden/>
              </w:rPr>
              <w:fldChar w:fldCharType="end"/>
            </w:r>
          </w:hyperlink>
        </w:p>
        <w:p w14:paraId="20CA9859" w14:textId="73E600FF" w:rsidR="00B81AB8" w:rsidRDefault="00C21091">
          <w:pPr>
            <w:pStyle w:val="TOC3"/>
            <w:rPr>
              <w:rFonts w:asciiTheme="minorHAnsi" w:eastAsiaTheme="minorEastAsia" w:hAnsiTheme="minorHAnsi" w:cstheme="minorBidi"/>
              <w:noProof/>
              <w:color w:val="auto"/>
              <w:sz w:val="22"/>
              <w:szCs w:val="22"/>
            </w:rPr>
          </w:pPr>
          <w:hyperlink w:anchor="_Toc9516462" w:history="1">
            <w:r w:rsidR="00B81AB8" w:rsidRPr="000E141C">
              <w:rPr>
                <w:rStyle w:val="Hyperlink"/>
                <w:rFonts w:eastAsia="Times New Roman" w:cs="Tahoma"/>
                <w:noProof/>
              </w:rPr>
              <w:t>Sec. 38-1388. - Neighborhood center district.</w:t>
            </w:r>
            <w:r w:rsidR="00B81AB8">
              <w:rPr>
                <w:noProof/>
                <w:webHidden/>
              </w:rPr>
              <w:tab/>
            </w:r>
            <w:r w:rsidR="00B81AB8">
              <w:rPr>
                <w:noProof/>
                <w:webHidden/>
              </w:rPr>
              <w:fldChar w:fldCharType="begin"/>
            </w:r>
            <w:r w:rsidR="00B81AB8">
              <w:rPr>
                <w:noProof/>
                <w:webHidden/>
              </w:rPr>
              <w:instrText xml:space="preserve"> PAGEREF _Toc9516462 \h </w:instrText>
            </w:r>
            <w:r w:rsidR="00B81AB8">
              <w:rPr>
                <w:noProof/>
                <w:webHidden/>
              </w:rPr>
            </w:r>
            <w:r w:rsidR="00B81AB8">
              <w:rPr>
                <w:noProof/>
                <w:webHidden/>
              </w:rPr>
              <w:fldChar w:fldCharType="separate"/>
            </w:r>
            <w:r w:rsidR="00B81AB8">
              <w:rPr>
                <w:noProof/>
                <w:webHidden/>
              </w:rPr>
              <w:t>47</w:t>
            </w:r>
            <w:r w:rsidR="00B81AB8">
              <w:rPr>
                <w:noProof/>
                <w:webHidden/>
              </w:rPr>
              <w:fldChar w:fldCharType="end"/>
            </w:r>
          </w:hyperlink>
        </w:p>
        <w:p w14:paraId="174353B8" w14:textId="64FE4872" w:rsidR="00B81AB8" w:rsidRDefault="00C21091">
          <w:pPr>
            <w:pStyle w:val="TOC3"/>
            <w:rPr>
              <w:rFonts w:asciiTheme="minorHAnsi" w:eastAsiaTheme="minorEastAsia" w:hAnsiTheme="minorHAnsi" w:cstheme="minorBidi"/>
              <w:noProof/>
              <w:color w:val="auto"/>
              <w:sz w:val="22"/>
              <w:szCs w:val="22"/>
            </w:rPr>
          </w:pPr>
          <w:hyperlink w:anchor="_Toc9516463" w:history="1">
            <w:r w:rsidR="00B81AB8" w:rsidRPr="000E141C">
              <w:rPr>
                <w:rStyle w:val="Hyperlink"/>
                <w:rFonts w:eastAsia="Times New Roman" w:cs="Tahoma"/>
                <w:noProof/>
              </w:rPr>
              <w:t>Sec. 38-1389. - Village center district.</w:t>
            </w:r>
            <w:r w:rsidR="00B81AB8">
              <w:rPr>
                <w:noProof/>
                <w:webHidden/>
              </w:rPr>
              <w:tab/>
            </w:r>
            <w:r w:rsidR="00B81AB8">
              <w:rPr>
                <w:noProof/>
                <w:webHidden/>
              </w:rPr>
              <w:fldChar w:fldCharType="begin"/>
            </w:r>
            <w:r w:rsidR="00B81AB8">
              <w:rPr>
                <w:noProof/>
                <w:webHidden/>
              </w:rPr>
              <w:instrText xml:space="preserve"> PAGEREF _Toc9516463 \h </w:instrText>
            </w:r>
            <w:r w:rsidR="00B81AB8">
              <w:rPr>
                <w:noProof/>
                <w:webHidden/>
              </w:rPr>
            </w:r>
            <w:r w:rsidR="00B81AB8">
              <w:rPr>
                <w:noProof/>
                <w:webHidden/>
              </w:rPr>
              <w:fldChar w:fldCharType="separate"/>
            </w:r>
            <w:r w:rsidR="00B81AB8">
              <w:rPr>
                <w:noProof/>
                <w:webHidden/>
              </w:rPr>
              <w:t>52</w:t>
            </w:r>
            <w:r w:rsidR="00B81AB8">
              <w:rPr>
                <w:noProof/>
                <w:webHidden/>
              </w:rPr>
              <w:fldChar w:fldCharType="end"/>
            </w:r>
          </w:hyperlink>
        </w:p>
        <w:p w14:paraId="0CEF74F7" w14:textId="5A18D37A" w:rsidR="00B81AB8" w:rsidRDefault="00C21091">
          <w:pPr>
            <w:pStyle w:val="TOC3"/>
            <w:rPr>
              <w:rFonts w:asciiTheme="minorHAnsi" w:eastAsiaTheme="minorEastAsia" w:hAnsiTheme="minorHAnsi" w:cstheme="minorBidi"/>
              <w:noProof/>
              <w:color w:val="auto"/>
              <w:sz w:val="22"/>
              <w:szCs w:val="22"/>
            </w:rPr>
          </w:pPr>
          <w:hyperlink w:anchor="_Toc9516464" w:history="1">
            <w:r w:rsidR="00B81AB8" w:rsidRPr="000E141C">
              <w:rPr>
                <w:rStyle w:val="Hyperlink"/>
                <w:rFonts w:cs="Tahoma"/>
                <w:noProof/>
              </w:rPr>
              <w:t>Sec. 38-1390.16. - Submittal requirements for PD/UNP.</w:t>
            </w:r>
            <w:r w:rsidR="00B81AB8">
              <w:rPr>
                <w:noProof/>
                <w:webHidden/>
              </w:rPr>
              <w:tab/>
            </w:r>
            <w:r w:rsidR="00B81AB8">
              <w:rPr>
                <w:noProof/>
                <w:webHidden/>
              </w:rPr>
              <w:fldChar w:fldCharType="begin"/>
            </w:r>
            <w:r w:rsidR="00B81AB8">
              <w:rPr>
                <w:noProof/>
                <w:webHidden/>
              </w:rPr>
              <w:instrText xml:space="preserve"> PAGEREF _Toc9516464 \h </w:instrText>
            </w:r>
            <w:r w:rsidR="00B81AB8">
              <w:rPr>
                <w:noProof/>
                <w:webHidden/>
              </w:rPr>
            </w:r>
            <w:r w:rsidR="00B81AB8">
              <w:rPr>
                <w:noProof/>
                <w:webHidden/>
              </w:rPr>
              <w:fldChar w:fldCharType="separate"/>
            </w:r>
            <w:r w:rsidR="00B81AB8">
              <w:rPr>
                <w:noProof/>
                <w:webHidden/>
              </w:rPr>
              <w:t>56</w:t>
            </w:r>
            <w:r w:rsidR="00B81AB8">
              <w:rPr>
                <w:noProof/>
                <w:webHidden/>
              </w:rPr>
              <w:fldChar w:fldCharType="end"/>
            </w:r>
          </w:hyperlink>
        </w:p>
        <w:p w14:paraId="5966E745" w14:textId="272F9E3C" w:rsidR="00B81AB8" w:rsidRDefault="00C21091">
          <w:pPr>
            <w:pStyle w:val="TOC3"/>
            <w:rPr>
              <w:rFonts w:asciiTheme="minorHAnsi" w:eastAsiaTheme="minorEastAsia" w:hAnsiTheme="minorHAnsi" w:cstheme="minorBidi"/>
              <w:noProof/>
              <w:color w:val="auto"/>
              <w:sz w:val="22"/>
              <w:szCs w:val="22"/>
            </w:rPr>
          </w:pPr>
          <w:hyperlink w:anchor="_Toc9516465" w:history="1">
            <w:r w:rsidR="00B81AB8" w:rsidRPr="000E141C">
              <w:rPr>
                <w:rStyle w:val="Hyperlink"/>
                <w:rFonts w:eastAsia="Times New Roman" w:cs="Tahoma"/>
                <w:noProof/>
              </w:rPr>
              <w:t>Sec. 38-1390.22. - Submittal requirements for development plans.</w:t>
            </w:r>
            <w:r w:rsidR="00B81AB8">
              <w:rPr>
                <w:noProof/>
                <w:webHidden/>
              </w:rPr>
              <w:tab/>
            </w:r>
            <w:r w:rsidR="00B81AB8">
              <w:rPr>
                <w:noProof/>
                <w:webHidden/>
              </w:rPr>
              <w:fldChar w:fldCharType="begin"/>
            </w:r>
            <w:r w:rsidR="00B81AB8">
              <w:rPr>
                <w:noProof/>
                <w:webHidden/>
              </w:rPr>
              <w:instrText xml:space="preserve"> PAGEREF _Toc9516465 \h </w:instrText>
            </w:r>
            <w:r w:rsidR="00B81AB8">
              <w:rPr>
                <w:noProof/>
                <w:webHidden/>
              </w:rPr>
            </w:r>
            <w:r w:rsidR="00B81AB8">
              <w:rPr>
                <w:noProof/>
                <w:webHidden/>
              </w:rPr>
              <w:fldChar w:fldCharType="separate"/>
            </w:r>
            <w:r w:rsidR="00B81AB8">
              <w:rPr>
                <w:noProof/>
                <w:webHidden/>
              </w:rPr>
              <w:t>58</w:t>
            </w:r>
            <w:r w:rsidR="00B81AB8">
              <w:rPr>
                <w:noProof/>
                <w:webHidden/>
              </w:rPr>
              <w:fldChar w:fldCharType="end"/>
            </w:r>
          </w:hyperlink>
        </w:p>
        <w:p w14:paraId="5BC31D1A" w14:textId="32EA76DD" w:rsidR="00B81AB8" w:rsidRDefault="00C21091">
          <w:pPr>
            <w:pStyle w:val="TOC3"/>
            <w:rPr>
              <w:rFonts w:asciiTheme="minorHAnsi" w:eastAsiaTheme="minorEastAsia" w:hAnsiTheme="minorHAnsi" w:cstheme="minorBidi"/>
              <w:noProof/>
              <w:color w:val="auto"/>
              <w:sz w:val="22"/>
              <w:szCs w:val="22"/>
            </w:rPr>
          </w:pPr>
          <w:hyperlink w:anchor="_Toc9516466" w:history="1">
            <w:r w:rsidR="00B81AB8" w:rsidRPr="000E141C">
              <w:rPr>
                <w:rStyle w:val="Hyperlink"/>
                <w:rFonts w:eastAsia="Times New Roman" w:cs="Tahoma"/>
                <w:noProof/>
              </w:rPr>
              <w:t>Sec. 38-1390.35. - Pedestrian accommodations.</w:t>
            </w:r>
            <w:r w:rsidR="00B81AB8">
              <w:rPr>
                <w:noProof/>
                <w:webHidden/>
              </w:rPr>
              <w:tab/>
            </w:r>
            <w:r w:rsidR="00B81AB8">
              <w:rPr>
                <w:noProof/>
                <w:webHidden/>
              </w:rPr>
              <w:fldChar w:fldCharType="begin"/>
            </w:r>
            <w:r w:rsidR="00B81AB8">
              <w:rPr>
                <w:noProof/>
                <w:webHidden/>
              </w:rPr>
              <w:instrText xml:space="preserve"> PAGEREF _Toc9516466 \h </w:instrText>
            </w:r>
            <w:r w:rsidR="00B81AB8">
              <w:rPr>
                <w:noProof/>
                <w:webHidden/>
              </w:rPr>
            </w:r>
            <w:r w:rsidR="00B81AB8">
              <w:rPr>
                <w:noProof/>
                <w:webHidden/>
              </w:rPr>
              <w:fldChar w:fldCharType="separate"/>
            </w:r>
            <w:r w:rsidR="00B81AB8">
              <w:rPr>
                <w:noProof/>
                <w:webHidden/>
              </w:rPr>
              <w:t>62</w:t>
            </w:r>
            <w:r w:rsidR="00B81AB8">
              <w:rPr>
                <w:noProof/>
                <w:webHidden/>
              </w:rPr>
              <w:fldChar w:fldCharType="end"/>
            </w:r>
          </w:hyperlink>
        </w:p>
        <w:p w14:paraId="674062E2" w14:textId="4CB0A856" w:rsidR="00B81AB8" w:rsidRDefault="00C21091">
          <w:pPr>
            <w:pStyle w:val="TOC3"/>
            <w:rPr>
              <w:rFonts w:asciiTheme="minorHAnsi" w:eastAsiaTheme="minorEastAsia" w:hAnsiTheme="minorHAnsi" w:cstheme="minorBidi"/>
              <w:noProof/>
              <w:color w:val="auto"/>
              <w:sz w:val="22"/>
              <w:szCs w:val="22"/>
            </w:rPr>
          </w:pPr>
          <w:hyperlink w:anchor="_Toc9516467" w:history="1">
            <w:r w:rsidR="00B81AB8" w:rsidRPr="000E141C">
              <w:rPr>
                <w:rStyle w:val="Hyperlink"/>
                <w:rFonts w:eastAsia="Times New Roman" w:cs="Tahoma"/>
                <w:noProof/>
              </w:rPr>
              <w:t>Sec. 38-1390.36. - Purpose.</w:t>
            </w:r>
            <w:r w:rsidR="00B81AB8">
              <w:rPr>
                <w:noProof/>
                <w:webHidden/>
              </w:rPr>
              <w:tab/>
            </w:r>
            <w:r w:rsidR="00B81AB8">
              <w:rPr>
                <w:noProof/>
                <w:webHidden/>
              </w:rPr>
              <w:fldChar w:fldCharType="begin"/>
            </w:r>
            <w:r w:rsidR="00B81AB8">
              <w:rPr>
                <w:noProof/>
                <w:webHidden/>
              </w:rPr>
              <w:instrText xml:space="preserve"> PAGEREF _Toc9516467 \h </w:instrText>
            </w:r>
            <w:r w:rsidR="00B81AB8">
              <w:rPr>
                <w:noProof/>
                <w:webHidden/>
              </w:rPr>
            </w:r>
            <w:r w:rsidR="00B81AB8">
              <w:rPr>
                <w:noProof/>
                <w:webHidden/>
              </w:rPr>
              <w:fldChar w:fldCharType="separate"/>
            </w:r>
            <w:r w:rsidR="00B81AB8">
              <w:rPr>
                <w:noProof/>
                <w:webHidden/>
              </w:rPr>
              <w:t>64</w:t>
            </w:r>
            <w:r w:rsidR="00B81AB8">
              <w:rPr>
                <w:noProof/>
                <w:webHidden/>
              </w:rPr>
              <w:fldChar w:fldCharType="end"/>
            </w:r>
          </w:hyperlink>
        </w:p>
        <w:p w14:paraId="2C1E5C48" w14:textId="72030E87" w:rsidR="00B81AB8" w:rsidRDefault="00C21091">
          <w:pPr>
            <w:pStyle w:val="TOC3"/>
            <w:rPr>
              <w:rFonts w:asciiTheme="minorHAnsi" w:eastAsiaTheme="minorEastAsia" w:hAnsiTheme="minorHAnsi" w:cstheme="minorBidi"/>
              <w:noProof/>
              <w:color w:val="auto"/>
              <w:sz w:val="22"/>
              <w:szCs w:val="22"/>
            </w:rPr>
          </w:pPr>
          <w:hyperlink w:anchor="_Toc9516468" w:history="1">
            <w:r w:rsidR="00B81AB8" w:rsidRPr="000E141C">
              <w:rPr>
                <w:rStyle w:val="Hyperlink"/>
                <w:rFonts w:eastAsia="Times New Roman" w:cs="Tahoma"/>
                <w:noProof/>
              </w:rPr>
              <w:t>Sec. 38-1390.37. - General requirements.</w:t>
            </w:r>
            <w:r w:rsidR="00B81AB8">
              <w:rPr>
                <w:noProof/>
                <w:webHidden/>
              </w:rPr>
              <w:tab/>
            </w:r>
            <w:r w:rsidR="00B81AB8">
              <w:rPr>
                <w:noProof/>
                <w:webHidden/>
              </w:rPr>
              <w:fldChar w:fldCharType="begin"/>
            </w:r>
            <w:r w:rsidR="00B81AB8">
              <w:rPr>
                <w:noProof/>
                <w:webHidden/>
              </w:rPr>
              <w:instrText xml:space="preserve"> PAGEREF _Toc9516468 \h </w:instrText>
            </w:r>
            <w:r w:rsidR="00B81AB8">
              <w:rPr>
                <w:noProof/>
                <w:webHidden/>
              </w:rPr>
            </w:r>
            <w:r w:rsidR="00B81AB8">
              <w:rPr>
                <w:noProof/>
                <w:webHidden/>
              </w:rPr>
              <w:fldChar w:fldCharType="separate"/>
            </w:r>
            <w:r w:rsidR="00B81AB8">
              <w:rPr>
                <w:noProof/>
                <w:webHidden/>
              </w:rPr>
              <w:t>64</w:t>
            </w:r>
            <w:r w:rsidR="00B81AB8">
              <w:rPr>
                <w:noProof/>
                <w:webHidden/>
              </w:rPr>
              <w:fldChar w:fldCharType="end"/>
            </w:r>
          </w:hyperlink>
        </w:p>
        <w:p w14:paraId="23C70A61" w14:textId="005E339E" w:rsidR="00B81AB8" w:rsidRDefault="00C21091">
          <w:pPr>
            <w:pStyle w:val="TOC3"/>
            <w:rPr>
              <w:rFonts w:asciiTheme="minorHAnsi" w:eastAsiaTheme="minorEastAsia" w:hAnsiTheme="minorHAnsi" w:cstheme="minorBidi"/>
              <w:noProof/>
              <w:color w:val="auto"/>
              <w:sz w:val="22"/>
              <w:szCs w:val="22"/>
            </w:rPr>
          </w:pPr>
          <w:hyperlink w:anchor="_Toc9516469" w:history="1">
            <w:r w:rsidR="00B81AB8" w:rsidRPr="000E141C">
              <w:rPr>
                <w:rStyle w:val="Hyperlink"/>
                <w:rFonts w:eastAsia="Times New Roman" w:cs="Tahoma"/>
                <w:noProof/>
              </w:rPr>
              <w:t>Sec. 38-1390.39. - Site access standards.</w:t>
            </w:r>
            <w:r w:rsidR="00B81AB8">
              <w:rPr>
                <w:noProof/>
                <w:webHidden/>
              </w:rPr>
              <w:tab/>
            </w:r>
            <w:r w:rsidR="00B81AB8">
              <w:rPr>
                <w:noProof/>
                <w:webHidden/>
              </w:rPr>
              <w:fldChar w:fldCharType="begin"/>
            </w:r>
            <w:r w:rsidR="00B81AB8">
              <w:rPr>
                <w:noProof/>
                <w:webHidden/>
              </w:rPr>
              <w:instrText xml:space="preserve"> PAGEREF _Toc9516469 \h </w:instrText>
            </w:r>
            <w:r w:rsidR="00B81AB8">
              <w:rPr>
                <w:noProof/>
                <w:webHidden/>
              </w:rPr>
            </w:r>
            <w:r w:rsidR="00B81AB8">
              <w:rPr>
                <w:noProof/>
                <w:webHidden/>
              </w:rPr>
              <w:fldChar w:fldCharType="separate"/>
            </w:r>
            <w:r w:rsidR="00B81AB8">
              <w:rPr>
                <w:noProof/>
                <w:webHidden/>
              </w:rPr>
              <w:t>64</w:t>
            </w:r>
            <w:r w:rsidR="00B81AB8">
              <w:rPr>
                <w:noProof/>
                <w:webHidden/>
              </w:rPr>
              <w:fldChar w:fldCharType="end"/>
            </w:r>
          </w:hyperlink>
        </w:p>
        <w:p w14:paraId="25E5E503" w14:textId="437D1E00" w:rsidR="00B81AB8" w:rsidRDefault="00C21091">
          <w:pPr>
            <w:pStyle w:val="TOC3"/>
            <w:rPr>
              <w:rFonts w:asciiTheme="minorHAnsi" w:eastAsiaTheme="minorEastAsia" w:hAnsiTheme="minorHAnsi" w:cstheme="minorBidi"/>
              <w:noProof/>
              <w:color w:val="auto"/>
              <w:sz w:val="22"/>
              <w:szCs w:val="22"/>
            </w:rPr>
          </w:pPr>
          <w:hyperlink w:anchor="_Toc9516470" w:history="1">
            <w:r w:rsidR="00B81AB8" w:rsidRPr="000E141C">
              <w:rPr>
                <w:rStyle w:val="Hyperlink"/>
                <w:rFonts w:eastAsia="Times New Roman" w:cs="Tahoma"/>
                <w:noProof/>
                <w:bdr w:val="none" w:sz="0" w:space="0" w:color="auto" w:frame="1"/>
              </w:rPr>
              <w:t>Sec. 38-1390.40. - Framework Street Standards.</w:t>
            </w:r>
            <w:r w:rsidR="00B81AB8">
              <w:rPr>
                <w:noProof/>
                <w:webHidden/>
              </w:rPr>
              <w:tab/>
            </w:r>
            <w:r w:rsidR="00B81AB8">
              <w:rPr>
                <w:noProof/>
                <w:webHidden/>
              </w:rPr>
              <w:fldChar w:fldCharType="begin"/>
            </w:r>
            <w:r w:rsidR="00B81AB8">
              <w:rPr>
                <w:noProof/>
                <w:webHidden/>
              </w:rPr>
              <w:instrText xml:space="preserve"> PAGEREF _Toc9516470 \h </w:instrText>
            </w:r>
            <w:r w:rsidR="00B81AB8">
              <w:rPr>
                <w:noProof/>
                <w:webHidden/>
              </w:rPr>
            </w:r>
            <w:r w:rsidR="00B81AB8">
              <w:rPr>
                <w:noProof/>
                <w:webHidden/>
              </w:rPr>
              <w:fldChar w:fldCharType="separate"/>
            </w:r>
            <w:r w:rsidR="00B81AB8">
              <w:rPr>
                <w:noProof/>
                <w:webHidden/>
              </w:rPr>
              <w:t>66</w:t>
            </w:r>
            <w:r w:rsidR="00B81AB8">
              <w:rPr>
                <w:noProof/>
                <w:webHidden/>
              </w:rPr>
              <w:fldChar w:fldCharType="end"/>
            </w:r>
          </w:hyperlink>
        </w:p>
        <w:p w14:paraId="7F8F5949" w14:textId="3A0E7AB0" w:rsidR="00B81AB8" w:rsidRDefault="00C21091">
          <w:pPr>
            <w:pStyle w:val="TOC3"/>
            <w:rPr>
              <w:rFonts w:asciiTheme="minorHAnsi" w:eastAsiaTheme="minorEastAsia" w:hAnsiTheme="minorHAnsi" w:cstheme="minorBidi"/>
              <w:noProof/>
              <w:color w:val="auto"/>
              <w:sz w:val="22"/>
              <w:szCs w:val="22"/>
            </w:rPr>
          </w:pPr>
          <w:hyperlink w:anchor="_Toc9516471" w:history="1">
            <w:r w:rsidR="00B81AB8" w:rsidRPr="000E141C">
              <w:rPr>
                <w:rStyle w:val="Hyperlink"/>
                <w:rFonts w:eastAsia="Times New Roman" w:cs="Tahoma"/>
                <w:noProof/>
                <w:bdr w:val="none" w:sz="0" w:space="0" w:color="auto" w:frame="1"/>
              </w:rPr>
              <w:t xml:space="preserve">Sec. 38-1390.43. </w:t>
            </w:r>
            <w:r w:rsidR="00B81AB8" w:rsidRPr="000E141C">
              <w:rPr>
                <w:rStyle w:val="Hyperlink"/>
                <w:rFonts w:eastAsia="Times New Roman" w:cs="Tahoma"/>
                <w:noProof/>
              </w:rPr>
              <w:t xml:space="preserve">- </w:t>
            </w:r>
            <w:r w:rsidR="00B81AB8" w:rsidRPr="000E141C">
              <w:rPr>
                <w:rStyle w:val="Hyperlink"/>
                <w:rFonts w:eastAsia="Times New Roman" w:cs="Tahoma"/>
                <w:noProof/>
                <w:bdr w:val="none" w:sz="0" w:space="0" w:color="auto" w:frame="1"/>
              </w:rPr>
              <w:t>Pedestrian and bicycle facility design standards.</w:t>
            </w:r>
            <w:r w:rsidR="00B81AB8">
              <w:rPr>
                <w:noProof/>
                <w:webHidden/>
              </w:rPr>
              <w:tab/>
            </w:r>
            <w:r w:rsidR="00B81AB8">
              <w:rPr>
                <w:noProof/>
                <w:webHidden/>
              </w:rPr>
              <w:fldChar w:fldCharType="begin"/>
            </w:r>
            <w:r w:rsidR="00B81AB8">
              <w:rPr>
                <w:noProof/>
                <w:webHidden/>
              </w:rPr>
              <w:instrText xml:space="preserve"> PAGEREF _Toc9516471 \h </w:instrText>
            </w:r>
            <w:r w:rsidR="00B81AB8">
              <w:rPr>
                <w:noProof/>
                <w:webHidden/>
              </w:rPr>
            </w:r>
            <w:r w:rsidR="00B81AB8">
              <w:rPr>
                <w:noProof/>
                <w:webHidden/>
              </w:rPr>
              <w:fldChar w:fldCharType="separate"/>
            </w:r>
            <w:r w:rsidR="00B81AB8">
              <w:rPr>
                <w:noProof/>
                <w:webHidden/>
              </w:rPr>
              <w:t>70</w:t>
            </w:r>
            <w:r w:rsidR="00B81AB8">
              <w:rPr>
                <w:noProof/>
                <w:webHidden/>
              </w:rPr>
              <w:fldChar w:fldCharType="end"/>
            </w:r>
          </w:hyperlink>
        </w:p>
        <w:p w14:paraId="39614460" w14:textId="0D42C577" w:rsidR="00B81AB8" w:rsidRDefault="00C21091">
          <w:pPr>
            <w:pStyle w:val="TOC3"/>
            <w:rPr>
              <w:rFonts w:asciiTheme="minorHAnsi" w:eastAsiaTheme="minorEastAsia" w:hAnsiTheme="minorHAnsi" w:cstheme="minorBidi"/>
              <w:noProof/>
              <w:color w:val="auto"/>
              <w:sz w:val="22"/>
              <w:szCs w:val="22"/>
            </w:rPr>
          </w:pPr>
          <w:hyperlink w:anchor="_Toc9516472" w:history="1">
            <w:r w:rsidR="00B81AB8" w:rsidRPr="000E141C">
              <w:rPr>
                <w:rStyle w:val="Hyperlink"/>
                <w:rFonts w:eastAsia="Times New Roman" w:cs="Tahoma"/>
                <w:noProof/>
              </w:rPr>
              <w:t>Sec. 38-1390.52. - Parking.</w:t>
            </w:r>
            <w:r w:rsidR="00B81AB8">
              <w:rPr>
                <w:noProof/>
                <w:webHidden/>
              </w:rPr>
              <w:tab/>
            </w:r>
            <w:r w:rsidR="00B81AB8">
              <w:rPr>
                <w:noProof/>
                <w:webHidden/>
              </w:rPr>
              <w:fldChar w:fldCharType="begin"/>
            </w:r>
            <w:r w:rsidR="00B81AB8">
              <w:rPr>
                <w:noProof/>
                <w:webHidden/>
              </w:rPr>
              <w:instrText xml:space="preserve"> PAGEREF _Toc9516472 \h </w:instrText>
            </w:r>
            <w:r w:rsidR="00B81AB8">
              <w:rPr>
                <w:noProof/>
                <w:webHidden/>
              </w:rPr>
            </w:r>
            <w:r w:rsidR="00B81AB8">
              <w:rPr>
                <w:noProof/>
                <w:webHidden/>
              </w:rPr>
              <w:fldChar w:fldCharType="separate"/>
            </w:r>
            <w:r w:rsidR="00B81AB8">
              <w:rPr>
                <w:noProof/>
                <w:webHidden/>
              </w:rPr>
              <w:t>73</w:t>
            </w:r>
            <w:r w:rsidR="00B81AB8">
              <w:rPr>
                <w:noProof/>
                <w:webHidden/>
              </w:rPr>
              <w:fldChar w:fldCharType="end"/>
            </w:r>
          </w:hyperlink>
        </w:p>
        <w:p w14:paraId="6388DE48" w14:textId="16AA3628" w:rsidR="00B81AB8" w:rsidRDefault="00C21091">
          <w:pPr>
            <w:pStyle w:val="TOC3"/>
            <w:rPr>
              <w:rFonts w:asciiTheme="minorHAnsi" w:eastAsiaTheme="minorEastAsia" w:hAnsiTheme="minorHAnsi" w:cstheme="minorBidi"/>
              <w:noProof/>
              <w:color w:val="auto"/>
              <w:sz w:val="22"/>
              <w:szCs w:val="22"/>
            </w:rPr>
          </w:pPr>
          <w:hyperlink w:anchor="_Toc9516473" w:history="1">
            <w:r w:rsidR="00B81AB8" w:rsidRPr="000E141C">
              <w:rPr>
                <w:rStyle w:val="Hyperlink"/>
                <w:rFonts w:eastAsia="Times New Roman" w:cs="Tahoma"/>
                <w:noProof/>
              </w:rPr>
              <w:t>Sec. 38-1391.3. - Street design.</w:t>
            </w:r>
            <w:r w:rsidR="00B81AB8">
              <w:rPr>
                <w:noProof/>
                <w:webHidden/>
              </w:rPr>
              <w:tab/>
            </w:r>
            <w:r w:rsidR="00B81AB8">
              <w:rPr>
                <w:noProof/>
                <w:webHidden/>
              </w:rPr>
              <w:fldChar w:fldCharType="begin"/>
            </w:r>
            <w:r w:rsidR="00B81AB8">
              <w:rPr>
                <w:noProof/>
                <w:webHidden/>
              </w:rPr>
              <w:instrText xml:space="preserve"> PAGEREF _Toc9516473 \h </w:instrText>
            </w:r>
            <w:r w:rsidR="00B81AB8">
              <w:rPr>
                <w:noProof/>
                <w:webHidden/>
              </w:rPr>
            </w:r>
            <w:r w:rsidR="00B81AB8">
              <w:rPr>
                <w:noProof/>
                <w:webHidden/>
              </w:rPr>
              <w:fldChar w:fldCharType="separate"/>
            </w:r>
            <w:r w:rsidR="00B81AB8">
              <w:rPr>
                <w:noProof/>
                <w:webHidden/>
              </w:rPr>
              <w:t>75</w:t>
            </w:r>
            <w:r w:rsidR="00B81AB8">
              <w:rPr>
                <w:noProof/>
                <w:webHidden/>
              </w:rPr>
              <w:fldChar w:fldCharType="end"/>
            </w:r>
          </w:hyperlink>
        </w:p>
        <w:p w14:paraId="14C44DF8" w14:textId="4025D9C7" w:rsidR="00B81AB8" w:rsidRDefault="00C21091">
          <w:pPr>
            <w:pStyle w:val="TOC3"/>
            <w:rPr>
              <w:rFonts w:asciiTheme="minorHAnsi" w:eastAsiaTheme="minorEastAsia" w:hAnsiTheme="minorHAnsi" w:cstheme="minorBidi"/>
              <w:noProof/>
              <w:color w:val="auto"/>
              <w:sz w:val="22"/>
              <w:szCs w:val="22"/>
            </w:rPr>
          </w:pPr>
          <w:hyperlink w:anchor="_Toc9516474" w:history="1">
            <w:r w:rsidR="00B81AB8" w:rsidRPr="000E141C">
              <w:rPr>
                <w:rStyle w:val="Hyperlink"/>
                <w:rFonts w:eastAsia="Times New Roman" w:cs="Tahoma"/>
                <w:noProof/>
              </w:rPr>
              <w:t>Sec. 38-1392.1. - Setbacks.</w:t>
            </w:r>
            <w:r w:rsidR="00B81AB8">
              <w:rPr>
                <w:noProof/>
                <w:webHidden/>
              </w:rPr>
              <w:tab/>
            </w:r>
            <w:r w:rsidR="00B81AB8">
              <w:rPr>
                <w:noProof/>
                <w:webHidden/>
              </w:rPr>
              <w:fldChar w:fldCharType="begin"/>
            </w:r>
            <w:r w:rsidR="00B81AB8">
              <w:rPr>
                <w:noProof/>
                <w:webHidden/>
              </w:rPr>
              <w:instrText xml:space="preserve"> PAGEREF _Toc9516474 \h </w:instrText>
            </w:r>
            <w:r w:rsidR="00B81AB8">
              <w:rPr>
                <w:noProof/>
                <w:webHidden/>
              </w:rPr>
            </w:r>
            <w:r w:rsidR="00B81AB8">
              <w:rPr>
                <w:noProof/>
                <w:webHidden/>
              </w:rPr>
              <w:fldChar w:fldCharType="separate"/>
            </w:r>
            <w:r w:rsidR="00B81AB8">
              <w:rPr>
                <w:noProof/>
                <w:webHidden/>
              </w:rPr>
              <w:t>76</w:t>
            </w:r>
            <w:r w:rsidR="00B81AB8">
              <w:rPr>
                <w:noProof/>
                <w:webHidden/>
              </w:rPr>
              <w:fldChar w:fldCharType="end"/>
            </w:r>
          </w:hyperlink>
        </w:p>
        <w:p w14:paraId="49EFE674" w14:textId="367C7A0E" w:rsidR="00B81AB8" w:rsidRDefault="00C21091">
          <w:pPr>
            <w:pStyle w:val="TOC3"/>
            <w:rPr>
              <w:rFonts w:asciiTheme="minorHAnsi" w:eastAsiaTheme="minorEastAsia" w:hAnsiTheme="minorHAnsi" w:cstheme="minorBidi"/>
              <w:noProof/>
              <w:color w:val="auto"/>
              <w:sz w:val="22"/>
              <w:szCs w:val="22"/>
            </w:rPr>
          </w:pPr>
          <w:hyperlink w:anchor="_Toc9516475" w:history="1">
            <w:r w:rsidR="00B81AB8" w:rsidRPr="000E141C">
              <w:rPr>
                <w:rStyle w:val="Hyperlink"/>
                <w:rFonts w:eastAsia="Times New Roman" w:cs="Tahoma"/>
                <w:noProof/>
              </w:rPr>
              <w:t>Sec. 38-1392.2. - Bufferyards.</w:t>
            </w:r>
            <w:r w:rsidR="00B81AB8">
              <w:rPr>
                <w:noProof/>
                <w:webHidden/>
              </w:rPr>
              <w:tab/>
            </w:r>
            <w:r w:rsidR="00B81AB8">
              <w:rPr>
                <w:noProof/>
                <w:webHidden/>
              </w:rPr>
              <w:fldChar w:fldCharType="begin"/>
            </w:r>
            <w:r w:rsidR="00B81AB8">
              <w:rPr>
                <w:noProof/>
                <w:webHidden/>
              </w:rPr>
              <w:instrText xml:space="preserve"> PAGEREF _Toc9516475 \h </w:instrText>
            </w:r>
            <w:r w:rsidR="00B81AB8">
              <w:rPr>
                <w:noProof/>
                <w:webHidden/>
              </w:rPr>
            </w:r>
            <w:r w:rsidR="00B81AB8">
              <w:rPr>
                <w:noProof/>
                <w:webHidden/>
              </w:rPr>
              <w:fldChar w:fldCharType="separate"/>
            </w:r>
            <w:r w:rsidR="00B81AB8">
              <w:rPr>
                <w:noProof/>
                <w:webHidden/>
              </w:rPr>
              <w:t>77</w:t>
            </w:r>
            <w:r w:rsidR="00B81AB8">
              <w:rPr>
                <w:noProof/>
                <w:webHidden/>
              </w:rPr>
              <w:fldChar w:fldCharType="end"/>
            </w:r>
          </w:hyperlink>
        </w:p>
        <w:p w14:paraId="1368D54C" w14:textId="7F5A07DB" w:rsidR="00B81AB8" w:rsidRDefault="00C21091">
          <w:pPr>
            <w:pStyle w:val="TOC3"/>
            <w:rPr>
              <w:rFonts w:asciiTheme="minorHAnsi" w:eastAsiaTheme="minorEastAsia" w:hAnsiTheme="minorHAnsi" w:cstheme="minorBidi"/>
              <w:noProof/>
              <w:color w:val="auto"/>
              <w:sz w:val="22"/>
              <w:szCs w:val="22"/>
            </w:rPr>
          </w:pPr>
          <w:hyperlink w:anchor="_Toc9516476" w:history="1">
            <w:r w:rsidR="00B81AB8" w:rsidRPr="000E141C">
              <w:rPr>
                <w:rStyle w:val="Hyperlink"/>
                <w:rFonts w:eastAsia="Times New Roman" w:cs="Tahoma"/>
                <w:noProof/>
              </w:rPr>
              <w:t>Sec. 38-1392.3. - Access management.</w:t>
            </w:r>
            <w:r w:rsidR="00B81AB8">
              <w:rPr>
                <w:noProof/>
                <w:webHidden/>
              </w:rPr>
              <w:tab/>
            </w:r>
            <w:r w:rsidR="00B81AB8">
              <w:rPr>
                <w:noProof/>
                <w:webHidden/>
              </w:rPr>
              <w:fldChar w:fldCharType="begin"/>
            </w:r>
            <w:r w:rsidR="00B81AB8">
              <w:rPr>
                <w:noProof/>
                <w:webHidden/>
              </w:rPr>
              <w:instrText xml:space="preserve"> PAGEREF _Toc9516476 \h </w:instrText>
            </w:r>
            <w:r w:rsidR="00B81AB8">
              <w:rPr>
                <w:noProof/>
                <w:webHidden/>
              </w:rPr>
            </w:r>
            <w:r w:rsidR="00B81AB8">
              <w:rPr>
                <w:noProof/>
                <w:webHidden/>
              </w:rPr>
              <w:fldChar w:fldCharType="separate"/>
            </w:r>
            <w:r w:rsidR="00B81AB8">
              <w:rPr>
                <w:noProof/>
                <w:webHidden/>
              </w:rPr>
              <w:t>77</w:t>
            </w:r>
            <w:r w:rsidR="00B81AB8">
              <w:rPr>
                <w:noProof/>
                <w:webHidden/>
              </w:rPr>
              <w:fldChar w:fldCharType="end"/>
            </w:r>
          </w:hyperlink>
        </w:p>
        <w:p w14:paraId="37CB8054" w14:textId="2123EC42" w:rsidR="00B81AB8" w:rsidRDefault="00C21091">
          <w:pPr>
            <w:pStyle w:val="TOC3"/>
            <w:rPr>
              <w:rFonts w:asciiTheme="minorHAnsi" w:eastAsiaTheme="minorEastAsia" w:hAnsiTheme="minorHAnsi" w:cstheme="minorBidi"/>
              <w:noProof/>
              <w:color w:val="auto"/>
              <w:sz w:val="22"/>
              <w:szCs w:val="22"/>
            </w:rPr>
          </w:pPr>
          <w:hyperlink w:anchor="_Toc9516477" w:history="1">
            <w:r w:rsidR="00B81AB8" w:rsidRPr="000E141C">
              <w:rPr>
                <w:rStyle w:val="Hyperlink"/>
                <w:rFonts w:eastAsia="Times New Roman" w:cs="Tahoma"/>
                <w:noProof/>
              </w:rPr>
              <w:t>Sec. 38-1394. - Streetscape.</w:t>
            </w:r>
            <w:r w:rsidR="00B81AB8">
              <w:rPr>
                <w:noProof/>
                <w:webHidden/>
              </w:rPr>
              <w:tab/>
            </w:r>
            <w:r w:rsidR="00B81AB8">
              <w:rPr>
                <w:noProof/>
                <w:webHidden/>
              </w:rPr>
              <w:fldChar w:fldCharType="begin"/>
            </w:r>
            <w:r w:rsidR="00B81AB8">
              <w:rPr>
                <w:noProof/>
                <w:webHidden/>
              </w:rPr>
              <w:instrText xml:space="preserve"> PAGEREF _Toc9516477 \h </w:instrText>
            </w:r>
            <w:r w:rsidR="00B81AB8">
              <w:rPr>
                <w:noProof/>
                <w:webHidden/>
              </w:rPr>
            </w:r>
            <w:r w:rsidR="00B81AB8">
              <w:rPr>
                <w:noProof/>
                <w:webHidden/>
              </w:rPr>
              <w:fldChar w:fldCharType="separate"/>
            </w:r>
            <w:r w:rsidR="00B81AB8">
              <w:rPr>
                <w:noProof/>
                <w:webHidden/>
              </w:rPr>
              <w:t>78</w:t>
            </w:r>
            <w:r w:rsidR="00B81AB8">
              <w:rPr>
                <w:noProof/>
                <w:webHidden/>
              </w:rPr>
              <w:fldChar w:fldCharType="end"/>
            </w:r>
          </w:hyperlink>
        </w:p>
        <w:p w14:paraId="1506E771" w14:textId="57DF8C15" w:rsidR="00B81AB8" w:rsidRDefault="00C21091">
          <w:pPr>
            <w:pStyle w:val="TOC3"/>
            <w:rPr>
              <w:rFonts w:asciiTheme="minorHAnsi" w:eastAsiaTheme="minorEastAsia" w:hAnsiTheme="minorHAnsi" w:cstheme="minorBidi"/>
              <w:noProof/>
              <w:color w:val="auto"/>
              <w:sz w:val="22"/>
              <w:szCs w:val="22"/>
            </w:rPr>
          </w:pPr>
          <w:hyperlink w:anchor="_Toc9516478" w:history="1">
            <w:r w:rsidR="00B81AB8" w:rsidRPr="000E141C">
              <w:rPr>
                <w:rStyle w:val="Hyperlink"/>
                <w:rFonts w:eastAsia="Times New Roman" w:cs="Tahoma"/>
                <w:noProof/>
              </w:rPr>
              <w:t>Sec. 38-1396. - Mounting height.</w:t>
            </w:r>
            <w:r w:rsidR="00B81AB8">
              <w:rPr>
                <w:noProof/>
                <w:webHidden/>
              </w:rPr>
              <w:tab/>
            </w:r>
            <w:r w:rsidR="00B81AB8">
              <w:rPr>
                <w:noProof/>
                <w:webHidden/>
              </w:rPr>
              <w:fldChar w:fldCharType="begin"/>
            </w:r>
            <w:r w:rsidR="00B81AB8">
              <w:rPr>
                <w:noProof/>
                <w:webHidden/>
              </w:rPr>
              <w:instrText xml:space="preserve"> PAGEREF _Toc9516478 \h </w:instrText>
            </w:r>
            <w:r w:rsidR="00B81AB8">
              <w:rPr>
                <w:noProof/>
                <w:webHidden/>
              </w:rPr>
            </w:r>
            <w:r w:rsidR="00B81AB8">
              <w:rPr>
                <w:noProof/>
                <w:webHidden/>
              </w:rPr>
              <w:fldChar w:fldCharType="separate"/>
            </w:r>
            <w:r w:rsidR="00B81AB8">
              <w:rPr>
                <w:noProof/>
                <w:webHidden/>
              </w:rPr>
              <w:t>79</w:t>
            </w:r>
            <w:r w:rsidR="00B81AB8">
              <w:rPr>
                <w:noProof/>
                <w:webHidden/>
              </w:rPr>
              <w:fldChar w:fldCharType="end"/>
            </w:r>
          </w:hyperlink>
        </w:p>
        <w:p w14:paraId="44E9941F" w14:textId="6979FD7C" w:rsidR="00B81AB8" w:rsidRDefault="00C21091">
          <w:pPr>
            <w:pStyle w:val="TOC3"/>
            <w:rPr>
              <w:rFonts w:asciiTheme="minorHAnsi" w:eastAsiaTheme="minorEastAsia" w:hAnsiTheme="minorHAnsi" w:cstheme="minorBidi"/>
              <w:noProof/>
              <w:color w:val="auto"/>
              <w:sz w:val="22"/>
              <w:szCs w:val="22"/>
            </w:rPr>
          </w:pPr>
          <w:hyperlink w:anchor="_Toc9516479" w:history="1">
            <w:r w:rsidR="00B81AB8" w:rsidRPr="000E141C">
              <w:rPr>
                <w:rStyle w:val="Hyperlink"/>
                <w:rFonts w:eastAsia="Times New Roman" w:cs="Tahoma"/>
                <w:noProof/>
              </w:rPr>
              <w:t>Sec. 38-1396.1. - Lighting fixtures.</w:t>
            </w:r>
            <w:r w:rsidR="00B81AB8">
              <w:rPr>
                <w:noProof/>
                <w:webHidden/>
              </w:rPr>
              <w:tab/>
            </w:r>
            <w:r w:rsidR="00B81AB8">
              <w:rPr>
                <w:noProof/>
                <w:webHidden/>
              </w:rPr>
              <w:fldChar w:fldCharType="begin"/>
            </w:r>
            <w:r w:rsidR="00B81AB8">
              <w:rPr>
                <w:noProof/>
                <w:webHidden/>
              </w:rPr>
              <w:instrText xml:space="preserve"> PAGEREF _Toc9516479 \h </w:instrText>
            </w:r>
            <w:r w:rsidR="00B81AB8">
              <w:rPr>
                <w:noProof/>
                <w:webHidden/>
              </w:rPr>
            </w:r>
            <w:r w:rsidR="00B81AB8">
              <w:rPr>
                <w:noProof/>
                <w:webHidden/>
              </w:rPr>
              <w:fldChar w:fldCharType="separate"/>
            </w:r>
            <w:r w:rsidR="00B81AB8">
              <w:rPr>
                <w:noProof/>
                <w:webHidden/>
              </w:rPr>
              <w:t>79</w:t>
            </w:r>
            <w:r w:rsidR="00B81AB8">
              <w:rPr>
                <w:noProof/>
                <w:webHidden/>
              </w:rPr>
              <w:fldChar w:fldCharType="end"/>
            </w:r>
          </w:hyperlink>
        </w:p>
        <w:p w14:paraId="4FE43A55" w14:textId="63B1D76A" w:rsidR="00B81AB8" w:rsidRDefault="00C21091">
          <w:pPr>
            <w:pStyle w:val="TOC3"/>
            <w:rPr>
              <w:rFonts w:asciiTheme="minorHAnsi" w:eastAsiaTheme="minorEastAsia" w:hAnsiTheme="minorHAnsi" w:cstheme="minorBidi"/>
              <w:noProof/>
              <w:color w:val="auto"/>
              <w:sz w:val="22"/>
              <w:szCs w:val="22"/>
            </w:rPr>
          </w:pPr>
          <w:hyperlink w:anchor="_Toc9516480" w:history="1">
            <w:r w:rsidR="00B81AB8" w:rsidRPr="000E141C">
              <w:rPr>
                <w:rStyle w:val="Hyperlink"/>
                <w:rFonts w:eastAsia="Times New Roman" w:cs="Tahoma"/>
                <w:noProof/>
              </w:rPr>
              <w:t>Sec. 38-1396.2. - Illumination.</w:t>
            </w:r>
            <w:r w:rsidR="00B81AB8">
              <w:rPr>
                <w:noProof/>
                <w:webHidden/>
              </w:rPr>
              <w:tab/>
            </w:r>
            <w:r w:rsidR="00B81AB8">
              <w:rPr>
                <w:noProof/>
                <w:webHidden/>
              </w:rPr>
              <w:fldChar w:fldCharType="begin"/>
            </w:r>
            <w:r w:rsidR="00B81AB8">
              <w:rPr>
                <w:noProof/>
                <w:webHidden/>
              </w:rPr>
              <w:instrText xml:space="preserve"> PAGEREF _Toc9516480 \h </w:instrText>
            </w:r>
            <w:r w:rsidR="00B81AB8">
              <w:rPr>
                <w:noProof/>
                <w:webHidden/>
              </w:rPr>
            </w:r>
            <w:r w:rsidR="00B81AB8">
              <w:rPr>
                <w:noProof/>
                <w:webHidden/>
              </w:rPr>
              <w:fldChar w:fldCharType="separate"/>
            </w:r>
            <w:r w:rsidR="00B81AB8">
              <w:rPr>
                <w:noProof/>
                <w:webHidden/>
              </w:rPr>
              <w:t>80</w:t>
            </w:r>
            <w:r w:rsidR="00B81AB8">
              <w:rPr>
                <w:noProof/>
                <w:webHidden/>
              </w:rPr>
              <w:fldChar w:fldCharType="end"/>
            </w:r>
          </w:hyperlink>
        </w:p>
        <w:p w14:paraId="019EBD41" w14:textId="2F17E6DD" w:rsidR="00B81AB8" w:rsidRDefault="00C21091">
          <w:pPr>
            <w:pStyle w:val="TOC3"/>
            <w:rPr>
              <w:rFonts w:asciiTheme="minorHAnsi" w:eastAsiaTheme="minorEastAsia" w:hAnsiTheme="minorHAnsi" w:cstheme="minorBidi"/>
              <w:noProof/>
              <w:color w:val="auto"/>
              <w:sz w:val="22"/>
              <w:szCs w:val="22"/>
            </w:rPr>
          </w:pPr>
          <w:hyperlink w:anchor="_Toc9516481" w:history="1">
            <w:r w:rsidR="00B81AB8" w:rsidRPr="000E141C">
              <w:rPr>
                <w:rStyle w:val="Hyperlink"/>
                <w:rFonts w:eastAsia="Times New Roman" w:cs="Tahoma"/>
                <w:noProof/>
              </w:rPr>
              <w:t>Sec. 38-1479. - Off-street parking lot requirements.</w:t>
            </w:r>
            <w:r w:rsidR="00B81AB8">
              <w:rPr>
                <w:noProof/>
                <w:webHidden/>
              </w:rPr>
              <w:tab/>
            </w:r>
            <w:r w:rsidR="00B81AB8">
              <w:rPr>
                <w:noProof/>
                <w:webHidden/>
              </w:rPr>
              <w:fldChar w:fldCharType="begin"/>
            </w:r>
            <w:r w:rsidR="00B81AB8">
              <w:rPr>
                <w:noProof/>
                <w:webHidden/>
              </w:rPr>
              <w:instrText xml:space="preserve"> PAGEREF _Toc9516481 \h </w:instrText>
            </w:r>
            <w:r w:rsidR="00B81AB8">
              <w:rPr>
                <w:noProof/>
                <w:webHidden/>
              </w:rPr>
            </w:r>
            <w:r w:rsidR="00B81AB8">
              <w:rPr>
                <w:noProof/>
                <w:webHidden/>
              </w:rPr>
              <w:fldChar w:fldCharType="separate"/>
            </w:r>
            <w:r w:rsidR="00B81AB8">
              <w:rPr>
                <w:noProof/>
                <w:webHidden/>
              </w:rPr>
              <w:t>80</w:t>
            </w:r>
            <w:r w:rsidR="00B81AB8">
              <w:rPr>
                <w:noProof/>
                <w:webHidden/>
              </w:rPr>
              <w:fldChar w:fldCharType="end"/>
            </w:r>
          </w:hyperlink>
        </w:p>
        <w:p w14:paraId="41CF0915" w14:textId="46C0A45E" w:rsidR="00B81AB8" w:rsidRDefault="00C21091">
          <w:pPr>
            <w:pStyle w:val="TOC3"/>
            <w:rPr>
              <w:rFonts w:asciiTheme="minorHAnsi" w:eastAsiaTheme="minorEastAsia" w:hAnsiTheme="minorHAnsi" w:cstheme="minorBidi"/>
              <w:noProof/>
              <w:color w:val="auto"/>
              <w:sz w:val="22"/>
              <w:szCs w:val="22"/>
            </w:rPr>
          </w:pPr>
          <w:hyperlink w:anchor="_Toc9516482" w:history="1">
            <w:r w:rsidR="00B81AB8" w:rsidRPr="000E141C">
              <w:rPr>
                <w:rStyle w:val="Hyperlink"/>
                <w:rFonts w:eastAsia="Times New Roman" w:cs="Tahoma"/>
                <w:noProof/>
              </w:rPr>
              <w:t>Sec. 38-1484. - Bicycle parking spaces.</w:t>
            </w:r>
            <w:r w:rsidR="00B81AB8">
              <w:rPr>
                <w:noProof/>
                <w:webHidden/>
              </w:rPr>
              <w:tab/>
            </w:r>
            <w:r w:rsidR="00B81AB8">
              <w:rPr>
                <w:noProof/>
                <w:webHidden/>
              </w:rPr>
              <w:fldChar w:fldCharType="begin"/>
            </w:r>
            <w:r w:rsidR="00B81AB8">
              <w:rPr>
                <w:noProof/>
                <w:webHidden/>
              </w:rPr>
              <w:instrText xml:space="preserve"> PAGEREF _Toc9516482 \h </w:instrText>
            </w:r>
            <w:r w:rsidR="00B81AB8">
              <w:rPr>
                <w:noProof/>
                <w:webHidden/>
              </w:rPr>
            </w:r>
            <w:r w:rsidR="00B81AB8">
              <w:rPr>
                <w:noProof/>
                <w:webHidden/>
              </w:rPr>
              <w:fldChar w:fldCharType="separate"/>
            </w:r>
            <w:r w:rsidR="00B81AB8">
              <w:rPr>
                <w:noProof/>
                <w:webHidden/>
              </w:rPr>
              <w:t>81</w:t>
            </w:r>
            <w:r w:rsidR="00B81AB8">
              <w:rPr>
                <w:noProof/>
                <w:webHidden/>
              </w:rPr>
              <w:fldChar w:fldCharType="end"/>
            </w:r>
          </w:hyperlink>
        </w:p>
        <w:p w14:paraId="3E9C3363" w14:textId="2B57208C" w:rsidR="00B81AB8" w:rsidRDefault="00C21091">
          <w:pPr>
            <w:pStyle w:val="TOC3"/>
            <w:rPr>
              <w:rFonts w:asciiTheme="minorHAnsi" w:eastAsiaTheme="minorEastAsia" w:hAnsiTheme="minorHAnsi" w:cstheme="minorBidi"/>
              <w:noProof/>
              <w:color w:val="auto"/>
              <w:sz w:val="22"/>
              <w:szCs w:val="22"/>
            </w:rPr>
          </w:pPr>
          <w:hyperlink w:anchor="_Toc9516483" w:history="1">
            <w:r w:rsidR="00B81AB8" w:rsidRPr="000E141C">
              <w:rPr>
                <w:rStyle w:val="Hyperlink"/>
                <w:rFonts w:eastAsia="Times New Roman" w:cs="Tahoma"/>
                <w:noProof/>
              </w:rPr>
              <w:t>Sec. 38-1485. - Bicycle racks.</w:t>
            </w:r>
            <w:r w:rsidR="00B81AB8">
              <w:rPr>
                <w:noProof/>
                <w:webHidden/>
              </w:rPr>
              <w:tab/>
            </w:r>
            <w:r w:rsidR="00B81AB8">
              <w:rPr>
                <w:noProof/>
                <w:webHidden/>
              </w:rPr>
              <w:fldChar w:fldCharType="begin"/>
            </w:r>
            <w:r w:rsidR="00B81AB8">
              <w:rPr>
                <w:noProof/>
                <w:webHidden/>
              </w:rPr>
              <w:instrText xml:space="preserve"> PAGEREF _Toc9516483 \h </w:instrText>
            </w:r>
            <w:r w:rsidR="00B81AB8">
              <w:rPr>
                <w:noProof/>
                <w:webHidden/>
              </w:rPr>
            </w:r>
            <w:r w:rsidR="00B81AB8">
              <w:rPr>
                <w:noProof/>
                <w:webHidden/>
              </w:rPr>
              <w:fldChar w:fldCharType="separate"/>
            </w:r>
            <w:r w:rsidR="00B81AB8">
              <w:rPr>
                <w:noProof/>
                <w:webHidden/>
              </w:rPr>
              <w:t>81</w:t>
            </w:r>
            <w:r w:rsidR="00B81AB8">
              <w:rPr>
                <w:noProof/>
                <w:webHidden/>
              </w:rPr>
              <w:fldChar w:fldCharType="end"/>
            </w:r>
          </w:hyperlink>
        </w:p>
        <w:p w14:paraId="096C2A38" w14:textId="004AED5D" w:rsidR="00B81AB8" w:rsidRDefault="00C21091">
          <w:pPr>
            <w:pStyle w:val="TOC3"/>
            <w:rPr>
              <w:rFonts w:asciiTheme="minorHAnsi" w:eastAsiaTheme="minorEastAsia" w:hAnsiTheme="minorHAnsi" w:cstheme="minorBidi"/>
              <w:noProof/>
              <w:color w:val="auto"/>
              <w:sz w:val="22"/>
              <w:szCs w:val="22"/>
            </w:rPr>
          </w:pPr>
          <w:hyperlink w:anchor="_Toc9516484" w:history="1">
            <w:r w:rsidR="00B81AB8" w:rsidRPr="000E141C">
              <w:rPr>
                <w:rStyle w:val="Hyperlink"/>
                <w:rFonts w:eastAsia="Times New Roman" w:cs="Tahoma"/>
                <w:noProof/>
              </w:rPr>
              <w:t>Sec. 38-1704. - Circulation, access and parking.</w:t>
            </w:r>
            <w:r w:rsidR="00B81AB8">
              <w:rPr>
                <w:noProof/>
                <w:webHidden/>
              </w:rPr>
              <w:tab/>
            </w:r>
            <w:r w:rsidR="00B81AB8">
              <w:rPr>
                <w:noProof/>
                <w:webHidden/>
              </w:rPr>
              <w:fldChar w:fldCharType="begin"/>
            </w:r>
            <w:r w:rsidR="00B81AB8">
              <w:rPr>
                <w:noProof/>
                <w:webHidden/>
              </w:rPr>
              <w:instrText xml:space="preserve"> PAGEREF _Toc9516484 \h </w:instrText>
            </w:r>
            <w:r w:rsidR="00B81AB8">
              <w:rPr>
                <w:noProof/>
                <w:webHidden/>
              </w:rPr>
            </w:r>
            <w:r w:rsidR="00B81AB8">
              <w:rPr>
                <w:noProof/>
                <w:webHidden/>
              </w:rPr>
              <w:fldChar w:fldCharType="separate"/>
            </w:r>
            <w:r w:rsidR="00B81AB8">
              <w:rPr>
                <w:noProof/>
                <w:webHidden/>
              </w:rPr>
              <w:t>83</w:t>
            </w:r>
            <w:r w:rsidR="00B81AB8">
              <w:rPr>
                <w:noProof/>
                <w:webHidden/>
              </w:rPr>
              <w:fldChar w:fldCharType="end"/>
            </w:r>
          </w:hyperlink>
        </w:p>
        <w:p w14:paraId="159C643D" w14:textId="07BFD6D2" w:rsidR="00B81AB8" w:rsidRDefault="00C21091">
          <w:pPr>
            <w:pStyle w:val="TOC3"/>
            <w:rPr>
              <w:rFonts w:asciiTheme="minorHAnsi" w:eastAsiaTheme="minorEastAsia" w:hAnsiTheme="minorHAnsi" w:cstheme="minorBidi"/>
              <w:noProof/>
              <w:color w:val="auto"/>
              <w:sz w:val="22"/>
              <w:szCs w:val="22"/>
            </w:rPr>
          </w:pPr>
          <w:hyperlink w:anchor="_Toc9516485" w:history="1">
            <w:r w:rsidR="00B81AB8" w:rsidRPr="000E141C">
              <w:rPr>
                <w:rStyle w:val="Hyperlink"/>
                <w:rFonts w:eastAsia="Times New Roman" w:cs="Tahoma"/>
                <w:noProof/>
              </w:rPr>
              <w:t>Sec. 38-1713. - Special consideration.</w:t>
            </w:r>
            <w:r w:rsidR="00B81AB8">
              <w:rPr>
                <w:noProof/>
                <w:webHidden/>
              </w:rPr>
              <w:tab/>
            </w:r>
            <w:r w:rsidR="00B81AB8">
              <w:rPr>
                <w:noProof/>
                <w:webHidden/>
              </w:rPr>
              <w:fldChar w:fldCharType="begin"/>
            </w:r>
            <w:r w:rsidR="00B81AB8">
              <w:rPr>
                <w:noProof/>
                <w:webHidden/>
              </w:rPr>
              <w:instrText xml:space="preserve"> PAGEREF _Toc9516485 \h </w:instrText>
            </w:r>
            <w:r w:rsidR="00B81AB8">
              <w:rPr>
                <w:noProof/>
                <w:webHidden/>
              </w:rPr>
            </w:r>
            <w:r w:rsidR="00B81AB8">
              <w:rPr>
                <w:noProof/>
                <w:webHidden/>
              </w:rPr>
              <w:fldChar w:fldCharType="separate"/>
            </w:r>
            <w:r w:rsidR="00B81AB8">
              <w:rPr>
                <w:noProof/>
                <w:webHidden/>
              </w:rPr>
              <w:t>84</w:t>
            </w:r>
            <w:r w:rsidR="00B81AB8">
              <w:rPr>
                <w:noProof/>
                <w:webHidden/>
              </w:rPr>
              <w:fldChar w:fldCharType="end"/>
            </w:r>
          </w:hyperlink>
        </w:p>
        <w:p w14:paraId="2BBE2CFC" w14:textId="7BD3B5D9" w:rsidR="00B81AB8" w:rsidRDefault="00C21091">
          <w:pPr>
            <w:pStyle w:val="TOC3"/>
            <w:rPr>
              <w:rFonts w:asciiTheme="minorHAnsi" w:eastAsiaTheme="minorEastAsia" w:hAnsiTheme="minorHAnsi" w:cstheme="minorBidi"/>
              <w:noProof/>
              <w:color w:val="auto"/>
              <w:sz w:val="22"/>
              <w:szCs w:val="22"/>
            </w:rPr>
          </w:pPr>
          <w:hyperlink w:anchor="_Toc9516486" w:history="1">
            <w:r w:rsidR="00B81AB8" w:rsidRPr="000E141C">
              <w:rPr>
                <w:rStyle w:val="Hyperlink"/>
                <w:rFonts w:eastAsia="Times New Roman" w:cs="Tahoma"/>
                <w:noProof/>
              </w:rPr>
              <w:t>Sec. 38-1734. - Site development standards.</w:t>
            </w:r>
            <w:r w:rsidR="00B81AB8">
              <w:rPr>
                <w:noProof/>
                <w:webHidden/>
              </w:rPr>
              <w:tab/>
            </w:r>
            <w:r w:rsidR="00B81AB8">
              <w:rPr>
                <w:noProof/>
                <w:webHidden/>
              </w:rPr>
              <w:fldChar w:fldCharType="begin"/>
            </w:r>
            <w:r w:rsidR="00B81AB8">
              <w:rPr>
                <w:noProof/>
                <w:webHidden/>
              </w:rPr>
              <w:instrText xml:space="preserve"> PAGEREF _Toc9516486 \h </w:instrText>
            </w:r>
            <w:r w:rsidR="00B81AB8">
              <w:rPr>
                <w:noProof/>
                <w:webHidden/>
              </w:rPr>
            </w:r>
            <w:r w:rsidR="00B81AB8">
              <w:rPr>
                <w:noProof/>
                <w:webHidden/>
              </w:rPr>
              <w:fldChar w:fldCharType="separate"/>
            </w:r>
            <w:r w:rsidR="00B81AB8">
              <w:rPr>
                <w:noProof/>
                <w:webHidden/>
              </w:rPr>
              <w:t>84</w:t>
            </w:r>
            <w:r w:rsidR="00B81AB8">
              <w:rPr>
                <w:noProof/>
                <w:webHidden/>
              </w:rPr>
              <w:fldChar w:fldCharType="end"/>
            </w:r>
          </w:hyperlink>
        </w:p>
        <w:p w14:paraId="39D09B8F" w14:textId="176F75AA" w:rsidR="00B81AB8" w:rsidRDefault="00C21091">
          <w:pPr>
            <w:pStyle w:val="TOC3"/>
            <w:rPr>
              <w:rFonts w:asciiTheme="minorHAnsi" w:eastAsiaTheme="minorEastAsia" w:hAnsiTheme="minorHAnsi" w:cstheme="minorBidi"/>
              <w:noProof/>
              <w:color w:val="auto"/>
              <w:sz w:val="22"/>
              <w:szCs w:val="22"/>
            </w:rPr>
          </w:pPr>
          <w:hyperlink w:anchor="_Toc9516487" w:history="1">
            <w:r w:rsidR="00B81AB8" w:rsidRPr="000E141C">
              <w:rPr>
                <w:rStyle w:val="Hyperlink"/>
                <w:rFonts w:eastAsia="Times New Roman" w:cs="Tahoma"/>
                <w:noProof/>
              </w:rPr>
              <w:t>Sec. 38-1741. - Site development standards.</w:t>
            </w:r>
            <w:r w:rsidR="00B81AB8">
              <w:rPr>
                <w:noProof/>
                <w:webHidden/>
              </w:rPr>
              <w:tab/>
            </w:r>
            <w:r w:rsidR="00B81AB8">
              <w:rPr>
                <w:noProof/>
                <w:webHidden/>
              </w:rPr>
              <w:fldChar w:fldCharType="begin"/>
            </w:r>
            <w:r w:rsidR="00B81AB8">
              <w:rPr>
                <w:noProof/>
                <w:webHidden/>
              </w:rPr>
              <w:instrText xml:space="preserve"> PAGEREF _Toc9516487 \h </w:instrText>
            </w:r>
            <w:r w:rsidR="00B81AB8">
              <w:rPr>
                <w:noProof/>
                <w:webHidden/>
              </w:rPr>
            </w:r>
            <w:r w:rsidR="00B81AB8">
              <w:rPr>
                <w:noProof/>
                <w:webHidden/>
              </w:rPr>
              <w:fldChar w:fldCharType="separate"/>
            </w:r>
            <w:r w:rsidR="00B81AB8">
              <w:rPr>
                <w:noProof/>
                <w:webHidden/>
              </w:rPr>
              <w:t>86</w:t>
            </w:r>
            <w:r w:rsidR="00B81AB8">
              <w:rPr>
                <w:noProof/>
                <w:webHidden/>
              </w:rPr>
              <w:fldChar w:fldCharType="end"/>
            </w:r>
          </w:hyperlink>
        </w:p>
        <w:p w14:paraId="58205A87" w14:textId="1E31F313" w:rsidR="00825B44" w:rsidRPr="00376549" w:rsidRDefault="00B61A45" w:rsidP="00166908">
          <w:pPr>
            <w:spacing w:before="0" w:beforeAutospacing="0" w:after="120"/>
            <w:rPr>
              <w:rFonts w:cs="Tahoma"/>
            </w:rPr>
          </w:pPr>
          <w:r w:rsidRPr="00376549">
            <w:rPr>
              <w:rFonts w:cs="Tahoma"/>
            </w:rPr>
            <w:fldChar w:fldCharType="end"/>
          </w:r>
        </w:p>
      </w:sdtContent>
    </w:sdt>
    <w:p w14:paraId="6C3DD411" w14:textId="77777777" w:rsidR="00B7714B" w:rsidRPr="00376549" w:rsidRDefault="00B7714B" w:rsidP="00166908">
      <w:pPr>
        <w:spacing w:before="0" w:beforeAutospacing="0" w:after="120"/>
        <w:rPr>
          <w:rFonts w:eastAsiaTheme="majorEastAsia" w:cs="Tahoma"/>
          <w:b/>
          <w:bCs/>
          <w:color w:val="4F81BD" w:themeColor="accent1"/>
          <w:sz w:val="26"/>
          <w:szCs w:val="26"/>
          <w:u w:val="single"/>
        </w:rPr>
      </w:pPr>
    </w:p>
    <w:p w14:paraId="1AFD8704" w14:textId="77777777" w:rsidR="003E4E69" w:rsidRPr="00376549" w:rsidRDefault="003E4E69" w:rsidP="00166908">
      <w:pPr>
        <w:spacing w:before="0" w:beforeAutospacing="0" w:after="120"/>
        <w:rPr>
          <w:rFonts w:eastAsiaTheme="majorEastAsia" w:cs="Tahoma"/>
          <w:b/>
          <w:bCs/>
          <w:color w:val="4F81BD" w:themeColor="accent1"/>
          <w:sz w:val="26"/>
          <w:szCs w:val="26"/>
          <w:u w:val="single"/>
        </w:rPr>
      </w:pPr>
      <w:r w:rsidRPr="00376549">
        <w:rPr>
          <w:rFonts w:cs="Tahoma"/>
        </w:rPr>
        <w:br w:type="page"/>
      </w:r>
    </w:p>
    <w:p w14:paraId="0B315B3B" w14:textId="77777777" w:rsidR="0072361B" w:rsidRPr="00376549" w:rsidRDefault="0072361B" w:rsidP="00166908">
      <w:pPr>
        <w:pStyle w:val="Heading2"/>
        <w:spacing w:before="0" w:beforeAutospacing="0" w:after="120"/>
        <w:rPr>
          <w:rFonts w:ascii="Tahoma" w:hAnsi="Tahoma" w:cs="Tahoma"/>
        </w:rPr>
      </w:pPr>
      <w:bookmarkStart w:id="3" w:name="_Toc9516413"/>
      <w:r w:rsidRPr="00376549">
        <w:rPr>
          <w:rFonts w:ascii="Tahoma" w:hAnsi="Tahoma" w:cs="Tahoma"/>
        </w:rPr>
        <w:lastRenderedPageBreak/>
        <w:t>Chapter 9</w:t>
      </w:r>
      <w:bookmarkEnd w:id="3"/>
    </w:p>
    <w:p w14:paraId="7F859170" w14:textId="77777777" w:rsidR="00F43370" w:rsidRPr="00376549" w:rsidRDefault="00C21091" w:rsidP="00166908">
      <w:pPr>
        <w:spacing w:before="0" w:beforeAutospacing="0" w:after="120" w:line="240" w:lineRule="auto"/>
        <w:rPr>
          <w:rFonts w:cs="Tahoma"/>
        </w:rPr>
      </w:pPr>
      <w:hyperlink r:id="rId9" w:anchor="!/fl/orange_county/codes/code_of_ordinances?nodeId=PTIIORCOCO_CH9BUCORE" w:history="1">
        <w:r w:rsidR="00F43370" w:rsidRPr="00376549">
          <w:rPr>
            <w:rStyle w:val="Hyperlink"/>
            <w:rFonts w:cs="Tahoma"/>
            <w:b/>
            <w:sz w:val="22"/>
            <w:szCs w:val="22"/>
            <w:u w:val="none"/>
          </w:rPr>
          <w:t>Link to full chapter on Municode.com</w:t>
        </w:r>
      </w:hyperlink>
    </w:p>
    <w:p w14:paraId="42297FEE" w14:textId="77777777" w:rsidR="00217194" w:rsidRPr="00B61DD1" w:rsidRDefault="00217194" w:rsidP="00B61DD1">
      <w:pPr>
        <w:pStyle w:val="Heading3"/>
        <w:spacing w:before="0" w:beforeAutospacing="0" w:after="120"/>
        <w:rPr>
          <w:rFonts w:ascii="Tahoma" w:eastAsia="Times New Roman" w:hAnsi="Tahoma" w:cs="Tahoma"/>
        </w:rPr>
      </w:pPr>
      <w:bookmarkStart w:id="4" w:name="_Toc9516414"/>
      <w:r w:rsidRPr="00B61DD1">
        <w:rPr>
          <w:rFonts w:ascii="Tahoma" w:eastAsia="Times New Roman" w:hAnsi="Tahoma" w:cs="Tahoma"/>
        </w:rPr>
        <w:t>Summary of Proposed Changes</w:t>
      </w:r>
      <w:bookmarkEnd w:id="4"/>
    </w:p>
    <w:p w14:paraId="0665BE1D" w14:textId="69BDD2AD" w:rsidR="000B39F8" w:rsidRDefault="00640E55" w:rsidP="00523571">
      <w:pPr>
        <w:pStyle w:val="list0"/>
        <w:numPr>
          <w:ilvl w:val="0"/>
          <w:numId w:val="12"/>
        </w:numPr>
        <w:rPr>
          <w:rFonts w:ascii="Tahoma" w:hAnsi="Tahoma" w:cs="Tahoma"/>
          <w:color w:val="000000"/>
          <w:sz w:val="22"/>
          <w:szCs w:val="22"/>
        </w:rPr>
      </w:pPr>
      <w:r>
        <w:rPr>
          <w:rFonts w:ascii="Tahoma" w:hAnsi="Tahoma" w:cs="Tahoma"/>
          <w:color w:val="000000"/>
          <w:sz w:val="22"/>
          <w:szCs w:val="22"/>
        </w:rPr>
        <w:t>C</w:t>
      </w:r>
      <w:r w:rsidR="008671CD" w:rsidRPr="00376549">
        <w:rPr>
          <w:rFonts w:ascii="Tahoma" w:hAnsi="Tahoma" w:cs="Tahoma"/>
          <w:color w:val="000000"/>
          <w:sz w:val="22"/>
          <w:szCs w:val="22"/>
        </w:rPr>
        <w:t>reate</w:t>
      </w:r>
      <w:r>
        <w:rPr>
          <w:rFonts w:ascii="Tahoma" w:hAnsi="Tahoma" w:cs="Tahoma"/>
          <w:color w:val="000000"/>
          <w:sz w:val="22"/>
          <w:szCs w:val="22"/>
        </w:rPr>
        <w:t>s</w:t>
      </w:r>
      <w:r w:rsidR="000B39F8" w:rsidRPr="00376549">
        <w:rPr>
          <w:rFonts w:ascii="Tahoma" w:hAnsi="Tahoma" w:cs="Tahoma"/>
          <w:color w:val="000000"/>
          <w:sz w:val="22"/>
          <w:szCs w:val="22"/>
        </w:rPr>
        <w:t xml:space="preserve"> consistent standards</w:t>
      </w:r>
      <w:r w:rsidR="001F5A54" w:rsidRPr="00376549">
        <w:rPr>
          <w:rFonts w:ascii="Tahoma" w:hAnsi="Tahoma" w:cs="Tahoma"/>
          <w:color w:val="000000"/>
          <w:sz w:val="22"/>
          <w:szCs w:val="22"/>
        </w:rPr>
        <w:t xml:space="preserve"> and </w:t>
      </w:r>
      <w:r w:rsidR="000B39F8" w:rsidRPr="00376549">
        <w:rPr>
          <w:rFonts w:ascii="Tahoma" w:hAnsi="Tahoma" w:cs="Tahoma"/>
          <w:color w:val="000000"/>
          <w:sz w:val="22"/>
          <w:szCs w:val="22"/>
        </w:rPr>
        <w:t xml:space="preserve">reference to </w:t>
      </w:r>
      <w:r w:rsidR="001F5A54" w:rsidRPr="00376549">
        <w:rPr>
          <w:rFonts w:ascii="Tahoma" w:hAnsi="Tahoma" w:cs="Tahoma"/>
          <w:color w:val="000000"/>
          <w:sz w:val="22"/>
          <w:szCs w:val="22"/>
        </w:rPr>
        <w:t xml:space="preserve">new </w:t>
      </w:r>
      <w:r w:rsidR="00FC18AD">
        <w:rPr>
          <w:rFonts w:ascii="Tahoma" w:hAnsi="Tahoma" w:cs="Tahoma"/>
          <w:color w:val="000000"/>
          <w:sz w:val="22"/>
          <w:szCs w:val="22"/>
        </w:rPr>
        <w:t>consolidated</w:t>
      </w:r>
      <w:r w:rsidR="001F5A54" w:rsidRPr="00376549">
        <w:rPr>
          <w:rFonts w:ascii="Tahoma" w:hAnsi="Tahoma" w:cs="Tahoma"/>
          <w:color w:val="000000"/>
          <w:sz w:val="22"/>
          <w:szCs w:val="22"/>
        </w:rPr>
        <w:t xml:space="preserve"> </w:t>
      </w:r>
      <w:r w:rsidR="000B39F8" w:rsidRPr="00376549">
        <w:rPr>
          <w:rFonts w:ascii="Tahoma" w:hAnsi="Tahoma" w:cs="Tahoma"/>
          <w:color w:val="000000"/>
          <w:sz w:val="22"/>
          <w:szCs w:val="22"/>
        </w:rPr>
        <w:t xml:space="preserve">pedestrian </w:t>
      </w:r>
      <w:r w:rsidR="001F5A54" w:rsidRPr="00376549">
        <w:rPr>
          <w:rFonts w:ascii="Tahoma" w:hAnsi="Tahoma" w:cs="Tahoma"/>
          <w:color w:val="000000"/>
          <w:sz w:val="22"/>
          <w:szCs w:val="22"/>
        </w:rPr>
        <w:t>standards</w:t>
      </w:r>
      <w:r w:rsidR="00FC18AD">
        <w:rPr>
          <w:rFonts w:ascii="Tahoma" w:hAnsi="Tahoma" w:cs="Tahoma"/>
          <w:color w:val="000000"/>
          <w:sz w:val="22"/>
          <w:szCs w:val="22"/>
        </w:rPr>
        <w:t xml:space="preserve"> in</w:t>
      </w:r>
      <w:r w:rsidR="00B10F05" w:rsidRPr="00376549">
        <w:rPr>
          <w:rFonts w:ascii="Tahoma" w:hAnsi="Tahoma" w:cs="Tahoma"/>
          <w:color w:val="000000"/>
          <w:sz w:val="22"/>
          <w:szCs w:val="22"/>
        </w:rPr>
        <w:t xml:space="preserve"> </w:t>
      </w:r>
      <w:r w:rsidR="004A7C41" w:rsidRPr="00376549">
        <w:rPr>
          <w:rFonts w:ascii="Tahoma" w:hAnsi="Tahoma" w:cs="Tahoma"/>
          <w:color w:val="000000"/>
          <w:sz w:val="22"/>
          <w:szCs w:val="22"/>
        </w:rPr>
        <w:t>S</w:t>
      </w:r>
      <w:r w:rsidR="00B10F05" w:rsidRPr="00376549">
        <w:rPr>
          <w:rFonts w:ascii="Tahoma" w:hAnsi="Tahoma" w:cs="Tahoma"/>
          <w:color w:val="000000"/>
          <w:sz w:val="22"/>
          <w:szCs w:val="22"/>
        </w:rPr>
        <w:t xml:space="preserve">ection </w:t>
      </w:r>
      <w:r w:rsidR="00FC18AD">
        <w:rPr>
          <w:rFonts w:ascii="Tahoma" w:hAnsi="Tahoma" w:cs="Tahoma"/>
          <w:color w:val="000000"/>
          <w:sz w:val="22"/>
          <w:szCs w:val="22"/>
        </w:rPr>
        <w:t>30-250</w:t>
      </w:r>
    </w:p>
    <w:p w14:paraId="34FDB29E" w14:textId="574B7E50" w:rsidR="00640E55" w:rsidRPr="00376549" w:rsidRDefault="00640E55" w:rsidP="00640E55">
      <w:pPr>
        <w:pStyle w:val="list0"/>
        <w:numPr>
          <w:ilvl w:val="0"/>
          <w:numId w:val="12"/>
        </w:numPr>
        <w:rPr>
          <w:rFonts w:ascii="Tahoma" w:hAnsi="Tahoma" w:cs="Tahoma"/>
          <w:color w:val="000000"/>
          <w:sz w:val="22"/>
          <w:szCs w:val="22"/>
        </w:rPr>
      </w:pPr>
      <w:r w:rsidRPr="00376549">
        <w:rPr>
          <w:rFonts w:ascii="Tahoma" w:hAnsi="Tahoma" w:cs="Tahoma"/>
          <w:color w:val="000000"/>
          <w:sz w:val="22"/>
          <w:szCs w:val="22"/>
        </w:rPr>
        <w:t xml:space="preserve">Updates to </w:t>
      </w:r>
      <w:r>
        <w:rPr>
          <w:rFonts w:ascii="Tahoma" w:hAnsi="Tahoma" w:cs="Tahoma"/>
          <w:color w:val="000000"/>
          <w:sz w:val="22"/>
          <w:szCs w:val="22"/>
        </w:rPr>
        <w:t xml:space="preserve">include </w:t>
      </w:r>
      <w:r w:rsidRPr="00376549">
        <w:rPr>
          <w:rFonts w:ascii="Tahoma" w:hAnsi="Tahoma" w:cs="Tahoma"/>
          <w:color w:val="000000"/>
          <w:sz w:val="22"/>
          <w:szCs w:val="22"/>
        </w:rPr>
        <w:t>ADA/accessibility</w:t>
      </w:r>
      <w:r>
        <w:rPr>
          <w:rFonts w:ascii="Tahoma" w:hAnsi="Tahoma" w:cs="Tahoma"/>
          <w:color w:val="000000"/>
          <w:sz w:val="22"/>
          <w:szCs w:val="22"/>
        </w:rPr>
        <w:t xml:space="preserve"> reference</w:t>
      </w:r>
      <w:r w:rsidRPr="00376549">
        <w:rPr>
          <w:rFonts w:ascii="Tahoma" w:hAnsi="Tahoma" w:cs="Tahoma"/>
          <w:color w:val="000000"/>
          <w:sz w:val="22"/>
          <w:szCs w:val="22"/>
        </w:rPr>
        <w:t xml:space="preserve"> </w:t>
      </w:r>
    </w:p>
    <w:p w14:paraId="299556C3" w14:textId="77777777" w:rsidR="0075021D" w:rsidRPr="00376549" w:rsidRDefault="0075021D" w:rsidP="0075021D">
      <w:pPr>
        <w:pStyle w:val="list0"/>
        <w:ind w:left="720" w:firstLine="0"/>
        <w:rPr>
          <w:rFonts w:ascii="Tahoma" w:hAnsi="Tahoma" w:cs="Tahoma"/>
          <w:color w:val="000000"/>
          <w:sz w:val="22"/>
          <w:szCs w:val="22"/>
        </w:rPr>
      </w:pPr>
    </w:p>
    <w:p w14:paraId="083B0E1E" w14:textId="77777777" w:rsidR="000F66CC" w:rsidRPr="00376549" w:rsidRDefault="000F66CC" w:rsidP="00166908">
      <w:pPr>
        <w:pStyle w:val="Heading3"/>
        <w:spacing w:before="0" w:beforeAutospacing="0" w:after="120"/>
        <w:rPr>
          <w:rFonts w:ascii="Tahoma" w:hAnsi="Tahoma" w:cs="Tahoma"/>
        </w:rPr>
      </w:pPr>
      <w:bookmarkStart w:id="5" w:name="_Toc9516415"/>
      <w:r w:rsidRPr="00376549">
        <w:rPr>
          <w:rFonts w:ascii="Tahoma" w:hAnsi="Tahoma" w:cs="Tahoma"/>
        </w:rPr>
        <w:t xml:space="preserve">Sec. 9-562. - </w:t>
      </w:r>
      <w:r w:rsidRPr="00376549">
        <w:rPr>
          <w:rFonts w:ascii="Tahoma" w:hAnsi="Tahoma" w:cs="Tahoma"/>
          <w:strike/>
        </w:rPr>
        <w:t>Curb stops; building perimeter crosswalks</w:t>
      </w:r>
      <w:r w:rsidR="006E1AAC" w:rsidRPr="00376549">
        <w:rPr>
          <w:rFonts w:ascii="Tahoma" w:hAnsi="Tahoma" w:cs="Tahoma"/>
          <w:u w:val="single"/>
        </w:rPr>
        <w:t>Pedestrian accommodations</w:t>
      </w:r>
      <w:r w:rsidRPr="00376549">
        <w:rPr>
          <w:rFonts w:ascii="Tahoma" w:hAnsi="Tahoma" w:cs="Tahoma"/>
        </w:rPr>
        <w:t>.</w:t>
      </w:r>
      <w:bookmarkEnd w:id="5"/>
    </w:p>
    <w:p w14:paraId="5C99557C" w14:textId="77777777" w:rsidR="0087209E" w:rsidRPr="00376549" w:rsidRDefault="0087209E" w:rsidP="00166908">
      <w:pPr>
        <w:spacing w:before="0" w:beforeAutospacing="0" w:after="120" w:line="240" w:lineRule="auto"/>
        <w:rPr>
          <w:rFonts w:cs="Tahoma"/>
          <w:sz w:val="22"/>
          <w:szCs w:val="22"/>
          <w:u w:val="single"/>
        </w:rPr>
      </w:pPr>
      <w:r w:rsidRPr="00376549">
        <w:rPr>
          <w:rFonts w:cs="Tahoma"/>
          <w:sz w:val="22"/>
          <w:szCs w:val="22"/>
        </w:rPr>
        <w:t xml:space="preserve">(a) </w:t>
      </w:r>
      <w:r w:rsidRPr="00376549">
        <w:rPr>
          <w:rFonts w:cs="Tahoma"/>
          <w:strike/>
          <w:sz w:val="22"/>
          <w:szCs w:val="22"/>
        </w:rPr>
        <w:t>Curb stops shall be required whenever parking facilities directly abut pedestrian walkways. Where the vehicle overhang encroaches on the walkway, such walkways, generally five (5) feet wide, shall be seven (7) feet wide</w:t>
      </w:r>
      <w:r w:rsidRPr="00E70C1C">
        <w:rPr>
          <w:rFonts w:cs="Tahoma"/>
          <w:strike/>
          <w:sz w:val="22"/>
          <w:szCs w:val="22"/>
        </w:rPr>
        <w:t xml:space="preserve">. </w:t>
      </w:r>
      <w:r w:rsidR="00491604" w:rsidRPr="00E70C1C">
        <w:rPr>
          <w:rFonts w:cs="Tahoma"/>
          <w:sz w:val="22"/>
          <w:szCs w:val="22"/>
          <w:u w:val="single"/>
        </w:rPr>
        <w:t xml:space="preserve">Pedestrian </w:t>
      </w:r>
      <w:r w:rsidR="00895EAD" w:rsidRPr="00E70C1C">
        <w:rPr>
          <w:rFonts w:cs="Tahoma"/>
          <w:sz w:val="22"/>
          <w:szCs w:val="22"/>
          <w:u w:val="single"/>
        </w:rPr>
        <w:t>accommodation</w:t>
      </w:r>
      <w:r w:rsidR="00A80225" w:rsidRPr="00E70C1C">
        <w:rPr>
          <w:rFonts w:cs="Tahoma"/>
          <w:sz w:val="22"/>
          <w:szCs w:val="22"/>
          <w:u w:val="single"/>
        </w:rPr>
        <w:t>s</w:t>
      </w:r>
      <w:r w:rsidR="00491604" w:rsidRPr="00E70C1C">
        <w:rPr>
          <w:rFonts w:cs="Tahoma"/>
          <w:sz w:val="22"/>
          <w:szCs w:val="22"/>
          <w:u w:val="single"/>
        </w:rPr>
        <w:t xml:space="preserve"> shall meet all requirements of </w:t>
      </w:r>
      <w:r w:rsidR="00C3470E" w:rsidRPr="00E70C1C">
        <w:rPr>
          <w:rFonts w:cs="Tahoma"/>
          <w:sz w:val="22"/>
          <w:szCs w:val="22"/>
          <w:u w:val="single"/>
        </w:rPr>
        <w:t>S</w:t>
      </w:r>
      <w:r w:rsidR="00491604" w:rsidRPr="00E70C1C">
        <w:rPr>
          <w:rFonts w:cs="Tahoma"/>
          <w:sz w:val="22"/>
          <w:szCs w:val="22"/>
          <w:u w:val="single"/>
        </w:rPr>
        <w:t xml:space="preserve">ection </w:t>
      </w:r>
      <w:r w:rsidR="00FC18AD" w:rsidRPr="00E70C1C">
        <w:rPr>
          <w:rFonts w:cs="Tahoma"/>
          <w:sz w:val="22"/>
          <w:szCs w:val="22"/>
          <w:u w:val="single"/>
        </w:rPr>
        <w:t>30-250</w:t>
      </w:r>
      <w:r w:rsidR="00491604" w:rsidRPr="00E70C1C">
        <w:rPr>
          <w:rFonts w:cs="Tahoma"/>
          <w:sz w:val="22"/>
          <w:szCs w:val="22"/>
          <w:u w:val="single"/>
        </w:rPr>
        <w:t xml:space="preserve"> and </w:t>
      </w:r>
      <w:r w:rsidR="003E394A" w:rsidRPr="00E70C1C">
        <w:rPr>
          <w:rFonts w:cs="Tahoma"/>
          <w:sz w:val="22"/>
          <w:szCs w:val="22"/>
          <w:u w:val="single"/>
        </w:rPr>
        <w:t xml:space="preserve">all </w:t>
      </w:r>
      <w:r w:rsidR="00491604" w:rsidRPr="00E70C1C">
        <w:rPr>
          <w:rFonts w:cs="Tahoma"/>
          <w:sz w:val="22"/>
          <w:szCs w:val="22"/>
          <w:u w:val="single"/>
        </w:rPr>
        <w:t>accessibility requirements of</w:t>
      </w:r>
      <w:r w:rsidR="00C67D1F" w:rsidRPr="00E70C1C">
        <w:rPr>
          <w:rFonts w:cs="Tahoma"/>
          <w:sz w:val="22"/>
          <w:szCs w:val="22"/>
          <w:u w:val="single"/>
        </w:rPr>
        <w:t xml:space="preserve"> </w:t>
      </w:r>
      <w:r w:rsidR="00FD3143" w:rsidRPr="00E70C1C">
        <w:rPr>
          <w:rFonts w:cs="Tahoma"/>
          <w:sz w:val="22"/>
          <w:szCs w:val="22"/>
          <w:u w:val="single"/>
        </w:rPr>
        <w:t xml:space="preserve">the </w:t>
      </w:r>
      <w:r w:rsidR="00C67D1F" w:rsidRPr="00E70C1C">
        <w:rPr>
          <w:rFonts w:cs="Tahoma"/>
          <w:sz w:val="22"/>
          <w:szCs w:val="22"/>
          <w:u w:val="single"/>
        </w:rPr>
        <w:t>currently-adopted editions of applicable federal and state standards</w:t>
      </w:r>
      <w:r w:rsidR="00491604" w:rsidRPr="00E70C1C">
        <w:rPr>
          <w:rFonts w:cs="Tahoma"/>
          <w:sz w:val="22"/>
          <w:szCs w:val="22"/>
          <w:u w:val="single"/>
        </w:rPr>
        <w:t>.</w:t>
      </w:r>
    </w:p>
    <w:p w14:paraId="017165EB" w14:textId="77777777" w:rsidR="0087209E" w:rsidRPr="00376549" w:rsidRDefault="0087209E" w:rsidP="00166908">
      <w:pPr>
        <w:spacing w:before="0" w:beforeAutospacing="0" w:after="120" w:line="240" w:lineRule="auto"/>
        <w:rPr>
          <w:rFonts w:cs="Tahoma"/>
          <w:strike/>
          <w:sz w:val="22"/>
          <w:szCs w:val="22"/>
        </w:rPr>
      </w:pPr>
      <w:r w:rsidRPr="00376549">
        <w:rPr>
          <w:rFonts w:cs="Tahoma"/>
          <w:strike/>
          <w:sz w:val="22"/>
          <w:szCs w:val="22"/>
        </w:rPr>
        <w:t xml:space="preserve">(b) Building perimeter crosswalks shall be designed and coordinated to move people safely to and from buildings and parking areas by identifying pedestrian crossings with signage and variations in pavement materials or markings. </w:t>
      </w:r>
    </w:p>
    <w:p w14:paraId="765FA31D" w14:textId="77777777" w:rsidR="0087209E" w:rsidRPr="00376549" w:rsidRDefault="0087209E" w:rsidP="00166908">
      <w:pPr>
        <w:spacing w:before="0" w:beforeAutospacing="0" w:after="120" w:line="240" w:lineRule="auto"/>
        <w:rPr>
          <w:rFonts w:cs="Tahoma"/>
          <w:sz w:val="22"/>
          <w:szCs w:val="22"/>
        </w:rPr>
      </w:pPr>
      <w:r w:rsidRPr="00376549">
        <w:rPr>
          <w:rFonts w:cs="Tahoma"/>
          <w:strike/>
          <w:sz w:val="22"/>
          <w:szCs w:val="22"/>
        </w:rPr>
        <w:t>(c) Pedestrian walkways shall be a minimum of five (5) feet wide. Materials may include concrete, brick, or other material as approved by the zoning manager. Pedestrian walkways through a parking lot or drive area shall be designated or identified by not only painted stripes but also other material or treatment sufficiently to clearly designate or identify them as such. Pedestrian walkways shall be curbed wherever possible.</w:t>
      </w:r>
      <w:r w:rsidRPr="00376549">
        <w:rPr>
          <w:rFonts w:cs="Tahoma"/>
          <w:sz w:val="22"/>
          <w:szCs w:val="22"/>
        </w:rPr>
        <w:t xml:space="preserve"> </w:t>
      </w:r>
    </w:p>
    <w:p w14:paraId="4E0178F6" w14:textId="77777777" w:rsidR="0087209E" w:rsidRDefault="0087209E" w:rsidP="00166908">
      <w:pPr>
        <w:spacing w:before="0" w:beforeAutospacing="0" w:after="120" w:line="240" w:lineRule="auto"/>
        <w:rPr>
          <w:rFonts w:cs="Tahoma"/>
          <w:sz w:val="22"/>
          <w:szCs w:val="22"/>
        </w:rPr>
      </w:pPr>
    </w:p>
    <w:p w14:paraId="298A4A43" w14:textId="77777777" w:rsidR="00F54B9D" w:rsidRPr="00376549" w:rsidRDefault="00F54B9D" w:rsidP="00166908">
      <w:pPr>
        <w:pStyle w:val="Heading2"/>
        <w:spacing w:before="0" w:beforeAutospacing="0" w:after="120"/>
        <w:rPr>
          <w:rFonts w:ascii="Tahoma" w:hAnsi="Tahoma" w:cs="Tahoma"/>
        </w:rPr>
      </w:pPr>
      <w:bookmarkStart w:id="6" w:name="_Toc9516416"/>
      <w:r w:rsidRPr="00376549">
        <w:rPr>
          <w:rFonts w:ascii="Tahoma" w:hAnsi="Tahoma" w:cs="Tahoma"/>
        </w:rPr>
        <w:t>Chapter 21</w:t>
      </w:r>
      <w:bookmarkEnd w:id="6"/>
    </w:p>
    <w:p w14:paraId="394FBE76" w14:textId="77777777" w:rsidR="00D96841" w:rsidRPr="00376549" w:rsidRDefault="00C21091" w:rsidP="00166908">
      <w:pPr>
        <w:spacing w:before="0" w:beforeAutospacing="0" w:after="120" w:line="240" w:lineRule="auto"/>
        <w:rPr>
          <w:rFonts w:cs="Tahoma"/>
        </w:rPr>
      </w:pPr>
      <w:hyperlink r:id="rId10" w:anchor="!/fl/orange_county/codes/code_of_ordinances?searchRequest=%7B%22searchText%22:%22%5C%22persons%20with%20disabilities%5C%22%22,%22pageNum%22:1,%22resultsPerPage%22:25,%22booleanSearch%22:false,%22stemming%22:true,%22fuzzy%22:false,%22synonym%22:false,%22co" w:history="1">
        <w:r w:rsidR="00D96841" w:rsidRPr="00376549">
          <w:rPr>
            <w:rStyle w:val="Hyperlink"/>
            <w:rFonts w:eastAsia="Times New Roman" w:cs="Tahoma"/>
            <w:b/>
            <w:sz w:val="22"/>
            <w:szCs w:val="22"/>
            <w:u w:val="none"/>
          </w:rPr>
          <w:t>Link to full chapter on Municode.com</w:t>
        </w:r>
      </w:hyperlink>
    </w:p>
    <w:p w14:paraId="434A91B4" w14:textId="77777777" w:rsidR="00714710" w:rsidRPr="00F76153" w:rsidRDefault="00714710" w:rsidP="00F76153">
      <w:pPr>
        <w:pStyle w:val="Heading3"/>
        <w:spacing w:before="0" w:beforeAutospacing="0" w:after="120"/>
        <w:rPr>
          <w:rFonts w:ascii="Tahoma" w:eastAsia="Times New Roman" w:hAnsi="Tahoma" w:cs="Tahoma"/>
        </w:rPr>
      </w:pPr>
      <w:bookmarkStart w:id="7" w:name="_Toc9516417"/>
      <w:r w:rsidRPr="00F76153">
        <w:rPr>
          <w:rFonts w:ascii="Tahoma" w:eastAsia="Times New Roman" w:hAnsi="Tahoma" w:cs="Tahoma"/>
        </w:rPr>
        <w:t>Summary of Proposed Changes</w:t>
      </w:r>
      <w:bookmarkEnd w:id="7"/>
    </w:p>
    <w:p w14:paraId="6D550E19" w14:textId="6F55B92F" w:rsidR="00C07261" w:rsidRPr="00376549" w:rsidRDefault="00C07261" w:rsidP="00523571">
      <w:pPr>
        <w:pStyle w:val="list0"/>
        <w:numPr>
          <w:ilvl w:val="0"/>
          <w:numId w:val="13"/>
        </w:numPr>
        <w:rPr>
          <w:rFonts w:ascii="Tahoma" w:hAnsi="Tahoma" w:cs="Tahoma"/>
          <w:color w:val="000000"/>
          <w:sz w:val="22"/>
          <w:szCs w:val="22"/>
        </w:rPr>
      </w:pPr>
      <w:r w:rsidRPr="00376549">
        <w:rPr>
          <w:rFonts w:ascii="Tahoma" w:hAnsi="Tahoma" w:cs="Tahoma"/>
          <w:color w:val="000000"/>
          <w:sz w:val="22"/>
          <w:szCs w:val="22"/>
        </w:rPr>
        <w:t>Include</w:t>
      </w:r>
      <w:r w:rsidR="008671CD" w:rsidRPr="00376549">
        <w:rPr>
          <w:rFonts w:ascii="Tahoma" w:hAnsi="Tahoma" w:cs="Tahoma"/>
          <w:color w:val="000000"/>
          <w:sz w:val="22"/>
          <w:szCs w:val="22"/>
        </w:rPr>
        <w:t>s</w:t>
      </w:r>
      <w:r w:rsidRPr="00376549">
        <w:rPr>
          <w:rFonts w:ascii="Tahoma" w:hAnsi="Tahoma" w:cs="Tahoma"/>
          <w:color w:val="000000"/>
          <w:sz w:val="22"/>
          <w:szCs w:val="22"/>
        </w:rPr>
        <w:t xml:space="preserve"> reference to appropriate manuals</w:t>
      </w:r>
      <w:r w:rsidR="001532B4">
        <w:rPr>
          <w:rFonts w:ascii="Tahoma" w:hAnsi="Tahoma" w:cs="Tahoma"/>
          <w:color w:val="000000"/>
          <w:sz w:val="22"/>
          <w:szCs w:val="22"/>
        </w:rPr>
        <w:t xml:space="preserve"> and </w:t>
      </w:r>
      <w:r w:rsidRPr="00376549">
        <w:rPr>
          <w:rFonts w:ascii="Tahoma" w:hAnsi="Tahoma" w:cs="Tahoma"/>
          <w:color w:val="000000"/>
          <w:sz w:val="22"/>
          <w:szCs w:val="22"/>
        </w:rPr>
        <w:t>FDOT standards</w:t>
      </w:r>
      <w:r w:rsidR="001532B4">
        <w:rPr>
          <w:rFonts w:ascii="Tahoma" w:hAnsi="Tahoma" w:cs="Tahoma"/>
          <w:color w:val="000000"/>
          <w:sz w:val="22"/>
          <w:szCs w:val="22"/>
        </w:rPr>
        <w:t>, including ADA standards</w:t>
      </w:r>
    </w:p>
    <w:p w14:paraId="730AC22D" w14:textId="0639A466" w:rsidR="00893886" w:rsidRPr="00376549" w:rsidRDefault="008247F4" w:rsidP="00523571">
      <w:pPr>
        <w:pStyle w:val="list0"/>
        <w:numPr>
          <w:ilvl w:val="0"/>
          <w:numId w:val="13"/>
        </w:numPr>
        <w:rPr>
          <w:rFonts w:ascii="Tahoma" w:hAnsi="Tahoma" w:cs="Tahoma"/>
          <w:color w:val="000000"/>
          <w:sz w:val="22"/>
          <w:szCs w:val="22"/>
        </w:rPr>
      </w:pPr>
      <w:r w:rsidRPr="00376549">
        <w:rPr>
          <w:rFonts w:ascii="Tahoma" w:hAnsi="Tahoma" w:cs="Tahoma"/>
          <w:color w:val="000000"/>
          <w:sz w:val="22"/>
          <w:szCs w:val="22"/>
        </w:rPr>
        <w:t>Provide</w:t>
      </w:r>
      <w:r w:rsidR="008671CD" w:rsidRPr="00376549">
        <w:rPr>
          <w:rFonts w:ascii="Tahoma" w:hAnsi="Tahoma" w:cs="Tahoma"/>
          <w:color w:val="000000"/>
          <w:sz w:val="22"/>
          <w:szCs w:val="22"/>
        </w:rPr>
        <w:t>s</w:t>
      </w:r>
      <w:r w:rsidRPr="00376549">
        <w:rPr>
          <w:rFonts w:ascii="Tahoma" w:hAnsi="Tahoma" w:cs="Tahoma"/>
          <w:color w:val="000000"/>
          <w:sz w:val="22"/>
          <w:szCs w:val="22"/>
        </w:rPr>
        <w:t xml:space="preserve"> better </w:t>
      </w:r>
      <w:r w:rsidR="006A7744">
        <w:rPr>
          <w:rFonts w:ascii="Tahoma" w:hAnsi="Tahoma" w:cs="Tahoma"/>
          <w:color w:val="000000"/>
          <w:sz w:val="22"/>
          <w:szCs w:val="22"/>
        </w:rPr>
        <w:t xml:space="preserve">Maintenance of Traffic (MOT) </w:t>
      </w:r>
      <w:r w:rsidRPr="00376549">
        <w:rPr>
          <w:rFonts w:ascii="Tahoma" w:hAnsi="Tahoma" w:cs="Tahoma"/>
          <w:color w:val="000000"/>
          <w:sz w:val="22"/>
          <w:szCs w:val="22"/>
        </w:rPr>
        <w:t xml:space="preserve">review </w:t>
      </w:r>
      <w:r w:rsidR="00893886" w:rsidRPr="00376549">
        <w:rPr>
          <w:rFonts w:ascii="Tahoma" w:hAnsi="Tahoma" w:cs="Tahoma"/>
          <w:color w:val="000000"/>
          <w:sz w:val="22"/>
          <w:szCs w:val="22"/>
        </w:rPr>
        <w:t>standards</w:t>
      </w:r>
      <w:r w:rsidRPr="00376549">
        <w:rPr>
          <w:rFonts w:ascii="Tahoma" w:hAnsi="Tahoma" w:cs="Tahoma"/>
          <w:color w:val="000000"/>
          <w:sz w:val="22"/>
          <w:szCs w:val="22"/>
        </w:rPr>
        <w:t xml:space="preserve"> for pedestrian/bicycle</w:t>
      </w:r>
      <w:r w:rsidR="00640E55">
        <w:rPr>
          <w:rFonts w:ascii="Tahoma" w:hAnsi="Tahoma" w:cs="Tahoma"/>
          <w:color w:val="000000"/>
          <w:sz w:val="22"/>
          <w:szCs w:val="22"/>
        </w:rPr>
        <w:t>/transit</w:t>
      </w:r>
      <w:r w:rsidRPr="00376549">
        <w:rPr>
          <w:rFonts w:ascii="Tahoma" w:hAnsi="Tahoma" w:cs="Tahoma"/>
          <w:color w:val="000000"/>
          <w:sz w:val="22"/>
          <w:szCs w:val="22"/>
        </w:rPr>
        <w:t xml:space="preserve"> accommodation</w:t>
      </w:r>
      <w:r w:rsidR="005B6D21" w:rsidRPr="00376549">
        <w:rPr>
          <w:rFonts w:ascii="Tahoma" w:hAnsi="Tahoma" w:cs="Tahoma"/>
          <w:color w:val="000000"/>
          <w:sz w:val="22"/>
          <w:szCs w:val="22"/>
        </w:rPr>
        <w:t>s</w:t>
      </w:r>
      <w:r w:rsidR="002F20B3" w:rsidRPr="00376549">
        <w:rPr>
          <w:rFonts w:ascii="Tahoma" w:hAnsi="Tahoma" w:cs="Tahoma"/>
          <w:color w:val="000000"/>
          <w:sz w:val="22"/>
          <w:szCs w:val="22"/>
        </w:rPr>
        <w:t xml:space="preserve"> </w:t>
      </w:r>
    </w:p>
    <w:p w14:paraId="7EC8242A" w14:textId="77DE7C43" w:rsidR="00714710" w:rsidRPr="00376549" w:rsidRDefault="00C07261" w:rsidP="00523571">
      <w:pPr>
        <w:pStyle w:val="list0"/>
        <w:numPr>
          <w:ilvl w:val="0"/>
          <w:numId w:val="13"/>
        </w:numPr>
        <w:rPr>
          <w:rFonts w:ascii="Tahoma" w:hAnsi="Tahoma" w:cs="Tahoma"/>
          <w:color w:val="000000"/>
          <w:sz w:val="22"/>
          <w:szCs w:val="22"/>
        </w:rPr>
      </w:pPr>
      <w:r w:rsidRPr="00376549">
        <w:rPr>
          <w:rFonts w:ascii="Tahoma" w:hAnsi="Tahoma" w:cs="Tahoma"/>
          <w:color w:val="000000"/>
          <w:sz w:val="22"/>
          <w:szCs w:val="22"/>
        </w:rPr>
        <w:t>Add</w:t>
      </w:r>
      <w:r w:rsidR="008671CD" w:rsidRPr="00376549">
        <w:rPr>
          <w:rFonts w:ascii="Tahoma" w:hAnsi="Tahoma" w:cs="Tahoma"/>
          <w:color w:val="000000"/>
          <w:sz w:val="22"/>
          <w:szCs w:val="22"/>
        </w:rPr>
        <w:t>s</w:t>
      </w:r>
      <w:r w:rsidRPr="00376549">
        <w:rPr>
          <w:rFonts w:ascii="Tahoma" w:hAnsi="Tahoma" w:cs="Tahoma"/>
          <w:color w:val="000000"/>
          <w:sz w:val="22"/>
          <w:szCs w:val="22"/>
        </w:rPr>
        <w:t xml:space="preserve"> a</w:t>
      </w:r>
      <w:r w:rsidR="00714710" w:rsidRPr="00376549">
        <w:rPr>
          <w:rFonts w:ascii="Tahoma" w:hAnsi="Tahoma" w:cs="Tahoma"/>
          <w:color w:val="000000"/>
          <w:sz w:val="22"/>
          <w:szCs w:val="22"/>
        </w:rPr>
        <w:t xml:space="preserve">bility to revoke </w:t>
      </w:r>
      <w:r w:rsidR="006A7744">
        <w:rPr>
          <w:rFonts w:ascii="Tahoma" w:hAnsi="Tahoma" w:cs="Tahoma"/>
          <w:color w:val="000000"/>
          <w:sz w:val="22"/>
          <w:szCs w:val="22"/>
        </w:rPr>
        <w:t xml:space="preserve">(MOT) </w:t>
      </w:r>
      <w:r w:rsidR="00714710" w:rsidRPr="00376549">
        <w:rPr>
          <w:rFonts w:ascii="Tahoma" w:hAnsi="Tahoma" w:cs="Tahoma"/>
          <w:color w:val="000000"/>
          <w:sz w:val="22"/>
          <w:szCs w:val="22"/>
        </w:rPr>
        <w:t>permit for noncompliance</w:t>
      </w:r>
    </w:p>
    <w:p w14:paraId="7A2E6A43" w14:textId="77777777" w:rsidR="0034551C" w:rsidRPr="00376549" w:rsidRDefault="0034551C" w:rsidP="00166908">
      <w:pPr>
        <w:pStyle w:val="list0"/>
        <w:ind w:left="720" w:firstLine="0"/>
        <w:rPr>
          <w:rFonts w:ascii="Tahoma" w:hAnsi="Tahoma" w:cs="Tahoma"/>
          <w:color w:val="000000"/>
          <w:sz w:val="22"/>
          <w:szCs w:val="22"/>
        </w:rPr>
      </w:pPr>
    </w:p>
    <w:p w14:paraId="34CDAC7A" w14:textId="77777777" w:rsidR="00CD192E" w:rsidRPr="00E71AE5" w:rsidRDefault="00CD192E" w:rsidP="00E71AE5">
      <w:pPr>
        <w:pStyle w:val="Heading3"/>
        <w:spacing w:before="0" w:beforeAutospacing="0" w:after="120"/>
        <w:rPr>
          <w:rFonts w:ascii="Tahoma" w:eastAsia="Times New Roman" w:hAnsi="Tahoma" w:cs="Tahoma"/>
        </w:rPr>
      </w:pPr>
      <w:bookmarkStart w:id="8" w:name="_Toc9516418"/>
      <w:r w:rsidRPr="00E71AE5">
        <w:rPr>
          <w:rFonts w:ascii="Tahoma" w:eastAsia="Times New Roman" w:hAnsi="Tahoma" w:cs="Tahoma"/>
        </w:rPr>
        <w:t>Sec. 21-176. - Supporting regulations.</w:t>
      </w:r>
      <w:bookmarkEnd w:id="8"/>
      <w:r w:rsidRPr="00E71AE5">
        <w:rPr>
          <w:rFonts w:ascii="Tahoma" w:eastAsia="Times New Roman" w:hAnsi="Tahoma" w:cs="Tahoma"/>
        </w:rPr>
        <w:t xml:space="preserve"> </w:t>
      </w:r>
    </w:p>
    <w:p w14:paraId="515E88CE" w14:textId="77777777" w:rsidR="00CD192E" w:rsidRPr="00376549" w:rsidRDefault="00CD192E" w:rsidP="00166908">
      <w:pPr>
        <w:pStyle w:val="list0"/>
        <w:rPr>
          <w:rFonts w:ascii="Tahoma" w:hAnsi="Tahoma" w:cs="Tahoma"/>
          <w:color w:val="000000"/>
          <w:sz w:val="22"/>
          <w:szCs w:val="22"/>
        </w:rPr>
      </w:pPr>
      <w:r w:rsidRPr="00376549">
        <w:rPr>
          <w:rFonts w:ascii="Tahoma" w:hAnsi="Tahoma" w:cs="Tahoma"/>
          <w:color w:val="000000"/>
          <w:sz w:val="22"/>
          <w:szCs w:val="22"/>
        </w:rPr>
        <w:t>(a)</w:t>
      </w:r>
      <w:r w:rsidRPr="00376549">
        <w:rPr>
          <w:rFonts w:ascii="Tahoma" w:hAnsi="Tahoma" w:cs="Tahoma"/>
          <w:color w:val="000000"/>
          <w:sz w:val="22"/>
          <w:szCs w:val="22"/>
        </w:rPr>
        <w:tab/>
        <w:t>When applicable, the provisions of the latest editions of the following shall apply:</w:t>
      </w:r>
    </w:p>
    <w:p w14:paraId="32B3216D" w14:textId="77777777" w:rsidR="00CD192E" w:rsidRPr="00376549" w:rsidRDefault="00CD192E" w:rsidP="00166908">
      <w:pPr>
        <w:pStyle w:val="list1"/>
        <w:rPr>
          <w:rFonts w:ascii="Tahoma" w:hAnsi="Tahoma" w:cs="Tahoma"/>
          <w:color w:val="000000"/>
          <w:sz w:val="22"/>
          <w:szCs w:val="22"/>
        </w:rPr>
      </w:pPr>
      <w:r w:rsidRPr="00376549">
        <w:rPr>
          <w:rFonts w:ascii="Tahoma" w:hAnsi="Tahoma" w:cs="Tahoma"/>
          <w:color w:val="000000"/>
          <w:sz w:val="22"/>
          <w:szCs w:val="22"/>
        </w:rPr>
        <w:t>(1)</w:t>
      </w:r>
      <w:r w:rsidRPr="00376549">
        <w:rPr>
          <w:rFonts w:ascii="Tahoma" w:hAnsi="Tahoma" w:cs="Tahoma"/>
          <w:color w:val="000000"/>
          <w:sz w:val="22"/>
          <w:szCs w:val="22"/>
        </w:rPr>
        <w:tab/>
        <w:t xml:space="preserve">Chapter 34 of this Code (subdivision regulations). </w:t>
      </w:r>
    </w:p>
    <w:p w14:paraId="1D161D3B" w14:textId="77777777" w:rsidR="00CD192E" w:rsidRPr="00376549" w:rsidRDefault="00CD192E" w:rsidP="00166908">
      <w:pPr>
        <w:pStyle w:val="list1"/>
        <w:rPr>
          <w:rFonts w:ascii="Tahoma" w:hAnsi="Tahoma" w:cs="Tahoma"/>
          <w:color w:val="000000"/>
          <w:sz w:val="22"/>
          <w:szCs w:val="22"/>
        </w:rPr>
      </w:pPr>
      <w:r w:rsidRPr="00376549">
        <w:rPr>
          <w:rFonts w:ascii="Tahoma" w:hAnsi="Tahoma" w:cs="Tahoma"/>
          <w:color w:val="000000"/>
          <w:sz w:val="22"/>
          <w:szCs w:val="22"/>
        </w:rPr>
        <w:t>(2)</w:t>
      </w:r>
      <w:r w:rsidRPr="00376549">
        <w:rPr>
          <w:rFonts w:ascii="Tahoma" w:hAnsi="Tahoma" w:cs="Tahoma"/>
          <w:color w:val="000000"/>
          <w:sz w:val="22"/>
          <w:szCs w:val="22"/>
        </w:rPr>
        <w:tab/>
        <w:t>Orange County Road Construction Specifications.</w:t>
      </w:r>
    </w:p>
    <w:p w14:paraId="746C109C" w14:textId="77777777" w:rsidR="00CD192E" w:rsidRPr="00376549" w:rsidRDefault="00CD192E" w:rsidP="00166908">
      <w:pPr>
        <w:pStyle w:val="list1"/>
        <w:rPr>
          <w:rFonts w:ascii="Tahoma" w:hAnsi="Tahoma" w:cs="Tahoma"/>
          <w:color w:val="000000"/>
          <w:sz w:val="22"/>
          <w:szCs w:val="22"/>
        </w:rPr>
      </w:pPr>
      <w:r w:rsidRPr="00376549">
        <w:rPr>
          <w:rFonts w:ascii="Tahoma" w:hAnsi="Tahoma" w:cs="Tahoma"/>
          <w:color w:val="000000"/>
          <w:sz w:val="22"/>
          <w:szCs w:val="22"/>
        </w:rPr>
        <w:t>(3)</w:t>
      </w:r>
      <w:r w:rsidRPr="00376549">
        <w:rPr>
          <w:rFonts w:ascii="Tahoma" w:hAnsi="Tahoma" w:cs="Tahoma"/>
          <w:color w:val="000000"/>
          <w:sz w:val="22"/>
          <w:szCs w:val="22"/>
        </w:rPr>
        <w:tab/>
        <w:t xml:space="preserve">Orange County Manual of Standards and Specifications for Wastewater and Water Main Construction. </w:t>
      </w:r>
    </w:p>
    <w:p w14:paraId="70C62901" w14:textId="77777777" w:rsidR="00CD192E" w:rsidRPr="00376549" w:rsidRDefault="00CD192E" w:rsidP="00166908">
      <w:pPr>
        <w:pStyle w:val="list1"/>
        <w:rPr>
          <w:rFonts w:ascii="Tahoma" w:hAnsi="Tahoma" w:cs="Tahoma"/>
          <w:color w:val="000000"/>
          <w:sz w:val="22"/>
          <w:szCs w:val="22"/>
        </w:rPr>
      </w:pPr>
      <w:r w:rsidRPr="00376549">
        <w:rPr>
          <w:rFonts w:ascii="Tahoma" w:hAnsi="Tahoma" w:cs="Tahoma"/>
          <w:color w:val="000000"/>
          <w:sz w:val="22"/>
          <w:szCs w:val="22"/>
        </w:rPr>
        <w:t>(4)</w:t>
      </w:r>
      <w:r w:rsidRPr="00376549">
        <w:rPr>
          <w:rFonts w:ascii="Tahoma" w:hAnsi="Tahoma" w:cs="Tahoma"/>
          <w:color w:val="000000"/>
          <w:sz w:val="22"/>
          <w:szCs w:val="22"/>
        </w:rPr>
        <w:tab/>
        <w:t>Florida Department of Transportation Standard Specifications for Road and Bridge Construction.</w:t>
      </w:r>
    </w:p>
    <w:p w14:paraId="7D2000C6" w14:textId="77777777" w:rsidR="00CD192E" w:rsidRPr="00376549" w:rsidRDefault="00CD192E" w:rsidP="00166908">
      <w:pPr>
        <w:pStyle w:val="list1"/>
        <w:rPr>
          <w:rFonts w:ascii="Tahoma" w:hAnsi="Tahoma" w:cs="Tahoma"/>
          <w:color w:val="000000"/>
          <w:sz w:val="22"/>
          <w:szCs w:val="22"/>
        </w:rPr>
      </w:pPr>
      <w:r w:rsidRPr="00376549">
        <w:rPr>
          <w:rFonts w:ascii="Tahoma" w:hAnsi="Tahoma" w:cs="Tahoma"/>
          <w:color w:val="000000"/>
          <w:sz w:val="22"/>
          <w:szCs w:val="22"/>
        </w:rPr>
        <w:lastRenderedPageBreak/>
        <w:t>(5)</w:t>
      </w:r>
      <w:r w:rsidRPr="00376549">
        <w:rPr>
          <w:rFonts w:ascii="Tahoma" w:hAnsi="Tahoma" w:cs="Tahoma"/>
          <w:color w:val="000000"/>
          <w:sz w:val="22"/>
          <w:szCs w:val="22"/>
        </w:rPr>
        <w:tab/>
        <w:t xml:space="preserve">Regulations for the Transportation of Natural and other Gas by Pipelines (Parts 191 and 192, Title 49 of the Code of Federal Regulations). </w:t>
      </w:r>
    </w:p>
    <w:p w14:paraId="4FCA9E0B" w14:textId="77777777" w:rsidR="00CD192E" w:rsidRPr="00376549" w:rsidRDefault="00CD192E" w:rsidP="00166908">
      <w:pPr>
        <w:pStyle w:val="list1"/>
        <w:rPr>
          <w:rFonts w:ascii="Tahoma" w:hAnsi="Tahoma" w:cs="Tahoma"/>
          <w:color w:val="000000"/>
          <w:sz w:val="22"/>
          <w:szCs w:val="22"/>
        </w:rPr>
      </w:pPr>
      <w:r w:rsidRPr="00376549">
        <w:rPr>
          <w:rFonts w:ascii="Tahoma" w:hAnsi="Tahoma" w:cs="Tahoma"/>
          <w:color w:val="000000"/>
          <w:sz w:val="22"/>
          <w:szCs w:val="22"/>
        </w:rPr>
        <w:t>(6)</w:t>
      </w:r>
      <w:r w:rsidRPr="00376549">
        <w:rPr>
          <w:rFonts w:ascii="Tahoma" w:hAnsi="Tahoma" w:cs="Tahoma"/>
          <w:color w:val="000000"/>
          <w:sz w:val="22"/>
          <w:szCs w:val="22"/>
        </w:rPr>
        <w:tab/>
        <w:t>State of Florida Department of Transportation Utility Accommodation Guide.</w:t>
      </w:r>
    </w:p>
    <w:p w14:paraId="2B1DFE6A" w14:textId="77777777" w:rsidR="00CD192E" w:rsidRPr="00376549" w:rsidRDefault="00CD192E" w:rsidP="00166908">
      <w:pPr>
        <w:pStyle w:val="list1"/>
        <w:rPr>
          <w:rFonts w:ascii="Tahoma" w:hAnsi="Tahoma" w:cs="Tahoma"/>
          <w:color w:val="000000"/>
          <w:sz w:val="22"/>
          <w:szCs w:val="22"/>
        </w:rPr>
      </w:pPr>
      <w:r w:rsidRPr="00376549">
        <w:rPr>
          <w:rFonts w:ascii="Tahoma" w:hAnsi="Tahoma" w:cs="Tahoma"/>
          <w:color w:val="000000"/>
          <w:sz w:val="22"/>
          <w:szCs w:val="22"/>
        </w:rPr>
        <w:t>(7)</w:t>
      </w:r>
      <w:r w:rsidRPr="00376549">
        <w:rPr>
          <w:rFonts w:ascii="Tahoma" w:hAnsi="Tahoma" w:cs="Tahoma"/>
          <w:color w:val="000000"/>
          <w:sz w:val="22"/>
          <w:szCs w:val="22"/>
        </w:rPr>
        <w:tab/>
        <w:t xml:space="preserve">United States Department of Transportation Manual on Uniform Traffic Control Devices for Streets and Highways (MUTCD). </w:t>
      </w:r>
    </w:p>
    <w:p w14:paraId="38B5E9FF" w14:textId="77777777" w:rsidR="00CD192E" w:rsidRPr="00376549" w:rsidRDefault="00CD192E" w:rsidP="00166908">
      <w:pPr>
        <w:pStyle w:val="list1"/>
        <w:rPr>
          <w:rFonts w:ascii="Tahoma" w:hAnsi="Tahoma" w:cs="Tahoma"/>
          <w:color w:val="000000"/>
          <w:sz w:val="22"/>
          <w:szCs w:val="22"/>
        </w:rPr>
      </w:pPr>
      <w:r w:rsidRPr="00376549">
        <w:rPr>
          <w:rFonts w:ascii="Tahoma" w:hAnsi="Tahoma" w:cs="Tahoma"/>
          <w:color w:val="000000"/>
          <w:sz w:val="22"/>
          <w:szCs w:val="22"/>
        </w:rPr>
        <w:t>(8)</w:t>
      </w:r>
      <w:r w:rsidRPr="00376549">
        <w:rPr>
          <w:rFonts w:ascii="Tahoma" w:hAnsi="Tahoma" w:cs="Tahoma"/>
          <w:color w:val="000000"/>
          <w:sz w:val="22"/>
          <w:szCs w:val="22"/>
        </w:rPr>
        <w:tab/>
        <w:t>Manual of Uniform Minimum Standards for Design, Construction and Maintenance for Streets and Highways (</w:t>
      </w:r>
      <w:r w:rsidRPr="00376549">
        <w:rPr>
          <w:rFonts w:ascii="Tahoma" w:hAnsi="Tahoma" w:cs="Tahoma"/>
          <w:strike/>
          <w:color w:val="000000"/>
          <w:sz w:val="22"/>
          <w:szCs w:val="22"/>
        </w:rPr>
        <w:t>Green Book</w:t>
      </w:r>
      <w:r w:rsidR="00942B7A" w:rsidRPr="00376549">
        <w:rPr>
          <w:rFonts w:ascii="Tahoma" w:hAnsi="Tahoma" w:cs="Tahoma"/>
          <w:color w:val="000000"/>
          <w:sz w:val="22"/>
          <w:szCs w:val="22"/>
          <w:u w:val="single"/>
        </w:rPr>
        <w:t>Greenbook</w:t>
      </w:r>
      <w:r w:rsidRPr="00376549">
        <w:rPr>
          <w:rFonts w:ascii="Tahoma" w:hAnsi="Tahoma" w:cs="Tahoma"/>
          <w:color w:val="000000"/>
          <w:sz w:val="22"/>
          <w:szCs w:val="22"/>
        </w:rPr>
        <w:t xml:space="preserve">), as published by the Florida Department of Transportation. </w:t>
      </w:r>
    </w:p>
    <w:p w14:paraId="35DEAC09" w14:textId="088FBBF5" w:rsidR="00CD192E" w:rsidRPr="00376549" w:rsidRDefault="00CD192E" w:rsidP="00166908">
      <w:pPr>
        <w:pStyle w:val="list1"/>
        <w:rPr>
          <w:rFonts w:ascii="Tahoma" w:hAnsi="Tahoma" w:cs="Tahoma"/>
          <w:color w:val="000000"/>
          <w:sz w:val="22"/>
          <w:szCs w:val="22"/>
        </w:rPr>
      </w:pPr>
      <w:r w:rsidRPr="00376549">
        <w:rPr>
          <w:rFonts w:ascii="Tahoma" w:hAnsi="Tahoma" w:cs="Tahoma"/>
          <w:color w:val="000000"/>
          <w:sz w:val="22"/>
          <w:szCs w:val="22"/>
        </w:rPr>
        <w:t>(9)</w:t>
      </w:r>
      <w:r w:rsidRPr="00376549">
        <w:rPr>
          <w:rFonts w:ascii="Tahoma" w:hAnsi="Tahoma" w:cs="Tahoma"/>
          <w:color w:val="000000"/>
          <w:sz w:val="22"/>
          <w:szCs w:val="22"/>
        </w:rPr>
        <w:tab/>
      </w:r>
      <w:r w:rsidR="004D31D0" w:rsidRPr="00376549">
        <w:rPr>
          <w:rFonts w:ascii="Tahoma" w:hAnsi="Tahoma" w:cs="Tahoma"/>
          <w:color w:val="000000"/>
          <w:sz w:val="22"/>
          <w:szCs w:val="22"/>
          <w:u w:val="single"/>
        </w:rPr>
        <w:t xml:space="preserve">The most recent edition of the </w:t>
      </w:r>
      <w:r w:rsidRPr="00376549">
        <w:rPr>
          <w:rFonts w:ascii="Tahoma" w:hAnsi="Tahoma" w:cs="Tahoma"/>
          <w:color w:val="000000"/>
          <w:sz w:val="22"/>
          <w:szCs w:val="22"/>
        </w:rPr>
        <w:t xml:space="preserve">Florida Department of Transportation </w:t>
      </w:r>
      <w:r w:rsidRPr="00376549">
        <w:rPr>
          <w:rFonts w:ascii="Tahoma" w:hAnsi="Tahoma" w:cs="Tahoma"/>
          <w:strike/>
          <w:color w:val="000000"/>
          <w:sz w:val="22"/>
          <w:szCs w:val="22"/>
        </w:rPr>
        <w:t>Roadway and Traffic</w:t>
      </w:r>
      <w:r w:rsidRPr="00376549">
        <w:rPr>
          <w:rFonts w:ascii="Tahoma" w:hAnsi="Tahoma" w:cs="Tahoma"/>
          <w:color w:val="000000"/>
          <w:sz w:val="22"/>
          <w:szCs w:val="22"/>
        </w:rPr>
        <w:t xml:space="preserve"> </w:t>
      </w:r>
      <w:r w:rsidRPr="001B6426">
        <w:rPr>
          <w:rFonts w:ascii="Tahoma" w:hAnsi="Tahoma" w:cs="Tahoma"/>
          <w:strike/>
          <w:color w:val="000000"/>
          <w:sz w:val="22"/>
          <w:szCs w:val="22"/>
        </w:rPr>
        <w:t xml:space="preserve">Design </w:t>
      </w:r>
      <w:r w:rsidRPr="00376549">
        <w:rPr>
          <w:rFonts w:ascii="Tahoma" w:hAnsi="Tahoma" w:cs="Tahoma"/>
          <w:color w:val="000000"/>
          <w:sz w:val="22"/>
          <w:szCs w:val="22"/>
        </w:rPr>
        <w:t>Standard</w:t>
      </w:r>
      <w:r w:rsidRPr="001B6426">
        <w:rPr>
          <w:rFonts w:ascii="Tahoma" w:hAnsi="Tahoma" w:cs="Tahoma"/>
          <w:strike/>
          <w:color w:val="000000"/>
          <w:sz w:val="22"/>
          <w:szCs w:val="22"/>
        </w:rPr>
        <w:t>s</w:t>
      </w:r>
      <w:r w:rsidR="001B6426">
        <w:rPr>
          <w:rFonts w:ascii="Tahoma" w:hAnsi="Tahoma" w:cs="Tahoma"/>
          <w:color w:val="000000"/>
          <w:sz w:val="22"/>
          <w:szCs w:val="22"/>
          <w:u w:val="single"/>
        </w:rPr>
        <w:t xml:space="preserve"> Plans</w:t>
      </w:r>
      <w:r w:rsidRPr="00376549">
        <w:rPr>
          <w:rFonts w:ascii="Tahoma" w:hAnsi="Tahoma" w:cs="Tahoma"/>
          <w:color w:val="000000"/>
          <w:sz w:val="22"/>
          <w:szCs w:val="22"/>
        </w:rPr>
        <w:t>.</w:t>
      </w:r>
    </w:p>
    <w:p w14:paraId="3A7AAB4A" w14:textId="77777777" w:rsidR="00735E5D" w:rsidRDefault="00735E5D" w:rsidP="00166908">
      <w:pPr>
        <w:pStyle w:val="list1"/>
        <w:rPr>
          <w:rFonts w:ascii="Tahoma" w:hAnsi="Tahoma" w:cs="Tahoma"/>
          <w:color w:val="000000"/>
          <w:sz w:val="22"/>
          <w:szCs w:val="22"/>
          <w:u w:val="single"/>
        </w:rPr>
      </w:pPr>
      <w:r w:rsidRPr="00376549">
        <w:rPr>
          <w:rFonts w:ascii="Tahoma" w:hAnsi="Tahoma" w:cs="Tahoma"/>
          <w:color w:val="000000"/>
          <w:sz w:val="22"/>
          <w:szCs w:val="22"/>
          <w:u w:val="single"/>
        </w:rPr>
        <w:t xml:space="preserve">(10) </w:t>
      </w:r>
      <w:r w:rsidR="00553F9B" w:rsidRPr="00376549">
        <w:rPr>
          <w:rFonts w:ascii="Tahoma" w:hAnsi="Tahoma" w:cs="Tahoma"/>
          <w:color w:val="000000"/>
          <w:sz w:val="22"/>
          <w:szCs w:val="22"/>
          <w:u w:val="single"/>
        </w:rPr>
        <w:t xml:space="preserve">The most recent edition of </w:t>
      </w:r>
      <w:r w:rsidR="004D31D0" w:rsidRPr="00376549">
        <w:rPr>
          <w:rFonts w:ascii="Tahoma" w:hAnsi="Tahoma" w:cs="Tahoma"/>
          <w:color w:val="000000"/>
          <w:sz w:val="22"/>
          <w:szCs w:val="22"/>
          <w:u w:val="single"/>
        </w:rPr>
        <w:t xml:space="preserve">the </w:t>
      </w:r>
      <w:r w:rsidR="00553F9B" w:rsidRPr="00376549">
        <w:rPr>
          <w:rFonts w:ascii="Tahoma" w:hAnsi="Tahoma" w:cs="Tahoma"/>
          <w:color w:val="000000"/>
          <w:sz w:val="22"/>
          <w:szCs w:val="22"/>
          <w:u w:val="single"/>
        </w:rPr>
        <w:t xml:space="preserve">Florida Department of Transportation Americans with Disabilities Act Standards for </w:t>
      </w:r>
      <w:r w:rsidR="00E27DF0" w:rsidRPr="00376549">
        <w:rPr>
          <w:rFonts w:ascii="Tahoma" w:hAnsi="Tahoma" w:cs="Tahoma"/>
          <w:color w:val="000000"/>
          <w:sz w:val="22"/>
          <w:szCs w:val="22"/>
          <w:u w:val="single"/>
        </w:rPr>
        <w:t>T</w:t>
      </w:r>
      <w:r w:rsidR="00553F9B" w:rsidRPr="00376549">
        <w:rPr>
          <w:rFonts w:ascii="Tahoma" w:hAnsi="Tahoma" w:cs="Tahoma"/>
          <w:color w:val="000000"/>
          <w:sz w:val="22"/>
          <w:szCs w:val="22"/>
          <w:u w:val="single"/>
        </w:rPr>
        <w:t xml:space="preserve">ransportation </w:t>
      </w:r>
      <w:r w:rsidR="00E27DF0" w:rsidRPr="00376549">
        <w:rPr>
          <w:rFonts w:ascii="Tahoma" w:hAnsi="Tahoma" w:cs="Tahoma"/>
          <w:color w:val="000000"/>
          <w:sz w:val="22"/>
          <w:szCs w:val="22"/>
          <w:u w:val="single"/>
        </w:rPr>
        <w:t>F</w:t>
      </w:r>
      <w:r w:rsidR="00553F9B" w:rsidRPr="00376549">
        <w:rPr>
          <w:rFonts w:ascii="Tahoma" w:hAnsi="Tahoma" w:cs="Tahoma"/>
          <w:color w:val="000000"/>
          <w:sz w:val="22"/>
          <w:szCs w:val="22"/>
          <w:u w:val="single"/>
        </w:rPr>
        <w:t xml:space="preserve">acilities. </w:t>
      </w:r>
    </w:p>
    <w:p w14:paraId="2CC7A3DA" w14:textId="52ADDBE6" w:rsidR="008575EC" w:rsidRPr="00376549" w:rsidRDefault="008575EC" w:rsidP="00166908">
      <w:pPr>
        <w:pStyle w:val="list1"/>
        <w:rPr>
          <w:rFonts w:ascii="Tahoma" w:hAnsi="Tahoma" w:cs="Tahoma"/>
          <w:color w:val="000000"/>
          <w:sz w:val="22"/>
          <w:szCs w:val="22"/>
          <w:u w:val="single"/>
        </w:rPr>
      </w:pPr>
      <w:r>
        <w:rPr>
          <w:rFonts w:ascii="Tahoma" w:hAnsi="Tahoma" w:cs="Tahoma"/>
          <w:color w:val="000000"/>
          <w:sz w:val="22"/>
          <w:szCs w:val="22"/>
          <w:u w:val="single"/>
        </w:rPr>
        <w:t xml:space="preserve">(11) The most recent </w:t>
      </w:r>
      <w:r w:rsidRPr="00376549">
        <w:rPr>
          <w:rFonts w:ascii="Tahoma" w:hAnsi="Tahoma" w:cs="Tahoma"/>
          <w:color w:val="000000"/>
          <w:sz w:val="22"/>
          <w:szCs w:val="22"/>
          <w:u w:val="single"/>
        </w:rPr>
        <w:t>edition of the Florida Department of Transportation</w:t>
      </w:r>
      <w:r>
        <w:rPr>
          <w:rFonts w:ascii="Tahoma" w:hAnsi="Tahoma" w:cs="Tahoma"/>
          <w:color w:val="000000"/>
          <w:sz w:val="22"/>
          <w:szCs w:val="22"/>
          <w:u w:val="single"/>
        </w:rPr>
        <w:t xml:space="preserve"> Accessing Transit manual.</w:t>
      </w:r>
    </w:p>
    <w:p w14:paraId="0F09FD71" w14:textId="77777777" w:rsidR="00CD192E" w:rsidRPr="00376549" w:rsidRDefault="00CD192E" w:rsidP="00166908">
      <w:pPr>
        <w:pStyle w:val="list0"/>
        <w:rPr>
          <w:rFonts w:ascii="Tahoma" w:hAnsi="Tahoma" w:cs="Tahoma"/>
          <w:color w:val="000000"/>
          <w:sz w:val="22"/>
          <w:szCs w:val="22"/>
        </w:rPr>
      </w:pPr>
      <w:r w:rsidRPr="00376549">
        <w:rPr>
          <w:rFonts w:ascii="Tahoma" w:hAnsi="Tahoma" w:cs="Tahoma"/>
          <w:color w:val="000000"/>
          <w:sz w:val="22"/>
          <w:szCs w:val="22"/>
        </w:rPr>
        <w:t>(b)</w:t>
      </w:r>
      <w:r w:rsidRPr="00376549">
        <w:rPr>
          <w:rFonts w:ascii="Tahoma" w:hAnsi="Tahoma" w:cs="Tahoma"/>
          <w:color w:val="000000"/>
          <w:sz w:val="22"/>
          <w:szCs w:val="22"/>
        </w:rPr>
        <w:tab/>
        <w:t xml:space="preserve">In the event of a conflict between the provisions of the regulations and specifications referred to in subsection (a) above and these right-of-way utilization regulations, whichever regulation is more restrictive shall apply. </w:t>
      </w:r>
    </w:p>
    <w:p w14:paraId="09ABB21E" w14:textId="77777777" w:rsidR="00F97FC6" w:rsidRPr="00376549" w:rsidRDefault="00F97FC6" w:rsidP="00166908">
      <w:pPr>
        <w:pStyle w:val="Heading3"/>
        <w:spacing w:before="0" w:beforeAutospacing="0" w:after="120"/>
        <w:rPr>
          <w:rFonts w:ascii="Tahoma" w:eastAsia="Times New Roman" w:hAnsi="Tahoma" w:cs="Tahoma"/>
        </w:rPr>
      </w:pPr>
      <w:bookmarkStart w:id="9" w:name="_Toc9516419"/>
      <w:r w:rsidRPr="00376549">
        <w:rPr>
          <w:rFonts w:ascii="Tahoma" w:eastAsia="Times New Roman" w:hAnsi="Tahoma" w:cs="Tahoma"/>
        </w:rPr>
        <w:t>Sec. 21-232. - Crossings. [excerpt]</w:t>
      </w:r>
      <w:bookmarkEnd w:id="9"/>
    </w:p>
    <w:p w14:paraId="1ADCD3FC" w14:textId="77777777" w:rsidR="00F97FC6" w:rsidRPr="00376549" w:rsidRDefault="00F97FC6" w:rsidP="00166908">
      <w:pPr>
        <w:pStyle w:val="list0"/>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r>
      <w:r w:rsidRPr="00376549">
        <w:rPr>
          <w:rStyle w:val="ital"/>
          <w:rFonts w:ascii="Tahoma" w:hAnsi="Tahoma" w:cs="Tahoma"/>
          <w:sz w:val="22"/>
          <w:szCs w:val="22"/>
        </w:rPr>
        <w:t>General considerations.</w:t>
      </w:r>
      <w:r w:rsidRPr="00376549">
        <w:rPr>
          <w:rFonts w:ascii="Tahoma" w:hAnsi="Tahoma" w:cs="Tahoma"/>
          <w:sz w:val="22"/>
          <w:szCs w:val="22"/>
        </w:rPr>
        <w:t xml:space="preserve"> The normal crossing under paved surfaces will be made without cutting the pavement. Pavement cuts will be considered only under unusual conditions and permission must be specifically granted on the permit. The primary consideration in evaluating results for any open street cuts will be the safety and convenience of the public</w:t>
      </w:r>
      <w:r w:rsidRPr="00376549">
        <w:rPr>
          <w:rFonts w:ascii="Tahoma" w:hAnsi="Tahoma" w:cs="Tahoma"/>
          <w:sz w:val="22"/>
          <w:szCs w:val="22"/>
          <w:u w:val="single"/>
        </w:rPr>
        <w:t xml:space="preserve">, including </w:t>
      </w:r>
      <w:r w:rsidR="00933D6F" w:rsidRPr="00376549">
        <w:rPr>
          <w:rFonts w:ascii="Tahoma" w:hAnsi="Tahoma" w:cs="Tahoma"/>
          <w:sz w:val="22"/>
          <w:szCs w:val="22"/>
          <w:u w:val="single"/>
        </w:rPr>
        <w:t xml:space="preserve">pedestrian and bicycle traffic and </w:t>
      </w:r>
      <w:r w:rsidRPr="00376549">
        <w:rPr>
          <w:rFonts w:ascii="Tahoma" w:hAnsi="Tahoma" w:cs="Tahoma"/>
          <w:sz w:val="22"/>
          <w:szCs w:val="22"/>
          <w:u w:val="single"/>
        </w:rPr>
        <w:t>accessibility for the disabled</w:t>
      </w:r>
      <w:r w:rsidRPr="00376549">
        <w:rPr>
          <w:rFonts w:ascii="Tahoma" w:hAnsi="Tahoma" w:cs="Tahoma"/>
          <w:sz w:val="22"/>
          <w:szCs w:val="22"/>
        </w:rPr>
        <w:t xml:space="preserve">. </w:t>
      </w:r>
    </w:p>
    <w:p w14:paraId="24BD2F09" w14:textId="77777777" w:rsidR="00F97FC6" w:rsidRPr="00376549" w:rsidRDefault="00F97FC6" w:rsidP="00166908">
      <w:pPr>
        <w:pStyle w:val="list1"/>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t xml:space="preserve">The minimum depth of cover shall be thirty-six (36) inches from the top of the pipe to the existing and/or proposed surface, unless otherwise directed by the county engineer. </w:t>
      </w:r>
    </w:p>
    <w:p w14:paraId="08C22080" w14:textId="77777777" w:rsidR="00F97FC6" w:rsidRPr="00376549" w:rsidRDefault="00F97FC6" w:rsidP="00166908">
      <w:pPr>
        <w:pStyle w:val="list1"/>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t xml:space="preserve">Any deviation from approved materials, location, or operation, shall be grounds for stopping work, directing the plugging of the line with concrete, and restoring the area. </w:t>
      </w:r>
    </w:p>
    <w:p w14:paraId="1A6572C5" w14:textId="77777777" w:rsidR="00F97FC6" w:rsidRPr="00376549" w:rsidRDefault="00F97FC6" w:rsidP="00166908">
      <w:pPr>
        <w:pStyle w:val="list1"/>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t>Jetting or tunneling is prohibited.</w:t>
      </w:r>
    </w:p>
    <w:p w14:paraId="40F09FBF" w14:textId="77777777" w:rsidR="00F97FC6" w:rsidRPr="00376549" w:rsidRDefault="00F97FC6" w:rsidP="00166908">
      <w:pPr>
        <w:pStyle w:val="list0"/>
        <w:rPr>
          <w:rFonts w:ascii="Tahoma" w:hAnsi="Tahoma" w:cs="Tahoma"/>
          <w:sz w:val="22"/>
          <w:szCs w:val="22"/>
        </w:rPr>
      </w:pPr>
      <w:r w:rsidRPr="00376549">
        <w:rPr>
          <w:rFonts w:ascii="Tahoma" w:hAnsi="Tahoma" w:cs="Tahoma"/>
          <w:sz w:val="22"/>
          <w:szCs w:val="22"/>
        </w:rPr>
        <w:t>(c)</w:t>
      </w:r>
      <w:r w:rsidRPr="00376549">
        <w:rPr>
          <w:rFonts w:ascii="Tahoma" w:hAnsi="Tahoma" w:cs="Tahoma"/>
          <w:sz w:val="22"/>
          <w:szCs w:val="22"/>
        </w:rPr>
        <w:tab/>
      </w:r>
      <w:r w:rsidRPr="00376549">
        <w:rPr>
          <w:rStyle w:val="ital"/>
          <w:rFonts w:ascii="Tahoma" w:hAnsi="Tahoma" w:cs="Tahoma"/>
          <w:sz w:val="22"/>
          <w:szCs w:val="22"/>
        </w:rPr>
        <w:t>Open street cuts.</w:t>
      </w:r>
      <w:r w:rsidRPr="00376549">
        <w:rPr>
          <w:rFonts w:ascii="Tahoma" w:hAnsi="Tahoma" w:cs="Tahoma"/>
          <w:sz w:val="22"/>
          <w:szCs w:val="22"/>
        </w:rPr>
        <w:t xml:space="preserve"> Open street cuts shall be subject to the following: </w:t>
      </w:r>
    </w:p>
    <w:p w14:paraId="6A2D345B" w14:textId="77777777" w:rsidR="00F97FC6" w:rsidRPr="00376549" w:rsidRDefault="00F97FC6" w:rsidP="00166908">
      <w:pPr>
        <w:pStyle w:val="list1"/>
        <w:ind w:left="1152"/>
        <w:rPr>
          <w:rFonts w:ascii="Tahoma" w:hAnsi="Tahoma" w:cs="Tahoma"/>
          <w:strike/>
          <w:sz w:val="22"/>
          <w:szCs w:val="22"/>
        </w:rPr>
      </w:pPr>
      <w:r w:rsidRPr="00376549">
        <w:rPr>
          <w:rFonts w:ascii="Tahoma" w:hAnsi="Tahoma" w:cs="Tahoma"/>
          <w:sz w:val="22"/>
          <w:szCs w:val="22"/>
        </w:rPr>
        <w:t>(1)</w:t>
      </w:r>
      <w:r w:rsidRPr="00376549">
        <w:rPr>
          <w:rFonts w:ascii="Tahoma" w:hAnsi="Tahoma" w:cs="Tahoma"/>
          <w:sz w:val="22"/>
          <w:szCs w:val="22"/>
        </w:rPr>
        <w:tab/>
      </w:r>
      <w:r w:rsidRPr="00376549">
        <w:rPr>
          <w:rStyle w:val="ital"/>
          <w:rFonts w:ascii="Tahoma" w:hAnsi="Tahoma" w:cs="Tahoma"/>
          <w:sz w:val="22"/>
          <w:szCs w:val="22"/>
        </w:rPr>
        <w:t>Traffic maintenance.</w:t>
      </w:r>
      <w:r w:rsidRPr="00376549">
        <w:rPr>
          <w:rFonts w:ascii="Tahoma" w:hAnsi="Tahoma" w:cs="Tahoma"/>
          <w:sz w:val="22"/>
          <w:szCs w:val="22"/>
        </w:rPr>
        <w:t xml:space="preserve"> </w:t>
      </w:r>
      <w:r w:rsidRPr="00376549">
        <w:rPr>
          <w:rFonts w:ascii="Tahoma" w:hAnsi="Tahoma" w:cs="Tahoma"/>
          <w:strike/>
          <w:sz w:val="22"/>
          <w:szCs w:val="22"/>
        </w:rPr>
        <w:t xml:space="preserve">As a general rule, a minimum of one (1) lane of traffic must be maintained at all times and adequate safety precautions taken. Any street closures will require a traffic plan submitted at least fourteen (14) days in advance of the proposed closure and approved by the county engineer. If a detour is contemplated, the complete detour route must be indicated. Inclusive dates of the proposed closure must be firm. </w:t>
      </w:r>
    </w:p>
    <w:p w14:paraId="633E7C52" w14:textId="77777777" w:rsidR="00F97FC6" w:rsidRPr="00376549" w:rsidRDefault="00F97FC6" w:rsidP="00166908">
      <w:pPr>
        <w:pStyle w:val="list2"/>
        <w:rPr>
          <w:rFonts w:ascii="Tahoma" w:hAnsi="Tahoma" w:cs="Tahoma"/>
          <w:strike/>
          <w:sz w:val="22"/>
          <w:szCs w:val="22"/>
        </w:rPr>
      </w:pPr>
      <w:r w:rsidRPr="00376549">
        <w:rPr>
          <w:rFonts w:ascii="Tahoma" w:hAnsi="Tahoma" w:cs="Tahoma"/>
          <w:sz w:val="22"/>
          <w:szCs w:val="22"/>
        </w:rPr>
        <w:t>a.</w:t>
      </w:r>
      <w:r w:rsidRPr="00376549">
        <w:rPr>
          <w:rFonts w:ascii="Tahoma" w:hAnsi="Tahoma" w:cs="Tahoma"/>
          <w:sz w:val="22"/>
          <w:szCs w:val="22"/>
        </w:rPr>
        <w:tab/>
      </w:r>
      <w:r w:rsidRPr="00376549">
        <w:rPr>
          <w:rFonts w:ascii="Tahoma" w:hAnsi="Tahoma" w:cs="Tahoma"/>
          <w:strike/>
          <w:sz w:val="22"/>
          <w:szCs w:val="22"/>
        </w:rPr>
        <w:t xml:space="preserve">Prior to closing the street to traffic, the appropriate police and emergency (rescue, fire, etc.) agencies shall be notified. In addition, the county traffic engineer and county school bus superintendent shall be notified. </w:t>
      </w:r>
    </w:p>
    <w:p w14:paraId="6F3439E4" w14:textId="77777777" w:rsidR="00F97FC6" w:rsidRPr="00376549" w:rsidRDefault="00F97FC6" w:rsidP="00166908">
      <w:pPr>
        <w:pStyle w:val="list2"/>
        <w:rPr>
          <w:rFonts w:ascii="Tahoma" w:hAnsi="Tahoma" w:cs="Tahoma"/>
          <w:strike/>
          <w:sz w:val="22"/>
          <w:szCs w:val="22"/>
        </w:rPr>
      </w:pPr>
      <w:r w:rsidRPr="00376549">
        <w:rPr>
          <w:rFonts w:ascii="Tahoma" w:hAnsi="Tahoma" w:cs="Tahoma"/>
          <w:strike/>
          <w:sz w:val="22"/>
          <w:szCs w:val="22"/>
        </w:rPr>
        <w:t>b.</w:t>
      </w:r>
      <w:r w:rsidRPr="00376549">
        <w:rPr>
          <w:rFonts w:ascii="Tahoma" w:hAnsi="Tahoma" w:cs="Tahoma"/>
          <w:strike/>
          <w:sz w:val="22"/>
          <w:szCs w:val="22"/>
        </w:rPr>
        <w:tab/>
        <w:t xml:space="preserve">Traffic-control devices in accordance with the Manual on Traffic Control and Safe Practices shall be installed and approved by the engineering inspector prior to starting work. </w:t>
      </w:r>
    </w:p>
    <w:p w14:paraId="419DD371" w14:textId="77777777" w:rsidR="00FF7E88" w:rsidRPr="00376549" w:rsidRDefault="00FF7E88" w:rsidP="00166908">
      <w:pPr>
        <w:pStyle w:val="list2"/>
        <w:rPr>
          <w:rFonts w:ascii="Tahoma" w:hAnsi="Tahoma" w:cs="Tahoma"/>
          <w:strike/>
          <w:sz w:val="22"/>
          <w:szCs w:val="22"/>
        </w:rPr>
      </w:pPr>
      <w:r w:rsidRPr="00376549">
        <w:rPr>
          <w:rFonts w:ascii="Tahoma" w:hAnsi="Tahoma" w:cs="Tahoma"/>
          <w:sz w:val="22"/>
          <w:szCs w:val="22"/>
          <w:u w:val="single"/>
        </w:rPr>
        <w:t xml:space="preserve">Maintenance of traffic must comply with all provisions of </w:t>
      </w:r>
      <w:r w:rsidR="00C3470E" w:rsidRPr="00376549">
        <w:rPr>
          <w:rFonts w:ascii="Tahoma" w:hAnsi="Tahoma" w:cs="Tahoma"/>
          <w:sz w:val="22"/>
          <w:szCs w:val="22"/>
          <w:u w:val="single"/>
        </w:rPr>
        <w:t>S</w:t>
      </w:r>
      <w:r w:rsidRPr="00376549">
        <w:rPr>
          <w:rFonts w:ascii="Tahoma" w:hAnsi="Tahoma" w:cs="Tahoma"/>
          <w:sz w:val="22"/>
          <w:szCs w:val="22"/>
          <w:u w:val="single"/>
        </w:rPr>
        <w:t xml:space="preserve">ection 21-236 and the permit’s </w:t>
      </w:r>
      <w:r w:rsidR="00352BCF" w:rsidRPr="00376549">
        <w:rPr>
          <w:rFonts w:ascii="Tahoma" w:hAnsi="Tahoma" w:cs="Tahoma"/>
          <w:sz w:val="22"/>
          <w:szCs w:val="22"/>
          <w:u w:val="single"/>
        </w:rPr>
        <w:t>M</w:t>
      </w:r>
      <w:r w:rsidR="004D31D0" w:rsidRPr="00376549">
        <w:rPr>
          <w:rFonts w:ascii="Tahoma" w:hAnsi="Tahoma" w:cs="Tahoma"/>
          <w:sz w:val="22"/>
          <w:szCs w:val="22"/>
          <w:u w:val="single"/>
        </w:rPr>
        <w:t xml:space="preserve">aintenance of </w:t>
      </w:r>
      <w:r w:rsidR="00352BCF" w:rsidRPr="00376549">
        <w:rPr>
          <w:rFonts w:ascii="Tahoma" w:hAnsi="Tahoma" w:cs="Tahoma"/>
          <w:sz w:val="22"/>
          <w:szCs w:val="22"/>
          <w:u w:val="single"/>
        </w:rPr>
        <w:t>T</w:t>
      </w:r>
      <w:r w:rsidRPr="00376549">
        <w:rPr>
          <w:rFonts w:ascii="Tahoma" w:hAnsi="Tahoma" w:cs="Tahoma"/>
          <w:sz w:val="22"/>
          <w:szCs w:val="22"/>
          <w:u w:val="single"/>
        </w:rPr>
        <w:t xml:space="preserve">raffic </w:t>
      </w:r>
      <w:r w:rsidR="00D408B6" w:rsidRPr="00376549">
        <w:rPr>
          <w:rFonts w:ascii="Tahoma" w:hAnsi="Tahoma" w:cs="Tahoma"/>
          <w:sz w:val="22"/>
          <w:szCs w:val="22"/>
          <w:u w:val="single"/>
        </w:rPr>
        <w:t xml:space="preserve">(MOT) </w:t>
      </w:r>
      <w:r w:rsidRPr="00376549">
        <w:rPr>
          <w:rFonts w:ascii="Tahoma" w:hAnsi="Tahoma" w:cs="Tahoma"/>
          <w:sz w:val="22"/>
          <w:szCs w:val="22"/>
          <w:u w:val="single"/>
        </w:rPr>
        <w:t xml:space="preserve">management plan as approved by the </w:t>
      </w:r>
      <w:r w:rsidR="00233B1A" w:rsidRPr="00376549">
        <w:rPr>
          <w:rFonts w:ascii="Tahoma" w:hAnsi="Tahoma" w:cs="Tahoma"/>
          <w:sz w:val="22"/>
          <w:szCs w:val="22"/>
          <w:u w:val="single"/>
        </w:rPr>
        <w:t>Traffic Engineering Division</w:t>
      </w:r>
      <w:r w:rsidRPr="00376549">
        <w:rPr>
          <w:rFonts w:ascii="Tahoma" w:hAnsi="Tahoma" w:cs="Tahoma"/>
          <w:sz w:val="22"/>
          <w:szCs w:val="22"/>
          <w:u w:val="single"/>
        </w:rPr>
        <w:t>.</w:t>
      </w:r>
    </w:p>
    <w:p w14:paraId="5EC57A61" w14:textId="77777777" w:rsidR="00F97FC6" w:rsidRPr="00376549" w:rsidRDefault="00F97FC6" w:rsidP="00166908">
      <w:pPr>
        <w:pStyle w:val="list1"/>
        <w:rPr>
          <w:rFonts w:ascii="Tahoma" w:hAnsi="Tahoma" w:cs="Tahoma"/>
          <w:sz w:val="22"/>
          <w:szCs w:val="22"/>
        </w:rPr>
      </w:pPr>
      <w:r w:rsidRPr="00376549">
        <w:rPr>
          <w:rFonts w:ascii="Tahoma" w:hAnsi="Tahoma" w:cs="Tahoma"/>
          <w:sz w:val="22"/>
          <w:szCs w:val="22"/>
        </w:rPr>
        <w:lastRenderedPageBreak/>
        <w:t>(2)</w:t>
      </w:r>
      <w:r w:rsidRPr="00376549">
        <w:rPr>
          <w:rFonts w:ascii="Tahoma" w:hAnsi="Tahoma" w:cs="Tahoma"/>
          <w:sz w:val="22"/>
          <w:szCs w:val="22"/>
        </w:rPr>
        <w:tab/>
      </w:r>
      <w:r w:rsidRPr="00376549">
        <w:rPr>
          <w:rStyle w:val="ital"/>
          <w:rFonts w:ascii="Tahoma" w:hAnsi="Tahoma" w:cs="Tahoma"/>
          <w:sz w:val="22"/>
          <w:szCs w:val="22"/>
        </w:rPr>
        <w:t>Restoration of right-of-way.</w:t>
      </w:r>
      <w:r w:rsidRPr="00376549">
        <w:rPr>
          <w:rFonts w:ascii="Tahoma" w:hAnsi="Tahoma" w:cs="Tahoma"/>
          <w:sz w:val="22"/>
          <w:szCs w:val="22"/>
        </w:rPr>
        <w:t xml:space="preserve"> Restoration of the right-of-way </w:t>
      </w:r>
      <w:r w:rsidRPr="00376549">
        <w:rPr>
          <w:rFonts w:ascii="Tahoma" w:hAnsi="Tahoma" w:cs="Tahoma"/>
          <w:strike/>
          <w:sz w:val="22"/>
          <w:szCs w:val="22"/>
        </w:rPr>
        <w:t>will</w:t>
      </w:r>
      <w:r w:rsidRPr="00376549">
        <w:rPr>
          <w:rFonts w:ascii="Tahoma" w:hAnsi="Tahoma" w:cs="Tahoma"/>
          <w:sz w:val="22"/>
          <w:szCs w:val="22"/>
        </w:rPr>
        <w:t xml:space="preserve"> </w:t>
      </w:r>
      <w:r w:rsidR="00CF3A7C" w:rsidRPr="00376549">
        <w:rPr>
          <w:rFonts w:ascii="Tahoma" w:hAnsi="Tahoma" w:cs="Tahoma"/>
          <w:sz w:val="22"/>
          <w:szCs w:val="22"/>
          <w:u w:val="single"/>
        </w:rPr>
        <w:t xml:space="preserve">shall </w:t>
      </w:r>
      <w:r w:rsidRPr="00376549">
        <w:rPr>
          <w:rFonts w:ascii="Tahoma" w:hAnsi="Tahoma" w:cs="Tahoma"/>
          <w:sz w:val="22"/>
          <w:szCs w:val="22"/>
        </w:rPr>
        <w:t>be in accordance with the county road construction specifications and the permit requirements</w:t>
      </w:r>
      <w:r w:rsidR="00CF3A7C" w:rsidRPr="00376549">
        <w:rPr>
          <w:rFonts w:ascii="Tahoma" w:hAnsi="Tahoma" w:cs="Tahoma"/>
          <w:sz w:val="22"/>
          <w:szCs w:val="22"/>
          <w:u w:val="single"/>
        </w:rPr>
        <w:t>, including restoration consistent with applicable provisions of Americans with Disabilities Act</w:t>
      </w:r>
      <w:r w:rsidR="006E58AB" w:rsidRPr="00376549">
        <w:rPr>
          <w:rFonts w:ascii="Tahoma" w:hAnsi="Tahoma" w:cs="Tahoma"/>
          <w:sz w:val="22"/>
          <w:szCs w:val="22"/>
          <w:u w:val="single"/>
        </w:rPr>
        <w:t xml:space="preserve"> standards and other supporting regulations in </w:t>
      </w:r>
      <w:r w:rsidR="00C3470E" w:rsidRPr="00376549">
        <w:rPr>
          <w:rFonts w:ascii="Tahoma" w:hAnsi="Tahoma" w:cs="Tahoma"/>
          <w:sz w:val="22"/>
          <w:szCs w:val="22"/>
          <w:u w:val="single"/>
        </w:rPr>
        <w:t>S</w:t>
      </w:r>
      <w:r w:rsidR="006E58AB" w:rsidRPr="00376549">
        <w:rPr>
          <w:rFonts w:ascii="Tahoma" w:hAnsi="Tahoma" w:cs="Tahoma"/>
          <w:sz w:val="22"/>
          <w:szCs w:val="22"/>
          <w:u w:val="single"/>
        </w:rPr>
        <w:t>ection 21-176</w:t>
      </w:r>
      <w:r w:rsidRPr="00376549">
        <w:rPr>
          <w:rFonts w:ascii="Tahoma" w:hAnsi="Tahoma" w:cs="Tahoma"/>
          <w:sz w:val="22"/>
          <w:szCs w:val="22"/>
        </w:rPr>
        <w:t xml:space="preserve">. Appendices G through L contained in this article as well as in the county road construction specifications, and incorporated by reference into the Code, are furnished for information and guidance. </w:t>
      </w:r>
    </w:p>
    <w:p w14:paraId="58F4BD65" w14:textId="77777777" w:rsidR="00F97FC6" w:rsidRPr="00376549" w:rsidRDefault="00F97FC6" w:rsidP="00166908">
      <w:pPr>
        <w:pStyle w:val="list0"/>
        <w:rPr>
          <w:rFonts w:ascii="Tahoma" w:hAnsi="Tahoma" w:cs="Tahoma"/>
          <w:sz w:val="22"/>
          <w:szCs w:val="22"/>
        </w:rPr>
      </w:pPr>
      <w:r w:rsidRPr="00376549">
        <w:rPr>
          <w:rFonts w:ascii="Tahoma" w:hAnsi="Tahoma" w:cs="Tahoma"/>
          <w:sz w:val="22"/>
          <w:szCs w:val="22"/>
        </w:rPr>
        <w:t>(d)</w:t>
      </w:r>
      <w:r w:rsidRPr="00376549">
        <w:rPr>
          <w:rFonts w:ascii="Tahoma" w:hAnsi="Tahoma" w:cs="Tahoma"/>
          <w:sz w:val="22"/>
          <w:szCs w:val="22"/>
        </w:rPr>
        <w:tab/>
      </w:r>
      <w:r w:rsidRPr="00376549">
        <w:rPr>
          <w:rStyle w:val="ital"/>
          <w:rFonts w:ascii="Tahoma" w:hAnsi="Tahoma" w:cs="Tahoma"/>
          <w:sz w:val="22"/>
          <w:szCs w:val="22"/>
        </w:rPr>
        <w:t>Restoration of sidewalks, concrete curb, driveways, etc.</w:t>
      </w:r>
      <w:r w:rsidRPr="00376549">
        <w:rPr>
          <w:rFonts w:ascii="Tahoma" w:hAnsi="Tahoma" w:cs="Tahoma"/>
          <w:sz w:val="22"/>
          <w:szCs w:val="22"/>
        </w:rPr>
        <w:t xml:space="preserve"> The restoration of sidewalks, concrete curb, driveways and similar items shall be </w:t>
      </w:r>
      <w:r w:rsidR="00E65696" w:rsidRPr="00376549">
        <w:rPr>
          <w:rFonts w:ascii="Tahoma" w:hAnsi="Tahoma" w:cs="Tahoma"/>
          <w:sz w:val="22"/>
          <w:szCs w:val="22"/>
          <w:u w:val="single"/>
        </w:rPr>
        <w:t xml:space="preserve">consistent with applicable provisions of </w:t>
      </w:r>
      <w:r w:rsidR="006E58AB" w:rsidRPr="00376549">
        <w:rPr>
          <w:rFonts w:ascii="Tahoma" w:hAnsi="Tahoma" w:cs="Tahoma"/>
          <w:sz w:val="22"/>
          <w:szCs w:val="22"/>
          <w:u w:val="single"/>
        </w:rPr>
        <w:t xml:space="preserve">Americans with Disabilities Act standards and other supporting regulations in </w:t>
      </w:r>
      <w:r w:rsidR="00C3470E" w:rsidRPr="00376549">
        <w:rPr>
          <w:rFonts w:ascii="Tahoma" w:hAnsi="Tahoma" w:cs="Tahoma"/>
          <w:sz w:val="22"/>
          <w:szCs w:val="22"/>
          <w:u w:val="single"/>
        </w:rPr>
        <w:t>S</w:t>
      </w:r>
      <w:r w:rsidR="006E58AB" w:rsidRPr="00376549">
        <w:rPr>
          <w:rFonts w:ascii="Tahoma" w:hAnsi="Tahoma" w:cs="Tahoma"/>
          <w:sz w:val="22"/>
          <w:szCs w:val="22"/>
          <w:u w:val="single"/>
        </w:rPr>
        <w:t xml:space="preserve">ection 21-176 </w:t>
      </w:r>
      <w:r w:rsidR="00E65696" w:rsidRPr="00376549">
        <w:rPr>
          <w:rFonts w:ascii="Tahoma" w:hAnsi="Tahoma" w:cs="Tahoma"/>
          <w:sz w:val="22"/>
          <w:szCs w:val="22"/>
          <w:u w:val="single"/>
        </w:rPr>
        <w:t xml:space="preserve">and </w:t>
      </w:r>
      <w:r w:rsidRPr="00376549">
        <w:rPr>
          <w:rFonts w:ascii="Tahoma" w:hAnsi="Tahoma" w:cs="Tahoma"/>
          <w:sz w:val="22"/>
          <w:szCs w:val="22"/>
        </w:rPr>
        <w:t xml:space="preserve">subject to the following: </w:t>
      </w:r>
    </w:p>
    <w:p w14:paraId="4012A395" w14:textId="77777777" w:rsidR="00F97FC6" w:rsidRPr="00376549" w:rsidRDefault="00F97FC6" w:rsidP="00166908">
      <w:pPr>
        <w:pStyle w:val="list1"/>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t xml:space="preserve">Repair of these items requires that a saw cut be made at a joint and all concrete within the area be removed and replaced to a condition equal to or better than existing at the commencement of construction, with like material. </w:t>
      </w:r>
    </w:p>
    <w:p w14:paraId="261A6771" w14:textId="77777777" w:rsidR="00F97FC6" w:rsidRPr="00376549" w:rsidRDefault="00F97FC6" w:rsidP="00166908">
      <w:pPr>
        <w:pStyle w:val="list1"/>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t xml:space="preserve">Asphaltic concrete shall be repaired or replaced by saw cutting the asphalt and base for the entire width and replacing the base and asphalt in accordance with the open street cut requirements. In the event of longitudinal driveway cuts, a minimum width of </w:t>
      </w:r>
      <w:r w:rsidRPr="00376549">
        <w:rPr>
          <w:rFonts w:ascii="Tahoma" w:hAnsi="Tahoma" w:cs="Tahoma"/>
          <w:strike/>
          <w:sz w:val="22"/>
          <w:szCs w:val="22"/>
        </w:rPr>
        <w:t>thirty-six (36)</w:t>
      </w:r>
      <w:r w:rsidRPr="00376549">
        <w:rPr>
          <w:rFonts w:ascii="Tahoma" w:hAnsi="Tahoma" w:cs="Tahoma"/>
          <w:sz w:val="22"/>
          <w:szCs w:val="22"/>
        </w:rPr>
        <w:t xml:space="preserve"> </w:t>
      </w:r>
      <w:r w:rsidR="00BB0BC3" w:rsidRPr="00376549">
        <w:rPr>
          <w:rFonts w:ascii="Tahoma" w:hAnsi="Tahoma" w:cs="Tahoma"/>
          <w:sz w:val="22"/>
          <w:szCs w:val="22"/>
          <w:u w:val="single"/>
        </w:rPr>
        <w:t>forty-eight (48)</w:t>
      </w:r>
      <w:r w:rsidR="00BB0BC3" w:rsidRPr="00376549">
        <w:rPr>
          <w:rFonts w:ascii="Tahoma" w:hAnsi="Tahoma" w:cs="Tahoma"/>
          <w:sz w:val="22"/>
          <w:szCs w:val="22"/>
        </w:rPr>
        <w:t xml:space="preserve"> </w:t>
      </w:r>
      <w:r w:rsidRPr="00376549">
        <w:rPr>
          <w:rFonts w:ascii="Tahoma" w:hAnsi="Tahoma" w:cs="Tahoma"/>
          <w:sz w:val="22"/>
          <w:szCs w:val="22"/>
        </w:rPr>
        <w:t xml:space="preserve">inches shall be restored or as directed by the engineering inspector. </w:t>
      </w:r>
    </w:p>
    <w:p w14:paraId="5DFF2B7F" w14:textId="77777777" w:rsidR="00F54B9D" w:rsidRPr="00376549" w:rsidRDefault="00F54B9D" w:rsidP="00166908">
      <w:pPr>
        <w:pStyle w:val="Heading3"/>
        <w:spacing w:before="0" w:beforeAutospacing="0" w:after="120"/>
        <w:rPr>
          <w:rFonts w:ascii="Tahoma" w:eastAsia="Times New Roman" w:hAnsi="Tahoma" w:cs="Tahoma"/>
        </w:rPr>
      </w:pPr>
      <w:bookmarkStart w:id="10" w:name="_Toc9516420"/>
      <w:r w:rsidRPr="00376549">
        <w:rPr>
          <w:rFonts w:ascii="Tahoma" w:eastAsia="Times New Roman" w:hAnsi="Tahoma" w:cs="Tahoma"/>
        </w:rPr>
        <w:t>Sec. 21-236. - Maintenance of traffic.</w:t>
      </w:r>
      <w:bookmarkEnd w:id="10"/>
      <w:r w:rsidRPr="00376549">
        <w:rPr>
          <w:rFonts w:ascii="Tahoma" w:eastAsia="Times New Roman" w:hAnsi="Tahoma" w:cs="Tahoma"/>
        </w:rPr>
        <w:t xml:space="preserve"> </w:t>
      </w:r>
    </w:p>
    <w:p w14:paraId="213491FD" w14:textId="77777777" w:rsidR="008624C2" w:rsidRPr="00376549" w:rsidRDefault="00714710" w:rsidP="00166908">
      <w:pPr>
        <w:pStyle w:val="list0"/>
        <w:rPr>
          <w:rFonts w:ascii="Tahoma" w:hAnsi="Tahoma" w:cs="Tahoma"/>
          <w:color w:val="000000"/>
          <w:sz w:val="22"/>
          <w:szCs w:val="22"/>
          <w:u w:val="single"/>
        </w:rPr>
      </w:pPr>
      <w:r w:rsidRPr="00376549">
        <w:rPr>
          <w:rFonts w:ascii="Tahoma" w:hAnsi="Tahoma" w:cs="Tahoma"/>
          <w:color w:val="000000"/>
          <w:sz w:val="22"/>
          <w:szCs w:val="22"/>
        </w:rPr>
        <w:t xml:space="preserve"> </w:t>
      </w:r>
      <w:r w:rsidR="00AF7481" w:rsidRPr="00376549">
        <w:rPr>
          <w:rFonts w:ascii="Tahoma" w:hAnsi="Tahoma" w:cs="Tahoma"/>
          <w:color w:val="000000"/>
          <w:sz w:val="22"/>
          <w:szCs w:val="22"/>
        </w:rPr>
        <w:t>(a)</w:t>
      </w:r>
      <w:r w:rsidR="00AF7481" w:rsidRPr="00376549">
        <w:rPr>
          <w:rFonts w:ascii="Tahoma" w:hAnsi="Tahoma" w:cs="Tahoma"/>
          <w:color w:val="000000"/>
          <w:sz w:val="22"/>
          <w:szCs w:val="22"/>
          <w:u w:val="single"/>
        </w:rPr>
        <w:tab/>
      </w:r>
      <w:r w:rsidR="00DA2332" w:rsidRPr="00376549">
        <w:rPr>
          <w:rFonts w:ascii="Tahoma" w:hAnsi="Tahoma" w:cs="Tahoma"/>
          <w:sz w:val="22"/>
          <w:szCs w:val="22"/>
          <w:u w:val="single"/>
        </w:rPr>
        <w:t xml:space="preserve">Issuance of a right-of-way utilization permit shall require submittal of a </w:t>
      </w:r>
      <w:r w:rsidR="002656E9" w:rsidRPr="00376549">
        <w:rPr>
          <w:rFonts w:ascii="Tahoma" w:hAnsi="Tahoma" w:cs="Tahoma"/>
          <w:sz w:val="22"/>
          <w:szCs w:val="22"/>
          <w:u w:val="single"/>
        </w:rPr>
        <w:t>M</w:t>
      </w:r>
      <w:r w:rsidR="00141F85" w:rsidRPr="00376549">
        <w:rPr>
          <w:rFonts w:ascii="Tahoma" w:hAnsi="Tahoma" w:cs="Tahoma"/>
          <w:sz w:val="22"/>
          <w:szCs w:val="22"/>
          <w:u w:val="single"/>
        </w:rPr>
        <w:t xml:space="preserve">aintenance of </w:t>
      </w:r>
      <w:r w:rsidR="002656E9" w:rsidRPr="00376549">
        <w:rPr>
          <w:rFonts w:ascii="Tahoma" w:hAnsi="Tahoma" w:cs="Tahoma"/>
          <w:sz w:val="22"/>
          <w:szCs w:val="22"/>
          <w:u w:val="single"/>
        </w:rPr>
        <w:t>T</w:t>
      </w:r>
      <w:r w:rsidR="00DA2332" w:rsidRPr="00376549">
        <w:rPr>
          <w:rFonts w:ascii="Tahoma" w:hAnsi="Tahoma" w:cs="Tahoma"/>
          <w:sz w:val="22"/>
          <w:szCs w:val="22"/>
          <w:u w:val="single"/>
        </w:rPr>
        <w:t>raffic</w:t>
      </w:r>
      <w:r w:rsidR="00AA2791" w:rsidRPr="00376549">
        <w:rPr>
          <w:rFonts w:ascii="Tahoma" w:hAnsi="Tahoma" w:cs="Tahoma"/>
          <w:sz w:val="22"/>
          <w:szCs w:val="22"/>
          <w:u w:val="single"/>
        </w:rPr>
        <w:t xml:space="preserve"> (MOT)</w:t>
      </w:r>
      <w:r w:rsidR="00DA2332" w:rsidRPr="00376549">
        <w:rPr>
          <w:rFonts w:ascii="Tahoma" w:hAnsi="Tahoma" w:cs="Tahoma"/>
          <w:sz w:val="22"/>
          <w:szCs w:val="22"/>
          <w:u w:val="single"/>
        </w:rPr>
        <w:t xml:space="preserve"> management plan for temporary traffic control that must be approved by the </w:t>
      </w:r>
      <w:r w:rsidR="00661DB8" w:rsidRPr="00376549">
        <w:rPr>
          <w:rFonts w:ascii="Tahoma" w:hAnsi="Tahoma" w:cs="Tahoma"/>
          <w:sz w:val="22"/>
          <w:szCs w:val="22"/>
          <w:u w:val="single"/>
        </w:rPr>
        <w:t>Orange County Traffic Engineering Division and that accommodates the needs of all roadway</w:t>
      </w:r>
      <w:r w:rsidR="009561C3" w:rsidRPr="00376549">
        <w:rPr>
          <w:rFonts w:ascii="Tahoma" w:hAnsi="Tahoma" w:cs="Tahoma"/>
          <w:sz w:val="22"/>
          <w:szCs w:val="22"/>
          <w:u w:val="single"/>
        </w:rPr>
        <w:t xml:space="preserve"> and right-of-way </w:t>
      </w:r>
      <w:r w:rsidR="00661DB8" w:rsidRPr="00376549">
        <w:rPr>
          <w:rFonts w:ascii="Tahoma" w:hAnsi="Tahoma" w:cs="Tahoma"/>
          <w:sz w:val="22"/>
          <w:szCs w:val="22"/>
          <w:u w:val="single"/>
        </w:rPr>
        <w:t>users</w:t>
      </w:r>
      <w:r w:rsidR="00DA2332" w:rsidRPr="00376549">
        <w:rPr>
          <w:rFonts w:ascii="Tahoma" w:hAnsi="Tahoma" w:cs="Tahoma"/>
          <w:sz w:val="22"/>
          <w:szCs w:val="22"/>
          <w:u w:val="single"/>
        </w:rPr>
        <w:t>.</w:t>
      </w:r>
      <w:r w:rsidR="00DA2332" w:rsidRPr="00376549">
        <w:rPr>
          <w:rFonts w:ascii="Tahoma" w:hAnsi="Tahoma" w:cs="Tahoma"/>
          <w:sz w:val="22"/>
          <w:szCs w:val="22"/>
        </w:rPr>
        <w:t xml:space="preserve"> </w:t>
      </w:r>
      <w:r w:rsidR="00AF7481" w:rsidRPr="00376549">
        <w:rPr>
          <w:rFonts w:ascii="Tahoma" w:hAnsi="Tahoma" w:cs="Tahoma"/>
          <w:color w:val="000000"/>
          <w:sz w:val="22"/>
          <w:szCs w:val="22"/>
        </w:rPr>
        <w:t xml:space="preserve">Unless otherwise provided, all roads within the limits of the permit shall be kept open to all </w:t>
      </w:r>
      <w:r w:rsidR="00B40F35" w:rsidRPr="00376549">
        <w:rPr>
          <w:rFonts w:ascii="Tahoma" w:hAnsi="Tahoma" w:cs="Tahoma"/>
          <w:color w:val="000000"/>
          <w:sz w:val="22"/>
          <w:szCs w:val="22"/>
          <w:u w:val="single"/>
        </w:rPr>
        <w:t>vehicular, bicycle, and pedestrian</w:t>
      </w:r>
      <w:r w:rsidR="00B40F35" w:rsidRPr="00376549">
        <w:rPr>
          <w:rFonts w:ascii="Tahoma" w:hAnsi="Tahoma" w:cs="Tahoma"/>
          <w:color w:val="000000"/>
          <w:sz w:val="22"/>
          <w:szCs w:val="22"/>
        </w:rPr>
        <w:t xml:space="preserve"> </w:t>
      </w:r>
      <w:r w:rsidR="00AF7481" w:rsidRPr="00376549">
        <w:rPr>
          <w:rFonts w:ascii="Tahoma" w:hAnsi="Tahoma" w:cs="Tahoma"/>
          <w:color w:val="000000"/>
          <w:sz w:val="22"/>
          <w:szCs w:val="22"/>
        </w:rPr>
        <w:t>traffic by the permittee.</w:t>
      </w:r>
      <w:r w:rsidR="00570D7C" w:rsidRPr="00376549">
        <w:rPr>
          <w:rFonts w:ascii="Tahoma" w:hAnsi="Tahoma" w:cs="Tahoma"/>
          <w:sz w:val="22"/>
          <w:szCs w:val="22"/>
        </w:rPr>
        <w:t xml:space="preserve"> </w:t>
      </w:r>
    </w:p>
    <w:p w14:paraId="78D14B22" w14:textId="10EE5F16" w:rsidR="008624C2" w:rsidRPr="00376549" w:rsidRDefault="008624C2" w:rsidP="00166908">
      <w:pPr>
        <w:pStyle w:val="list0"/>
        <w:rPr>
          <w:rFonts w:ascii="Tahoma" w:hAnsi="Tahoma" w:cs="Tahoma"/>
          <w:color w:val="000000"/>
          <w:sz w:val="22"/>
          <w:szCs w:val="22"/>
          <w:u w:val="single"/>
        </w:rPr>
      </w:pPr>
      <w:r w:rsidRPr="00376549">
        <w:rPr>
          <w:rFonts w:ascii="Tahoma" w:hAnsi="Tahoma" w:cs="Tahoma"/>
          <w:sz w:val="22"/>
          <w:szCs w:val="22"/>
          <w:u w:val="single"/>
        </w:rPr>
        <w:t>(b)</w:t>
      </w:r>
      <w:r w:rsidRPr="00376549">
        <w:rPr>
          <w:rFonts w:ascii="Tahoma" w:hAnsi="Tahoma" w:cs="Tahoma"/>
          <w:sz w:val="22"/>
          <w:szCs w:val="22"/>
        </w:rPr>
        <w:t xml:space="preserve"> </w:t>
      </w:r>
      <w:r w:rsidR="0008398A" w:rsidRPr="00376549">
        <w:rPr>
          <w:rFonts w:ascii="Tahoma" w:hAnsi="Tahoma" w:cs="Tahoma"/>
          <w:sz w:val="22"/>
          <w:szCs w:val="22"/>
          <w:u w:val="single"/>
        </w:rPr>
        <w:t>Prior to closing the street to traffic, the permittee shall provide written notice to all appropriate fire</w:t>
      </w:r>
      <w:r w:rsidR="002E2E19" w:rsidRPr="00376549">
        <w:rPr>
          <w:rFonts w:ascii="Tahoma" w:hAnsi="Tahoma" w:cs="Tahoma"/>
          <w:sz w:val="22"/>
          <w:szCs w:val="22"/>
          <w:u w:val="single"/>
        </w:rPr>
        <w:t xml:space="preserve"> rescue</w:t>
      </w:r>
      <w:r w:rsidR="0008398A" w:rsidRPr="00376549">
        <w:rPr>
          <w:rFonts w:ascii="Tahoma" w:hAnsi="Tahoma" w:cs="Tahoma"/>
          <w:sz w:val="22"/>
          <w:szCs w:val="22"/>
          <w:u w:val="single"/>
        </w:rPr>
        <w:t xml:space="preserve">, </w:t>
      </w:r>
      <w:r w:rsidR="0039215D" w:rsidRPr="00376549">
        <w:rPr>
          <w:rFonts w:ascii="Tahoma" w:hAnsi="Tahoma" w:cs="Tahoma"/>
          <w:sz w:val="22"/>
          <w:szCs w:val="22"/>
          <w:u w:val="single"/>
        </w:rPr>
        <w:t>law enforcement</w:t>
      </w:r>
      <w:r w:rsidR="007057DC" w:rsidRPr="00376549">
        <w:rPr>
          <w:rFonts w:ascii="Tahoma" w:hAnsi="Tahoma" w:cs="Tahoma"/>
          <w:sz w:val="22"/>
          <w:szCs w:val="22"/>
          <w:u w:val="single"/>
        </w:rPr>
        <w:t xml:space="preserve">, and related </w:t>
      </w:r>
      <w:r w:rsidR="0008398A" w:rsidRPr="00376549">
        <w:rPr>
          <w:rFonts w:ascii="Tahoma" w:hAnsi="Tahoma" w:cs="Tahoma"/>
          <w:sz w:val="22"/>
          <w:szCs w:val="22"/>
          <w:u w:val="single"/>
        </w:rPr>
        <w:t xml:space="preserve">agencies,  the </w:t>
      </w:r>
      <w:r w:rsidRPr="00376549">
        <w:rPr>
          <w:rFonts w:ascii="Tahoma" w:hAnsi="Tahoma" w:cs="Tahoma"/>
          <w:sz w:val="22"/>
          <w:szCs w:val="22"/>
          <w:u w:val="single"/>
        </w:rPr>
        <w:t>C</w:t>
      </w:r>
      <w:r w:rsidR="0008398A" w:rsidRPr="00376549">
        <w:rPr>
          <w:rFonts w:ascii="Tahoma" w:hAnsi="Tahoma" w:cs="Tahoma"/>
          <w:sz w:val="22"/>
          <w:szCs w:val="22"/>
          <w:u w:val="single"/>
        </w:rPr>
        <w:t xml:space="preserve">ounty </w:t>
      </w:r>
      <w:r w:rsidRPr="00376549">
        <w:rPr>
          <w:rFonts w:ascii="Tahoma" w:hAnsi="Tahoma" w:cs="Tahoma"/>
          <w:sz w:val="22"/>
          <w:szCs w:val="22"/>
          <w:u w:val="single"/>
        </w:rPr>
        <w:t>T</w:t>
      </w:r>
      <w:r w:rsidR="0008398A" w:rsidRPr="00376549">
        <w:rPr>
          <w:rFonts w:ascii="Tahoma" w:hAnsi="Tahoma" w:cs="Tahoma"/>
          <w:sz w:val="22"/>
          <w:szCs w:val="22"/>
          <w:u w:val="single"/>
        </w:rPr>
        <w:t xml:space="preserve">raffic </w:t>
      </w:r>
      <w:r w:rsidRPr="00376549">
        <w:rPr>
          <w:rFonts w:ascii="Tahoma" w:hAnsi="Tahoma" w:cs="Tahoma"/>
          <w:sz w:val="22"/>
          <w:szCs w:val="22"/>
          <w:u w:val="single"/>
        </w:rPr>
        <w:t>E</w:t>
      </w:r>
      <w:r w:rsidR="0008398A" w:rsidRPr="00376549">
        <w:rPr>
          <w:rFonts w:ascii="Tahoma" w:hAnsi="Tahoma" w:cs="Tahoma"/>
          <w:sz w:val="22"/>
          <w:szCs w:val="22"/>
          <w:u w:val="single"/>
        </w:rPr>
        <w:t xml:space="preserve">ngineer, and the </w:t>
      </w:r>
      <w:r w:rsidR="003D0DFA">
        <w:rPr>
          <w:rFonts w:ascii="Tahoma" w:hAnsi="Tahoma" w:cs="Tahoma"/>
          <w:sz w:val="22"/>
          <w:szCs w:val="22"/>
          <w:u w:val="single"/>
        </w:rPr>
        <w:t xml:space="preserve">Orange County Public Schools </w:t>
      </w:r>
      <w:r w:rsidR="0008398A" w:rsidRPr="00376549">
        <w:rPr>
          <w:rFonts w:ascii="Tahoma" w:hAnsi="Tahoma" w:cs="Tahoma"/>
          <w:sz w:val="22"/>
          <w:szCs w:val="22"/>
          <w:u w:val="single"/>
        </w:rPr>
        <w:t xml:space="preserve">bus superintendent. </w:t>
      </w:r>
      <w:r w:rsidRPr="00376549">
        <w:rPr>
          <w:rFonts w:ascii="Tahoma" w:hAnsi="Tahoma" w:cs="Tahoma"/>
          <w:color w:val="000000"/>
          <w:sz w:val="22"/>
          <w:szCs w:val="22"/>
          <w:u w:val="single"/>
        </w:rPr>
        <w:t>Detour plan processing information for nonemergency road closures, such as described above, is available from the Orange County Traffic Engineering Division.</w:t>
      </w:r>
    </w:p>
    <w:p w14:paraId="103C4859" w14:textId="7A362EB1" w:rsidR="00AF7481" w:rsidRPr="00376549" w:rsidRDefault="008624C2" w:rsidP="00166908">
      <w:pPr>
        <w:pStyle w:val="list0"/>
        <w:rPr>
          <w:rFonts w:ascii="Tahoma" w:hAnsi="Tahoma" w:cs="Tahoma"/>
          <w:strike/>
          <w:color w:val="000000"/>
          <w:sz w:val="22"/>
          <w:szCs w:val="22"/>
        </w:rPr>
      </w:pPr>
      <w:r w:rsidRPr="00376549">
        <w:rPr>
          <w:rFonts w:ascii="Tahoma" w:hAnsi="Tahoma" w:cs="Tahoma"/>
          <w:color w:val="000000"/>
          <w:sz w:val="22"/>
          <w:szCs w:val="22"/>
          <w:u w:val="single"/>
        </w:rPr>
        <w:t>(c)</w:t>
      </w:r>
      <w:r w:rsidRPr="00376549">
        <w:rPr>
          <w:rFonts w:ascii="Tahoma" w:hAnsi="Tahoma" w:cs="Tahoma"/>
          <w:color w:val="000000"/>
          <w:sz w:val="22"/>
          <w:szCs w:val="22"/>
        </w:rPr>
        <w:t xml:space="preserve"> </w:t>
      </w:r>
      <w:r w:rsidR="00AF7481" w:rsidRPr="00376549">
        <w:rPr>
          <w:rFonts w:ascii="Tahoma" w:hAnsi="Tahoma" w:cs="Tahoma"/>
          <w:color w:val="000000"/>
          <w:sz w:val="22"/>
          <w:szCs w:val="22"/>
        </w:rPr>
        <w:t xml:space="preserve">When approved by the </w:t>
      </w:r>
      <w:r w:rsidR="00491604" w:rsidRPr="00376549">
        <w:rPr>
          <w:rFonts w:ascii="Tahoma" w:hAnsi="Tahoma" w:cs="Tahoma"/>
          <w:strike/>
          <w:color w:val="000000"/>
          <w:sz w:val="22"/>
          <w:szCs w:val="22"/>
        </w:rPr>
        <w:t>c</w:t>
      </w:r>
      <w:r w:rsidR="00491604" w:rsidRPr="00376549">
        <w:rPr>
          <w:rFonts w:ascii="Tahoma" w:hAnsi="Tahoma" w:cs="Tahoma"/>
          <w:color w:val="000000"/>
          <w:sz w:val="22"/>
          <w:szCs w:val="22"/>
          <w:u w:val="single"/>
        </w:rPr>
        <w:t>C</w:t>
      </w:r>
      <w:r w:rsidR="00491604" w:rsidRPr="00376549">
        <w:rPr>
          <w:rFonts w:ascii="Tahoma" w:hAnsi="Tahoma" w:cs="Tahoma"/>
          <w:color w:val="000000"/>
          <w:sz w:val="22"/>
          <w:szCs w:val="22"/>
        </w:rPr>
        <w:t xml:space="preserve">ounty </w:t>
      </w:r>
      <w:r w:rsidR="00491604" w:rsidRPr="00376549">
        <w:rPr>
          <w:rFonts w:ascii="Tahoma" w:hAnsi="Tahoma" w:cs="Tahoma"/>
          <w:strike/>
          <w:color w:val="000000"/>
          <w:sz w:val="22"/>
          <w:szCs w:val="22"/>
        </w:rPr>
        <w:t>e</w:t>
      </w:r>
      <w:r w:rsidR="00491604" w:rsidRPr="00376549">
        <w:rPr>
          <w:rFonts w:ascii="Tahoma" w:hAnsi="Tahoma" w:cs="Tahoma"/>
          <w:color w:val="000000"/>
          <w:sz w:val="22"/>
          <w:szCs w:val="22"/>
          <w:u w:val="single"/>
        </w:rPr>
        <w:t>E</w:t>
      </w:r>
      <w:r w:rsidR="00491604" w:rsidRPr="00376549">
        <w:rPr>
          <w:rFonts w:ascii="Tahoma" w:hAnsi="Tahoma" w:cs="Tahoma"/>
          <w:color w:val="000000"/>
          <w:sz w:val="22"/>
          <w:szCs w:val="22"/>
        </w:rPr>
        <w:t>ngineer</w:t>
      </w:r>
      <w:r w:rsidR="00AF7481" w:rsidRPr="00376549">
        <w:rPr>
          <w:rFonts w:ascii="Tahoma" w:hAnsi="Tahoma" w:cs="Tahoma"/>
          <w:color w:val="000000"/>
          <w:sz w:val="22"/>
          <w:szCs w:val="22"/>
        </w:rPr>
        <w:t xml:space="preserve">, </w:t>
      </w:r>
      <w:r w:rsidR="00D578FC" w:rsidRPr="00376549">
        <w:rPr>
          <w:rFonts w:ascii="Tahoma" w:hAnsi="Tahoma" w:cs="Tahoma"/>
          <w:color w:val="000000"/>
          <w:sz w:val="22"/>
          <w:szCs w:val="22"/>
          <w:u w:val="single"/>
        </w:rPr>
        <w:t>vehicular, bicycle, and pedestrian</w:t>
      </w:r>
      <w:r w:rsidR="00D578FC" w:rsidRPr="00376549">
        <w:rPr>
          <w:rFonts w:ascii="Tahoma" w:hAnsi="Tahoma" w:cs="Tahoma"/>
          <w:color w:val="000000"/>
          <w:sz w:val="22"/>
          <w:szCs w:val="22"/>
        </w:rPr>
        <w:t xml:space="preserve"> </w:t>
      </w:r>
      <w:r w:rsidR="00AF7481" w:rsidRPr="00376549">
        <w:rPr>
          <w:rFonts w:ascii="Tahoma" w:hAnsi="Tahoma" w:cs="Tahoma"/>
          <w:color w:val="000000"/>
          <w:sz w:val="22"/>
          <w:szCs w:val="22"/>
        </w:rPr>
        <w:t>traffic may be bypassed over an approved detour route</w:t>
      </w:r>
      <w:r w:rsidR="008509B3" w:rsidRPr="00376549">
        <w:rPr>
          <w:rFonts w:ascii="Tahoma" w:hAnsi="Tahoma" w:cs="Tahoma"/>
          <w:color w:val="000000"/>
          <w:sz w:val="22"/>
          <w:szCs w:val="22"/>
          <w:u w:val="single"/>
        </w:rPr>
        <w:t xml:space="preserve"> depicted in the </w:t>
      </w:r>
      <w:r w:rsidR="007B1417" w:rsidRPr="00376549">
        <w:rPr>
          <w:rFonts w:ascii="Tahoma" w:hAnsi="Tahoma" w:cs="Tahoma"/>
          <w:sz w:val="22"/>
          <w:szCs w:val="22"/>
          <w:u w:val="single"/>
        </w:rPr>
        <w:t xml:space="preserve">MOT </w:t>
      </w:r>
      <w:r w:rsidR="008509B3" w:rsidRPr="00376549">
        <w:rPr>
          <w:rFonts w:ascii="Tahoma" w:hAnsi="Tahoma" w:cs="Tahoma"/>
          <w:color w:val="000000"/>
          <w:sz w:val="22"/>
          <w:szCs w:val="22"/>
          <w:u w:val="single"/>
        </w:rPr>
        <w:t>management plan</w:t>
      </w:r>
      <w:r w:rsidR="00AF7481" w:rsidRPr="00376549">
        <w:rPr>
          <w:rFonts w:ascii="Tahoma" w:hAnsi="Tahoma" w:cs="Tahoma"/>
          <w:color w:val="000000"/>
          <w:sz w:val="22"/>
          <w:szCs w:val="22"/>
        </w:rPr>
        <w:t xml:space="preserve">. The permittee shall keep the portion of the project being used by the public traffic, whether it be through or local traffic, in such condition that </w:t>
      </w:r>
      <w:r w:rsidR="0008398A" w:rsidRPr="00376549">
        <w:rPr>
          <w:rFonts w:ascii="Tahoma" w:hAnsi="Tahoma" w:cs="Tahoma"/>
          <w:color w:val="000000"/>
          <w:sz w:val="22"/>
          <w:szCs w:val="22"/>
          <w:u w:val="single"/>
        </w:rPr>
        <w:t xml:space="preserve">vehicular, bicycle, </w:t>
      </w:r>
      <w:r w:rsidR="00431B0E">
        <w:rPr>
          <w:rFonts w:ascii="Tahoma" w:hAnsi="Tahoma" w:cs="Tahoma"/>
          <w:color w:val="000000"/>
          <w:sz w:val="22"/>
          <w:szCs w:val="22"/>
          <w:u w:val="single"/>
        </w:rPr>
        <w:t xml:space="preserve">transit, </w:t>
      </w:r>
      <w:r w:rsidR="0008398A" w:rsidRPr="00376549">
        <w:rPr>
          <w:rFonts w:ascii="Tahoma" w:hAnsi="Tahoma" w:cs="Tahoma"/>
          <w:color w:val="000000"/>
          <w:sz w:val="22"/>
          <w:szCs w:val="22"/>
          <w:u w:val="single"/>
        </w:rPr>
        <w:t>and pedestrian</w:t>
      </w:r>
      <w:r w:rsidR="0008398A" w:rsidRPr="00376549">
        <w:rPr>
          <w:rFonts w:ascii="Tahoma" w:hAnsi="Tahoma" w:cs="Tahoma"/>
          <w:color w:val="000000"/>
          <w:sz w:val="22"/>
          <w:szCs w:val="22"/>
        </w:rPr>
        <w:t xml:space="preserve"> </w:t>
      </w:r>
      <w:r w:rsidR="00AF7481" w:rsidRPr="00376549">
        <w:rPr>
          <w:rFonts w:ascii="Tahoma" w:hAnsi="Tahoma" w:cs="Tahoma"/>
          <w:color w:val="000000"/>
          <w:sz w:val="22"/>
          <w:szCs w:val="22"/>
        </w:rPr>
        <w:t>traffic</w:t>
      </w:r>
      <w:r w:rsidR="003D0DFA">
        <w:rPr>
          <w:rFonts w:ascii="Tahoma" w:hAnsi="Tahoma" w:cs="Tahoma"/>
          <w:color w:val="000000"/>
          <w:sz w:val="22"/>
          <w:szCs w:val="22"/>
          <w:u w:val="single"/>
        </w:rPr>
        <w:t>, including students riding school buses,</w:t>
      </w:r>
      <w:r w:rsidR="00AF7481" w:rsidRPr="00376549">
        <w:rPr>
          <w:rFonts w:ascii="Tahoma" w:hAnsi="Tahoma" w:cs="Tahoma"/>
          <w:color w:val="000000"/>
          <w:sz w:val="22"/>
          <w:szCs w:val="22"/>
        </w:rPr>
        <w:t xml:space="preserve"> will be adequately accommodated. </w:t>
      </w:r>
      <w:r w:rsidR="000B7929" w:rsidRPr="00376549">
        <w:rPr>
          <w:rFonts w:ascii="Tahoma" w:hAnsi="Tahoma" w:cs="Tahoma"/>
          <w:sz w:val="22"/>
          <w:szCs w:val="22"/>
          <w:u w:val="single"/>
        </w:rPr>
        <w:t>The blockage of a sidewalk, bicycle lane, or other public bicycle path shall be treated in the same manner as the closure of a lane of motor vehicle traffic by applying similar temporary traffic control practices as would be applied to the closure of a lane of motor vehicle traffic for each permit issued.</w:t>
      </w:r>
      <w:r w:rsidR="000B7929" w:rsidRPr="00376549">
        <w:rPr>
          <w:rFonts w:ascii="Tahoma" w:hAnsi="Tahoma" w:cs="Tahoma"/>
          <w:sz w:val="22"/>
          <w:szCs w:val="22"/>
        </w:rPr>
        <w:t xml:space="preserve"> </w:t>
      </w:r>
      <w:r w:rsidR="00AF7481" w:rsidRPr="00376549">
        <w:rPr>
          <w:rFonts w:ascii="Tahoma" w:hAnsi="Tahoma" w:cs="Tahoma"/>
          <w:strike/>
          <w:color w:val="000000"/>
          <w:sz w:val="22"/>
          <w:szCs w:val="22"/>
        </w:rPr>
        <w:t xml:space="preserve">He shall furnish, erect and maintain barricades, warning signs, delineators, flagmen or pilot cars in accordance with the Manual on Uniform Traffic Control </w:t>
      </w:r>
      <w:r w:rsidR="00DA2332" w:rsidRPr="00376549">
        <w:rPr>
          <w:rFonts w:ascii="Tahoma" w:hAnsi="Tahoma" w:cs="Tahoma"/>
          <w:strike/>
          <w:color w:val="000000"/>
          <w:sz w:val="22"/>
          <w:szCs w:val="22"/>
        </w:rPr>
        <w:t xml:space="preserve">Devices, </w:t>
      </w:r>
      <w:r w:rsidR="00AF7481" w:rsidRPr="00376549">
        <w:rPr>
          <w:rFonts w:ascii="Tahoma" w:hAnsi="Tahoma" w:cs="Tahoma"/>
          <w:strike/>
          <w:color w:val="000000"/>
          <w:sz w:val="22"/>
          <w:szCs w:val="22"/>
        </w:rPr>
        <w:t>published by the Florida Department of Transportation. He shall also provide and maintain in a safe condition, temporary approaches or crossings and intersections with trails, roads, streets, businesses, parking lots, residences, garages and farms. The permittee shall bear all expenses of maintaining the traffic over the section of road undergoing construction and of constructing and maintaining such approaches, crossings, intersections and other features as may be necessary.</w:t>
      </w:r>
      <w:r w:rsidR="00AF7481" w:rsidRPr="00376549">
        <w:rPr>
          <w:rFonts w:ascii="Tahoma" w:hAnsi="Tahoma" w:cs="Tahoma"/>
          <w:color w:val="000000"/>
          <w:sz w:val="22"/>
          <w:szCs w:val="22"/>
        </w:rPr>
        <w:t xml:space="preserve"> </w:t>
      </w:r>
      <w:r w:rsidR="00AF7481" w:rsidRPr="00376549">
        <w:rPr>
          <w:rFonts w:ascii="Tahoma" w:hAnsi="Tahoma" w:cs="Tahoma"/>
          <w:strike/>
          <w:color w:val="000000"/>
          <w:sz w:val="22"/>
          <w:szCs w:val="22"/>
        </w:rPr>
        <w:t>Materials stored at the site of the work shall be so placed as to cause no obstruction to vehicular</w:t>
      </w:r>
      <w:r w:rsidR="00A574DE" w:rsidRPr="00376549">
        <w:rPr>
          <w:rFonts w:ascii="Tahoma" w:hAnsi="Tahoma" w:cs="Tahoma"/>
          <w:strike/>
          <w:color w:val="000000"/>
          <w:sz w:val="22"/>
          <w:szCs w:val="22"/>
        </w:rPr>
        <w:t xml:space="preserve"> </w:t>
      </w:r>
      <w:r w:rsidR="00AF7481" w:rsidRPr="00376549">
        <w:rPr>
          <w:rFonts w:ascii="Tahoma" w:hAnsi="Tahoma" w:cs="Tahoma"/>
          <w:strike/>
          <w:color w:val="000000"/>
          <w:sz w:val="22"/>
          <w:szCs w:val="22"/>
        </w:rPr>
        <w:t xml:space="preserve">or pedestrian traffic. No roadway shall be closed or opened except by express permission of the </w:t>
      </w:r>
      <w:r w:rsidR="00521F57" w:rsidRPr="00376549">
        <w:rPr>
          <w:rFonts w:ascii="Tahoma" w:hAnsi="Tahoma" w:cs="Tahoma"/>
          <w:strike/>
          <w:color w:val="000000"/>
          <w:sz w:val="22"/>
          <w:szCs w:val="22"/>
        </w:rPr>
        <w:t xml:space="preserve">county engineer </w:t>
      </w:r>
      <w:r w:rsidR="00AF7481" w:rsidRPr="00376549">
        <w:rPr>
          <w:rFonts w:ascii="Tahoma" w:hAnsi="Tahoma" w:cs="Tahoma"/>
          <w:strike/>
          <w:color w:val="000000"/>
          <w:sz w:val="22"/>
          <w:szCs w:val="22"/>
        </w:rPr>
        <w:t xml:space="preserve">or such other authorized public agency having jurisdiction. </w:t>
      </w:r>
    </w:p>
    <w:p w14:paraId="73B02E82" w14:textId="77777777" w:rsidR="00AF7481" w:rsidRPr="00376549" w:rsidRDefault="00AF7481" w:rsidP="00166908">
      <w:pPr>
        <w:pStyle w:val="list0"/>
        <w:rPr>
          <w:rFonts w:ascii="Tahoma" w:hAnsi="Tahoma" w:cs="Tahoma"/>
          <w:color w:val="000000"/>
          <w:sz w:val="22"/>
          <w:szCs w:val="22"/>
        </w:rPr>
      </w:pPr>
      <w:r w:rsidRPr="00376549">
        <w:rPr>
          <w:rFonts w:ascii="Tahoma" w:hAnsi="Tahoma" w:cs="Tahoma"/>
          <w:strike/>
          <w:sz w:val="22"/>
          <w:szCs w:val="22"/>
        </w:rPr>
        <w:t>(b)</w:t>
      </w:r>
      <w:r w:rsidRPr="00376549">
        <w:rPr>
          <w:rFonts w:ascii="Tahoma" w:hAnsi="Tahoma" w:cs="Tahoma"/>
          <w:sz w:val="22"/>
          <w:szCs w:val="22"/>
        </w:rPr>
        <w:tab/>
      </w:r>
      <w:r w:rsidRPr="00376549">
        <w:rPr>
          <w:rFonts w:ascii="Tahoma" w:hAnsi="Tahoma" w:cs="Tahoma"/>
          <w:strike/>
          <w:color w:val="000000"/>
          <w:sz w:val="22"/>
          <w:szCs w:val="22"/>
        </w:rPr>
        <w:t>Detour plan processing information for nonemergency road closures, such as described above, is available from the county engineering</w:t>
      </w:r>
      <w:r w:rsidRPr="00376549">
        <w:rPr>
          <w:rFonts w:ascii="Tahoma" w:hAnsi="Tahoma" w:cs="Tahoma"/>
          <w:color w:val="000000"/>
          <w:sz w:val="22"/>
          <w:szCs w:val="22"/>
        </w:rPr>
        <w:t xml:space="preserve"> </w:t>
      </w:r>
      <w:r w:rsidRPr="00376549">
        <w:rPr>
          <w:rFonts w:ascii="Tahoma" w:hAnsi="Tahoma" w:cs="Tahoma"/>
          <w:strike/>
          <w:color w:val="000000"/>
          <w:sz w:val="22"/>
          <w:szCs w:val="22"/>
        </w:rPr>
        <w:t>department</w:t>
      </w:r>
      <w:r w:rsidRPr="00376549">
        <w:rPr>
          <w:rFonts w:ascii="Tahoma" w:hAnsi="Tahoma" w:cs="Tahoma"/>
          <w:color w:val="000000"/>
          <w:sz w:val="22"/>
          <w:szCs w:val="22"/>
        </w:rPr>
        <w:t xml:space="preserve">. </w:t>
      </w:r>
    </w:p>
    <w:p w14:paraId="48F52990" w14:textId="77777777" w:rsidR="00AF7481" w:rsidRPr="00376549" w:rsidRDefault="00AF7481" w:rsidP="00166908">
      <w:pPr>
        <w:pStyle w:val="list0"/>
        <w:rPr>
          <w:rFonts w:ascii="Tahoma" w:hAnsi="Tahoma" w:cs="Tahoma"/>
          <w:strike/>
          <w:color w:val="000000"/>
          <w:sz w:val="22"/>
          <w:szCs w:val="22"/>
        </w:rPr>
      </w:pPr>
      <w:r w:rsidRPr="00376549">
        <w:rPr>
          <w:rFonts w:ascii="Tahoma" w:hAnsi="Tahoma" w:cs="Tahoma"/>
          <w:color w:val="000000"/>
          <w:sz w:val="22"/>
          <w:szCs w:val="22"/>
        </w:rPr>
        <w:lastRenderedPageBreak/>
        <w:t>(</w:t>
      </w:r>
      <w:r w:rsidR="00F10FC6" w:rsidRPr="00376549">
        <w:rPr>
          <w:rFonts w:ascii="Tahoma" w:hAnsi="Tahoma" w:cs="Tahoma"/>
          <w:color w:val="000000"/>
          <w:sz w:val="22"/>
          <w:szCs w:val="22"/>
          <w:u w:val="single"/>
        </w:rPr>
        <w:t>d</w:t>
      </w:r>
      <w:r w:rsidRPr="00376549">
        <w:rPr>
          <w:rFonts w:ascii="Tahoma" w:hAnsi="Tahoma" w:cs="Tahoma"/>
          <w:strike/>
          <w:color w:val="000000"/>
          <w:sz w:val="22"/>
          <w:szCs w:val="22"/>
        </w:rPr>
        <w:t>c</w:t>
      </w:r>
      <w:r w:rsidRPr="00376549">
        <w:rPr>
          <w:rFonts w:ascii="Tahoma" w:hAnsi="Tahoma" w:cs="Tahoma"/>
          <w:color w:val="000000"/>
          <w:sz w:val="22"/>
          <w:szCs w:val="22"/>
        </w:rPr>
        <w:t>)</w:t>
      </w:r>
      <w:r w:rsidRPr="00376549">
        <w:rPr>
          <w:rFonts w:ascii="Tahoma" w:hAnsi="Tahoma" w:cs="Tahoma"/>
          <w:color w:val="000000"/>
          <w:sz w:val="22"/>
          <w:szCs w:val="22"/>
        </w:rPr>
        <w:tab/>
        <w:t xml:space="preserve">When an open cut of a county road has been authorized, and a detour/diversion traffic route has not been requested or approved by the </w:t>
      </w:r>
      <w:r w:rsidR="00F10FC6" w:rsidRPr="00376549">
        <w:rPr>
          <w:rFonts w:ascii="Tahoma" w:hAnsi="Tahoma" w:cs="Tahoma"/>
          <w:strike/>
          <w:color w:val="000000"/>
          <w:sz w:val="22"/>
          <w:szCs w:val="22"/>
        </w:rPr>
        <w:t>c</w:t>
      </w:r>
      <w:r w:rsidR="00F10FC6" w:rsidRPr="00376549">
        <w:rPr>
          <w:rFonts w:ascii="Tahoma" w:hAnsi="Tahoma" w:cs="Tahoma"/>
          <w:color w:val="000000"/>
          <w:sz w:val="22"/>
          <w:szCs w:val="22"/>
          <w:u w:val="single"/>
        </w:rPr>
        <w:t>C</w:t>
      </w:r>
      <w:r w:rsidR="00F10FC6" w:rsidRPr="00376549">
        <w:rPr>
          <w:rFonts w:ascii="Tahoma" w:hAnsi="Tahoma" w:cs="Tahoma"/>
          <w:color w:val="000000"/>
          <w:sz w:val="22"/>
          <w:szCs w:val="22"/>
        </w:rPr>
        <w:t xml:space="preserve">ounty </w:t>
      </w:r>
      <w:r w:rsidR="00F10FC6" w:rsidRPr="00376549">
        <w:rPr>
          <w:rFonts w:ascii="Tahoma" w:hAnsi="Tahoma" w:cs="Tahoma"/>
          <w:strike/>
          <w:color w:val="000000"/>
          <w:sz w:val="22"/>
          <w:szCs w:val="22"/>
        </w:rPr>
        <w:t>e</w:t>
      </w:r>
      <w:r w:rsidR="00F10FC6" w:rsidRPr="00376549">
        <w:rPr>
          <w:rFonts w:ascii="Tahoma" w:hAnsi="Tahoma" w:cs="Tahoma"/>
          <w:color w:val="000000"/>
          <w:sz w:val="22"/>
          <w:szCs w:val="22"/>
          <w:u w:val="single"/>
        </w:rPr>
        <w:t>E</w:t>
      </w:r>
      <w:r w:rsidR="00F10FC6" w:rsidRPr="00376549">
        <w:rPr>
          <w:rFonts w:ascii="Tahoma" w:hAnsi="Tahoma" w:cs="Tahoma"/>
          <w:color w:val="000000"/>
          <w:sz w:val="22"/>
          <w:szCs w:val="22"/>
        </w:rPr>
        <w:t>ngineer</w:t>
      </w:r>
      <w:r w:rsidRPr="00376549">
        <w:rPr>
          <w:rFonts w:ascii="Tahoma" w:hAnsi="Tahoma" w:cs="Tahoma"/>
          <w:color w:val="000000"/>
          <w:sz w:val="22"/>
          <w:szCs w:val="22"/>
        </w:rPr>
        <w:t>, no lane closure will be authorized prior to 9:00 a.m. or later than 3:00 p.m. without specific and individual approval. In the case of a two-way/two-lane road, one-lane traffic may be authorized during this period. In the case of a two-way/four-lane road, two-way/two-lane traffic will normally be required.</w:t>
      </w:r>
      <w:r w:rsidRPr="00376549">
        <w:rPr>
          <w:rFonts w:ascii="Tahoma" w:hAnsi="Tahoma" w:cs="Tahoma"/>
          <w:strike/>
          <w:color w:val="000000"/>
          <w:sz w:val="22"/>
          <w:szCs w:val="22"/>
        </w:rPr>
        <w:t xml:space="preserve"> </w:t>
      </w:r>
    </w:p>
    <w:p w14:paraId="0048485E" w14:textId="68DAD189" w:rsidR="00AF7481" w:rsidRPr="00376549" w:rsidRDefault="00AF7481" w:rsidP="00166908">
      <w:pPr>
        <w:pStyle w:val="list0"/>
        <w:rPr>
          <w:rFonts w:ascii="Tahoma" w:hAnsi="Tahoma" w:cs="Tahoma"/>
          <w:strike/>
          <w:color w:val="000000"/>
          <w:sz w:val="22"/>
          <w:szCs w:val="22"/>
        </w:rPr>
      </w:pPr>
      <w:r w:rsidRPr="00376549">
        <w:rPr>
          <w:rFonts w:ascii="Tahoma" w:hAnsi="Tahoma" w:cs="Tahoma"/>
          <w:strike/>
          <w:color w:val="000000"/>
          <w:sz w:val="22"/>
          <w:szCs w:val="22"/>
        </w:rPr>
        <w:t>(d)</w:t>
      </w:r>
      <w:r w:rsidRPr="00376549">
        <w:rPr>
          <w:rFonts w:ascii="Tahoma" w:hAnsi="Tahoma" w:cs="Tahoma"/>
          <w:strike/>
          <w:color w:val="000000"/>
          <w:sz w:val="22"/>
          <w:szCs w:val="22"/>
        </w:rPr>
        <w:tab/>
        <w:t xml:space="preserve">Appropriate signage </w:t>
      </w:r>
      <w:r w:rsidR="00046A96" w:rsidRPr="00376549">
        <w:rPr>
          <w:rFonts w:ascii="Tahoma" w:hAnsi="Tahoma" w:cs="Tahoma"/>
          <w:color w:val="000000"/>
          <w:sz w:val="22"/>
          <w:szCs w:val="22"/>
          <w:u w:val="single"/>
        </w:rPr>
        <w:t>All traffic control practices shall comply</w:t>
      </w:r>
      <w:r w:rsidR="00046A96" w:rsidRPr="00376549">
        <w:rPr>
          <w:rFonts w:ascii="Tahoma" w:hAnsi="Tahoma" w:cs="Tahoma"/>
          <w:color w:val="000000"/>
          <w:sz w:val="22"/>
          <w:szCs w:val="22"/>
        </w:rPr>
        <w:t xml:space="preserve"> </w:t>
      </w:r>
      <w:r w:rsidRPr="00376549">
        <w:rPr>
          <w:rFonts w:ascii="Tahoma" w:hAnsi="Tahoma" w:cs="Tahoma"/>
          <w:strike/>
          <w:color w:val="000000"/>
          <w:sz w:val="22"/>
          <w:szCs w:val="22"/>
        </w:rPr>
        <w:t>in conformance</w:t>
      </w:r>
      <w:r w:rsidRPr="00376549">
        <w:rPr>
          <w:rFonts w:ascii="Tahoma" w:hAnsi="Tahoma" w:cs="Tahoma"/>
          <w:color w:val="000000"/>
          <w:sz w:val="22"/>
          <w:szCs w:val="22"/>
        </w:rPr>
        <w:t xml:space="preserve"> with the </w:t>
      </w:r>
      <w:r w:rsidR="006F4FE5" w:rsidRPr="00376549">
        <w:rPr>
          <w:rFonts w:ascii="Tahoma" w:hAnsi="Tahoma" w:cs="Tahoma"/>
          <w:color w:val="000000"/>
          <w:sz w:val="22"/>
          <w:szCs w:val="22"/>
          <w:u w:val="single"/>
        </w:rPr>
        <w:t xml:space="preserve">most recent edition of the </w:t>
      </w:r>
      <w:r w:rsidRPr="00376549">
        <w:rPr>
          <w:rFonts w:ascii="Tahoma" w:hAnsi="Tahoma" w:cs="Tahoma"/>
          <w:color w:val="000000"/>
          <w:sz w:val="22"/>
          <w:szCs w:val="22"/>
        </w:rPr>
        <w:t xml:space="preserve">Manual on Uniform Traffic Control Devices </w:t>
      </w:r>
      <w:r w:rsidR="009403C1" w:rsidRPr="00376549">
        <w:rPr>
          <w:rFonts w:ascii="Tahoma" w:hAnsi="Tahoma" w:cs="Tahoma"/>
          <w:color w:val="000000"/>
          <w:sz w:val="22"/>
          <w:szCs w:val="22"/>
          <w:u w:val="single"/>
        </w:rPr>
        <w:t xml:space="preserve">and/or </w:t>
      </w:r>
      <w:r w:rsidR="0054538D" w:rsidRPr="00376549">
        <w:rPr>
          <w:rFonts w:ascii="Tahoma" w:hAnsi="Tahoma" w:cs="Tahoma"/>
          <w:color w:val="000000"/>
          <w:sz w:val="22"/>
          <w:szCs w:val="22"/>
          <w:u w:val="single"/>
        </w:rPr>
        <w:t xml:space="preserve">all </w:t>
      </w:r>
      <w:r w:rsidR="001F5D8A" w:rsidRPr="00376549">
        <w:rPr>
          <w:rFonts w:ascii="Tahoma" w:hAnsi="Tahoma" w:cs="Tahoma"/>
          <w:color w:val="000000"/>
          <w:sz w:val="22"/>
          <w:szCs w:val="22"/>
          <w:u w:val="single"/>
        </w:rPr>
        <w:t xml:space="preserve">applicable </w:t>
      </w:r>
      <w:r w:rsidR="009403C1" w:rsidRPr="00376549">
        <w:rPr>
          <w:rFonts w:ascii="Tahoma" w:hAnsi="Tahoma" w:cs="Tahoma"/>
          <w:color w:val="000000"/>
          <w:sz w:val="22"/>
          <w:szCs w:val="22"/>
          <w:u w:val="single"/>
        </w:rPr>
        <w:t xml:space="preserve">Florida Department of Transportation </w:t>
      </w:r>
      <w:r w:rsidR="00E938BC">
        <w:rPr>
          <w:rFonts w:ascii="Tahoma" w:hAnsi="Tahoma" w:cs="Tahoma"/>
          <w:color w:val="000000"/>
          <w:sz w:val="22"/>
          <w:szCs w:val="22"/>
          <w:u w:val="single"/>
        </w:rPr>
        <w:t>Standard Plans</w:t>
      </w:r>
      <w:r w:rsidRPr="00376549">
        <w:rPr>
          <w:rFonts w:ascii="Tahoma" w:hAnsi="Tahoma" w:cs="Tahoma"/>
          <w:strike/>
          <w:color w:val="000000"/>
          <w:sz w:val="22"/>
          <w:szCs w:val="22"/>
        </w:rPr>
        <w:t>will be required at all construction/installation sites within the road right-of-way</w:t>
      </w:r>
      <w:r w:rsidRPr="00376549">
        <w:rPr>
          <w:rFonts w:ascii="Tahoma" w:hAnsi="Tahoma" w:cs="Tahoma"/>
          <w:color w:val="000000"/>
          <w:sz w:val="22"/>
          <w:szCs w:val="22"/>
        </w:rPr>
        <w:t>.</w:t>
      </w:r>
      <w:r w:rsidRPr="00376549">
        <w:rPr>
          <w:rFonts w:ascii="Tahoma" w:hAnsi="Tahoma" w:cs="Tahoma"/>
          <w:strike/>
          <w:color w:val="000000"/>
          <w:sz w:val="22"/>
          <w:szCs w:val="22"/>
        </w:rPr>
        <w:t xml:space="preserve"> </w:t>
      </w:r>
    </w:p>
    <w:p w14:paraId="700CE376" w14:textId="77777777" w:rsidR="00800388" w:rsidRPr="00376549" w:rsidRDefault="00800388" w:rsidP="00166908">
      <w:pPr>
        <w:spacing w:before="0" w:beforeAutospacing="0" w:after="120"/>
        <w:ind w:left="450" w:hanging="450"/>
        <w:jc w:val="both"/>
        <w:rPr>
          <w:rFonts w:cs="Tahoma"/>
          <w:sz w:val="22"/>
          <w:szCs w:val="22"/>
          <w:u w:val="single"/>
        </w:rPr>
      </w:pPr>
      <w:r w:rsidRPr="00376549">
        <w:rPr>
          <w:rFonts w:cs="Tahoma"/>
          <w:sz w:val="22"/>
          <w:szCs w:val="22"/>
          <w:u w:val="single"/>
        </w:rPr>
        <w:t>(</w:t>
      </w:r>
      <w:r w:rsidR="00F10FC6" w:rsidRPr="00376549">
        <w:rPr>
          <w:rFonts w:cs="Tahoma"/>
          <w:sz w:val="22"/>
          <w:szCs w:val="22"/>
          <w:u w:val="single"/>
        </w:rPr>
        <w:t>e</w:t>
      </w:r>
      <w:r w:rsidRPr="00376549">
        <w:rPr>
          <w:rFonts w:cs="Tahoma"/>
          <w:sz w:val="22"/>
          <w:szCs w:val="22"/>
          <w:u w:val="single"/>
        </w:rPr>
        <w:t xml:space="preserve">) </w:t>
      </w:r>
      <w:r w:rsidR="00FD5DC0" w:rsidRPr="00376549">
        <w:rPr>
          <w:rFonts w:cs="Tahoma"/>
          <w:sz w:val="22"/>
          <w:szCs w:val="22"/>
          <w:u w:val="single"/>
        </w:rPr>
        <w:t xml:space="preserve">The </w:t>
      </w:r>
      <w:r w:rsidR="00303EDA" w:rsidRPr="00376549">
        <w:rPr>
          <w:rFonts w:cs="Tahoma"/>
          <w:sz w:val="22"/>
          <w:szCs w:val="22"/>
          <w:u w:val="single"/>
        </w:rPr>
        <w:t>MOT</w:t>
      </w:r>
      <w:r w:rsidR="00FD5DC0" w:rsidRPr="00376549">
        <w:rPr>
          <w:rFonts w:cs="Tahoma"/>
          <w:sz w:val="22"/>
          <w:szCs w:val="22"/>
          <w:u w:val="single"/>
        </w:rPr>
        <w:t xml:space="preserve"> management plan shall </w:t>
      </w:r>
      <w:r w:rsidR="008357B5" w:rsidRPr="00376549">
        <w:rPr>
          <w:rFonts w:cs="Tahoma"/>
          <w:sz w:val="22"/>
          <w:szCs w:val="22"/>
          <w:u w:val="single"/>
        </w:rPr>
        <w:t xml:space="preserve">ensure </w:t>
      </w:r>
      <w:r w:rsidR="00471AD2" w:rsidRPr="00376549">
        <w:rPr>
          <w:rFonts w:cs="Tahoma"/>
          <w:sz w:val="22"/>
          <w:szCs w:val="22"/>
          <w:u w:val="single"/>
        </w:rPr>
        <w:t>safe and appropriate</w:t>
      </w:r>
      <w:r w:rsidR="008357B5" w:rsidRPr="00376549">
        <w:rPr>
          <w:rFonts w:cs="Tahoma"/>
          <w:sz w:val="22"/>
          <w:szCs w:val="22"/>
          <w:u w:val="single"/>
        </w:rPr>
        <w:t xml:space="preserve"> pedestrian accommodations and accessibility for the disabled </w:t>
      </w:r>
      <w:r w:rsidR="00DA3EFE" w:rsidRPr="00376549">
        <w:rPr>
          <w:rFonts w:cs="Tahoma"/>
          <w:sz w:val="22"/>
          <w:szCs w:val="22"/>
          <w:u w:val="single"/>
        </w:rPr>
        <w:t xml:space="preserve">through or around a work zone </w:t>
      </w:r>
      <w:r w:rsidR="00471AD2" w:rsidRPr="00376549">
        <w:rPr>
          <w:rFonts w:cs="Tahoma"/>
          <w:sz w:val="22"/>
          <w:szCs w:val="22"/>
          <w:u w:val="single"/>
        </w:rPr>
        <w:t>equivalent</w:t>
      </w:r>
      <w:r w:rsidR="00DA3EFE" w:rsidRPr="00376549">
        <w:rPr>
          <w:rFonts w:cs="Tahoma"/>
          <w:sz w:val="22"/>
          <w:szCs w:val="22"/>
          <w:u w:val="single"/>
        </w:rPr>
        <w:t xml:space="preserve"> to the accommodation</w:t>
      </w:r>
      <w:r w:rsidR="00471AD2" w:rsidRPr="00376549">
        <w:rPr>
          <w:rFonts w:cs="Tahoma"/>
          <w:sz w:val="22"/>
          <w:szCs w:val="22"/>
          <w:u w:val="single"/>
        </w:rPr>
        <w:t xml:space="preserve">s </w:t>
      </w:r>
      <w:r w:rsidR="00DA3EFE" w:rsidRPr="00376549">
        <w:rPr>
          <w:rFonts w:cs="Tahoma"/>
          <w:sz w:val="22"/>
          <w:szCs w:val="22"/>
          <w:u w:val="single"/>
        </w:rPr>
        <w:t>provided to pedestrians before the blockage of affected sidewalks</w:t>
      </w:r>
      <w:r w:rsidR="00686D83" w:rsidRPr="00376549">
        <w:rPr>
          <w:rFonts w:cs="Tahoma"/>
          <w:sz w:val="22"/>
          <w:szCs w:val="22"/>
          <w:u w:val="single"/>
        </w:rPr>
        <w:t xml:space="preserve"> and consistent with the Americans with Disabilities Act</w:t>
      </w:r>
      <w:r w:rsidR="00DA3EFE" w:rsidRPr="00376549">
        <w:rPr>
          <w:rFonts w:cs="Tahoma"/>
          <w:sz w:val="22"/>
          <w:szCs w:val="22"/>
          <w:u w:val="single"/>
        </w:rPr>
        <w:t xml:space="preserve">. </w:t>
      </w:r>
      <w:r w:rsidR="00FF4FF0" w:rsidRPr="00376549">
        <w:rPr>
          <w:rFonts w:cs="Tahoma"/>
          <w:sz w:val="22"/>
          <w:szCs w:val="22"/>
          <w:u w:val="single"/>
        </w:rPr>
        <w:t xml:space="preserve">The </w:t>
      </w:r>
      <w:r w:rsidR="0089710A" w:rsidRPr="00376549">
        <w:rPr>
          <w:rFonts w:cs="Tahoma"/>
          <w:sz w:val="22"/>
          <w:szCs w:val="22"/>
          <w:u w:val="single"/>
        </w:rPr>
        <w:t>MOT</w:t>
      </w:r>
      <w:r w:rsidR="00DA3EFE" w:rsidRPr="00376549">
        <w:rPr>
          <w:rFonts w:cs="Tahoma"/>
          <w:sz w:val="22"/>
          <w:szCs w:val="22"/>
          <w:u w:val="single"/>
        </w:rPr>
        <w:t xml:space="preserve"> management plan </w:t>
      </w:r>
      <w:r w:rsidR="008357B5" w:rsidRPr="00376549">
        <w:rPr>
          <w:rFonts w:cs="Tahoma"/>
          <w:sz w:val="22"/>
          <w:szCs w:val="22"/>
          <w:u w:val="single"/>
        </w:rPr>
        <w:t>sh</w:t>
      </w:r>
      <w:r w:rsidR="00FF3FC2" w:rsidRPr="00376549">
        <w:rPr>
          <w:rFonts w:cs="Tahoma"/>
          <w:sz w:val="22"/>
          <w:szCs w:val="22"/>
          <w:u w:val="single"/>
        </w:rPr>
        <w:t>ould</w:t>
      </w:r>
      <w:r w:rsidR="008357B5" w:rsidRPr="00376549">
        <w:rPr>
          <w:rFonts w:cs="Tahoma"/>
          <w:sz w:val="22"/>
          <w:szCs w:val="22"/>
          <w:u w:val="single"/>
        </w:rPr>
        <w:t xml:space="preserve"> </w:t>
      </w:r>
      <w:r w:rsidR="00FD5DC0" w:rsidRPr="00376549">
        <w:rPr>
          <w:rFonts w:cs="Tahoma"/>
          <w:sz w:val="22"/>
          <w:szCs w:val="22"/>
          <w:u w:val="single"/>
        </w:rPr>
        <w:t xml:space="preserve">address protection of pedestrians from adjacent construction activities, such as by covering the pedestrian walkway when overhead danger is present, and means of physically separating pedestrians from </w:t>
      </w:r>
      <w:r w:rsidR="00C427D4" w:rsidRPr="00376549">
        <w:rPr>
          <w:rFonts w:cs="Tahoma"/>
          <w:sz w:val="22"/>
          <w:szCs w:val="22"/>
          <w:u w:val="single"/>
        </w:rPr>
        <w:t xml:space="preserve">bicycle and </w:t>
      </w:r>
      <w:r w:rsidR="00FD5DC0" w:rsidRPr="00376549">
        <w:rPr>
          <w:rFonts w:cs="Tahoma"/>
          <w:sz w:val="22"/>
          <w:szCs w:val="22"/>
          <w:u w:val="single"/>
        </w:rPr>
        <w:t xml:space="preserve">vehicular traffic. </w:t>
      </w:r>
      <w:r w:rsidR="00FF4FF0" w:rsidRPr="00376549">
        <w:rPr>
          <w:rFonts w:cs="Tahoma"/>
          <w:sz w:val="22"/>
          <w:szCs w:val="22"/>
          <w:u w:val="single"/>
        </w:rPr>
        <w:t xml:space="preserve">The </w:t>
      </w:r>
      <w:r w:rsidR="0089710A" w:rsidRPr="00376549">
        <w:rPr>
          <w:rFonts w:cs="Tahoma"/>
          <w:sz w:val="22"/>
          <w:szCs w:val="22"/>
          <w:u w:val="single"/>
        </w:rPr>
        <w:t xml:space="preserve">MOT management </w:t>
      </w:r>
      <w:r w:rsidR="00C427D4" w:rsidRPr="00376549">
        <w:rPr>
          <w:rFonts w:cs="Tahoma"/>
          <w:sz w:val="22"/>
          <w:szCs w:val="22"/>
          <w:u w:val="single"/>
        </w:rPr>
        <w:t xml:space="preserve">plan shall identify any existing transit </w:t>
      </w:r>
      <w:r w:rsidR="00B9511C" w:rsidRPr="00376549">
        <w:rPr>
          <w:rFonts w:cs="Tahoma"/>
          <w:sz w:val="22"/>
          <w:szCs w:val="22"/>
          <w:u w:val="single"/>
        </w:rPr>
        <w:t xml:space="preserve">stops </w:t>
      </w:r>
      <w:r w:rsidR="00565338" w:rsidRPr="00376549">
        <w:rPr>
          <w:rFonts w:cs="Tahoma"/>
          <w:sz w:val="22"/>
          <w:szCs w:val="22"/>
          <w:u w:val="single"/>
        </w:rPr>
        <w:t xml:space="preserve">and school locations </w:t>
      </w:r>
      <w:r w:rsidR="00B9511C" w:rsidRPr="00376549">
        <w:rPr>
          <w:rFonts w:cs="Tahoma"/>
          <w:sz w:val="22"/>
          <w:szCs w:val="22"/>
          <w:u w:val="single"/>
        </w:rPr>
        <w:t xml:space="preserve">in </w:t>
      </w:r>
      <w:r w:rsidR="00A44A87" w:rsidRPr="00376549">
        <w:rPr>
          <w:rFonts w:cs="Tahoma"/>
          <w:sz w:val="22"/>
          <w:szCs w:val="22"/>
          <w:u w:val="single"/>
        </w:rPr>
        <w:t xml:space="preserve">or adjacent to </w:t>
      </w:r>
      <w:r w:rsidR="00B9511C" w:rsidRPr="00376549">
        <w:rPr>
          <w:rFonts w:cs="Tahoma"/>
          <w:sz w:val="22"/>
          <w:szCs w:val="22"/>
          <w:u w:val="single"/>
        </w:rPr>
        <w:t>the work zone and corresponding pedestrian accommodations for transit users</w:t>
      </w:r>
      <w:r w:rsidR="00565338" w:rsidRPr="00376549">
        <w:rPr>
          <w:rFonts w:cs="Tahoma"/>
          <w:sz w:val="22"/>
          <w:szCs w:val="22"/>
          <w:u w:val="single"/>
        </w:rPr>
        <w:t xml:space="preserve"> and pedestrians accessing schools</w:t>
      </w:r>
      <w:r w:rsidR="00B9511C" w:rsidRPr="00376549">
        <w:rPr>
          <w:rFonts w:cs="Tahoma"/>
          <w:sz w:val="22"/>
          <w:szCs w:val="22"/>
          <w:u w:val="single"/>
        </w:rPr>
        <w:t xml:space="preserve">. </w:t>
      </w:r>
      <w:r w:rsidRPr="00376549">
        <w:rPr>
          <w:rFonts w:cs="Tahoma"/>
          <w:sz w:val="22"/>
          <w:szCs w:val="22"/>
          <w:u w:val="single"/>
        </w:rPr>
        <w:t>Closing a sidewalk  and routing pedestrians to the sidewalk on the opposite side of the street shall only be approved as a last resort for the duration of time needed to assure pedestrian safety in the absence of other practicable routing options.</w:t>
      </w:r>
    </w:p>
    <w:p w14:paraId="397F113E" w14:textId="77777777" w:rsidR="00D578FC" w:rsidRPr="00376549" w:rsidRDefault="00D578FC" w:rsidP="00166908">
      <w:pPr>
        <w:pStyle w:val="list0"/>
        <w:ind w:left="450" w:hanging="450"/>
        <w:rPr>
          <w:rFonts w:ascii="Tahoma" w:hAnsi="Tahoma" w:cs="Tahoma"/>
          <w:color w:val="000000"/>
          <w:sz w:val="22"/>
          <w:szCs w:val="22"/>
          <w:u w:val="single"/>
        </w:rPr>
      </w:pPr>
      <w:r w:rsidRPr="00376549">
        <w:rPr>
          <w:rFonts w:ascii="Tahoma" w:hAnsi="Tahoma" w:cs="Tahoma"/>
          <w:sz w:val="22"/>
          <w:szCs w:val="22"/>
          <w:u w:val="single"/>
        </w:rPr>
        <w:t>(</w:t>
      </w:r>
      <w:r w:rsidR="00FF4FF0" w:rsidRPr="00376549">
        <w:rPr>
          <w:rFonts w:ascii="Tahoma" w:hAnsi="Tahoma" w:cs="Tahoma"/>
          <w:sz w:val="22"/>
          <w:szCs w:val="22"/>
          <w:u w:val="single"/>
        </w:rPr>
        <w:t>e</w:t>
      </w:r>
      <w:r w:rsidRPr="00376549">
        <w:rPr>
          <w:rFonts w:ascii="Tahoma" w:hAnsi="Tahoma" w:cs="Tahoma"/>
          <w:sz w:val="22"/>
          <w:szCs w:val="22"/>
          <w:u w:val="single"/>
        </w:rPr>
        <w:t>)</w:t>
      </w:r>
      <w:r w:rsidR="00686D83" w:rsidRPr="00376549">
        <w:rPr>
          <w:rFonts w:ascii="Tahoma" w:hAnsi="Tahoma" w:cs="Tahoma"/>
          <w:sz w:val="22"/>
          <w:szCs w:val="22"/>
          <w:u w:val="single"/>
        </w:rPr>
        <w:tab/>
      </w:r>
      <w:r w:rsidR="00686D83" w:rsidRPr="00376549">
        <w:rPr>
          <w:rFonts w:ascii="Tahoma" w:hAnsi="Tahoma" w:cs="Tahoma"/>
          <w:color w:val="000000"/>
          <w:sz w:val="22"/>
          <w:szCs w:val="22"/>
          <w:u w:val="single"/>
        </w:rPr>
        <w:t xml:space="preserve">The </w:t>
      </w:r>
      <w:r w:rsidR="0089710A" w:rsidRPr="00376549">
        <w:rPr>
          <w:rFonts w:ascii="Tahoma" w:hAnsi="Tahoma" w:cs="Tahoma"/>
          <w:sz w:val="22"/>
          <w:szCs w:val="22"/>
          <w:u w:val="single"/>
        </w:rPr>
        <w:t xml:space="preserve">MOT </w:t>
      </w:r>
      <w:r w:rsidR="0089710A" w:rsidRPr="00376549">
        <w:rPr>
          <w:rFonts w:ascii="Tahoma" w:hAnsi="Tahoma" w:cs="Tahoma"/>
          <w:color w:val="000000"/>
          <w:sz w:val="22"/>
          <w:szCs w:val="22"/>
          <w:u w:val="single"/>
        </w:rPr>
        <w:t xml:space="preserve">management </w:t>
      </w:r>
      <w:r w:rsidR="00686D83" w:rsidRPr="00376549">
        <w:rPr>
          <w:rFonts w:ascii="Tahoma" w:hAnsi="Tahoma" w:cs="Tahoma"/>
          <w:color w:val="000000"/>
          <w:sz w:val="22"/>
          <w:szCs w:val="22"/>
          <w:u w:val="single"/>
        </w:rPr>
        <w:t xml:space="preserve">plan shall ensure </w:t>
      </w:r>
      <w:r w:rsidR="00471AD2" w:rsidRPr="00376549">
        <w:rPr>
          <w:rFonts w:ascii="Tahoma" w:hAnsi="Tahoma" w:cs="Tahoma"/>
          <w:color w:val="000000"/>
          <w:sz w:val="22"/>
          <w:szCs w:val="22"/>
          <w:u w:val="single"/>
        </w:rPr>
        <w:t xml:space="preserve">safe and </w:t>
      </w:r>
      <w:r w:rsidR="00686D83" w:rsidRPr="00376549">
        <w:rPr>
          <w:rFonts w:ascii="Tahoma" w:hAnsi="Tahoma" w:cs="Tahoma"/>
          <w:color w:val="000000"/>
          <w:sz w:val="22"/>
          <w:szCs w:val="22"/>
          <w:u w:val="single"/>
        </w:rPr>
        <w:t xml:space="preserve">appropriate accommodations </w:t>
      </w:r>
      <w:r w:rsidR="004E55C7" w:rsidRPr="00376549">
        <w:rPr>
          <w:rFonts w:ascii="Tahoma" w:hAnsi="Tahoma" w:cs="Tahoma"/>
          <w:color w:val="000000"/>
          <w:sz w:val="22"/>
          <w:szCs w:val="22"/>
          <w:u w:val="single"/>
        </w:rPr>
        <w:t>for bicyclists</w:t>
      </w:r>
      <w:r w:rsidR="00686D83" w:rsidRPr="00376549">
        <w:rPr>
          <w:rFonts w:ascii="Tahoma" w:hAnsi="Tahoma" w:cs="Tahoma"/>
          <w:color w:val="000000"/>
          <w:sz w:val="22"/>
          <w:szCs w:val="22"/>
          <w:u w:val="single"/>
        </w:rPr>
        <w:t xml:space="preserve"> through or around a work zone </w:t>
      </w:r>
      <w:r w:rsidR="00471AD2" w:rsidRPr="00376549">
        <w:rPr>
          <w:rFonts w:ascii="Tahoma" w:hAnsi="Tahoma" w:cs="Tahoma"/>
          <w:color w:val="000000"/>
          <w:sz w:val="22"/>
          <w:szCs w:val="22"/>
          <w:u w:val="single"/>
        </w:rPr>
        <w:t xml:space="preserve">equivalent to </w:t>
      </w:r>
      <w:r w:rsidR="00686D83" w:rsidRPr="00376549">
        <w:rPr>
          <w:rFonts w:ascii="Tahoma" w:hAnsi="Tahoma" w:cs="Tahoma"/>
          <w:color w:val="000000"/>
          <w:sz w:val="22"/>
          <w:szCs w:val="22"/>
          <w:u w:val="single"/>
        </w:rPr>
        <w:t>the accommodation</w:t>
      </w:r>
      <w:r w:rsidR="00471AD2" w:rsidRPr="00376549">
        <w:rPr>
          <w:rFonts w:ascii="Tahoma" w:hAnsi="Tahoma" w:cs="Tahoma"/>
          <w:color w:val="000000"/>
          <w:sz w:val="22"/>
          <w:szCs w:val="22"/>
          <w:u w:val="single"/>
        </w:rPr>
        <w:t>s</w:t>
      </w:r>
      <w:r w:rsidR="00686D83" w:rsidRPr="00376549">
        <w:rPr>
          <w:rFonts w:ascii="Tahoma" w:hAnsi="Tahoma" w:cs="Tahoma"/>
          <w:color w:val="000000"/>
          <w:sz w:val="22"/>
          <w:szCs w:val="22"/>
          <w:u w:val="single"/>
        </w:rPr>
        <w:t xml:space="preserve"> provided to bicyclists before the blockage of affected bicycle lanes or other public bicycle paths.</w:t>
      </w:r>
      <w:r w:rsidR="00C427D4" w:rsidRPr="00376549">
        <w:rPr>
          <w:rFonts w:ascii="Tahoma" w:hAnsi="Tahoma" w:cs="Tahoma"/>
          <w:color w:val="000000"/>
          <w:sz w:val="22"/>
          <w:szCs w:val="22"/>
          <w:u w:val="single"/>
        </w:rPr>
        <w:t xml:space="preserve"> </w:t>
      </w:r>
      <w:r w:rsidR="00FF4FF0" w:rsidRPr="00376549">
        <w:rPr>
          <w:rFonts w:ascii="Tahoma" w:hAnsi="Tahoma" w:cs="Tahoma"/>
          <w:sz w:val="22"/>
          <w:szCs w:val="22"/>
          <w:u w:val="single"/>
        </w:rPr>
        <w:t xml:space="preserve">The </w:t>
      </w:r>
      <w:r w:rsidR="009203A8" w:rsidRPr="00376549">
        <w:rPr>
          <w:rFonts w:ascii="Tahoma" w:hAnsi="Tahoma" w:cs="Tahoma"/>
          <w:sz w:val="22"/>
          <w:szCs w:val="22"/>
          <w:u w:val="single"/>
        </w:rPr>
        <w:t>MOT</w:t>
      </w:r>
      <w:r w:rsidR="00C427D4" w:rsidRPr="00376549">
        <w:rPr>
          <w:rFonts w:ascii="Tahoma" w:hAnsi="Tahoma" w:cs="Tahoma"/>
          <w:color w:val="000000"/>
          <w:sz w:val="22"/>
          <w:szCs w:val="22"/>
          <w:u w:val="single"/>
        </w:rPr>
        <w:t xml:space="preserve"> management plan sh</w:t>
      </w:r>
      <w:r w:rsidR="00380B6E" w:rsidRPr="00376549">
        <w:rPr>
          <w:rFonts w:ascii="Tahoma" w:hAnsi="Tahoma" w:cs="Tahoma"/>
          <w:color w:val="000000"/>
          <w:sz w:val="22"/>
          <w:szCs w:val="22"/>
          <w:u w:val="single"/>
        </w:rPr>
        <w:t>ould</w:t>
      </w:r>
      <w:r w:rsidR="00C427D4" w:rsidRPr="00376549">
        <w:rPr>
          <w:rFonts w:ascii="Tahoma" w:hAnsi="Tahoma" w:cs="Tahoma"/>
          <w:color w:val="000000"/>
          <w:sz w:val="22"/>
          <w:szCs w:val="22"/>
          <w:u w:val="single"/>
        </w:rPr>
        <w:t xml:space="preserve"> address protection of bicyclists from adjacent construction activities and means of physically separating bicyclists from pedestrian and vehicular traffic.</w:t>
      </w:r>
    </w:p>
    <w:p w14:paraId="5AC544A0" w14:textId="7B23AAEB" w:rsidR="00D578FC" w:rsidRPr="00376549" w:rsidRDefault="00D578FC" w:rsidP="00166908">
      <w:pPr>
        <w:spacing w:before="0" w:beforeAutospacing="0" w:after="120"/>
        <w:ind w:left="450" w:hanging="450"/>
        <w:jc w:val="both"/>
        <w:rPr>
          <w:rFonts w:cs="Tahoma"/>
          <w:sz w:val="22"/>
          <w:szCs w:val="22"/>
        </w:rPr>
      </w:pPr>
      <w:r w:rsidRPr="00376549">
        <w:rPr>
          <w:rFonts w:cs="Tahoma"/>
          <w:sz w:val="22"/>
          <w:szCs w:val="22"/>
          <w:u w:val="single"/>
        </w:rPr>
        <w:t>(</w:t>
      </w:r>
      <w:r w:rsidR="00FF4FF0" w:rsidRPr="00376549">
        <w:rPr>
          <w:rFonts w:cs="Tahoma"/>
          <w:sz w:val="22"/>
          <w:szCs w:val="22"/>
          <w:u w:val="single"/>
        </w:rPr>
        <w:t>f</w:t>
      </w:r>
      <w:r w:rsidRPr="00376549">
        <w:rPr>
          <w:rFonts w:cs="Tahoma"/>
          <w:sz w:val="22"/>
          <w:szCs w:val="22"/>
          <w:u w:val="single"/>
        </w:rPr>
        <w:t xml:space="preserve">) </w:t>
      </w:r>
      <w:r w:rsidRPr="00376549">
        <w:rPr>
          <w:rFonts w:cs="Tahoma"/>
          <w:color w:val="auto"/>
          <w:sz w:val="22"/>
          <w:szCs w:val="22"/>
          <w:u w:val="single"/>
        </w:rPr>
        <w:t>T</w:t>
      </w:r>
      <w:r w:rsidR="00305B46" w:rsidRPr="00376549">
        <w:rPr>
          <w:rFonts w:cs="Tahoma"/>
          <w:color w:val="auto"/>
          <w:sz w:val="22"/>
          <w:szCs w:val="22"/>
          <w:u w:val="single"/>
        </w:rPr>
        <w:t xml:space="preserve">o </w:t>
      </w:r>
      <w:r w:rsidR="00305B46" w:rsidRPr="00376549">
        <w:rPr>
          <w:rFonts w:cs="Tahoma"/>
          <w:sz w:val="22"/>
          <w:szCs w:val="22"/>
          <w:u w:val="single"/>
        </w:rPr>
        <w:t>protect the safety of all roadway users,</w:t>
      </w:r>
      <w:r w:rsidR="00305B46" w:rsidRPr="00376549">
        <w:rPr>
          <w:rFonts w:cs="Tahoma"/>
          <w:color w:val="auto"/>
          <w:sz w:val="22"/>
          <w:szCs w:val="22"/>
          <w:u w:val="single"/>
        </w:rPr>
        <w:t xml:space="preserve"> </w:t>
      </w:r>
      <w:r w:rsidR="007350F1" w:rsidRPr="00376549">
        <w:rPr>
          <w:rFonts w:cs="Tahoma"/>
          <w:color w:val="auto"/>
          <w:sz w:val="22"/>
          <w:szCs w:val="22"/>
          <w:u w:val="single"/>
        </w:rPr>
        <w:t>the permittee shall</w:t>
      </w:r>
      <w:r w:rsidR="007350F1" w:rsidRPr="00376549">
        <w:rPr>
          <w:rFonts w:cs="Tahoma"/>
          <w:sz w:val="22"/>
          <w:szCs w:val="22"/>
          <w:u w:val="single"/>
        </w:rPr>
        <w:t xml:space="preserve"> comply with the approved </w:t>
      </w:r>
      <w:r w:rsidR="001D56C8" w:rsidRPr="00376549">
        <w:rPr>
          <w:rFonts w:cs="Tahoma"/>
          <w:sz w:val="22"/>
          <w:szCs w:val="22"/>
          <w:u w:val="single"/>
        </w:rPr>
        <w:t xml:space="preserve">MOT </w:t>
      </w:r>
      <w:r w:rsidR="007350F1" w:rsidRPr="00376549">
        <w:rPr>
          <w:rFonts w:cs="Tahoma"/>
          <w:sz w:val="22"/>
          <w:szCs w:val="22"/>
          <w:u w:val="single"/>
        </w:rPr>
        <w:t xml:space="preserve"> management plan, with violations</w:t>
      </w:r>
      <w:r w:rsidR="007350F1" w:rsidRPr="00376549">
        <w:rPr>
          <w:rFonts w:cs="Tahoma"/>
          <w:color w:val="auto"/>
          <w:sz w:val="22"/>
          <w:szCs w:val="22"/>
          <w:u w:val="single"/>
        </w:rPr>
        <w:t xml:space="preserve"> subject to the provisions of </w:t>
      </w:r>
      <w:r w:rsidR="00C3470E" w:rsidRPr="00376549">
        <w:rPr>
          <w:rFonts w:cs="Tahoma"/>
          <w:sz w:val="22"/>
          <w:szCs w:val="22"/>
          <w:u w:val="single"/>
        </w:rPr>
        <w:t>S</w:t>
      </w:r>
      <w:r w:rsidR="00B4387F" w:rsidRPr="00376549">
        <w:rPr>
          <w:rFonts w:cs="Tahoma"/>
          <w:sz w:val="22"/>
          <w:szCs w:val="22"/>
          <w:u w:val="single"/>
        </w:rPr>
        <w:t xml:space="preserve">ection </w:t>
      </w:r>
      <w:r w:rsidR="007A687F" w:rsidRPr="00376549">
        <w:rPr>
          <w:rFonts w:cs="Tahoma"/>
          <w:sz w:val="22"/>
          <w:szCs w:val="22"/>
          <w:u w:val="single"/>
        </w:rPr>
        <w:t>21</w:t>
      </w:r>
      <w:r w:rsidR="00B4387F" w:rsidRPr="00376549">
        <w:rPr>
          <w:rFonts w:cs="Tahoma"/>
          <w:sz w:val="22"/>
          <w:szCs w:val="22"/>
          <w:u w:val="single"/>
        </w:rPr>
        <w:t>-</w:t>
      </w:r>
      <w:r w:rsidR="00DF30D1">
        <w:rPr>
          <w:rFonts w:cs="Tahoma"/>
          <w:sz w:val="22"/>
          <w:szCs w:val="22"/>
          <w:u w:val="single"/>
        </w:rPr>
        <w:t>1</w:t>
      </w:r>
      <w:r w:rsidR="00B4387F" w:rsidRPr="00376549">
        <w:rPr>
          <w:rFonts w:cs="Tahoma"/>
          <w:sz w:val="22"/>
          <w:szCs w:val="22"/>
          <w:u w:val="single"/>
        </w:rPr>
        <w:t>74</w:t>
      </w:r>
      <w:r w:rsidR="003B122C">
        <w:rPr>
          <w:rFonts w:cs="Tahoma"/>
          <w:sz w:val="22"/>
          <w:szCs w:val="22"/>
          <w:u w:val="single"/>
        </w:rPr>
        <w:t xml:space="preserve">. The County </w:t>
      </w:r>
      <w:r w:rsidR="009514F5">
        <w:rPr>
          <w:rFonts w:cs="Tahoma"/>
          <w:sz w:val="22"/>
          <w:szCs w:val="22"/>
          <w:u w:val="single"/>
        </w:rPr>
        <w:t>may</w:t>
      </w:r>
      <w:r w:rsidR="003B122C">
        <w:rPr>
          <w:rFonts w:cs="Tahoma"/>
          <w:sz w:val="22"/>
          <w:szCs w:val="22"/>
          <w:u w:val="single"/>
        </w:rPr>
        <w:t xml:space="preserve"> revoke permits for noncompliance</w:t>
      </w:r>
      <w:r w:rsidR="00CF7EAF">
        <w:rPr>
          <w:rFonts w:cs="Tahoma"/>
          <w:sz w:val="22"/>
          <w:szCs w:val="22"/>
          <w:u w:val="single"/>
        </w:rPr>
        <w:t>, request additional information as needed throughout the MOT process, and request revis</w:t>
      </w:r>
      <w:r w:rsidR="00456D2A">
        <w:rPr>
          <w:rFonts w:cs="Tahoma"/>
          <w:sz w:val="22"/>
          <w:szCs w:val="22"/>
          <w:u w:val="single"/>
        </w:rPr>
        <w:t>ions to MOT management plans</w:t>
      </w:r>
      <w:r w:rsidR="00756957" w:rsidRPr="00376549">
        <w:rPr>
          <w:rFonts w:cs="Tahoma"/>
          <w:sz w:val="22"/>
          <w:szCs w:val="22"/>
          <w:u w:val="single"/>
        </w:rPr>
        <w:t>.</w:t>
      </w:r>
    </w:p>
    <w:p w14:paraId="7CC598DD" w14:textId="77777777" w:rsidR="00F95B9C" w:rsidRDefault="00F95B9C" w:rsidP="00166908">
      <w:pPr>
        <w:pStyle w:val="Heading2"/>
        <w:spacing w:before="0" w:beforeAutospacing="0" w:after="120"/>
        <w:rPr>
          <w:rFonts w:ascii="Tahoma" w:hAnsi="Tahoma" w:cs="Tahoma"/>
        </w:rPr>
      </w:pPr>
    </w:p>
    <w:p w14:paraId="1A3726CB" w14:textId="77777777" w:rsidR="0081440E" w:rsidRPr="00376549" w:rsidRDefault="0081440E" w:rsidP="00166908">
      <w:pPr>
        <w:pStyle w:val="Heading2"/>
        <w:spacing w:before="0" w:beforeAutospacing="0" w:after="120"/>
        <w:rPr>
          <w:rFonts w:ascii="Tahoma" w:hAnsi="Tahoma" w:cs="Tahoma"/>
        </w:rPr>
      </w:pPr>
      <w:bookmarkStart w:id="11" w:name="_Toc9516421"/>
      <w:r w:rsidRPr="00376549">
        <w:rPr>
          <w:rFonts w:ascii="Tahoma" w:hAnsi="Tahoma" w:cs="Tahoma"/>
        </w:rPr>
        <w:t>Chapter 30</w:t>
      </w:r>
      <w:bookmarkEnd w:id="11"/>
    </w:p>
    <w:p w14:paraId="50D7F8E9" w14:textId="77777777" w:rsidR="0079380F" w:rsidRPr="00376549" w:rsidRDefault="00C21091" w:rsidP="00166908">
      <w:pPr>
        <w:spacing w:before="0" w:beforeAutospacing="0" w:after="120" w:line="240" w:lineRule="auto"/>
        <w:rPr>
          <w:rFonts w:cs="Tahoma"/>
        </w:rPr>
      </w:pPr>
      <w:hyperlink r:id="rId11" w:anchor="!/fl/orange_county/codes/code_of_ordinances?searchRequest=%7B%22searchText%22:%22%5C%22persons%20with%20disabilities%5C%22%22,%22pageNum%22:1,%22resultsPerPage%22:25,%22booleanSearch%22:false,%22stemming%22:true,%22fuzzy%22:false,%22synonym%22:false,%22co" w:history="1">
        <w:r w:rsidR="0079380F" w:rsidRPr="00376549">
          <w:rPr>
            <w:rStyle w:val="Hyperlink"/>
            <w:rFonts w:cs="Tahoma"/>
            <w:b/>
            <w:sz w:val="22"/>
            <w:szCs w:val="22"/>
          </w:rPr>
          <w:t>Link to full chapter on Municode.com</w:t>
        </w:r>
      </w:hyperlink>
    </w:p>
    <w:p w14:paraId="0874E135" w14:textId="77777777" w:rsidR="00B472F6" w:rsidRPr="00B61DD1" w:rsidRDefault="00B472F6" w:rsidP="00B61DD1">
      <w:pPr>
        <w:pStyle w:val="Heading3"/>
        <w:spacing w:before="0" w:beforeAutospacing="0" w:after="120"/>
        <w:rPr>
          <w:rFonts w:ascii="Tahoma" w:eastAsia="Times New Roman" w:hAnsi="Tahoma" w:cs="Tahoma"/>
        </w:rPr>
      </w:pPr>
      <w:bookmarkStart w:id="12" w:name="_Toc9516422"/>
      <w:r w:rsidRPr="00B61DD1">
        <w:rPr>
          <w:rFonts w:ascii="Tahoma" w:eastAsia="Times New Roman" w:hAnsi="Tahoma" w:cs="Tahoma"/>
        </w:rPr>
        <w:t>Summary of Proposed Changes</w:t>
      </w:r>
      <w:bookmarkEnd w:id="12"/>
    </w:p>
    <w:p w14:paraId="06F06A93" w14:textId="6F2F6FB7" w:rsidR="00B472F6" w:rsidRPr="00376549" w:rsidRDefault="00D34F40" w:rsidP="00523571">
      <w:pPr>
        <w:pStyle w:val="ListParagraph"/>
        <w:numPr>
          <w:ilvl w:val="0"/>
          <w:numId w:val="14"/>
        </w:numPr>
        <w:spacing w:before="0" w:beforeAutospacing="0" w:after="120" w:line="240" w:lineRule="auto"/>
        <w:contextualSpacing w:val="0"/>
        <w:rPr>
          <w:rFonts w:cs="Tahoma"/>
          <w:sz w:val="22"/>
          <w:szCs w:val="22"/>
        </w:rPr>
      </w:pPr>
      <w:r>
        <w:rPr>
          <w:rFonts w:cs="Tahoma"/>
          <w:sz w:val="22"/>
          <w:szCs w:val="22"/>
        </w:rPr>
        <w:t>Clarifies applicability and</w:t>
      </w:r>
      <w:r w:rsidR="003F0919" w:rsidRPr="00376549">
        <w:rPr>
          <w:rFonts w:cs="Tahoma"/>
          <w:sz w:val="22"/>
          <w:szCs w:val="22"/>
        </w:rPr>
        <w:t xml:space="preserve"> ADA/</w:t>
      </w:r>
      <w:r w:rsidR="006B2C10" w:rsidRPr="00376549">
        <w:rPr>
          <w:rFonts w:cs="Tahoma"/>
          <w:sz w:val="22"/>
          <w:szCs w:val="22"/>
        </w:rPr>
        <w:t>accessibility</w:t>
      </w:r>
      <w:r>
        <w:rPr>
          <w:rFonts w:cs="Tahoma"/>
          <w:sz w:val="22"/>
          <w:szCs w:val="22"/>
        </w:rPr>
        <w:t xml:space="preserve"> requirements</w:t>
      </w:r>
      <w:r w:rsidR="005475CD" w:rsidRPr="00376549">
        <w:rPr>
          <w:rFonts w:cs="Tahoma"/>
          <w:sz w:val="22"/>
          <w:szCs w:val="22"/>
        </w:rPr>
        <w:t xml:space="preserve">, including the requirement for retrofits at intersections </w:t>
      </w:r>
      <w:r w:rsidR="004658EC">
        <w:rPr>
          <w:rFonts w:cs="Tahoma"/>
          <w:sz w:val="22"/>
          <w:szCs w:val="22"/>
        </w:rPr>
        <w:t xml:space="preserve">with connection to County functionally-classified roadways </w:t>
      </w:r>
      <w:r w:rsidR="005475CD" w:rsidRPr="00376549">
        <w:rPr>
          <w:rFonts w:cs="Tahoma"/>
          <w:sz w:val="22"/>
          <w:szCs w:val="22"/>
        </w:rPr>
        <w:t xml:space="preserve">per </w:t>
      </w:r>
      <w:r w:rsidR="00187DFA">
        <w:rPr>
          <w:rFonts w:cs="Tahoma"/>
          <w:sz w:val="22"/>
          <w:szCs w:val="22"/>
        </w:rPr>
        <w:t>Public Works D</w:t>
      </w:r>
      <w:r w:rsidR="005475CD" w:rsidRPr="00376549">
        <w:rPr>
          <w:rFonts w:cs="Tahoma"/>
          <w:sz w:val="22"/>
          <w:szCs w:val="22"/>
        </w:rPr>
        <w:t>irect</w:t>
      </w:r>
      <w:r w:rsidR="00187DFA">
        <w:rPr>
          <w:rFonts w:cs="Tahoma"/>
          <w:sz w:val="22"/>
          <w:szCs w:val="22"/>
        </w:rPr>
        <w:t>or</w:t>
      </w:r>
    </w:p>
    <w:p w14:paraId="50354558" w14:textId="77777777" w:rsidR="006A2977" w:rsidRPr="00376549" w:rsidRDefault="006A2977" w:rsidP="00523571">
      <w:pPr>
        <w:pStyle w:val="ListParagraph"/>
        <w:numPr>
          <w:ilvl w:val="0"/>
          <w:numId w:val="14"/>
        </w:numPr>
        <w:spacing w:before="0" w:beforeAutospacing="0" w:after="120" w:line="240" w:lineRule="auto"/>
        <w:contextualSpacing w:val="0"/>
        <w:rPr>
          <w:rFonts w:cs="Tahoma"/>
          <w:sz w:val="22"/>
          <w:szCs w:val="22"/>
        </w:rPr>
      </w:pPr>
      <w:r w:rsidRPr="00376549">
        <w:rPr>
          <w:rFonts w:cs="Tahoma"/>
          <w:sz w:val="22"/>
          <w:szCs w:val="22"/>
        </w:rPr>
        <w:t xml:space="preserve">Addresses paved access, including incorporation of existing Comprehensive Plan policies </w:t>
      </w:r>
      <w:r w:rsidR="0028286E" w:rsidRPr="00376549">
        <w:rPr>
          <w:rFonts w:cs="Tahoma"/>
          <w:sz w:val="22"/>
          <w:szCs w:val="22"/>
        </w:rPr>
        <w:t xml:space="preserve">on connectivity </w:t>
      </w:r>
      <w:r w:rsidRPr="00376549">
        <w:rPr>
          <w:rFonts w:cs="Tahoma"/>
          <w:sz w:val="22"/>
          <w:szCs w:val="22"/>
        </w:rPr>
        <w:t>and coordination of access for parcels under common ownership</w:t>
      </w:r>
    </w:p>
    <w:p w14:paraId="26B226CC" w14:textId="3C080EFB" w:rsidR="00445975" w:rsidRPr="009B28DD" w:rsidRDefault="004658EC" w:rsidP="00523571">
      <w:pPr>
        <w:pStyle w:val="ListParagraph"/>
        <w:numPr>
          <w:ilvl w:val="0"/>
          <w:numId w:val="14"/>
        </w:numPr>
        <w:spacing w:before="0" w:beforeAutospacing="0" w:after="120" w:line="240" w:lineRule="auto"/>
        <w:contextualSpacing w:val="0"/>
        <w:rPr>
          <w:rFonts w:cs="Tahoma"/>
          <w:sz w:val="22"/>
          <w:szCs w:val="22"/>
        </w:rPr>
      </w:pPr>
      <w:r>
        <w:rPr>
          <w:rFonts w:cs="Tahoma"/>
          <w:sz w:val="22"/>
          <w:szCs w:val="22"/>
        </w:rPr>
        <w:t xml:space="preserve">Provides new </w:t>
      </w:r>
      <w:r w:rsidR="0034572B" w:rsidRPr="00376549">
        <w:rPr>
          <w:rFonts w:cs="Tahoma"/>
          <w:sz w:val="22"/>
          <w:szCs w:val="22"/>
        </w:rPr>
        <w:t xml:space="preserve">access management standards, including </w:t>
      </w:r>
      <w:r w:rsidR="0034572B" w:rsidRPr="00376549">
        <w:rPr>
          <w:rFonts w:eastAsia="Times New Roman" w:cs="Tahoma"/>
          <w:bCs/>
          <w:sz w:val="22"/>
          <w:szCs w:val="22"/>
        </w:rPr>
        <w:t>functional classification of roadways/FDOT approach,</w:t>
      </w:r>
      <w:r w:rsidR="0034572B" w:rsidRPr="00376549">
        <w:rPr>
          <w:rFonts w:cs="Tahoma"/>
          <w:sz w:val="22"/>
          <w:szCs w:val="22"/>
        </w:rPr>
        <w:t xml:space="preserve"> signal spacing criteria, </w:t>
      </w:r>
      <w:r w:rsidR="008B5720" w:rsidRPr="00376549">
        <w:rPr>
          <w:rFonts w:cs="Tahoma"/>
          <w:sz w:val="22"/>
          <w:szCs w:val="22"/>
        </w:rPr>
        <w:t xml:space="preserve">redevelopment review/rights to state that access points approved under a different land use may change if the land use changes and </w:t>
      </w:r>
      <w:r w:rsidR="008B5720" w:rsidRPr="009B28DD">
        <w:rPr>
          <w:rFonts w:cs="Tahoma"/>
          <w:sz w:val="22"/>
          <w:szCs w:val="22"/>
        </w:rPr>
        <w:t>that existing access points to property being redeveloped are not guaranteed</w:t>
      </w:r>
    </w:p>
    <w:p w14:paraId="2CE99AE9" w14:textId="1EE35D4A" w:rsidR="007A7685" w:rsidRPr="00376549" w:rsidRDefault="007A7685" w:rsidP="00DD012D">
      <w:pPr>
        <w:pStyle w:val="ListParagraph"/>
        <w:numPr>
          <w:ilvl w:val="0"/>
          <w:numId w:val="14"/>
        </w:numPr>
        <w:spacing w:before="0" w:beforeAutospacing="0" w:after="120" w:line="240" w:lineRule="auto"/>
        <w:contextualSpacing w:val="0"/>
        <w:rPr>
          <w:rFonts w:cs="Tahoma"/>
          <w:sz w:val="22"/>
          <w:szCs w:val="22"/>
        </w:rPr>
      </w:pPr>
      <w:r w:rsidRPr="009B28DD">
        <w:rPr>
          <w:rFonts w:cs="Tahoma"/>
          <w:sz w:val="22"/>
          <w:szCs w:val="22"/>
        </w:rPr>
        <w:lastRenderedPageBreak/>
        <w:t>Adds right-turn deceleration lane</w:t>
      </w:r>
      <w:r w:rsidR="00AF71E1">
        <w:rPr>
          <w:rFonts w:cs="Tahoma"/>
          <w:sz w:val="22"/>
          <w:szCs w:val="22"/>
        </w:rPr>
        <w:t>, acceleration lane,</w:t>
      </w:r>
      <w:r w:rsidRPr="009B28DD">
        <w:rPr>
          <w:rFonts w:cs="Tahoma"/>
          <w:sz w:val="22"/>
          <w:szCs w:val="22"/>
        </w:rPr>
        <w:t xml:space="preserve"> </w:t>
      </w:r>
      <w:r w:rsidR="00DD012D">
        <w:rPr>
          <w:rFonts w:cs="Tahoma"/>
          <w:sz w:val="22"/>
          <w:szCs w:val="22"/>
        </w:rPr>
        <w:t>and</w:t>
      </w:r>
      <w:r>
        <w:rPr>
          <w:rFonts w:cs="Tahoma"/>
          <w:sz w:val="22"/>
          <w:szCs w:val="22"/>
        </w:rPr>
        <w:t xml:space="preserve"> traffic study </w:t>
      </w:r>
      <w:r w:rsidR="00DD012D">
        <w:rPr>
          <w:rFonts w:cs="Tahoma"/>
          <w:sz w:val="22"/>
          <w:szCs w:val="22"/>
        </w:rPr>
        <w:t xml:space="preserve">requirements at discretion of </w:t>
      </w:r>
      <w:r>
        <w:rPr>
          <w:rFonts w:cs="Tahoma"/>
          <w:sz w:val="22"/>
          <w:szCs w:val="22"/>
        </w:rPr>
        <w:t>County Traffic Engineer</w:t>
      </w:r>
    </w:p>
    <w:p w14:paraId="2E6C15BC" w14:textId="77777777" w:rsidR="00993627" w:rsidRDefault="00993627" w:rsidP="00993627">
      <w:pPr>
        <w:pStyle w:val="ListParagraph"/>
        <w:numPr>
          <w:ilvl w:val="0"/>
          <w:numId w:val="14"/>
        </w:numPr>
        <w:spacing w:before="0" w:beforeAutospacing="0" w:after="120" w:line="240" w:lineRule="auto"/>
        <w:contextualSpacing w:val="0"/>
        <w:rPr>
          <w:rFonts w:cs="Tahoma"/>
          <w:sz w:val="22"/>
          <w:szCs w:val="22"/>
        </w:rPr>
      </w:pPr>
      <w:r>
        <w:rPr>
          <w:rFonts w:cs="Tahoma"/>
          <w:sz w:val="22"/>
          <w:szCs w:val="22"/>
        </w:rPr>
        <w:t>Updates sidewalk standards and e</w:t>
      </w:r>
      <w:r w:rsidRPr="00376549">
        <w:rPr>
          <w:rFonts w:cs="Tahoma"/>
          <w:sz w:val="22"/>
          <w:szCs w:val="22"/>
        </w:rPr>
        <w:t>nsures payments in lieu of construction are sufficient for the County to provide sidewalks, particularly where design and/or drainage are involved (Development Engineering recommends a County Engineer staff memo publishing three costs: standard, with design/drainage, special situation—when contracts are updated)</w:t>
      </w:r>
    </w:p>
    <w:p w14:paraId="038A9BAD" w14:textId="1A62BC0F" w:rsidR="00993627" w:rsidRDefault="00993627" w:rsidP="00993627">
      <w:pPr>
        <w:pStyle w:val="ListParagraph"/>
        <w:numPr>
          <w:ilvl w:val="0"/>
          <w:numId w:val="14"/>
        </w:numPr>
        <w:spacing w:before="0" w:beforeAutospacing="0" w:after="120" w:line="240" w:lineRule="auto"/>
        <w:contextualSpacing w:val="0"/>
        <w:rPr>
          <w:rFonts w:cs="Tahoma"/>
          <w:sz w:val="22"/>
          <w:szCs w:val="22"/>
        </w:rPr>
      </w:pPr>
      <w:r w:rsidRPr="00376549">
        <w:rPr>
          <w:rFonts w:cs="Tahoma"/>
          <w:sz w:val="22"/>
          <w:szCs w:val="22"/>
        </w:rPr>
        <w:t>Requires sidewalk construction requirements’ retroactive application, such as for lots of record, to address concerns in opinion from County Attorney’s Office</w:t>
      </w:r>
    </w:p>
    <w:p w14:paraId="525F4449" w14:textId="77777777" w:rsidR="008D3489" w:rsidRPr="00376549" w:rsidRDefault="001C499E" w:rsidP="008D3489">
      <w:pPr>
        <w:pStyle w:val="ListParagraph"/>
        <w:numPr>
          <w:ilvl w:val="0"/>
          <w:numId w:val="14"/>
        </w:numPr>
        <w:spacing w:before="0" w:beforeAutospacing="0" w:after="120" w:line="240" w:lineRule="auto"/>
        <w:contextualSpacing w:val="0"/>
        <w:rPr>
          <w:rFonts w:cs="Tahoma"/>
          <w:sz w:val="22"/>
          <w:szCs w:val="22"/>
        </w:rPr>
      </w:pPr>
      <w:r w:rsidRPr="008D3489">
        <w:rPr>
          <w:rFonts w:cs="Tahoma"/>
          <w:sz w:val="22"/>
          <w:szCs w:val="22"/>
        </w:rPr>
        <w:t xml:space="preserve">Adds requirement to install 2 accessible ramps per quadrant at intersections in standards/codes for new construction of functionally-classified roadways, </w:t>
      </w:r>
      <w:r w:rsidR="008D3489" w:rsidRPr="00376549">
        <w:rPr>
          <w:rFonts w:cs="Tahoma"/>
          <w:sz w:val="22"/>
          <w:szCs w:val="22"/>
        </w:rPr>
        <w:t xml:space="preserve">per </w:t>
      </w:r>
      <w:r w:rsidR="008D3489">
        <w:rPr>
          <w:rFonts w:cs="Tahoma"/>
          <w:sz w:val="22"/>
          <w:szCs w:val="22"/>
        </w:rPr>
        <w:t>Public Works D</w:t>
      </w:r>
      <w:r w:rsidR="008D3489" w:rsidRPr="00376549">
        <w:rPr>
          <w:rFonts w:cs="Tahoma"/>
          <w:sz w:val="22"/>
          <w:szCs w:val="22"/>
        </w:rPr>
        <w:t>irect</w:t>
      </w:r>
      <w:r w:rsidR="008D3489">
        <w:rPr>
          <w:rFonts w:cs="Tahoma"/>
          <w:sz w:val="22"/>
          <w:szCs w:val="22"/>
        </w:rPr>
        <w:t>or</w:t>
      </w:r>
    </w:p>
    <w:p w14:paraId="7782EF2C" w14:textId="0F4E855F" w:rsidR="00993627" w:rsidRPr="008D3489" w:rsidRDefault="00993627" w:rsidP="00993627">
      <w:pPr>
        <w:pStyle w:val="ListParagraph"/>
        <w:numPr>
          <w:ilvl w:val="0"/>
          <w:numId w:val="14"/>
        </w:numPr>
        <w:spacing w:before="0" w:beforeAutospacing="0" w:after="120" w:line="240" w:lineRule="auto"/>
        <w:contextualSpacing w:val="0"/>
        <w:rPr>
          <w:rFonts w:cs="Tahoma"/>
          <w:sz w:val="22"/>
          <w:szCs w:val="22"/>
        </w:rPr>
      </w:pPr>
      <w:r w:rsidRPr="008D3489">
        <w:rPr>
          <w:rFonts w:cs="Tahoma"/>
          <w:sz w:val="22"/>
          <w:szCs w:val="22"/>
        </w:rPr>
        <w:t xml:space="preserve">Relocates pedestrian-related site development standards from Ch. 38 to </w:t>
      </w:r>
      <w:r w:rsidR="001C499E" w:rsidRPr="008D3489">
        <w:rPr>
          <w:rFonts w:cs="Tahoma"/>
          <w:sz w:val="22"/>
          <w:szCs w:val="22"/>
        </w:rPr>
        <w:t xml:space="preserve">an expanded Sec. </w:t>
      </w:r>
      <w:r w:rsidRPr="008D3489">
        <w:rPr>
          <w:rFonts w:cs="Tahoma"/>
          <w:sz w:val="22"/>
          <w:szCs w:val="22"/>
        </w:rPr>
        <w:t>30</w:t>
      </w:r>
      <w:r w:rsidR="001C499E" w:rsidRPr="008D3489">
        <w:rPr>
          <w:rFonts w:cs="Tahoma"/>
          <w:sz w:val="22"/>
          <w:szCs w:val="22"/>
        </w:rPr>
        <w:t>-250</w:t>
      </w:r>
      <w:r w:rsidRPr="008D3489">
        <w:rPr>
          <w:rFonts w:cs="Tahoma"/>
          <w:sz w:val="22"/>
          <w:szCs w:val="22"/>
        </w:rPr>
        <w:t xml:space="preserve"> and changes responsible Division from Zoning to Development Engineering</w:t>
      </w:r>
    </w:p>
    <w:p w14:paraId="751E5514" w14:textId="77777777" w:rsidR="000F66CC" w:rsidRPr="00376549" w:rsidRDefault="000F66CC" w:rsidP="00166908">
      <w:pPr>
        <w:pStyle w:val="Heading3"/>
        <w:spacing w:before="0" w:beforeAutospacing="0" w:after="120"/>
        <w:rPr>
          <w:rFonts w:ascii="Tahoma" w:hAnsi="Tahoma" w:cs="Tahoma"/>
        </w:rPr>
      </w:pPr>
      <w:bookmarkStart w:id="13" w:name="_Toc9516423"/>
      <w:r w:rsidRPr="00376549">
        <w:rPr>
          <w:rFonts w:ascii="Tahoma" w:hAnsi="Tahoma" w:cs="Tahoma"/>
        </w:rPr>
        <w:t>Sec. 30-237. - Scope.</w:t>
      </w:r>
      <w:bookmarkEnd w:id="13"/>
    </w:p>
    <w:p w14:paraId="27B2E843" w14:textId="77777777" w:rsidR="00541948" w:rsidRPr="00376549" w:rsidRDefault="00541948" w:rsidP="00166908">
      <w:pPr>
        <w:spacing w:before="0" w:beforeAutospacing="0" w:after="120"/>
        <w:rPr>
          <w:rFonts w:cs="Tahoma"/>
        </w:rPr>
      </w:pPr>
      <w:r w:rsidRPr="00376549">
        <w:rPr>
          <w:rFonts w:cs="Tahoma"/>
          <w:sz w:val="22"/>
          <w:szCs w:val="22"/>
        </w:rPr>
        <w:t xml:space="preserve">All new site development and additions or expansions to existing site development of commercial, industrial, </w:t>
      </w:r>
      <w:r w:rsidRPr="00376549">
        <w:rPr>
          <w:rFonts w:cs="Tahoma"/>
          <w:strike/>
          <w:sz w:val="22"/>
          <w:szCs w:val="22"/>
        </w:rPr>
        <w:t>professional</w:t>
      </w:r>
      <w:r w:rsidRPr="00376549">
        <w:rPr>
          <w:rFonts w:cs="Tahoma"/>
          <w:sz w:val="22"/>
          <w:szCs w:val="22"/>
          <w:u w:val="single"/>
        </w:rPr>
        <w:t>office</w:t>
      </w:r>
      <w:r w:rsidRPr="00376549">
        <w:rPr>
          <w:rFonts w:cs="Tahoma"/>
          <w:sz w:val="22"/>
          <w:szCs w:val="22"/>
        </w:rPr>
        <w:t xml:space="preserve">, institutional, </w:t>
      </w:r>
      <w:r w:rsidRPr="00376549">
        <w:rPr>
          <w:rFonts w:cs="Tahoma"/>
          <w:sz w:val="22"/>
          <w:szCs w:val="22"/>
          <w:u w:val="single"/>
        </w:rPr>
        <w:t xml:space="preserve">mixed-use, </w:t>
      </w:r>
      <w:r w:rsidRPr="00376549">
        <w:rPr>
          <w:rFonts w:cs="Tahoma"/>
          <w:sz w:val="22"/>
          <w:szCs w:val="22"/>
        </w:rPr>
        <w:t>and multifamily property, in the unincorporated areas of the county, shall comply with the site development requirements contained in this article. For the purposes of this article, "multifamily" shall mean any lot or parcel of property which is to be developed for three (3) or more attached or detached dwelling units.</w:t>
      </w:r>
    </w:p>
    <w:p w14:paraId="15851FE5" w14:textId="77777777" w:rsidR="000F66CC" w:rsidRPr="00376549" w:rsidRDefault="000F66CC" w:rsidP="00166908">
      <w:pPr>
        <w:pStyle w:val="Heading3"/>
        <w:spacing w:before="0" w:beforeAutospacing="0" w:after="120"/>
        <w:rPr>
          <w:rFonts w:ascii="Tahoma" w:hAnsi="Tahoma" w:cs="Tahoma"/>
        </w:rPr>
      </w:pPr>
      <w:bookmarkStart w:id="14" w:name="_Toc9516424"/>
      <w:r w:rsidRPr="00376549">
        <w:rPr>
          <w:rFonts w:ascii="Tahoma" w:hAnsi="Tahoma" w:cs="Tahoma"/>
        </w:rPr>
        <w:t>Sec. 30-240. - General site development plans.</w:t>
      </w:r>
      <w:bookmarkEnd w:id="14"/>
    </w:p>
    <w:p w14:paraId="2F254798" w14:textId="77777777" w:rsidR="00E2141C" w:rsidRPr="00376549" w:rsidRDefault="00E2141C" w:rsidP="00166908">
      <w:pPr>
        <w:spacing w:before="0" w:beforeAutospacing="0" w:after="120" w:line="240" w:lineRule="auto"/>
        <w:rPr>
          <w:rFonts w:cs="Tahoma"/>
          <w:sz w:val="22"/>
          <w:szCs w:val="22"/>
        </w:rPr>
      </w:pPr>
      <w:r w:rsidRPr="00376549">
        <w:rPr>
          <w:rFonts w:cs="Tahoma"/>
          <w:sz w:val="22"/>
          <w:szCs w:val="22"/>
        </w:rPr>
        <w:t>Site development plans shall comply with good engineering practice and with all applicable federal, state and county regulations</w:t>
      </w:r>
      <w:r w:rsidR="008333CD" w:rsidRPr="00376549">
        <w:rPr>
          <w:rFonts w:cs="Tahoma"/>
          <w:sz w:val="22"/>
          <w:szCs w:val="22"/>
          <w:u w:val="single"/>
        </w:rPr>
        <w:t>, including all requirements of the Americans with Disabilities Act and corresponding standards,</w:t>
      </w:r>
      <w:r w:rsidRPr="00376549">
        <w:rPr>
          <w:rFonts w:cs="Tahoma"/>
          <w:sz w:val="22"/>
          <w:szCs w:val="22"/>
        </w:rPr>
        <w:t xml:space="preserve"> and shall be signed and sealed by a state registered engineer or architect</w:t>
      </w:r>
      <w:r w:rsidR="001C5067" w:rsidRPr="00376549">
        <w:rPr>
          <w:rFonts w:cs="Tahoma"/>
          <w:sz w:val="22"/>
          <w:szCs w:val="22"/>
          <w:u w:val="single"/>
        </w:rPr>
        <w:t>, who shall have the responsibility to correct any deficiencies</w:t>
      </w:r>
      <w:r w:rsidRPr="00376549">
        <w:rPr>
          <w:rFonts w:cs="Tahoma"/>
          <w:sz w:val="22"/>
          <w:szCs w:val="22"/>
        </w:rPr>
        <w:t xml:space="preserve">. The </w:t>
      </w:r>
      <w:r w:rsidR="008333CD" w:rsidRPr="00376549">
        <w:rPr>
          <w:rFonts w:cs="Tahoma"/>
          <w:strike/>
          <w:sz w:val="22"/>
          <w:szCs w:val="22"/>
        </w:rPr>
        <w:t>c</w:t>
      </w:r>
      <w:r w:rsidR="008333CD" w:rsidRPr="00376549">
        <w:rPr>
          <w:rFonts w:cs="Tahoma"/>
          <w:sz w:val="22"/>
          <w:szCs w:val="22"/>
          <w:u w:val="single"/>
        </w:rPr>
        <w:t>C</w:t>
      </w:r>
      <w:r w:rsidR="008333CD" w:rsidRPr="00376549">
        <w:rPr>
          <w:rFonts w:cs="Tahoma"/>
          <w:sz w:val="22"/>
          <w:szCs w:val="22"/>
        </w:rPr>
        <w:t xml:space="preserve">ounty </w:t>
      </w:r>
      <w:r w:rsidR="008333CD" w:rsidRPr="00376549">
        <w:rPr>
          <w:rFonts w:cs="Tahoma"/>
          <w:strike/>
          <w:sz w:val="22"/>
          <w:szCs w:val="22"/>
        </w:rPr>
        <w:t>e</w:t>
      </w:r>
      <w:r w:rsidR="008333CD" w:rsidRPr="00376549">
        <w:rPr>
          <w:rFonts w:cs="Tahoma"/>
          <w:sz w:val="22"/>
          <w:szCs w:val="22"/>
          <w:u w:val="single"/>
        </w:rPr>
        <w:t>E</w:t>
      </w:r>
      <w:r w:rsidR="008333CD" w:rsidRPr="00376549">
        <w:rPr>
          <w:rFonts w:cs="Tahoma"/>
          <w:sz w:val="22"/>
          <w:szCs w:val="22"/>
        </w:rPr>
        <w:t xml:space="preserve">ngineer </w:t>
      </w:r>
      <w:r w:rsidRPr="00376549">
        <w:rPr>
          <w:rFonts w:cs="Tahoma"/>
          <w:sz w:val="22"/>
          <w:szCs w:val="22"/>
        </w:rPr>
        <w:t xml:space="preserve">may require that plans be signed and sealed by a state registered engineer when he </w:t>
      </w:r>
      <w:r w:rsidR="008333CD" w:rsidRPr="00376549">
        <w:rPr>
          <w:rFonts w:cs="Tahoma"/>
          <w:sz w:val="22"/>
          <w:szCs w:val="22"/>
          <w:u w:val="single"/>
        </w:rPr>
        <w:t>or she</w:t>
      </w:r>
      <w:r w:rsidR="008333CD" w:rsidRPr="00376549">
        <w:rPr>
          <w:rFonts w:cs="Tahoma"/>
          <w:sz w:val="22"/>
          <w:szCs w:val="22"/>
        </w:rPr>
        <w:t xml:space="preserve"> </w:t>
      </w:r>
      <w:r w:rsidRPr="00376549">
        <w:rPr>
          <w:rFonts w:cs="Tahoma"/>
          <w:sz w:val="22"/>
          <w:szCs w:val="22"/>
        </w:rPr>
        <w:t xml:space="preserve">determines that the improvements or site work in question exceed services purely incidental to architectural practice. </w:t>
      </w:r>
    </w:p>
    <w:p w14:paraId="44385CEC" w14:textId="77777777" w:rsidR="000F66CC" w:rsidRPr="00376549" w:rsidRDefault="000F66CC" w:rsidP="00166908">
      <w:pPr>
        <w:pStyle w:val="Heading3"/>
        <w:spacing w:before="0" w:beforeAutospacing="0" w:after="120"/>
        <w:rPr>
          <w:rFonts w:ascii="Tahoma" w:hAnsi="Tahoma" w:cs="Tahoma"/>
        </w:rPr>
      </w:pPr>
      <w:bookmarkStart w:id="15" w:name="_Toc9516425"/>
      <w:r w:rsidRPr="00376549">
        <w:rPr>
          <w:rFonts w:ascii="Tahoma" w:hAnsi="Tahoma" w:cs="Tahoma"/>
        </w:rPr>
        <w:t>Sec. 30-241. - Paved access.</w:t>
      </w:r>
      <w:bookmarkEnd w:id="15"/>
      <w:r w:rsidR="00560CA4" w:rsidRPr="00376549">
        <w:rPr>
          <w:rFonts w:ascii="Tahoma" w:hAnsi="Tahoma" w:cs="Tahoma"/>
        </w:rPr>
        <w:t xml:space="preserve"> </w:t>
      </w:r>
    </w:p>
    <w:p w14:paraId="4151A73F" w14:textId="77777777" w:rsidR="00B8444E" w:rsidRPr="00376549" w:rsidRDefault="00FF076D" w:rsidP="00523571">
      <w:pPr>
        <w:pStyle w:val="ListParagraph"/>
        <w:numPr>
          <w:ilvl w:val="0"/>
          <w:numId w:val="26"/>
        </w:numPr>
        <w:spacing w:before="0" w:beforeAutospacing="0" w:after="120" w:line="240" w:lineRule="auto"/>
        <w:contextualSpacing w:val="0"/>
        <w:rPr>
          <w:rFonts w:cs="Tahoma"/>
          <w:sz w:val="22"/>
          <w:szCs w:val="22"/>
        </w:rPr>
      </w:pPr>
      <w:r w:rsidRPr="00376549">
        <w:rPr>
          <w:rFonts w:cs="Tahoma"/>
          <w:sz w:val="22"/>
          <w:szCs w:val="22"/>
        </w:rPr>
        <w:t>All sites shall have access to a public paved street or road. If the site does not have such access, the developer shall submit, with the site development plans, road construction plans prepared by a state registered engineer for paving the public road to the nearest existing paved public road</w:t>
      </w:r>
      <w:r w:rsidRPr="00376549">
        <w:rPr>
          <w:rFonts w:cs="Tahoma"/>
          <w:strike/>
          <w:sz w:val="22"/>
          <w:szCs w:val="22"/>
        </w:rPr>
        <w:t>.</w:t>
      </w:r>
      <w:r w:rsidRPr="00376549">
        <w:rPr>
          <w:rFonts w:cs="Tahoma"/>
          <w:sz w:val="22"/>
          <w:szCs w:val="22"/>
          <w:u w:val="single"/>
        </w:rPr>
        <w:t>, including roadway connections that are in compliance with all requirements of the Americans with Disabilities Act and corresponding standards</w:t>
      </w:r>
      <w:r w:rsidR="00B95467" w:rsidRPr="00376549">
        <w:rPr>
          <w:rFonts w:cs="Tahoma"/>
          <w:sz w:val="22"/>
          <w:szCs w:val="22"/>
          <w:u w:val="single"/>
        </w:rPr>
        <w:t xml:space="preserve"> for all quadrants of intersections</w:t>
      </w:r>
      <w:r w:rsidR="006563C1" w:rsidRPr="00376549">
        <w:rPr>
          <w:rFonts w:cs="Tahoma"/>
          <w:sz w:val="22"/>
          <w:szCs w:val="22"/>
          <w:u w:val="single"/>
        </w:rPr>
        <w:t>, including two ramps per intersection quadrant on functionally-classified roadways</w:t>
      </w:r>
      <w:r w:rsidRPr="00376549">
        <w:rPr>
          <w:rFonts w:cs="Tahoma"/>
          <w:sz w:val="22"/>
          <w:szCs w:val="22"/>
        </w:rPr>
        <w:t xml:space="preserve">. </w:t>
      </w:r>
    </w:p>
    <w:p w14:paraId="7489E9BC" w14:textId="05B77A84" w:rsidR="00DC35A5" w:rsidRPr="00376549" w:rsidRDefault="008D3489" w:rsidP="00523571">
      <w:pPr>
        <w:pStyle w:val="ListParagraph"/>
        <w:numPr>
          <w:ilvl w:val="0"/>
          <w:numId w:val="26"/>
        </w:numPr>
        <w:spacing w:before="0" w:beforeAutospacing="0" w:after="120" w:line="240" w:lineRule="auto"/>
        <w:contextualSpacing w:val="0"/>
        <w:rPr>
          <w:rFonts w:cs="Tahoma"/>
          <w:sz w:val="22"/>
          <w:szCs w:val="22"/>
          <w:u w:val="single"/>
        </w:rPr>
      </w:pPr>
      <w:r>
        <w:rPr>
          <w:rFonts w:cs="Tahoma"/>
          <w:sz w:val="22"/>
          <w:szCs w:val="22"/>
          <w:u w:val="single"/>
        </w:rPr>
        <w:t>Per Transportation Policies T3.2.1 and T3.2.2 of the Comprehensive Plan, t</w:t>
      </w:r>
      <w:r w:rsidR="00CA0562" w:rsidRPr="00376549">
        <w:rPr>
          <w:rFonts w:cs="Tahoma"/>
          <w:sz w:val="22"/>
          <w:szCs w:val="22"/>
          <w:u w:val="single"/>
        </w:rPr>
        <w:t>he County shall require developments to provide interconnected transportation street, pedestrian, and bicycle networks through measures including, but not limited to, cross-access easements, public rights-of-way, and/or transportation facility stubouts to adjacent parcels. These connections shall be provided in all directions, except where not physically feasible</w:t>
      </w:r>
      <w:r w:rsidR="00DC35A5" w:rsidRPr="00376549">
        <w:rPr>
          <w:rFonts w:cs="Tahoma"/>
          <w:sz w:val="22"/>
          <w:szCs w:val="22"/>
          <w:u w:val="single"/>
        </w:rPr>
        <w:t>,</w:t>
      </w:r>
      <w:r w:rsidR="00CA0562" w:rsidRPr="00376549">
        <w:rPr>
          <w:rFonts w:cs="Tahoma"/>
          <w:sz w:val="22"/>
          <w:szCs w:val="22"/>
          <w:u w:val="single"/>
        </w:rPr>
        <w:t xml:space="preserve"> the abutting land is undevelopable, </w:t>
      </w:r>
      <w:r w:rsidR="00DC35A5" w:rsidRPr="00376549">
        <w:rPr>
          <w:rFonts w:cs="Tahoma"/>
          <w:sz w:val="22"/>
          <w:szCs w:val="22"/>
          <w:u w:val="single"/>
        </w:rPr>
        <w:t xml:space="preserve">or prevented by other physical or environmental barriers, including, but not limited to, limited access roadways, railroads, and environmental features. Transportation networks shall be provided  </w:t>
      </w:r>
      <w:r w:rsidR="00CA0562" w:rsidRPr="00376549">
        <w:rPr>
          <w:rFonts w:cs="Tahoma"/>
          <w:sz w:val="22"/>
          <w:szCs w:val="22"/>
          <w:u w:val="single"/>
        </w:rPr>
        <w:t xml:space="preserve">across existing and proposed streets, at intervals that support direct pedestrian and bicycle travel within and beyond the borders of the proposed development and that avoid cul-de-sacs or other closed-end street designs. </w:t>
      </w:r>
    </w:p>
    <w:p w14:paraId="69D8C6EF" w14:textId="77777777" w:rsidR="00435200" w:rsidRPr="00376549" w:rsidRDefault="00435200" w:rsidP="00523571">
      <w:pPr>
        <w:pStyle w:val="ListParagraph"/>
        <w:numPr>
          <w:ilvl w:val="0"/>
          <w:numId w:val="26"/>
        </w:numPr>
        <w:spacing w:before="0" w:beforeAutospacing="0" w:after="120" w:line="240" w:lineRule="auto"/>
        <w:contextualSpacing w:val="0"/>
        <w:rPr>
          <w:rFonts w:cs="Tahoma"/>
          <w:sz w:val="22"/>
          <w:szCs w:val="22"/>
          <w:u w:val="single"/>
        </w:rPr>
      </w:pPr>
      <w:r w:rsidRPr="00376549">
        <w:rPr>
          <w:rFonts w:cs="Tahoma"/>
          <w:sz w:val="22"/>
          <w:szCs w:val="22"/>
          <w:u w:val="single"/>
        </w:rPr>
        <w:lastRenderedPageBreak/>
        <w:t>Residential streets should be designed to limit excessive speeds on neighborhood streets, including traffic calming measures where appropriate.</w:t>
      </w:r>
    </w:p>
    <w:p w14:paraId="3C549F8F" w14:textId="77777777" w:rsidR="00FF076D" w:rsidRPr="00376549" w:rsidRDefault="00FF076D" w:rsidP="00523571">
      <w:pPr>
        <w:pStyle w:val="ListParagraph"/>
        <w:numPr>
          <w:ilvl w:val="0"/>
          <w:numId w:val="26"/>
        </w:numPr>
        <w:spacing w:before="0" w:beforeAutospacing="0" w:after="120" w:line="240" w:lineRule="auto"/>
        <w:contextualSpacing w:val="0"/>
        <w:rPr>
          <w:rFonts w:cs="Tahoma"/>
          <w:sz w:val="22"/>
          <w:szCs w:val="22"/>
        </w:rPr>
      </w:pPr>
      <w:r w:rsidRPr="00376549">
        <w:rPr>
          <w:rFonts w:cs="Tahoma"/>
          <w:sz w:val="22"/>
          <w:szCs w:val="22"/>
        </w:rPr>
        <w:t>Following approval by the county of the road construction plans and prior to the issuance of any certificate of occupancy, the developer shall complete construction of the paved road</w:t>
      </w:r>
      <w:r w:rsidR="00BB4ADC" w:rsidRPr="00376549">
        <w:rPr>
          <w:rFonts w:cs="Tahoma"/>
          <w:sz w:val="22"/>
          <w:szCs w:val="22"/>
          <w:u w:val="single"/>
        </w:rPr>
        <w:t xml:space="preserve"> and related intersection improvements</w:t>
      </w:r>
      <w:r w:rsidRPr="00376549">
        <w:rPr>
          <w:rFonts w:cs="Tahoma"/>
          <w:sz w:val="22"/>
          <w:szCs w:val="22"/>
        </w:rPr>
        <w:t>. All road improvements, including the construction of on-site private roads, shall be designed in accordance with the "Road Construction Specifications" and</w:t>
      </w:r>
      <w:hyperlink w:history="1">
        <w:r w:rsidRPr="00376549">
          <w:rPr>
            <w:rFonts w:cs="Tahoma"/>
            <w:sz w:val="22"/>
            <w:szCs w:val="22"/>
          </w:rPr>
          <w:t xml:space="preserve"> chapter 34</w:t>
        </w:r>
      </w:hyperlink>
      <w:r w:rsidRPr="00376549">
        <w:rPr>
          <w:rFonts w:cs="Tahoma"/>
          <w:sz w:val="22"/>
          <w:szCs w:val="22"/>
        </w:rPr>
        <w:t>, of the County Code, article V, division 2 (pertaining to streets or highways), which provisions are adopted by reference.</w:t>
      </w:r>
    </w:p>
    <w:p w14:paraId="1579F789" w14:textId="77777777" w:rsidR="000F66CC" w:rsidRPr="00376549" w:rsidRDefault="000F66CC" w:rsidP="00166908">
      <w:pPr>
        <w:pStyle w:val="Heading3"/>
        <w:spacing w:before="0" w:beforeAutospacing="0" w:after="120"/>
        <w:rPr>
          <w:rFonts w:ascii="Tahoma" w:hAnsi="Tahoma" w:cs="Tahoma"/>
        </w:rPr>
      </w:pPr>
      <w:bookmarkStart w:id="16" w:name="_Toc9516426"/>
      <w:r w:rsidRPr="00376549">
        <w:rPr>
          <w:rFonts w:ascii="Tahoma" w:hAnsi="Tahoma" w:cs="Tahoma"/>
        </w:rPr>
        <w:t>Sec. 30-242. - Maintenance of improvements.</w:t>
      </w:r>
      <w:bookmarkEnd w:id="16"/>
    </w:p>
    <w:p w14:paraId="0319FA4C" w14:textId="77777777" w:rsidR="000F66CC" w:rsidRPr="00376549" w:rsidRDefault="000F66CC" w:rsidP="00166908">
      <w:pPr>
        <w:spacing w:before="0" w:beforeAutospacing="0" w:after="120" w:line="240" w:lineRule="auto"/>
        <w:rPr>
          <w:rFonts w:cs="Tahoma"/>
          <w:sz w:val="22"/>
          <w:szCs w:val="22"/>
        </w:rPr>
      </w:pPr>
      <w:r w:rsidRPr="00376549">
        <w:rPr>
          <w:rFonts w:cs="Tahoma"/>
          <w:sz w:val="22"/>
          <w:szCs w:val="22"/>
        </w:rPr>
        <w:t>Any infrastructure improvements required by this article shall be perpetually maintained by the applicant and all successors in interest to the real property described in the permit issued unless dedicated to the county. Prior to approval for any such improvements, the applicant shall supply to the county an executed agreement in recordable form, or some other form of security, satisfactory to the county which assures continuous, perpetual maintenance of the improvements</w:t>
      </w:r>
      <w:r w:rsidR="00A66545" w:rsidRPr="00376549">
        <w:rPr>
          <w:rFonts w:cs="Tahoma"/>
          <w:strike/>
          <w:sz w:val="22"/>
          <w:szCs w:val="22"/>
        </w:rPr>
        <w:t>.</w:t>
      </w:r>
      <w:r w:rsidR="00A66545" w:rsidRPr="00376549">
        <w:rPr>
          <w:rFonts w:cs="Tahoma"/>
          <w:sz w:val="22"/>
          <w:szCs w:val="22"/>
          <w:u w:val="single"/>
        </w:rPr>
        <w:t xml:space="preserve">, including </w:t>
      </w:r>
      <w:r w:rsidR="00BE4FFE" w:rsidRPr="00376549">
        <w:rPr>
          <w:rFonts w:cs="Tahoma"/>
          <w:sz w:val="22"/>
          <w:szCs w:val="22"/>
          <w:u w:val="single"/>
        </w:rPr>
        <w:t xml:space="preserve">certification of </w:t>
      </w:r>
      <w:r w:rsidR="00A66545" w:rsidRPr="00376549">
        <w:rPr>
          <w:rFonts w:cs="Tahoma"/>
          <w:sz w:val="22"/>
          <w:szCs w:val="22"/>
          <w:u w:val="single"/>
        </w:rPr>
        <w:t xml:space="preserve">compliance with </w:t>
      </w:r>
      <w:r w:rsidR="00310E2C" w:rsidRPr="00376549">
        <w:rPr>
          <w:rFonts w:cs="Tahoma"/>
          <w:sz w:val="22"/>
          <w:szCs w:val="22"/>
          <w:u w:val="single"/>
        </w:rPr>
        <w:t xml:space="preserve">all requirements of </w:t>
      </w:r>
      <w:r w:rsidR="00A66545" w:rsidRPr="00376549">
        <w:rPr>
          <w:rFonts w:cs="Tahoma"/>
          <w:sz w:val="22"/>
          <w:szCs w:val="22"/>
          <w:u w:val="single"/>
        </w:rPr>
        <w:t>the Americans with Disabilities Act and corresponding standards.</w:t>
      </w:r>
      <w:r w:rsidRPr="00376549">
        <w:rPr>
          <w:rFonts w:cs="Tahoma"/>
          <w:sz w:val="22"/>
          <w:szCs w:val="22"/>
        </w:rPr>
        <w:t xml:space="preserve"> No certificate of occupancy shall be issued until such assurance has been received and accepted by the county. </w:t>
      </w:r>
    </w:p>
    <w:p w14:paraId="16A3D994" w14:textId="77777777" w:rsidR="000F66CC" w:rsidRPr="00376549" w:rsidRDefault="000F66CC" w:rsidP="00166908">
      <w:pPr>
        <w:pStyle w:val="Heading3"/>
        <w:spacing w:before="0" w:beforeAutospacing="0" w:after="120"/>
        <w:rPr>
          <w:rFonts w:ascii="Tahoma" w:hAnsi="Tahoma" w:cs="Tahoma"/>
        </w:rPr>
      </w:pPr>
      <w:bookmarkStart w:id="17" w:name="_Toc9516427"/>
      <w:r w:rsidRPr="00376549">
        <w:rPr>
          <w:rFonts w:ascii="Tahoma" w:hAnsi="Tahoma" w:cs="Tahoma"/>
        </w:rPr>
        <w:t xml:space="preserve">Sec. 30-248. - Access </w:t>
      </w:r>
      <w:r w:rsidRPr="00376549">
        <w:rPr>
          <w:rFonts w:ascii="Tahoma" w:hAnsi="Tahoma" w:cs="Tahoma"/>
          <w:strike/>
        </w:rPr>
        <w:t>driveways</w:t>
      </w:r>
      <w:r w:rsidR="007D20AB" w:rsidRPr="00376549">
        <w:rPr>
          <w:rFonts w:ascii="Tahoma" w:hAnsi="Tahoma" w:cs="Tahoma"/>
          <w:u w:val="single"/>
        </w:rPr>
        <w:t>management</w:t>
      </w:r>
      <w:r w:rsidRPr="00376549">
        <w:rPr>
          <w:rFonts w:ascii="Tahoma" w:hAnsi="Tahoma" w:cs="Tahoma"/>
        </w:rPr>
        <w:t>.</w:t>
      </w:r>
      <w:bookmarkEnd w:id="17"/>
    </w:p>
    <w:p w14:paraId="26DEBD70" w14:textId="77777777" w:rsidR="004A01C4" w:rsidRPr="00376549" w:rsidRDefault="004A01C4" w:rsidP="00166908">
      <w:pPr>
        <w:spacing w:before="0" w:beforeAutospacing="0" w:after="120" w:line="240" w:lineRule="auto"/>
        <w:rPr>
          <w:rFonts w:cs="Tahoma"/>
          <w:sz w:val="22"/>
          <w:szCs w:val="22"/>
        </w:rPr>
      </w:pPr>
      <w:r w:rsidRPr="00376549">
        <w:rPr>
          <w:rFonts w:cs="Tahoma"/>
          <w:sz w:val="22"/>
          <w:szCs w:val="22"/>
        </w:rPr>
        <w:t>In order to preserve the integrity of the public road system</w:t>
      </w:r>
      <w:r w:rsidR="00292CAD" w:rsidRPr="00376549">
        <w:rPr>
          <w:rFonts w:cs="Tahoma"/>
          <w:sz w:val="22"/>
          <w:szCs w:val="22"/>
          <w:u w:val="single"/>
        </w:rPr>
        <w:t xml:space="preserve"> </w:t>
      </w:r>
      <w:r w:rsidR="007D20AB" w:rsidRPr="00376549">
        <w:rPr>
          <w:rFonts w:cs="Tahoma"/>
          <w:sz w:val="22"/>
          <w:szCs w:val="22"/>
          <w:u w:val="single"/>
        </w:rPr>
        <w:t>and to promote the safety of vehicular, pedestrian, and bicycle traffic by the reduction of conflict points</w:t>
      </w:r>
      <w:r w:rsidRPr="00376549">
        <w:rPr>
          <w:rFonts w:cs="Tahoma"/>
          <w:sz w:val="22"/>
          <w:szCs w:val="22"/>
        </w:rPr>
        <w:t xml:space="preserve">, access </w:t>
      </w:r>
      <w:r w:rsidRPr="00376549">
        <w:rPr>
          <w:rFonts w:cs="Tahoma"/>
          <w:strike/>
          <w:sz w:val="22"/>
          <w:szCs w:val="22"/>
        </w:rPr>
        <w:t>driveways</w:t>
      </w:r>
      <w:r w:rsidRPr="00376549">
        <w:rPr>
          <w:rFonts w:cs="Tahoma"/>
          <w:sz w:val="22"/>
          <w:szCs w:val="22"/>
        </w:rPr>
        <w:t xml:space="preserve"> </w:t>
      </w:r>
      <w:r w:rsidR="007D20AB" w:rsidRPr="00376549">
        <w:rPr>
          <w:rFonts w:cs="Tahoma"/>
          <w:sz w:val="22"/>
          <w:szCs w:val="22"/>
          <w:u w:val="single"/>
        </w:rPr>
        <w:t xml:space="preserve">to Orange County roadways </w:t>
      </w:r>
      <w:r w:rsidRPr="00376549">
        <w:rPr>
          <w:rFonts w:cs="Tahoma"/>
          <w:sz w:val="22"/>
          <w:szCs w:val="22"/>
        </w:rPr>
        <w:t xml:space="preserve">will be controlled to the maximum extent possible. Specific requirements are as follows: </w:t>
      </w:r>
    </w:p>
    <w:p w14:paraId="4A1644C8" w14:textId="797F1BF4" w:rsidR="0067590A" w:rsidRPr="00B2231E" w:rsidRDefault="0067590A" w:rsidP="00EF409A">
      <w:pPr>
        <w:pStyle w:val="ListParagraph"/>
        <w:numPr>
          <w:ilvl w:val="0"/>
          <w:numId w:val="30"/>
        </w:numPr>
        <w:spacing w:before="0" w:beforeAutospacing="0" w:after="120" w:line="240" w:lineRule="auto"/>
        <w:rPr>
          <w:rFonts w:cs="Tahoma"/>
          <w:sz w:val="22"/>
          <w:szCs w:val="22"/>
        </w:rPr>
      </w:pPr>
      <w:r w:rsidRPr="00EF409A">
        <w:rPr>
          <w:rFonts w:cs="Tahoma"/>
          <w:sz w:val="22"/>
          <w:szCs w:val="22"/>
          <w:u w:val="single"/>
        </w:rPr>
        <w:t xml:space="preserve">Driveway </w:t>
      </w:r>
      <w:r w:rsidR="007354E8">
        <w:rPr>
          <w:rFonts w:cs="Tahoma"/>
          <w:sz w:val="22"/>
          <w:szCs w:val="22"/>
          <w:u w:val="single"/>
        </w:rPr>
        <w:t>r</w:t>
      </w:r>
      <w:r w:rsidRPr="00EF409A">
        <w:rPr>
          <w:rFonts w:cs="Tahoma"/>
          <w:sz w:val="22"/>
          <w:szCs w:val="22"/>
          <w:u w:val="single"/>
        </w:rPr>
        <w:t>equirements.</w:t>
      </w:r>
    </w:p>
    <w:p w14:paraId="5359975A" w14:textId="77777777" w:rsidR="00B2231E" w:rsidRPr="00EF409A" w:rsidRDefault="00B2231E" w:rsidP="00B2231E">
      <w:pPr>
        <w:pStyle w:val="ListParagraph"/>
        <w:spacing w:before="0" w:beforeAutospacing="0" w:after="120" w:line="240" w:lineRule="auto"/>
        <w:rPr>
          <w:rFonts w:cs="Tahoma"/>
          <w:sz w:val="22"/>
          <w:szCs w:val="22"/>
        </w:rPr>
      </w:pPr>
    </w:p>
    <w:p w14:paraId="2F104AB6" w14:textId="77777777" w:rsidR="004A01C4" w:rsidRPr="00EF409A" w:rsidRDefault="004A01C4" w:rsidP="00EF409A">
      <w:pPr>
        <w:pStyle w:val="ListParagraph"/>
        <w:numPr>
          <w:ilvl w:val="0"/>
          <w:numId w:val="3"/>
        </w:numPr>
        <w:spacing w:before="0" w:beforeAutospacing="0" w:after="120" w:line="240" w:lineRule="auto"/>
        <w:contextualSpacing w:val="0"/>
        <w:rPr>
          <w:rFonts w:cs="Tahoma"/>
          <w:sz w:val="22"/>
          <w:szCs w:val="22"/>
        </w:rPr>
      </w:pPr>
      <w:r w:rsidRPr="00EF409A">
        <w:rPr>
          <w:rFonts w:cs="Tahoma"/>
          <w:sz w:val="22"/>
          <w:szCs w:val="22"/>
        </w:rPr>
        <w:t xml:space="preserve">Driveways shall not exceed thirty (30) feet in width unless approved by the </w:t>
      </w:r>
      <w:r w:rsidR="00EC62BD" w:rsidRPr="00EF409A">
        <w:rPr>
          <w:rFonts w:cs="Tahoma"/>
          <w:strike/>
          <w:sz w:val="22"/>
          <w:szCs w:val="22"/>
        </w:rPr>
        <w:t>c</w:t>
      </w:r>
      <w:r w:rsidR="00EC62BD" w:rsidRPr="00EF409A">
        <w:rPr>
          <w:rFonts w:cs="Tahoma"/>
          <w:sz w:val="22"/>
          <w:szCs w:val="22"/>
        </w:rPr>
        <w:t xml:space="preserve">County </w:t>
      </w:r>
      <w:r w:rsidR="00EC62BD" w:rsidRPr="00EF409A">
        <w:rPr>
          <w:rFonts w:cs="Tahoma"/>
          <w:strike/>
          <w:sz w:val="22"/>
          <w:szCs w:val="22"/>
          <w:u w:val="single"/>
        </w:rPr>
        <w:t>e</w:t>
      </w:r>
      <w:r w:rsidR="00EC62BD" w:rsidRPr="00EF409A">
        <w:rPr>
          <w:rFonts w:cs="Tahoma"/>
          <w:sz w:val="22"/>
          <w:szCs w:val="22"/>
          <w:u w:val="single"/>
        </w:rPr>
        <w:t>E</w:t>
      </w:r>
      <w:r w:rsidR="00EC62BD" w:rsidRPr="00EF409A">
        <w:rPr>
          <w:rFonts w:cs="Tahoma"/>
          <w:sz w:val="22"/>
          <w:szCs w:val="22"/>
        </w:rPr>
        <w:t>ngineer</w:t>
      </w:r>
      <w:r w:rsidRPr="00EF409A">
        <w:rPr>
          <w:rFonts w:cs="Tahoma"/>
          <w:sz w:val="22"/>
          <w:szCs w:val="22"/>
        </w:rPr>
        <w:t xml:space="preserve">. </w:t>
      </w:r>
    </w:p>
    <w:p w14:paraId="1F0EFAFD" w14:textId="77777777" w:rsidR="004A01C4" w:rsidRPr="00B2231E" w:rsidRDefault="0067590A" w:rsidP="00166908">
      <w:pPr>
        <w:pStyle w:val="ListParagraph"/>
        <w:numPr>
          <w:ilvl w:val="0"/>
          <w:numId w:val="3"/>
        </w:numPr>
        <w:spacing w:before="0" w:beforeAutospacing="0" w:after="120" w:line="240" w:lineRule="auto"/>
        <w:contextualSpacing w:val="0"/>
        <w:rPr>
          <w:rFonts w:cs="Tahoma"/>
          <w:sz w:val="22"/>
          <w:szCs w:val="22"/>
        </w:rPr>
      </w:pPr>
      <w:r w:rsidRPr="00B2231E">
        <w:rPr>
          <w:rFonts w:cs="Tahoma"/>
          <w:sz w:val="22"/>
          <w:szCs w:val="22"/>
          <w:u w:val="single"/>
        </w:rPr>
        <w:t>The number of driveways to be provided for any individual site shall be the minimum number required to adequately serve the needs of the property or development.</w:t>
      </w:r>
      <w:r w:rsidR="00AC7E93" w:rsidRPr="00B2231E">
        <w:rPr>
          <w:rFonts w:cs="Tahoma"/>
          <w:sz w:val="22"/>
          <w:szCs w:val="22"/>
          <w:u w:val="single"/>
        </w:rPr>
        <w:t xml:space="preserve"> The County may require access points to be combined on adjacent parcels under common ownership as part of a coordinated access management plan</w:t>
      </w:r>
      <w:r w:rsidR="00166908" w:rsidRPr="00B2231E">
        <w:rPr>
          <w:rFonts w:cs="Tahoma"/>
          <w:sz w:val="22"/>
          <w:szCs w:val="22"/>
          <w:u w:val="single"/>
        </w:rPr>
        <w:t>.</w:t>
      </w:r>
      <w:r w:rsidR="004A01C4" w:rsidRPr="00B2231E">
        <w:rPr>
          <w:rFonts w:cs="Tahoma"/>
          <w:sz w:val="22"/>
          <w:szCs w:val="22"/>
        </w:rPr>
        <w:t xml:space="preserve"> </w:t>
      </w:r>
      <w:r w:rsidR="004A01C4" w:rsidRPr="00B2231E">
        <w:rPr>
          <w:rFonts w:cs="Tahoma"/>
          <w:strike/>
          <w:sz w:val="22"/>
          <w:szCs w:val="22"/>
        </w:rPr>
        <w:t>No driveway shall be permitted within seventy (70) feet of an intersection. This measurement shall be made from the centerline of the proposed driveway to the nearest right-of-way line of the intersecting street as measured along the adjacent right-of-way line.</w:t>
      </w:r>
      <w:r w:rsidR="004A01C4" w:rsidRPr="00B2231E">
        <w:rPr>
          <w:rFonts w:cs="Tahoma"/>
          <w:sz w:val="22"/>
          <w:szCs w:val="22"/>
        </w:rPr>
        <w:t xml:space="preserve"> </w:t>
      </w:r>
    </w:p>
    <w:p w14:paraId="1CBF91B5" w14:textId="77777777" w:rsidR="004A01C4" w:rsidRPr="00376549" w:rsidRDefault="004A01C4" w:rsidP="00166908">
      <w:pPr>
        <w:spacing w:before="0" w:beforeAutospacing="0" w:after="120" w:line="240" w:lineRule="auto"/>
        <w:ind w:left="720" w:hanging="360"/>
        <w:rPr>
          <w:rFonts w:cs="Tahoma"/>
          <w:strike/>
          <w:sz w:val="22"/>
          <w:szCs w:val="22"/>
        </w:rPr>
      </w:pPr>
      <w:r w:rsidRPr="00376549">
        <w:rPr>
          <w:rFonts w:cs="Tahoma"/>
          <w:sz w:val="22"/>
          <w:szCs w:val="22"/>
        </w:rPr>
        <w:t xml:space="preserve">(3) </w:t>
      </w:r>
      <w:r w:rsidRPr="00376549">
        <w:rPr>
          <w:rFonts w:cs="Tahoma"/>
          <w:strike/>
          <w:sz w:val="22"/>
          <w:szCs w:val="22"/>
        </w:rPr>
        <w:t xml:space="preserve">The number of driveways to be provided for any individual site shall be the minimum number required to adequately serve the needs of the property or development. The following shall serve as guidelines for the number of driveways that will be permitted per site: </w:t>
      </w:r>
    </w:p>
    <w:p w14:paraId="7C457F67" w14:textId="77777777" w:rsidR="004A01C4" w:rsidRPr="00376549" w:rsidRDefault="004A01C4" w:rsidP="00166908">
      <w:pPr>
        <w:spacing w:before="0" w:beforeAutospacing="0" w:after="120" w:line="240" w:lineRule="auto"/>
        <w:ind w:left="720" w:hanging="360"/>
        <w:rPr>
          <w:rFonts w:cs="Tahoma"/>
          <w:strike/>
          <w:sz w:val="22"/>
          <w:szCs w:val="22"/>
        </w:rPr>
      </w:pPr>
      <w:r w:rsidRPr="00376549">
        <w:rPr>
          <w:rFonts w:cs="Tahoma"/>
          <w:strike/>
          <w:sz w:val="22"/>
          <w:szCs w:val="22"/>
        </w:rPr>
        <w:t xml:space="preserve">a. Parcels with frontage of one hundred (100) feet or less will be limited to one (1) driveway. </w:t>
      </w:r>
    </w:p>
    <w:p w14:paraId="11358A88" w14:textId="77777777" w:rsidR="004A01C4" w:rsidRPr="00376549" w:rsidRDefault="004A01C4" w:rsidP="00166908">
      <w:pPr>
        <w:spacing w:before="0" w:beforeAutospacing="0" w:after="120" w:line="240" w:lineRule="auto"/>
        <w:ind w:left="720" w:hanging="360"/>
        <w:rPr>
          <w:rFonts w:cs="Tahoma"/>
          <w:strike/>
          <w:sz w:val="22"/>
          <w:szCs w:val="22"/>
        </w:rPr>
      </w:pPr>
      <w:r w:rsidRPr="00376549">
        <w:rPr>
          <w:rFonts w:cs="Tahoma"/>
          <w:strike/>
          <w:sz w:val="22"/>
          <w:szCs w:val="22"/>
        </w:rPr>
        <w:t>b. No more than two (2) driveways will be permitted for any individual site.</w:t>
      </w:r>
    </w:p>
    <w:p w14:paraId="4E103D7A" w14:textId="77777777" w:rsidR="004A01C4" w:rsidRPr="00376549" w:rsidRDefault="004A01C4" w:rsidP="00166908">
      <w:pPr>
        <w:spacing w:before="0" w:beforeAutospacing="0" w:after="120" w:line="240" w:lineRule="auto"/>
        <w:ind w:left="720" w:hanging="360"/>
        <w:rPr>
          <w:rFonts w:cs="Tahoma"/>
          <w:strike/>
          <w:sz w:val="22"/>
          <w:szCs w:val="22"/>
        </w:rPr>
      </w:pPr>
      <w:r w:rsidRPr="00376549">
        <w:rPr>
          <w:rFonts w:cs="Tahoma"/>
          <w:strike/>
          <w:sz w:val="22"/>
          <w:szCs w:val="22"/>
        </w:rPr>
        <w:t xml:space="preserve">c. Additional driveways may be permitted with the approval of the </w:t>
      </w:r>
      <w:r w:rsidR="00D42B0B" w:rsidRPr="00376549">
        <w:rPr>
          <w:rFonts w:cs="Tahoma"/>
          <w:strike/>
          <w:sz w:val="22"/>
          <w:szCs w:val="22"/>
        </w:rPr>
        <w:t xml:space="preserve">county </w:t>
      </w:r>
      <w:r w:rsidR="00D42B0B" w:rsidRPr="00B2231E">
        <w:rPr>
          <w:rFonts w:cs="Tahoma"/>
          <w:strike/>
          <w:sz w:val="22"/>
          <w:szCs w:val="22"/>
        </w:rPr>
        <w:t>e</w:t>
      </w:r>
      <w:r w:rsidR="00D42B0B" w:rsidRPr="00376549">
        <w:rPr>
          <w:rFonts w:cs="Tahoma"/>
          <w:strike/>
          <w:sz w:val="22"/>
          <w:szCs w:val="22"/>
        </w:rPr>
        <w:t>ngineer</w:t>
      </w:r>
      <w:r w:rsidRPr="00376549">
        <w:rPr>
          <w:rFonts w:cs="Tahoma"/>
          <w:strike/>
          <w:sz w:val="22"/>
          <w:szCs w:val="22"/>
        </w:rPr>
        <w:t xml:space="preserve">, provided that only the minimum number of driveways required to adequately serve the need of the proposed development shall be permitted and all other requirements of this section are met. </w:t>
      </w:r>
    </w:p>
    <w:p w14:paraId="60134264" w14:textId="77777777" w:rsidR="004A01C4" w:rsidRPr="00376549" w:rsidRDefault="004A01C4" w:rsidP="00166908">
      <w:pPr>
        <w:spacing w:before="0" w:beforeAutospacing="0" w:after="120" w:line="240" w:lineRule="auto"/>
        <w:ind w:left="720" w:hanging="360"/>
        <w:rPr>
          <w:rFonts w:cs="Tahoma"/>
          <w:sz w:val="22"/>
          <w:szCs w:val="22"/>
        </w:rPr>
      </w:pPr>
      <w:r w:rsidRPr="00376549">
        <w:rPr>
          <w:rFonts w:cs="Tahoma"/>
          <w:strike/>
          <w:sz w:val="22"/>
          <w:szCs w:val="22"/>
        </w:rPr>
        <w:t>(4)</w:t>
      </w:r>
      <w:r w:rsidRPr="00376549">
        <w:rPr>
          <w:rFonts w:cs="Tahoma"/>
          <w:sz w:val="22"/>
          <w:szCs w:val="22"/>
        </w:rPr>
        <w:t xml:space="preserve"> Driveway radii are to be constructed within the limits of the frontage boundary of the property for which they serve. </w:t>
      </w:r>
    </w:p>
    <w:p w14:paraId="5DE6E4B2" w14:textId="77777777" w:rsidR="004A01C4" w:rsidRPr="00376549" w:rsidRDefault="00B2231E" w:rsidP="00166908">
      <w:pPr>
        <w:spacing w:before="0" w:beforeAutospacing="0" w:after="120" w:line="240" w:lineRule="auto"/>
        <w:ind w:left="720" w:hanging="360"/>
        <w:rPr>
          <w:rFonts w:cs="Tahoma"/>
          <w:sz w:val="22"/>
          <w:szCs w:val="22"/>
        </w:rPr>
      </w:pPr>
      <w:r w:rsidRPr="00B2231E">
        <w:rPr>
          <w:rFonts w:cs="Tahoma"/>
          <w:sz w:val="22"/>
          <w:szCs w:val="22"/>
          <w:u w:val="single"/>
        </w:rPr>
        <w:t>(4)</w:t>
      </w:r>
      <w:r w:rsidR="004A01C4" w:rsidRPr="00376549">
        <w:rPr>
          <w:rFonts w:cs="Tahoma"/>
          <w:strike/>
          <w:sz w:val="22"/>
          <w:szCs w:val="22"/>
        </w:rPr>
        <w:t>(5)</w:t>
      </w:r>
      <w:r w:rsidR="004A01C4" w:rsidRPr="00376549">
        <w:rPr>
          <w:rFonts w:cs="Tahoma"/>
          <w:sz w:val="22"/>
          <w:szCs w:val="22"/>
        </w:rPr>
        <w:t xml:space="preserve"> Driveways shall be as nearly at right angles to the roadway as practical.</w:t>
      </w:r>
    </w:p>
    <w:p w14:paraId="7DE06FDB" w14:textId="77777777" w:rsidR="004A01C4" w:rsidRPr="00376549" w:rsidRDefault="00B2231E" w:rsidP="00166908">
      <w:pPr>
        <w:spacing w:before="0" w:beforeAutospacing="0" w:after="120" w:line="240" w:lineRule="auto"/>
        <w:ind w:left="720" w:hanging="360"/>
        <w:rPr>
          <w:rFonts w:cs="Tahoma"/>
          <w:sz w:val="22"/>
          <w:szCs w:val="22"/>
        </w:rPr>
      </w:pPr>
      <w:r w:rsidRPr="00B2231E">
        <w:rPr>
          <w:rFonts w:cs="Tahoma"/>
          <w:sz w:val="22"/>
          <w:szCs w:val="22"/>
          <w:u w:val="single"/>
        </w:rPr>
        <w:t>(5)</w:t>
      </w:r>
      <w:r w:rsidR="004A01C4" w:rsidRPr="00376549">
        <w:rPr>
          <w:rFonts w:cs="Tahoma"/>
          <w:strike/>
          <w:sz w:val="22"/>
          <w:szCs w:val="22"/>
        </w:rPr>
        <w:t>(6)</w:t>
      </w:r>
      <w:r w:rsidR="004A01C4" w:rsidRPr="00376549">
        <w:rPr>
          <w:rFonts w:cs="Tahoma"/>
          <w:sz w:val="22"/>
          <w:szCs w:val="22"/>
        </w:rPr>
        <w:t xml:space="preserve"> On streets with standard curb and gutter, driveways with adequate radii for the use intended and valley gutter shall be required. </w:t>
      </w:r>
    </w:p>
    <w:p w14:paraId="263013AE" w14:textId="77777777" w:rsidR="004A01C4" w:rsidRPr="00376549" w:rsidRDefault="00B2231E" w:rsidP="00166908">
      <w:pPr>
        <w:spacing w:before="0" w:beforeAutospacing="0" w:after="120" w:line="240" w:lineRule="auto"/>
        <w:ind w:left="720" w:hanging="360"/>
        <w:rPr>
          <w:rFonts w:cs="Tahoma"/>
          <w:sz w:val="22"/>
          <w:szCs w:val="22"/>
        </w:rPr>
      </w:pPr>
      <w:r w:rsidRPr="00B2231E">
        <w:rPr>
          <w:rFonts w:cs="Tahoma"/>
          <w:sz w:val="22"/>
          <w:szCs w:val="22"/>
          <w:u w:val="single"/>
        </w:rPr>
        <w:lastRenderedPageBreak/>
        <w:t>(6)</w:t>
      </w:r>
      <w:r w:rsidR="004A01C4" w:rsidRPr="00376549">
        <w:rPr>
          <w:rFonts w:cs="Tahoma"/>
          <w:strike/>
          <w:sz w:val="22"/>
          <w:szCs w:val="22"/>
        </w:rPr>
        <w:t>(7)</w:t>
      </w:r>
      <w:r w:rsidR="004A01C4" w:rsidRPr="00376549">
        <w:rPr>
          <w:rFonts w:cs="Tahoma"/>
          <w:sz w:val="22"/>
          <w:szCs w:val="22"/>
        </w:rPr>
        <w:t xml:space="preserve"> Parking, stopping, and maneuvering of vehicles on the right-of-way shall not be permitted. Site development shall be designed to provide adequate on-site parking and maneuvering for all vehicles. </w:t>
      </w:r>
    </w:p>
    <w:p w14:paraId="1D6FBC13" w14:textId="77777777" w:rsidR="004A01C4" w:rsidRPr="00376549" w:rsidRDefault="00B2231E" w:rsidP="00166908">
      <w:pPr>
        <w:spacing w:before="0" w:beforeAutospacing="0" w:after="120" w:line="240" w:lineRule="auto"/>
        <w:ind w:left="720" w:hanging="360"/>
        <w:rPr>
          <w:rFonts w:cs="Tahoma"/>
          <w:sz w:val="22"/>
          <w:szCs w:val="22"/>
        </w:rPr>
      </w:pPr>
      <w:r w:rsidRPr="00B2231E">
        <w:rPr>
          <w:rFonts w:cs="Tahoma"/>
          <w:sz w:val="22"/>
          <w:szCs w:val="22"/>
          <w:u w:val="single"/>
        </w:rPr>
        <w:t>(7)</w:t>
      </w:r>
      <w:r w:rsidR="004A01C4" w:rsidRPr="00376549">
        <w:rPr>
          <w:rFonts w:cs="Tahoma"/>
          <w:strike/>
          <w:sz w:val="22"/>
          <w:szCs w:val="22"/>
        </w:rPr>
        <w:t>(8)</w:t>
      </w:r>
      <w:r w:rsidR="004A01C4" w:rsidRPr="00376549">
        <w:rPr>
          <w:rFonts w:cs="Tahoma"/>
          <w:sz w:val="22"/>
          <w:szCs w:val="22"/>
        </w:rPr>
        <w:t xml:space="preserve"> No driveway shall be permitted which necessitates backing of vehicles on the right-of-way.</w:t>
      </w:r>
    </w:p>
    <w:p w14:paraId="628EF1C7" w14:textId="77777777" w:rsidR="004A01C4" w:rsidRPr="00376549" w:rsidRDefault="00B2231E" w:rsidP="00166908">
      <w:pPr>
        <w:spacing w:before="0" w:beforeAutospacing="0" w:after="120" w:line="240" w:lineRule="auto"/>
        <w:ind w:left="720" w:hanging="360"/>
        <w:rPr>
          <w:rFonts w:cs="Tahoma"/>
          <w:sz w:val="22"/>
          <w:szCs w:val="22"/>
        </w:rPr>
      </w:pPr>
      <w:r w:rsidRPr="00B2231E">
        <w:rPr>
          <w:rFonts w:cs="Tahoma"/>
          <w:sz w:val="22"/>
          <w:szCs w:val="22"/>
          <w:u w:val="single"/>
        </w:rPr>
        <w:t>(8)</w:t>
      </w:r>
      <w:r w:rsidR="004A01C4" w:rsidRPr="00376549">
        <w:rPr>
          <w:rFonts w:cs="Tahoma"/>
          <w:strike/>
          <w:sz w:val="22"/>
          <w:szCs w:val="22"/>
        </w:rPr>
        <w:t>(9)</w:t>
      </w:r>
      <w:r w:rsidR="004A01C4" w:rsidRPr="00376549">
        <w:rPr>
          <w:rFonts w:cs="Tahoma"/>
          <w:sz w:val="22"/>
          <w:szCs w:val="22"/>
        </w:rPr>
        <w:t xml:space="preserve"> Improvements to the public road to which any driveway would connect will be required when necessary to ensure safe and adequate ingress and egress to the site. </w:t>
      </w:r>
    </w:p>
    <w:p w14:paraId="20DE4712" w14:textId="77777777" w:rsidR="00D3116B" w:rsidRPr="00376549" w:rsidRDefault="00B2231E" w:rsidP="00166908">
      <w:pPr>
        <w:spacing w:before="0" w:beforeAutospacing="0" w:after="120" w:line="240" w:lineRule="auto"/>
        <w:ind w:left="720" w:hanging="360"/>
        <w:rPr>
          <w:rFonts w:cs="Tahoma"/>
          <w:sz w:val="22"/>
          <w:szCs w:val="22"/>
          <w:u w:val="single"/>
        </w:rPr>
      </w:pPr>
      <w:r>
        <w:rPr>
          <w:rFonts w:cs="Tahoma"/>
          <w:sz w:val="22"/>
          <w:szCs w:val="22"/>
          <w:u w:val="single"/>
        </w:rPr>
        <w:t>(9)</w:t>
      </w:r>
      <w:r w:rsidR="00D3116B" w:rsidRPr="00376549">
        <w:rPr>
          <w:rFonts w:cs="Tahoma"/>
          <w:sz w:val="22"/>
          <w:szCs w:val="22"/>
          <w:u w:val="single"/>
        </w:rPr>
        <w:t xml:space="preserve"> </w:t>
      </w:r>
      <w:r w:rsidR="0088088F" w:rsidRPr="00376549">
        <w:rPr>
          <w:rFonts w:cs="Tahoma"/>
          <w:sz w:val="22"/>
          <w:szCs w:val="22"/>
          <w:u w:val="single"/>
        </w:rPr>
        <w:t xml:space="preserve">Driveways on all functionally-classified roadways shall have </w:t>
      </w:r>
      <w:r w:rsidR="00475A59" w:rsidRPr="00376549">
        <w:rPr>
          <w:rFonts w:cs="Tahoma"/>
          <w:sz w:val="22"/>
          <w:szCs w:val="22"/>
          <w:u w:val="single"/>
        </w:rPr>
        <w:t>special-</w:t>
      </w:r>
      <w:r w:rsidR="00FB50AC" w:rsidRPr="00376549">
        <w:rPr>
          <w:rFonts w:cs="Tahoma"/>
          <w:sz w:val="22"/>
          <w:szCs w:val="22"/>
          <w:u w:val="single"/>
        </w:rPr>
        <w:t xml:space="preserve">emphasis </w:t>
      </w:r>
      <w:r w:rsidR="0088088F" w:rsidRPr="00376549">
        <w:rPr>
          <w:rFonts w:cs="Tahoma"/>
          <w:sz w:val="22"/>
          <w:szCs w:val="22"/>
          <w:u w:val="single"/>
          <w:bdr w:val="none" w:sz="0" w:space="0" w:color="auto" w:frame="1"/>
        </w:rPr>
        <w:t>crosswalk markings that are the maintenance responsibility of the property owner.</w:t>
      </w:r>
    </w:p>
    <w:p w14:paraId="0A5946F9" w14:textId="77777777" w:rsidR="00D3116B" w:rsidRPr="00376549" w:rsidRDefault="00D3116B" w:rsidP="00166908">
      <w:pPr>
        <w:spacing w:before="0" w:beforeAutospacing="0" w:after="120" w:line="240" w:lineRule="auto"/>
        <w:ind w:left="720" w:hanging="360"/>
        <w:rPr>
          <w:rFonts w:cs="Tahoma"/>
          <w:sz w:val="22"/>
          <w:szCs w:val="22"/>
          <w:u w:val="single"/>
        </w:rPr>
      </w:pPr>
    </w:p>
    <w:p w14:paraId="1E04723C" w14:textId="5A91B929" w:rsidR="000B1D51" w:rsidRPr="00376549" w:rsidRDefault="000B1D51" w:rsidP="00166908">
      <w:pPr>
        <w:pStyle w:val="list1"/>
        <w:ind w:left="720" w:hanging="360"/>
        <w:rPr>
          <w:rFonts w:ascii="Tahoma" w:hAnsi="Tahoma" w:cs="Tahoma"/>
          <w:sz w:val="22"/>
          <w:szCs w:val="22"/>
          <w:u w:val="single"/>
        </w:rPr>
      </w:pPr>
      <w:r w:rsidRPr="00376549">
        <w:rPr>
          <w:rFonts w:ascii="Tahoma" w:hAnsi="Tahoma" w:cs="Tahoma"/>
          <w:sz w:val="22"/>
          <w:szCs w:val="22"/>
          <w:u w:val="single"/>
        </w:rPr>
        <w:t>(</w:t>
      </w:r>
      <w:r w:rsidR="00B2231E">
        <w:rPr>
          <w:rFonts w:ascii="Tahoma" w:hAnsi="Tahoma" w:cs="Tahoma"/>
          <w:sz w:val="22"/>
          <w:szCs w:val="22"/>
          <w:u w:val="single"/>
        </w:rPr>
        <w:t>b</w:t>
      </w:r>
      <w:r w:rsidRPr="00376549">
        <w:rPr>
          <w:rFonts w:ascii="Tahoma" w:hAnsi="Tahoma" w:cs="Tahoma"/>
          <w:sz w:val="22"/>
          <w:szCs w:val="22"/>
          <w:u w:val="single"/>
        </w:rPr>
        <w:t xml:space="preserve">) Access </w:t>
      </w:r>
      <w:r w:rsidR="007354E8">
        <w:rPr>
          <w:rFonts w:ascii="Tahoma" w:hAnsi="Tahoma" w:cs="Tahoma"/>
          <w:sz w:val="22"/>
          <w:szCs w:val="22"/>
          <w:u w:val="single"/>
        </w:rPr>
        <w:t>s</w:t>
      </w:r>
      <w:r w:rsidRPr="00376549">
        <w:rPr>
          <w:rFonts w:ascii="Tahoma" w:hAnsi="Tahoma" w:cs="Tahoma"/>
          <w:sz w:val="22"/>
          <w:szCs w:val="22"/>
          <w:u w:val="single"/>
        </w:rPr>
        <w:t xml:space="preserve">pacing </w:t>
      </w:r>
      <w:r w:rsidR="007354E8">
        <w:rPr>
          <w:rFonts w:ascii="Tahoma" w:hAnsi="Tahoma" w:cs="Tahoma"/>
          <w:sz w:val="22"/>
          <w:szCs w:val="22"/>
          <w:u w:val="single"/>
        </w:rPr>
        <w:t>c</w:t>
      </w:r>
      <w:r w:rsidRPr="00376549">
        <w:rPr>
          <w:rFonts w:ascii="Tahoma" w:hAnsi="Tahoma" w:cs="Tahoma"/>
          <w:sz w:val="22"/>
          <w:szCs w:val="22"/>
          <w:u w:val="single"/>
        </w:rPr>
        <w:t>riteria.</w:t>
      </w:r>
    </w:p>
    <w:p w14:paraId="2B9F2EFB" w14:textId="678FBCE4" w:rsidR="000B1D51" w:rsidRPr="00376549" w:rsidRDefault="00B2231E" w:rsidP="00B2231E">
      <w:pPr>
        <w:pStyle w:val="list1"/>
        <w:ind w:left="720" w:hanging="360"/>
        <w:rPr>
          <w:rFonts w:ascii="Tahoma" w:hAnsi="Tahoma" w:cs="Tahoma"/>
          <w:sz w:val="22"/>
          <w:szCs w:val="22"/>
          <w:u w:val="single"/>
        </w:rPr>
      </w:pPr>
      <w:r>
        <w:rPr>
          <w:rFonts w:ascii="Tahoma" w:hAnsi="Tahoma" w:cs="Tahoma"/>
          <w:sz w:val="22"/>
          <w:szCs w:val="22"/>
          <w:u w:val="single"/>
        </w:rPr>
        <w:t>(1)</w:t>
      </w:r>
      <w:r>
        <w:rPr>
          <w:rFonts w:ascii="Tahoma" w:hAnsi="Tahoma" w:cs="Tahoma"/>
          <w:sz w:val="22"/>
          <w:szCs w:val="22"/>
          <w:u w:val="single"/>
        </w:rPr>
        <w:tab/>
      </w:r>
      <w:r w:rsidR="000B1D51" w:rsidRPr="00376549">
        <w:rPr>
          <w:rFonts w:ascii="Tahoma" w:hAnsi="Tahoma" w:cs="Tahoma"/>
          <w:sz w:val="22"/>
          <w:szCs w:val="22"/>
          <w:u w:val="single"/>
        </w:rPr>
        <w:t>All segments of the County roadway system will be assigned an access class</w:t>
      </w:r>
      <w:r w:rsidR="00D23184">
        <w:rPr>
          <w:rFonts w:ascii="Tahoma" w:hAnsi="Tahoma" w:cs="Tahoma"/>
          <w:sz w:val="22"/>
          <w:szCs w:val="22"/>
          <w:u w:val="single"/>
        </w:rPr>
        <w:t xml:space="preserve"> by the Traffic Engineering Division, </w:t>
      </w:r>
      <w:r w:rsidR="000B1D51" w:rsidRPr="00376549">
        <w:rPr>
          <w:rFonts w:ascii="Tahoma" w:hAnsi="Tahoma" w:cs="Tahoma"/>
          <w:sz w:val="22"/>
          <w:szCs w:val="22"/>
          <w:u w:val="single"/>
        </w:rPr>
        <w:t>which may be amended from time to time.  Access classes are defined as follows</w:t>
      </w:r>
      <w:r w:rsidR="009C31AA">
        <w:rPr>
          <w:rFonts w:ascii="Tahoma" w:hAnsi="Tahoma" w:cs="Tahoma"/>
          <w:sz w:val="22"/>
          <w:szCs w:val="22"/>
          <w:u w:val="single"/>
        </w:rPr>
        <w:t>:</w:t>
      </w:r>
    </w:p>
    <w:p w14:paraId="14DA1C17" w14:textId="77777777" w:rsidR="000B1D51" w:rsidRPr="00376549" w:rsidRDefault="000B1D51" w:rsidP="00523571">
      <w:pPr>
        <w:pStyle w:val="list1"/>
        <w:numPr>
          <w:ilvl w:val="0"/>
          <w:numId w:val="4"/>
        </w:numPr>
        <w:rPr>
          <w:rFonts w:ascii="Tahoma" w:hAnsi="Tahoma" w:cs="Tahoma"/>
          <w:sz w:val="22"/>
          <w:szCs w:val="22"/>
          <w:u w:val="single"/>
        </w:rPr>
      </w:pPr>
      <w:r w:rsidRPr="00376549">
        <w:rPr>
          <w:rFonts w:ascii="Tahoma" w:hAnsi="Tahoma" w:cs="Tahoma"/>
          <w:sz w:val="22"/>
          <w:szCs w:val="22"/>
          <w:u w:val="single"/>
        </w:rPr>
        <w:t>Access Class 2 – Highly controlled access facilities distinguished by the ability to serve high speed and high volume traffic over long distances in a safe and efficient manner.  These highways are distinguished by a system of existing or planned service roads  This access class is characterized by a highly controlled limited number of connections, median openings, and infrequent traffic signals</w:t>
      </w:r>
    </w:p>
    <w:p w14:paraId="0E746E15" w14:textId="77777777" w:rsidR="002A6D9C" w:rsidRPr="00376549" w:rsidRDefault="000B1D51" w:rsidP="00523571">
      <w:pPr>
        <w:pStyle w:val="list1"/>
        <w:numPr>
          <w:ilvl w:val="0"/>
          <w:numId w:val="4"/>
        </w:numPr>
        <w:rPr>
          <w:rFonts w:ascii="Tahoma" w:hAnsi="Tahoma" w:cs="Tahoma"/>
          <w:sz w:val="22"/>
          <w:szCs w:val="22"/>
          <w:u w:val="single"/>
        </w:rPr>
      </w:pPr>
      <w:r w:rsidRPr="00376549">
        <w:rPr>
          <w:rFonts w:ascii="Tahoma" w:hAnsi="Tahoma" w:cs="Tahoma"/>
          <w:sz w:val="22"/>
          <w:szCs w:val="22"/>
          <w:u w:val="single"/>
        </w:rPr>
        <w:t xml:space="preserve">Access Class 3 – Controlled access roads where direct access to abutting land will be controlled to maximize the operation of the through traffic movement.  This class will be used where existing land use and roadway sections have not completely built out to the maximum land use or roadway capacity or where the probability of significant land use change in the near future is high  These highways will be distinguished by existing or planned restrictive medians and maximum distance between traffic signals and driveway connections. </w:t>
      </w:r>
    </w:p>
    <w:p w14:paraId="23AFD94C" w14:textId="77777777" w:rsidR="000B1D51" w:rsidRPr="00376549" w:rsidRDefault="000B1D51" w:rsidP="00523571">
      <w:pPr>
        <w:pStyle w:val="list1"/>
        <w:numPr>
          <w:ilvl w:val="0"/>
          <w:numId w:val="4"/>
        </w:numPr>
        <w:rPr>
          <w:rFonts w:ascii="Tahoma" w:hAnsi="Tahoma" w:cs="Tahoma"/>
          <w:sz w:val="22"/>
          <w:szCs w:val="22"/>
          <w:u w:val="single"/>
        </w:rPr>
      </w:pPr>
      <w:r w:rsidRPr="00376549">
        <w:rPr>
          <w:rFonts w:ascii="Tahoma" w:hAnsi="Tahoma" w:cs="Tahoma"/>
          <w:sz w:val="22"/>
          <w:szCs w:val="22"/>
          <w:u w:val="single"/>
        </w:rPr>
        <w:t>Access Class 4 – Controlled access roads where direct access to abutting land will be controlled to maximize the operation of the through traffic movement.  This class will be used where existing land use and roadway sections have not completely built out to the maximum land use or roadway capacity or where the probability of significant land use change in the near future is high  These highways will be distinguished by existing or planned non-restrictive medians.</w:t>
      </w:r>
    </w:p>
    <w:p w14:paraId="2C2FFEE5" w14:textId="77777777" w:rsidR="000B1D51" w:rsidRPr="00376549" w:rsidRDefault="000B1D51" w:rsidP="00523571">
      <w:pPr>
        <w:pStyle w:val="list1"/>
        <w:numPr>
          <w:ilvl w:val="0"/>
          <w:numId w:val="4"/>
        </w:numPr>
        <w:rPr>
          <w:rFonts w:ascii="Tahoma" w:hAnsi="Tahoma" w:cs="Tahoma"/>
          <w:sz w:val="22"/>
          <w:szCs w:val="22"/>
          <w:u w:val="single"/>
        </w:rPr>
      </w:pPr>
      <w:r w:rsidRPr="00376549">
        <w:rPr>
          <w:rFonts w:ascii="Tahoma" w:hAnsi="Tahoma" w:cs="Tahoma"/>
          <w:sz w:val="22"/>
          <w:szCs w:val="22"/>
          <w:u w:val="single"/>
        </w:rPr>
        <w:t>Access Class 5 – This class will be used where existing land use and roadway sections have been built out to a greater extent than those roadway segments classified as Access Classes 3 and 4 and where the probability of major land use change is not as high as those roadway segments classified Access Classes 3 and 4. This access class also will be used to classify collectors. These facilities will be distinguished by existing or planned restrictive medians.</w:t>
      </w:r>
    </w:p>
    <w:p w14:paraId="48525934" w14:textId="77777777" w:rsidR="000B1D51" w:rsidRPr="00376549" w:rsidRDefault="000B1D51" w:rsidP="00523571">
      <w:pPr>
        <w:pStyle w:val="list1"/>
        <w:numPr>
          <w:ilvl w:val="0"/>
          <w:numId w:val="4"/>
        </w:numPr>
        <w:rPr>
          <w:rFonts w:ascii="Tahoma" w:hAnsi="Tahoma" w:cs="Tahoma"/>
          <w:sz w:val="22"/>
          <w:szCs w:val="22"/>
          <w:u w:val="single"/>
        </w:rPr>
      </w:pPr>
      <w:r w:rsidRPr="00376549">
        <w:rPr>
          <w:rFonts w:ascii="Tahoma" w:hAnsi="Tahoma" w:cs="Tahoma"/>
          <w:sz w:val="22"/>
          <w:szCs w:val="22"/>
          <w:u w:val="single"/>
        </w:rPr>
        <w:t>Access Class 6 – This class will be used where existing land use and roadway sections have been built out to a greater extent than those roadway segments classified as Access Classes 3 and 4 and where the probability of major land use change is not as high as those roadway segments classified Access Classes 3 and 4. This access class will be used to classify collectors. These facilities will be distinguished by existing or planned non-restricted medians or centers.</w:t>
      </w:r>
    </w:p>
    <w:p w14:paraId="1A34FAB5" w14:textId="77777777" w:rsidR="000B1D51" w:rsidRPr="00376549" w:rsidRDefault="000B1D51" w:rsidP="00523571">
      <w:pPr>
        <w:pStyle w:val="list1"/>
        <w:numPr>
          <w:ilvl w:val="0"/>
          <w:numId w:val="4"/>
        </w:numPr>
        <w:rPr>
          <w:rFonts w:ascii="Tahoma" w:hAnsi="Tahoma" w:cs="Tahoma"/>
          <w:sz w:val="22"/>
          <w:szCs w:val="22"/>
          <w:u w:val="single"/>
        </w:rPr>
      </w:pPr>
      <w:r w:rsidRPr="00376549">
        <w:rPr>
          <w:rFonts w:ascii="Tahoma" w:hAnsi="Tahoma" w:cs="Tahoma"/>
          <w:sz w:val="22"/>
          <w:szCs w:val="22"/>
          <w:u w:val="single"/>
        </w:rPr>
        <w:t xml:space="preserve">Access Class 7 – This class will be used where existing roadway sections and existing land uses are built out to the maximum feasible intensity and where significant road widening will be limited. This class will be assigned to facilities where high speed travel is not intended.  This access class will be used to classify collectors.  These facilities can have either restrictive or non-restrictive medians. </w:t>
      </w:r>
    </w:p>
    <w:p w14:paraId="7D82AAEC" w14:textId="77777777" w:rsidR="005022C9" w:rsidRPr="00376549" w:rsidRDefault="005022C9" w:rsidP="00523571">
      <w:pPr>
        <w:pStyle w:val="list1"/>
        <w:numPr>
          <w:ilvl w:val="0"/>
          <w:numId w:val="4"/>
        </w:numPr>
        <w:rPr>
          <w:rFonts w:ascii="Tahoma" w:hAnsi="Tahoma" w:cs="Tahoma"/>
          <w:sz w:val="22"/>
          <w:szCs w:val="22"/>
          <w:u w:val="single"/>
        </w:rPr>
      </w:pPr>
      <w:r w:rsidRPr="00376549">
        <w:rPr>
          <w:rFonts w:ascii="Tahoma" w:hAnsi="Tahoma" w:cs="Tahoma"/>
          <w:sz w:val="22"/>
          <w:szCs w:val="22"/>
          <w:u w:val="single"/>
        </w:rPr>
        <w:lastRenderedPageBreak/>
        <w:t>Access Class 8 – This class will be used for subdivision roads and all other local roadways functioning as subdivision roads.</w:t>
      </w:r>
    </w:p>
    <w:p w14:paraId="18E41048" w14:textId="77777777" w:rsidR="00AD644D" w:rsidRPr="00376549" w:rsidRDefault="00AD644D" w:rsidP="00B2231E">
      <w:pPr>
        <w:pStyle w:val="list1"/>
        <w:numPr>
          <w:ilvl w:val="0"/>
          <w:numId w:val="4"/>
        </w:numPr>
        <w:rPr>
          <w:rFonts w:ascii="Tahoma" w:hAnsi="Tahoma" w:cs="Tahoma"/>
          <w:sz w:val="22"/>
          <w:szCs w:val="22"/>
          <w:u w:val="single"/>
        </w:rPr>
      </w:pPr>
      <w:r w:rsidRPr="00376549">
        <w:rPr>
          <w:rFonts w:ascii="Tahoma" w:hAnsi="Tahoma" w:cs="Tahoma"/>
          <w:sz w:val="22"/>
          <w:szCs w:val="22"/>
          <w:u w:val="single"/>
        </w:rPr>
        <w:t>Access requirements for roadways located within the</w:t>
      </w:r>
      <w:r w:rsidR="009C31AA">
        <w:rPr>
          <w:rFonts w:ascii="Tahoma" w:hAnsi="Tahoma" w:cs="Tahoma"/>
          <w:sz w:val="22"/>
          <w:szCs w:val="22"/>
          <w:u w:val="single"/>
        </w:rPr>
        <w:t xml:space="preserve"> I-Drive District Overlay Zone</w:t>
      </w:r>
      <w:r w:rsidRPr="00376549">
        <w:rPr>
          <w:rFonts w:ascii="Tahoma" w:hAnsi="Tahoma" w:cs="Tahoma"/>
          <w:sz w:val="22"/>
          <w:szCs w:val="22"/>
          <w:u w:val="single"/>
        </w:rPr>
        <w:t xml:space="preserve"> will be based on block configuration and a</w:t>
      </w:r>
      <w:r w:rsidR="00F50399" w:rsidRPr="00376549">
        <w:rPr>
          <w:rFonts w:ascii="Tahoma" w:hAnsi="Tahoma" w:cs="Tahoma"/>
          <w:sz w:val="22"/>
          <w:szCs w:val="22"/>
          <w:u w:val="single"/>
        </w:rPr>
        <w:t>ccess requirements as described in Sec</w:t>
      </w:r>
      <w:r w:rsidR="007F2406" w:rsidRPr="00376549">
        <w:rPr>
          <w:rFonts w:ascii="Tahoma" w:hAnsi="Tahoma" w:cs="Tahoma"/>
          <w:sz w:val="22"/>
          <w:szCs w:val="22"/>
          <w:u w:val="single"/>
        </w:rPr>
        <w:t>tion</w:t>
      </w:r>
      <w:r w:rsidR="00F50399" w:rsidRPr="00376549">
        <w:rPr>
          <w:rFonts w:ascii="Tahoma" w:hAnsi="Tahoma" w:cs="Tahoma"/>
          <w:sz w:val="22"/>
          <w:szCs w:val="22"/>
          <w:u w:val="single"/>
        </w:rPr>
        <w:t xml:space="preserve"> 38-861.</w:t>
      </w:r>
      <w:r w:rsidRPr="00376549">
        <w:rPr>
          <w:rFonts w:ascii="Tahoma" w:hAnsi="Tahoma" w:cs="Tahoma"/>
          <w:sz w:val="22"/>
          <w:szCs w:val="22"/>
          <w:u w:val="single"/>
        </w:rPr>
        <w:t xml:space="preserve">  </w:t>
      </w:r>
    </w:p>
    <w:p w14:paraId="0051470B" w14:textId="77777777" w:rsidR="005022C9" w:rsidRPr="00376549" w:rsidRDefault="005022C9" w:rsidP="00B2231E">
      <w:pPr>
        <w:pStyle w:val="list1"/>
        <w:numPr>
          <w:ilvl w:val="0"/>
          <w:numId w:val="32"/>
        </w:numPr>
        <w:rPr>
          <w:rFonts w:ascii="Tahoma" w:hAnsi="Tahoma" w:cs="Tahoma"/>
          <w:sz w:val="22"/>
          <w:szCs w:val="22"/>
          <w:u w:val="single"/>
        </w:rPr>
      </w:pPr>
      <w:r w:rsidRPr="00376549">
        <w:rPr>
          <w:rFonts w:ascii="Tahoma" w:hAnsi="Tahoma" w:cs="Tahoma"/>
          <w:sz w:val="22"/>
          <w:szCs w:val="22"/>
          <w:u w:val="single"/>
        </w:rPr>
        <w:t xml:space="preserve">The access classification system and spacing standards for Orange County roadways are </w:t>
      </w:r>
      <w:r w:rsidR="006D3891">
        <w:rPr>
          <w:rFonts w:ascii="Tahoma" w:hAnsi="Tahoma" w:cs="Tahoma"/>
          <w:sz w:val="22"/>
          <w:szCs w:val="22"/>
          <w:u w:val="single"/>
        </w:rPr>
        <w:t xml:space="preserve">as follows: </w:t>
      </w:r>
      <w:r w:rsidRPr="00376549">
        <w:rPr>
          <w:rFonts w:ascii="Tahoma" w:hAnsi="Tahoma" w:cs="Tahoma"/>
          <w:sz w:val="22"/>
          <w:szCs w:val="22"/>
          <w:u w:val="single"/>
        </w:rPr>
        <w:t xml:space="preserve">  </w:t>
      </w:r>
    </w:p>
    <w:p w14:paraId="491F1CE7" w14:textId="77777777" w:rsidR="005022C9" w:rsidRPr="00376549" w:rsidRDefault="005022C9" w:rsidP="00166908">
      <w:pPr>
        <w:pStyle w:val="list1"/>
        <w:ind w:left="0" w:firstLine="0"/>
        <w:rPr>
          <w:rFonts w:ascii="Tahoma" w:hAnsi="Tahoma" w:cs="Tahoma"/>
        </w:rPr>
      </w:pPr>
    </w:p>
    <w:p w14:paraId="49A4B4B1" w14:textId="77777777" w:rsidR="005022C9" w:rsidRPr="00376549" w:rsidRDefault="005022C9" w:rsidP="00166908">
      <w:pPr>
        <w:pStyle w:val="list1"/>
        <w:ind w:left="0" w:firstLine="0"/>
        <w:rPr>
          <w:rFonts w:ascii="Tahoma" w:hAnsi="Tahoma" w:cs="Tahoma"/>
        </w:rPr>
      </w:pPr>
    </w:p>
    <w:tbl>
      <w:tblPr>
        <w:tblW w:w="9387" w:type="dxa"/>
        <w:tblInd w:w="10" w:type="dxa"/>
        <w:tblLook w:val="04A0" w:firstRow="1" w:lastRow="0" w:firstColumn="1" w:lastColumn="0" w:noHBand="0" w:noVBand="1"/>
      </w:tblPr>
      <w:tblGrid>
        <w:gridCol w:w="1464"/>
        <w:gridCol w:w="1120"/>
        <w:gridCol w:w="1164"/>
        <w:gridCol w:w="760"/>
        <w:gridCol w:w="697"/>
        <w:gridCol w:w="697"/>
        <w:gridCol w:w="697"/>
        <w:gridCol w:w="697"/>
        <w:gridCol w:w="697"/>
        <w:gridCol w:w="697"/>
        <w:gridCol w:w="697"/>
      </w:tblGrid>
      <w:tr w:rsidR="005022C9" w:rsidRPr="00376549" w14:paraId="1568373A" w14:textId="77777777" w:rsidTr="00DC352D">
        <w:trPr>
          <w:trHeight w:val="375"/>
        </w:trPr>
        <w:tc>
          <w:tcPr>
            <w:tcW w:w="9387" w:type="dxa"/>
            <w:gridSpan w:val="11"/>
            <w:tcBorders>
              <w:top w:val="nil"/>
              <w:left w:val="nil"/>
              <w:bottom w:val="nil"/>
              <w:right w:val="nil"/>
            </w:tcBorders>
            <w:shd w:val="clear" w:color="auto" w:fill="auto"/>
            <w:noWrap/>
            <w:vAlign w:val="bottom"/>
            <w:hideMark/>
          </w:tcPr>
          <w:p w14:paraId="4EB4CC4E" w14:textId="77777777" w:rsidR="005022C9" w:rsidRPr="00376549" w:rsidRDefault="005022C9" w:rsidP="00166908">
            <w:pPr>
              <w:spacing w:before="0" w:beforeAutospacing="0" w:after="120" w:line="240" w:lineRule="auto"/>
              <w:jc w:val="center"/>
              <w:rPr>
                <w:rFonts w:cs="Tahoma"/>
                <w:color w:val="auto"/>
                <w:sz w:val="22"/>
                <w:szCs w:val="22"/>
                <w:u w:val="single"/>
              </w:rPr>
            </w:pPr>
          </w:p>
          <w:p w14:paraId="090EBCA8"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Access Spacing Criteria</w:t>
            </w:r>
          </w:p>
        </w:tc>
      </w:tr>
      <w:tr w:rsidR="005022C9" w:rsidRPr="00376549" w14:paraId="4D4F05E1" w14:textId="77777777" w:rsidTr="00DC352D">
        <w:trPr>
          <w:trHeight w:val="315"/>
        </w:trPr>
        <w:tc>
          <w:tcPr>
            <w:tcW w:w="1464" w:type="dxa"/>
            <w:tcBorders>
              <w:top w:val="nil"/>
              <w:left w:val="nil"/>
              <w:bottom w:val="threeDEmboss" w:sz="12" w:space="0" w:color="auto"/>
              <w:right w:val="nil"/>
            </w:tcBorders>
            <w:shd w:val="clear" w:color="auto" w:fill="auto"/>
            <w:noWrap/>
            <w:vAlign w:val="bottom"/>
            <w:hideMark/>
          </w:tcPr>
          <w:p w14:paraId="5A1B5667" w14:textId="77777777" w:rsidR="005022C9" w:rsidRPr="00376549" w:rsidRDefault="005022C9" w:rsidP="00166908">
            <w:pPr>
              <w:spacing w:before="0" w:beforeAutospacing="0" w:after="120" w:line="240" w:lineRule="auto"/>
              <w:jc w:val="center"/>
              <w:rPr>
                <w:rFonts w:cs="Tahoma"/>
                <w:color w:val="auto"/>
                <w:sz w:val="22"/>
                <w:szCs w:val="22"/>
                <w:u w:val="single"/>
              </w:rPr>
            </w:pPr>
          </w:p>
        </w:tc>
        <w:tc>
          <w:tcPr>
            <w:tcW w:w="1120" w:type="dxa"/>
            <w:tcBorders>
              <w:top w:val="nil"/>
              <w:left w:val="nil"/>
              <w:bottom w:val="threeDEmboss" w:sz="12" w:space="0" w:color="auto"/>
              <w:right w:val="nil"/>
            </w:tcBorders>
            <w:shd w:val="clear" w:color="auto" w:fill="auto"/>
            <w:noWrap/>
            <w:vAlign w:val="bottom"/>
            <w:hideMark/>
          </w:tcPr>
          <w:p w14:paraId="65CE9F4F" w14:textId="77777777" w:rsidR="005022C9" w:rsidRPr="00376549" w:rsidRDefault="005022C9" w:rsidP="00166908">
            <w:pPr>
              <w:spacing w:before="0" w:beforeAutospacing="0" w:after="120" w:line="240" w:lineRule="auto"/>
              <w:rPr>
                <w:rFonts w:cs="Tahoma"/>
                <w:color w:val="auto"/>
                <w:sz w:val="22"/>
                <w:szCs w:val="22"/>
                <w:u w:val="single"/>
              </w:rPr>
            </w:pPr>
          </w:p>
        </w:tc>
        <w:tc>
          <w:tcPr>
            <w:tcW w:w="1164" w:type="dxa"/>
            <w:tcBorders>
              <w:top w:val="nil"/>
              <w:left w:val="nil"/>
              <w:bottom w:val="threeDEmboss" w:sz="12" w:space="0" w:color="auto"/>
              <w:right w:val="nil"/>
            </w:tcBorders>
            <w:shd w:val="clear" w:color="auto" w:fill="auto"/>
            <w:noWrap/>
            <w:vAlign w:val="bottom"/>
            <w:hideMark/>
          </w:tcPr>
          <w:p w14:paraId="42C27723" w14:textId="77777777" w:rsidR="005022C9" w:rsidRPr="00376549" w:rsidRDefault="005022C9" w:rsidP="00166908">
            <w:pPr>
              <w:spacing w:before="0" w:beforeAutospacing="0" w:after="120" w:line="240" w:lineRule="auto"/>
              <w:rPr>
                <w:rFonts w:cs="Tahoma"/>
                <w:color w:val="auto"/>
                <w:sz w:val="22"/>
                <w:szCs w:val="22"/>
                <w:u w:val="single"/>
              </w:rPr>
            </w:pPr>
          </w:p>
        </w:tc>
        <w:tc>
          <w:tcPr>
            <w:tcW w:w="760" w:type="dxa"/>
            <w:tcBorders>
              <w:top w:val="nil"/>
              <w:left w:val="nil"/>
              <w:bottom w:val="threeDEmboss" w:sz="12" w:space="0" w:color="auto"/>
              <w:right w:val="nil"/>
            </w:tcBorders>
            <w:shd w:val="clear" w:color="auto" w:fill="auto"/>
            <w:noWrap/>
            <w:vAlign w:val="bottom"/>
            <w:hideMark/>
          </w:tcPr>
          <w:p w14:paraId="39614099" w14:textId="77777777" w:rsidR="005022C9" w:rsidRPr="00376549" w:rsidRDefault="005022C9" w:rsidP="00166908">
            <w:pPr>
              <w:spacing w:before="0" w:beforeAutospacing="0" w:after="120" w:line="240" w:lineRule="auto"/>
              <w:rPr>
                <w:rFonts w:cs="Tahoma"/>
                <w:color w:val="auto"/>
                <w:sz w:val="22"/>
                <w:szCs w:val="22"/>
                <w:u w:val="single"/>
              </w:rPr>
            </w:pPr>
          </w:p>
        </w:tc>
        <w:tc>
          <w:tcPr>
            <w:tcW w:w="697" w:type="dxa"/>
            <w:tcBorders>
              <w:top w:val="nil"/>
              <w:left w:val="nil"/>
              <w:bottom w:val="threeDEmboss" w:sz="12" w:space="0" w:color="auto"/>
              <w:right w:val="nil"/>
            </w:tcBorders>
            <w:shd w:val="clear" w:color="auto" w:fill="auto"/>
            <w:noWrap/>
            <w:vAlign w:val="bottom"/>
            <w:hideMark/>
          </w:tcPr>
          <w:p w14:paraId="62F800FA" w14:textId="77777777" w:rsidR="005022C9" w:rsidRPr="00376549" w:rsidRDefault="005022C9" w:rsidP="00166908">
            <w:pPr>
              <w:spacing w:before="0" w:beforeAutospacing="0" w:after="120" w:line="240" w:lineRule="auto"/>
              <w:rPr>
                <w:rFonts w:cs="Tahoma"/>
                <w:color w:val="auto"/>
                <w:sz w:val="22"/>
                <w:szCs w:val="22"/>
                <w:u w:val="single"/>
              </w:rPr>
            </w:pPr>
          </w:p>
        </w:tc>
        <w:tc>
          <w:tcPr>
            <w:tcW w:w="697" w:type="dxa"/>
            <w:tcBorders>
              <w:top w:val="nil"/>
              <w:left w:val="nil"/>
              <w:bottom w:val="threeDEmboss" w:sz="12" w:space="0" w:color="auto"/>
              <w:right w:val="nil"/>
            </w:tcBorders>
            <w:shd w:val="clear" w:color="auto" w:fill="auto"/>
            <w:noWrap/>
            <w:vAlign w:val="bottom"/>
            <w:hideMark/>
          </w:tcPr>
          <w:p w14:paraId="5F4A5707" w14:textId="77777777" w:rsidR="005022C9" w:rsidRPr="00376549" w:rsidRDefault="005022C9" w:rsidP="00166908">
            <w:pPr>
              <w:spacing w:before="0" w:beforeAutospacing="0" w:after="120" w:line="240" w:lineRule="auto"/>
              <w:rPr>
                <w:rFonts w:cs="Tahoma"/>
                <w:color w:val="auto"/>
                <w:sz w:val="22"/>
                <w:szCs w:val="22"/>
                <w:u w:val="single"/>
              </w:rPr>
            </w:pPr>
          </w:p>
        </w:tc>
        <w:tc>
          <w:tcPr>
            <w:tcW w:w="697" w:type="dxa"/>
            <w:tcBorders>
              <w:top w:val="nil"/>
              <w:left w:val="nil"/>
              <w:bottom w:val="threeDEmboss" w:sz="12" w:space="0" w:color="auto"/>
              <w:right w:val="nil"/>
            </w:tcBorders>
            <w:shd w:val="clear" w:color="auto" w:fill="auto"/>
            <w:noWrap/>
            <w:vAlign w:val="bottom"/>
            <w:hideMark/>
          </w:tcPr>
          <w:p w14:paraId="41F98A13" w14:textId="77777777" w:rsidR="005022C9" w:rsidRPr="00376549" w:rsidRDefault="005022C9" w:rsidP="00166908">
            <w:pPr>
              <w:spacing w:before="0" w:beforeAutospacing="0" w:after="120" w:line="240" w:lineRule="auto"/>
              <w:rPr>
                <w:rFonts w:cs="Tahoma"/>
                <w:color w:val="auto"/>
                <w:sz w:val="22"/>
                <w:szCs w:val="22"/>
                <w:u w:val="single"/>
              </w:rPr>
            </w:pPr>
          </w:p>
        </w:tc>
        <w:tc>
          <w:tcPr>
            <w:tcW w:w="697" w:type="dxa"/>
            <w:tcBorders>
              <w:top w:val="nil"/>
              <w:left w:val="nil"/>
              <w:bottom w:val="threeDEmboss" w:sz="12" w:space="0" w:color="auto"/>
              <w:right w:val="nil"/>
            </w:tcBorders>
            <w:shd w:val="clear" w:color="auto" w:fill="auto"/>
            <w:noWrap/>
            <w:vAlign w:val="bottom"/>
            <w:hideMark/>
          </w:tcPr>
          <w:p w14:paraId="1D32CF46" w14:textId="77777777" w:rsidR="005022C9" w:rsidRPr="00376549" w:rsidRDefault="005022C9" w:rsidP="00166908">
            <w:pPr>
              <w:spacing w:before="0" w:beforeAutospacing="0" w:after="120" w:line="240" w:lineRule="auto"/>
              <w:rPr>
                <w:rFonts w:cs="Tahoma"/>
                <w:color w:val="auto"/>
                <w:sz w:val="22"/>
                <w:szCs w:val="22"/>
                <w:u w:val="single"/>
              </w:rPr>
            </w:pPr>
          </w:p>
        </w:tc>
        <w:tc>
          <w:tcPr>
            <w:tcW w:w="697" w:type="dxa"/>
            <w:tcBorders>
              <w:top w:val="nil"/>
              <w:left w:val="nil"/>
              <w:bottom w:val="threeDEmboss" w:sz="12" w:space="0" w:color="auto"/>
              <w:right w:val="nil"/>
            </w:tcBorders>
            <w:shd w:val="clear" w:color="auto" w:fill="auto"/>
            <w:noWrap/>
            <w:vAlign w:val="bottom"/>
            <w:hideMark/>
          </w:tcPr>
          <w:p w14:paraId="41467823" w14:textId="77777777" w:rsidR="005022C9" w:rsidRPr="00376549" w:rsidRDefault="005022C9" w:rsidP="00166908">
            <w:pPr>
              <w:spacing w:before="0" w:beforeAutospacing="0" w:after="120" w:line="240" w:lineRule="auto"/>
              <w:rPr>
                <w:rFonts w:cs="Tahoma"/>
                <w:color w:val="auto"/>
                <w:sz w:val="22"/>
                <w:szCs w:val="22"/>
                <w:u w:val="single"/>
              </w:rPr>
            </w:pPr>
          </w:p>
        </w:tc>
        <w:tc>
          <w:tcPr>
            <w:tcW w:w="697" w:type="dxa"/>
            <w:tcBorders>
              <w:top w:val="nil"/>
              <w:left w:val="nil"/>
              <w:bottom w:val="threeDEmboss" w:sz="12" w:space="0" w:color="auto"/>
              <w:right w:val="nil"/>
            </w:tcBorders>
            <w:shd w:val="clear" w:color="auto" w:fill="auto"/>
            <w:noWrap/>
            <w:vAlign w:val="bottom"/>
            <w:hideMark/>
          </w:tcPr>
          <w:p w14:paraId="477BAA09" w14:textId="77777777" w:rsidR="005022C9" w:rsidRPr="00376549" w:rsidRDefault="005022C9" w:rsidP="00166908">
            <w:pPr>
              <w:spacing w:before="0" w:beforeAutospacing="0" w:after="120" w:line="240" w:lineRule="auto"/>
              <w:rPr>
                <w:rFonts w:cs="Tahoma"/>
                <w:color w:val="auto"/>
                <w:sz w:val="22"/>
                <w:szCs w:val="22"/>
                <w:u w:val="single"/>
              </w:rPr>
            </w:pPr>
          </w:p>
        </w:tc>
        <w:tc>
          <w:tcPr>
            <w:tcW w:w="697" w:type="dxa"/>
            <w:tcBorders>
              <w:top w:val="nil"/>
              <w:left w:val="nil"/>
              <w:bottom w:val="threeDEmboss" w:sz="12" w:space="0" w:color="auto"/>
              <w:right w:val="nil"/>
            </w:tcBorders>
            <w:shd w:val="clear" w:color="auto" w:fill="auto"/>
            <w:noWrap/>
            <w:vAlign w:val="bottom"/>
            <w:hideMark/>
          </w:tcPr>
          <w:p w14:paraId="6E36F482" w14:textId="77777777" w:rsidR="005022C9" w:rsidRPr="00376549" w:rsidRDefault="005022C9" w:rsidP="00166908">
            <w:pPr>
              <w:spacing w:before="0" w:beforeAutospacing="0" w:after="120" w:line="240" w:lineRule="auto"/>
              <w:rPr>
                <w:rFonts w:cs="Tahoma"/>
                <w:color w:val="auto"/>
                <w:sz w:val="22"/>
                <w:szCs w:val="22"/>
                <w:u w:val="single"/>
              </w:rPr>
            </w:pPr>
          </w:p>
        </w:tc>
      </w:tr>
      <w:tr w:rsidR="005022C9" w:rsidRPr="00376549" w14:paraId="41BE1F34" w14:textId="77777777" w:rsidTr="00DC352D">
        <w:trPr>
          <w:trHeight w:val="900"/>
        </w:trPr>
        <w:tc>
          <w:tcPr>
            <w:tcW w:w="1464" w:type="dxa"/>
            <w:vMerge w:val="restart"/>
            <w:tcBorders>
              <w:top w:val="threeDEmboss" w:sz="12" w:space="0" w:color="auto"/>
              <w:left w:val="threeDEmboss" w:sz="12" w:space="0" w:color="auto"/>
            </w:tcBorders>
            <w:shd w:val="clear" w:color="auto" w:fill="auto"/>
            <w:vAlign w:val="center"/>
            <w:hideMark/>
          </w:tcPr>
          <w:p w14:paraId="6BA15CE1"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Functional Classification</w:t>
            </w:r>
          </w:p>
        </w:tc>
        <w:tc>
          <w:tcPr>
            <w:tcW w:w="1120" w:type="dxa"/>
            <w:vMerge w:val="restart"/>
            <w:tcBorders>
              <w:top w:val="threeDEmboss" w:sz="12" w:space="0" w:color="auto"/>
            </w:tcBorders>
            <w:shd w:val="clear" w:color="auto" w:fill="auto"/>
            <w:vAlign w:val="center"/>
            <w:hideMark/>
          </w:tcPr>
          <w:p w14:paraId="28752345"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Access Class</w:t>
            </w:r>
          </w:p>
        </w:tc>
        <w:tc>
          <w:tcPr>
            <w:tcW w:w="1164" w:type="dxa"/>
            <w:vMerge w:val="restart"/>
            <w:tcBorders>
              <w:top w:val="threeDEmboss" w:sz="12" w:space="0" w:color="auto"/>
              <w:right w:val="threeDEmboss" w:sz="12" w:space="0" w:color="auto"/>
            </w:tcBorders>
            <w:shd w:val="clear" w:color="auto" w:fill="auto"/>
            <w:vAlign w:val="center"/>
            <w:hideMark/>
          </w:tcPr>
          <w:p w14:paraId="30D6C78A"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Medians</w:t>
            </w:r>
          </w:p>
        </w:tc>
        <w:tc>
          <w:tcPr>
            <w:tcW w:w="1457" w:type="dxa"/>
            <w:gridSpan w:val="2"/>
            <w:tcBorders>
              <w:top w:val="threeDEmboss" w:sz="12" w:space="0" w:color="auto"/>
              <w:left w:val="threeDEmboss" w:sz="12" w:space="0" w:color="auto"/>
              <w:right w:val="threeDEmboss" w:sz="12" w:space="0" w:color="auto"/>
            </w:tcBorders>
            <w:shd w:val="clear" w:color="auto" w:fill="auto"/>
            <w:vAlign w:val="center"/>
            <w:hideMark/>
          </w:tcPr>
          <w:p w14:paraId="3AB1B8D3"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Minimum Connection Spacing</w:t>
            </w:r>
          </w:p>
        </w:tc>
        <w:tc>
          <w:tcPr>
            <w:tcW w:w="1394" w:type="dxa"/>
            <w:gridSpan w:val="2"/>
            <w:tcBorders>
              <w:top w:val="threeDEmboss" w:sz="12" w:space="0" w:color="auto"/>
              <w:left w:val="threeDEmboss" w:sz="12" w:space="0" w:color="auto"/>
              <w:right w:val="threeDEmboss" w:sz="12" w:space="0" w:color="auto"/>
            </w:tcBorders>
            <w:shd w:val="clear" w:color="auto" w:fill="auto"/>
            <w:vAlign w:val="center"/>
            <w:hideMark/>
          </w:tcPr>
          <w:p w14:paraId="4F0C3943"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Directional Median Opening</w:t>
            </w:r>
          </w:p>
        </w:tc>
        <w:tc>
          <w:tcPr>
            <w:tcW w:w="1394" w:type="dxa"/>
            <w:gridSpan w:val="2"/>
            <w:tcBorders>
              <w:top w:val="threeDEmboss" w:sz="12" w:space="0" w:color="auto"/>
              <w:left w:val="threeDEmboss" w:sz="12" w:space="0" w:color="auto"/>
              <w:right w:val="threeDEmboss" w:sz="12" w:space="0" w:color="auto"/>
            </w:tcBorders>
            <w:shd w:val="clear" w:color="auto" w:fill="auto"/>
            <w:vAlign w:val="center"/>
            <w:hideMark/>
          </w:tcPr>
          <w:p w14:paraId="22FDAB8A"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Full Median Opening</w:t>
            </w:r>
          </w:p>
        </w:tc>
        <w:tc>
          <w:tcPr>
            <w:tcW w:w="1394" w:type="dxa"/>
            <w:gridSpan w:val="2"/>
            <w:tcBorders>
              <w:top w:val="threeDEmboss" w:sz="12" w:space="0" w:color="auto"/>
              <w:left w:val="threeDEmboss" w:sz="12" w:space="0" w:color="auto"/>
              <w:right w:val="threeDEngrave" w:sz="12" w:space="0" w:color="auto"/>
            </w:tcBorders>
            <w:shd w:val="clear" w:color="auto" w:fill="auto"/>
            <w:vAlign w:val="center"/>
            <w:hideMark/>
          </w:tcPr>
          <w:p w14:paraId="78AA8BB2"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Signal Spacing</w:t>
            </w:r>
          </w:p>
        </w:tc>
      </w:tr>
      <w:tr w:rsidR="005022C9" w:rsidRPr="00376549" w14:paraId="53451D14" w14:textId="77777777" w:rsidTr="00DC352D">
        <w:trPr>
          <w:trHeight w:val="300"/>
        </w:trPr>
        <w:tc>
          <w:tcPr>
            <w:tcW w:w="1464" w:type="dxa"/>
            <w:vMerge/>
            <w:tcBorders>
              <w:left w:val="threeDEmboss" w:sz="12" w:space="0" w:color="auto"/>
            </w:tcBorders>
            <w:vAlign w:val="center"/>
            <w:hideMark/>
          </w:tcPr>
          <w:p w14:paraId="35BFEB54" w14:textId="77777777" w:rsidR="005022C9" w:rsidRPr="00376549" w:rsidRDefault="005022C9" w:rsidP="00166908">
            <w:pPr>
              <w:spacing w:before="0" w:beforeAutospacing="0" w:after="120" w:line="240" w:lineRule="auto"/>
              <w:rPr>
                <w:rFonts w:cs="Tahoma"/>
                <w:color w:val="auto"/>
                <w:sz w:val="22"/>
                <w:szCs w:val="22"/>
                <w:u w:val="single"/>
              </w:rPr>
            </w:pPr>
          </w:p>
        </w:tc>
        <w:tc>
          <w:tcPr>
            <w:tcW w:w="1120" w:type="dxa"/>
            <w:vMerge/>
            <w:vAlign w:val="center"/>
            <w:hideMark/>
          </w:tcPr>
          <w:p w14:paraId="1EB3BC66" w14:textId="77777777" w:rsidR="005022C9" w:rsidRPr="00376549" w:rsidRDefault="005022C9" w:rsidP="00166908">
            <w:pPr>
              <w:spacing w:before="0" w:beforeAutospacing="0" w:after="120" w:line="240" w:lineRule="auto"/>
              <w:rPr>
                <w:rFonts w:cs="Tahoma"/>
                <w:color w:val="auto"/>
                <w:sz w:val="22"/>
                <w:szCs w:val="22"/>
                <w:u w:val="single"/>
              </w:rPr>
            </w:pPr>
          </w:p>
        </w:tc>
        <w:tc>
          <w:tcPr>
            <w:tcW w:w="1164" w:type="dxa"/>
            <w:vMerge/>
            <w:vAlign w:val="center"/>
            <w:hideMark/>
          </w:tcPr>
          <w:p w14:paraId="704F6872" w14:textId="77777777" w:rsidR="005022C9" w:rsidRPr="00376549" w:rsidRDefault="005022C9" w:rsidP="00166908">
            <w:pPr>
              <w:spacing w:before="0" w:beforeAutospacing="0" w:after="120" w:line="240" w:lineRule="auto"/>
              <w:rPr>
                <w:rFonts w:cs="Tahoma"/>
                <w:color w:val="auto"/>
                <w:sz w:val="22"/>
                <w:szCs w:val="22"/>
                <w:u w:val="single"/>
              </w:rPr>
            </w:pPr>
          </w:p>
        </w:tc>
        <w:tc>
          <w:tcPr>
            <w:tcW w:w="5639" w:type="dxa"/>
            <w:gridSpan w:val="8"/>
            <w:tcBorders>
              <w:right w:val="threeDEngrave" w:sz="12" w:space="0" w:color="auto"/>
            </w:tcBorders>
            <w:shd w:val="clear" w:color="auto" w:fill="auto"/>
            <w:vAlign w:val="bottom"/>
            <w:hideMark/>
          </w:tcPr>
          <w:p w14:paraId="3166E3FD"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Posted Speed</w:t>
            </w:r>
          </w:p>
        </w:tc>
      </w:tr>
      <w:tr w:rsidR="005022C9" w:rsidRPr="00376549" w14:paraId="6A53A54E" w14:textId="77777777" w:rsidTr="00DC352D">
        <w:trPr>
          <w:trHeight w:val="900"/>
        </w:trPr>
        <w:tc>
          <w:tcPr>
            <w:tcW w:w="1464" w:type="dxa"/>
            <w:vMerge/>
            <w:tcBorders>
              <w:left w:val="threeDEmboss" w:sz="12" w:space="0" w:color="auto"/>
            </w:tcBorders>
            <w:vAlign w:val="center"/>
            <w:hideMark/>
          </w:tcPr>
          <w:p w14:paraId="1D795CA3" w14:textId="77777777" w:rsidR="005022C9" w:rsidRPr="00376549" w:rsidRDefault="005022C9" w:rsidP="00166908">
            <w:pPr>
              <w:spacing w:before="0" w:beforeAutospacing="0" w:after="120" w:line="240" w:lineRule="auto"/>
              <w:rPr>
                <w:rFonts w:cs="Tahoma"/>
                <w:color w:val="auto"/>
                <w:sz w:val="22"/>
                <w:szCs w:val="22"/>
                <w:u w:val="single"/>
              </w:rPr>
            </w:pPr>
          </w:p>
        </w:tc>
        <w:tc>
          <w:tcPr>
            <w:tcW w:w="1120" w:type="dxa"/>
            <w:vMerge/>
            <w:vAlign w:val="center"/>
            <w:hideMark/>
          </w:tcPr>
          <w:p w14:paraId="53E3A0EC" w14:textId="77777777" w:rsidR="005022C9" w:rsidRPr="00376549" w:rsidRDefault="005022C9" w:rsidP="00166908">
            <w:pPr>
              <w:spacing w:before="0" w:beforeAutospacing="0" w:after="120" w:line="240" w:lineRule="auto"/>
              <w:rPr>
                <w:rFonts w:cs="Tahoma"/>
                <w:color w:val="auto"/>
                <w:sz w:val="22"/>
                <w:szCs w:val="22"/>
                <w:u w:val="single"/>
              </w:rPr>
            </w:pPr>
          </w:p>
        </w:tc>
        <w:tc>
          <w:tcPr>
            <w:tcW w:w="1164" w:type="dxa"/>
            <w:vMerge/>
            <w:tcBorders>
              <w:right w:val="threeDEngrave" w:sz="12" w:space="0" w:color="auto"/>
            </w:tcBorders>
            <w:vAlign w:val="center"/>
            <w:hideMark/>
          </w:tcPr>
          <w:p w14:paraId="5EA1510E" w14:textId="77777777" w:rsidR="005022C9" w:rsidRPr="00376549" w:rsidRDefault="005022C9" w:rsidP="00166908">
            <w:pPr>
              <w:spacing w:before="0" w:beforeAutospacing="0" w:after="120" w:line="240" w:lineRule="auto"/>
              <w:rPr>
                <w:rFonts w:cs="Tahoma"/>
                <w:color w:val="auto"/>
                <w:sz w:val="22"/>
                <w:szCs w:val="22"/>
                <w:u w:val="single"/>
              </w:rPr>
            </w:pPr>
          </w:p>
        </w:tc>
        <w:tc>
          <w:tcPr>
            <w:tcW w:w="760" w:type="dxa"/>
            <w:tcBorders>
              <w:left w:val="threeDEngrave" w:sz="12" w:space="0" w:color="auto"/>
            </w:tcBorders>
            <w:shd w:val="clear" w:color="auto" w:fill="auto"/>
            <w:vAlign w:val="center"/>
            <w:hideMark/>
          </w:tcPr>
          <w:p w14:paraId="6DAF5F53"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 45</w:t>
            </w:r>
          </w:p>
        </w:tc>
        <w:tc>
          <w:tcPr>
            <w:tcW w:w="697" w:type="dxa"/>
            <w:tcBorders>
              <w:right w:val="threeDEngrave" w:sz="12" w:space="0" w:color="auto"/>
            </w:tcBorders>
            <w:shd w:val="clear" w:color="auto" w:fill="auto"/>
            <w:vAlign w:val="center"/>
            <w:hideMark/>
          </w:tcPr>
          <w:p w14:paraId="7BE8D9CD"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&gt;45</w:t>
            </w:r>
          </w:p>
        </w:tc>
        <w:tc>
          <w:tcPr>
            <w:tcW w:w="697" w:type="dxa"/>
            <w:tcBorders>
              <w:left w:val="threeDEngrave" w:sz="12" w:space="0" w:color="auto"/>
            </w:tcBorders>
            <w:shd w:val="clear" w:color="auto" w:fill="auto"/>
            <w:vAlign w:val="center"/>
            <w:hideMark/>
          </w:tcPr>
          <w:p w14:paraId="2EF887FB"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 45</w:t>
            </w:r>
          </w:p>
        </w:tc>
        <w:tc>
          <w:tcPr>
            <w:tcW w:w="697" w:type="dxa"/>
            <w:tcBorders>
              <w:right w:val="threeDEngrave" w:sz="12" w:space="0" w:color="auto"/>
            </w:tcBorders>
            <w:shd w:val="clear" w:color="auto" w:fill="auto"/>
            <w:vAlign w:val="center"/>
            <w:hideMark/>
          </w:tcPr>
          <w:p w14:paraId="0F85816D"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&gt;45</w:t>
            </w:r>
          </w:p>
        </w:tc>
        <w:tc>
          <w:tcPr>
            <w:tcW w:w="697" w:type="dxa"/>
            <w:tcBorders>
              <w:left w:val="threeDEngrave" w:sz="12" w:space="0" w:color="auto"/>
            </w:tcBorders>
            <w:shd w:val="clear" w:color="auto" w:fill="auto"/>
            <w:vAlign w:val="center"/>
            <w:hideMark/>
          </w:tcPr>
          <w:p w14:paraId="0FC2F2E4"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 45</w:t>
            </w:r>
          </w:p>
        </w:tc>
        <w:tc>
          <w:tcPr>
            <w:tcW w:w="697" w:type="dxa"/>
            <w:tcBorders>
              <w:right w:val="threeDEngrave" w:sz="12" w:space="0" w:color="auto"/>
            </w:tcBorders>
            <w:shd w:val="clear" w:color="auto" w:fill="auto"/>
            <w:vAlign w:val="center"/>
            <w:hideMark/>
          </w:tcPr>
          <w:p w14:paraId="44ECC276"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&gt;45</w:t>
            </w:r>
          </w:p>
        </w:tc>
        <w:tc>
          <w:tcPr>
            <w:tcW w:w="697" w:type="dxa"/>
            <w:tcBorders>
              <w:left w:val="threeDEngrave" w:sz="12" w:space="0" w:color="auto"/>
            </w:tcBorders>
            <w:shd w:val="clear" w:color="auto" w:fill="auto"/>
            <w:vAlign w:val="center"/>
            <w:hideMark/>
          </w:tcPr>
          <w:p w14:paraId="49ECF418"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 45</w:t>
            </w:r>
          </w:p>
        </w:tc>
        <w:tc>
          <w:tcPr>
            <w:tcW w:w="697" w:type="dxa"/>
            <w:tcBorders>
              <w:right w:val="threeDEngrave" w:sz="12" w:space="0" w:color="auto"/>
            </w:tcBorders>
            <w:shd w:val="clear" w:color="auto" w:fill="auto"/>
            <w:vAlign w:val="center"/>
            <w:hideMark/>
          </w:tcPr>
          <w:p w14:paraId="225D24A5"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&gt;45</w:t>
            </w:r>
          </w:p>
        </w:tc>
      </w:tr>
      <w:tr w:rsidR="005022C9" w:rsidRPr="00376549" w14:paraId="75E8F3E1" w14:textId="77777777" w:rsidTr="00DC352D">
        <w:trPr>
          <w:trHeight w:val="915"/>
        </w:trPr>
        <w:tc>
          <w:tcPr>
            <w:tcW w:w="1464" w:type="dxa"/>
            <w:tcBorders>
              <w:top w:val="nil"/>
              <w:left w:val="threeDEmboss" w:sz="12" w:space="0" w:color="auto"/>
            </w:tcBorders>
            <w:shd w:val="clear" w:color="auto" w:fill="auto"/>
            <w:vAlign w:val="bottom"/>
            <w:hideMark/>
          </w:tcPr>
          <w:p w14:paraId="25F99999"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Arterial</w:t>
            </w:r>
          </w:p>
        </w:tc>
        <w:tc>
          <w:tcPr>
            <w:tcW w:w="1120" w:type="dxa"/>
            <w:tcBorders>
              <w:top w:val="nil"/>
            </w:tcBorders>
            <w:shd w:val="clear" w:color="auto" w:fill="auto"/>
            <w:vAlign w:val="bottom"/>
            <w:hideMark/>
          </w:tcPr>
          <w:p w14:paraId="73864A83"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2</w:t>
            </w:r>
          </w:p>
        </w:tc>
        <w:tc>
          <w:tcPr>
            <w:tcW w:w="1164" w:type="dxa"/>
            <w:tcBorders>
              <w:top w:val="nil"/>
              <w:right w:val="threeDEngrave" w:sz="12" w:space="0" w:color="auto"/>
            </w:tcBorders>
            <w:shd w:val="clear" w:color="auto" w:fill="auto"/>
            <w:vAlign w:val="bottom"/>
            <w:hideMark/>
          </w:tcPr>
          <w:p w14:paraId="01E56BD2" w14:textId="77777777" w:rsidR="005022C9" w:rsidRPr="00376549" w:rsidRDefault="005022C9" w:rsidP="00166908">
            <w:pPr>
              <w:spacing w:before="0" w:beforeAutospacing="0" w:after="120" w:line="240" w:lineRule="auto"/>
              <w:rPr>
                <w:rFonts w:cs="Tahoma"/>
                <w:color w:val="auto"/>
                <w:sz w:val="22"/>
                <w:szCs w:val="22"/>
                <w:u w:val="single"/>
              </w:rPr>
            </w:pPr>
            <w:r w:rsidRPr="00376549">
              <w:rPr>
                <w:rFonts w:cs="Tahoma"/>
                <w:color w:val="auto"/>
                <w:sz w:val="22"/>
                <w:szCs w:val="22"/>
                <w:u w:val="single"/>
              </w:rPr>
              <w:t>restrictive w/service roads</w:t>
            </w:r>
          </w:p>
        </w:tc>
        <w:tc>
          <w:tcPr>
            <w:tcW w:w="760" w:type="dxa"/>
            <w:tcBorders>
              <w:top w:val="nil"/>
              <w:left w:val="threeDEngrave" w:sz="12" w:space="0" w:color="auto"/>
            </w:tcBorders>
            <w:shd w:val="clear" w:color="auto" w:fill="auto"/>
            <w:vAlign w:val="bottom"/>
            <w:hideMark/>
          </w:tcPr>
          <w:p w14:paraId="5965FDE0"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660</w:t>
            </w:r>
          </w:p>
        </w:tc>
        <w:tc>
          <w:tcPr>
            <w:tcW w:w="697" w:type="dxa"/>
            <w:tcBorders>
              <w:top w:val="nil"/>
              <w:right w:val="threeDEngrave" w:sz="12" w:space="0" w:color="auto"/>
            </w:tcBorders>
            <w:shd w:val="clear" w:color="auto" w:fill="auto"/>
            <w:vAlign w:val="bottom"/>
            <w:hideMark/>
          </w:tcPr>
          <w:p w14:paraId="38C9691F"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1320</w:t>
            </w:r>
          </w:p>
        </w:tc>
        <w:tc>
          <w:tcPr>
            <w:tcW w:w="697" w:type="dxa"/>
            <w:tcBorders>
              <w:top w:val="nil"/>
              <w:left w:val="threeDEngrave" w:sz="12" w:space="0" w:color="auto"/>
            </w:tcBorders>
            <w:shd w:val="clear" w:color="auto" w:fill="auto"/>
            <w:vAlign w:val="bottom"/>
            <w:hideMark/>
          </w:tcPr>
          <w:p w14:paraId="21D2A693"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1320</w:t>
            </w:r>
          </w:p>
        </w:tc>
        <w:tc>
          <w:tcPr>
            <w:tcW w:w="697" w:type="dxa"/>
            <w:tcBorders>
              <w:top w:val="nil"/>
              <w:right w:val="threeDEngrave" w:sz="12" w:space="0" w:color="auto"/>
            </w:tcBorders>
            <w:shd w:val="clear" w:color="auto" w:fill="auto"/>
            <w:vAlign w:val="bottom"/>
            <w:hideMark/>
          </w:tcPr>
          <w:p w14:paraId="294D26DA"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1320</w:t>
            </w:r>
          </w:p>
        </w:tc>
        <w:tc>
          <w:tcPr>
            <w:tcW w:w="697" w:type="dxa"/>
            <w:tcBorders>
              <w:top w:val="nil"/>
              <w:left w:val="threeDEngrave" w:sz="12" w:space="0" w:color="auto"/>
            </w:tcBorders>
            <w:shd w:val="clear" w:color="auto" w:fill="auto"/>
            <w:vAlign w:val="bottom"/>
            <w:hideMark/>
          </w:tcPr>
          <w:p w14:paraId="0FD83DAF"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2640</w:t>
            </w:r>
          </w:p>
        </w:tc>
        <w:tc>
          <w:tcPr>
            <w:tcW w:w="697" w:type="dxa"/>
            <w:tcBorders>
              <w:top w:val="nil"/>
              <w:right w:val="threeDEngrave" w:sz="12" w:space="0" w:color="auto"/>
            </w:tcBorders>
            <w:shd w:val="clear" w:color="auto" w:fill="auto"/>
            <w:noWrap/>
            <w:vAlign w:val="bottom"/>
            <w:hideMark/>
          </w:tcPr>
          <w:p w14:paraId="75C316CC"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2640</w:t>
            </w:r>
          </w:p>
        </w:tc>
        <w:tc>
          <w:tcPr>
            <w:tcW w:w="697" w:type="dxa"/>
            <w:tcBorders>
              <w:top w:val="nil"/>
              <w:left w:val="threeDEngrave" w:sz="12" w:space="0" w:color="auto"/>
            </w:tcBorders>
            <w:shd w:val="clear" w:color="auto" w:fill="auto"/>
            <w:noWrap/>
            <w:vAlign w:val="bottom"/>
            <w:hideMark/>
          </w:tcPr>
          <w:p w14:paraId="584E811A"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2640</w:t>
            </w:r>
          </w:p>
        </w:tc>
        <w:tc>
          <w:tcPr>
            <w:tcW w:w="697" w:type="dxa"/>
            <w:tcBorders>
              <w:top w:val="nil"/>
              <w:right w:val="threeDEngrave" w:sz="12" w:space="0" w:color="auto"/>
            </w:tcBorders>
            <w:shd w:val="clear" w:color="auto" w:fill="auto"/>
            <w:noWrap/>
            <w:vAlign w:val="bottom"/>
            <w:hideMark/>
          </w:tcPr>
          <w:p w14:paraId="56BB98FD"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2640</w:t>
            </w:r>
          </w:p>
        </w:tc>
      </w:tr>
      <w:tr w:rsidR="005022C9" w:rsidRPr="00376549" w14:paraId="2DF1CBA7" w14:textId="77777777" w:rsidTr="00DC352D">
        <w:trPr>
          <w:trHeight w:val="300"/>
        </w:trPr>
        <w:tc>
          <w:tcPr>
            <w:tcW w:w="1464" w:type="dxa"/>
            <w:tcBorders>
              <w:top w:val="nil"/>
              <w:left w:val="threeDEmboss" w:sz="12" w:space="0" w:color="auto"/>
            </w:tcBorders>
            <w:shd w:val="clear" w:color="auto" w:fill="auto"/>
            <w:vAlign w:val="bottom"/>
            <w:hideMark/>
          </w:tcPr>
          <w:p w14:paraId="04E0F401"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Arterial</w:t>
            </w:r>
          </w:p>
        </w:tc>
        <w:tc>
          <w:tcPr>
            <w:tcW w:w="1120" w:type="dxa"/>
            <w:tcBorders>
              <w:top w:val="nil"/>
            </w:tcBorders>
            <w:shd w:val="clear" w:color="auto" w:fill="auto"/>
            <w:vAlign w:val="bottom"/>
            <w:hideMark/>
          </w:tcPr>
          <w:p w14:paraId="44FD882E"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3</w:t>
            </w:r>
          </w:p>
        </w:tc>
        <w:tc>
          <w:tcPr>
            <w:tcW w:w="1164" w:type="dxa"/>
            <w:tcBorders>
              <w:top w:val="nil"/>
              <w:right w:val="threeDEngrave" w:sz="12" w:space="0" w:color="auto"/>
            </w:tcBorders>
            <w:shd w:val="clear" w:color="auto" w:fill="auto"/>
            <w:vAlign w:val="bottom"/>
            <w:hideMark/>
          </w:tcPr>
          <w:p w14:paraId="4D5E20EE" w14:textId="77777777" w:rsidR="005022C9" w:rsidRPr="00376549" w:rsidRDefault="005022C9" w:rsidP="00166908">
            <w:pPr>
              <w:spacing w:before="0" w:beforeAutospacing="0" w:after="120" w:line="240" w:lineRule="auto"/>
              <w:rPr>
                <w:rFonts w:cs="Tahoma"/>
                <w:color w:val="auto"/>
                <w:sz w:val="22"/>
                <w:szCs w:val="22"/>
                <w:u w:val="single"/>
              </w:rPr>
            </w:pPr>
            <w:r w:rsidRPr="00376549">
              <w:rPr>
                <w:rFonts w:cs="Tahoma"/>
                <w:color w:val="auto"/>
                <w:sz w:val="22"/>
                <w:szCs w:val="22"/>
                <w:u w:val="single"/>
              </w:rPr>
              <w:t>restrictive</w:t>
            </w:r>
          </w:p>
        </w:tc>
        <w:tc>
          <w:tcPr>
            <w:tcW w:w="760" w:type="dxa"/>
            <w:tcBorders>
              <w:top w:val="nil"/>
              <w:left w:val="threeDEngrave" w:sz="12" w:space="0" w:color="auto"/>
            </w:tcBorders>
            <w:shd w:val="clear" w:color="auto" w:fill="auto"/>
            <w:vAlign w:val="bottom"/>
            <w:hideMark/>
          </w:tcPr>
          <w:p w14:paraId="2F222A98"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440</w:t>
            </w:r>
          </w:p>
        </w:tc>
        <w:tc>
          <w:tcPr>
            <w:tcW w:w="697" w:type="dxa"/>
            <w:tcBorders>
              <w:top w:val="nil"/>
              <w:right w:val="threeDEngrave" w:sz="12" w:space="0" w:color="auto"/>
            </w:tcBorders>
            <w:shd w:val="clear" w:color="auto" w:fill="auto"/>
            <w:vAlign w:val="bottom"/>
            <w:hideMark/>
          </w:tcPr>
          <w:p w14:paraId="4CC8E4C8"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660</w:t>
            </w:r>
          </w:p>
        </w:tc>
        <w:tc>
          <w:tcPr>
            <w:tcW w:w="697" w:type="dxa"/>
            <w:tcBorders>
              <w:top w:val="nil"/>
              <w:left w:val="threeDEngrave" w:sz="12" w:space="0" w:color="auto"/>
            </w:tcBorders>
            <w:shd w:val="clear" w:color="auto" w:fill="auto"/>
            <w:vAlign w:val="bottom"/>
            <w:hideMark/>
          </w:tcPr>
          <w:p w14:paraId="51FDA525"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1320</w:t>
            </w:r>
          </w:p>
        </w:tc>
        <w:tc>
          <w:tcPr>
            <w:tcW w:w="697" w:type="dxa"/>
            <w:tcBorders>
              <w:top w:val="nil"/>
              <w:right w:val="threeDEngrave" w:sz="12" w:space="0" w:color="auto"/>
            </w:tcBorders>
            <w:shd w:val="clear" w:color="auto" w:fill="auto"/>
            <w:vAlign w:val="bottom"/>
            <w:hideMark/>
          </w:tcPr>
          <w:p w14:paraId="0AB56A24"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1320</w:t>
            </w:r>
          </w:p>
        </w:tc>
        <w:tc>
          <w:tcPr>
            <w:tcW w:w="697" w:type="dxa"/>
            <w:tcBorders>
              <w:top w:val="nil"/>
              <w:left w:val="threeDEngrave" w:sz="12" w:space="0" w:color="auto"/>
            </w:tcBorders>
            <w:shd w:val="clear" w:color="auto" w:fill="auto"/>
            <w:vAlign w:val="bottom"/>
            <w:hideMark/>
          </w:tcPr>
          <w:p w14:paraId="6CB5978E"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2640</w:t>
            </w:r>
          </w:p>
        </w:tc>
        <w:tc>
          <w:tcPr>
            <w:tcW w:w="697" w:type="dxa"/>
            <w:tcBorders>
              <w:top w:val="nil"/>
              <w:right w:val="threeDEngrave" w:sz="12" w:space="0" w:color="auto"/>
            </w:tcBorders>
            <w:shd w:val="clear" w:color="auto" w:fill="auto"/>
            <w:noWrap/>
            <w:vAlign w:val="bottom"/>
            <w:hideMark/>
          </w:tcPr>
          <w:p w14:paraId="0D84106F"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2640</w:t>
            </w:r>
          </w:p>
        </w:tc>
        <w:tc>
          <w:tcPr>
            <w:tcW w:w="697" w:type="dxa"/>
            <w:tcBorders>
              <w:top w:val="nil"/>
              <w:left w:val="threeDEngrave" w:sz="12" w:space="0" w:color="auto"/>
            </w:tcBorders>
            <w:shd w:val="clear" w:color="auto" w:fill="auto"/>
            <w:noWrap/>
            <w:vAlign w:val="bottom"/>
            <w:hideMark/>
          </w:tcPr>
          <w:p w14:paraId="1E7730E4"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2640</w:t>
            </w:r>
          </w:p>
        </w:tc>
        <w:tc>
          <w:tcPr>
            <w:tcW w:w="697" w:type="dxa"/>
            <w:tcBorders>
              <w:top w:val="nil"/>
              <w:right w:val="threeDEngrave" w:sz="12" w:space="0" w:color="auto"/>
            </w:tcBorders>
            <w:shd w:val="clear" w:color="auto" w:fill="auto"/>
            <w:noWrap/>
            <w:vAlign w:val="bottom"/>
            <w:hideMark/>
          </w:tcPr>
          <w:p w14:paraId="5D9B6801"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2640</w:t>
            </w:r>
          </w:p>
        </w:tc>
      </w:tr>
      <w:tr w:rsidR="005022C9" w:rsidRPr="00376549" w14:paraId="443914BB" w14:textId="77777777" w:rsidTr="00DC352D">
        <w:trPr>
          <w:trHeight w:val="600"/>
        </w:trPr>
        <w:tc>
          <w:tcPr>
            <w:tcW w:w="1464" w:type="dxa"/>
            <w:tcBorders>
              <w:top w:val="nil"/>
              <w:left w:val="threeDEmboss" w:sz="12" w:space="0" w:color="auto"/>
            </w:tcBorders>
            <w:shd w:val="clear" w:color="auto" w:fill="auto"/>
            <w:vAlign w:val="bottom"/>
            <w:hideMark/>
          </w:tcPr>
          <w:p w14:paraId="301E7E9D"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Arterial</w:t>
            </w:r>
          </w:p>
        </w:tc>
        <w:tc>
          <w:tcPr>
            <w:tcW w:w="1120" w:type="dxa"/>
            <w:tcBorders>
              <w:top w:val="nil"/>
            </w:tcBorders>
            <w:shd w:val="clear" w:color="auto" w:fill="auto"/>
            <w:vAlign w:val="bottom"/>
            <w:hideMark/>
          </w:tcPr>
          <w:p w14:paraId="1CEC28AD"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4</w:t>
            </w:r>
          </w:p>
        </w:tc>
        <w:tc>
          <w:tcPr>
            <w:tcW w:w="1164" w:type="dxa"/>
            <w:tcBorders>
              <w:top w:val="nil"/>
              <w:right w:val="threeDEngrave" w:sz="12" w:space="0" w:color="auto"/>
            </w:tcBorders>
            <w:shd w:val="clear" w:color="auto" w:fill="auto"/>
            <w:vAlign w:val="bottom"/>
            <w:hideMark/>
          </w:tcPr>
          <w:p w14:paraId="2AE12DF2" w14:textId="77777777" w:rsidR="005022C9" w:rsidRPr="00376549" w:rsidRDefault="005022C9" w:rsidP="00166908">
            <w:pPr>
              <w:spacing w:before="0" w:beforeAutospacing="0" w:after="120" w:line="240" w:lineRule="auto"/>
              <w:rPr>
                <w:rFonts w:cs="Tahoma"/>
                <w:color w:val="auto"/>
                <w:sz w:val="22"/>
                <w:szCs w:val="22"/>
                <w:u w:val="single"/>
              </w:rPr>
            </w:pPr>
            <w:r w:rsidRPr="00376549">
              <w:rPr>
                <w:rFonts w:cs="Tahoma"/>
                <w:color w:val="auto"/>
                <w:sz w:val="22"/>
                <w:szCs w:val="22"/>
                <w:u w:val="single"/>
              </w:rPr>
              <w:t>non-restrictive</w:t>
            </w:r>
          </w:p>
        </w:tc>
        <w:tc>
          <w:tcPr>
            <w:tcW w:w="760" w:type="dxa"/>
            <w:tcBorders>
              <w:top w:val="nil"/>
              <w:left w:val="threeDEngrave" w:sz="12" w:space="0" w:color="auto"/>
            </w:tcBorders>
            <w:shd w:val="clear" w:color="auto" w:fill="auto"/>
            <w:vAlign w:val="bottom"/>
            <w:hideMark/>
          </w:tcPr>
          <w:p w14:paraId="1BAC6021"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440</w:t>
            </w:r>
          </w:p>
        </w:tc>
        <w:tc>
          <w:tcPr>
            <w:tcW w:w="697" w:type="dxa"/>
            <w:tcBorders>
              <w:top w:val="nil"/>
              <w:right w:val="threeDEngrave" w:sz="12" w:space="0" w:color="auto"/>
            </w:tcBorders>
            <w:shd w:val="clear" w:color="auto" w:fill="auto"/>
            <w:vAlign w:val="bottom"/>
            <w:hideMark/>
          </w:tcPr>
          <w:p w14:paraId="3EF082D8"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660</w:t>
            </w:r>
          </w:p>
        </w:tc>
        <w:tc>
          <w:tcPr>
            <w:tcW w:w="697" w:type="dxa"/>
            <w:tcBorders>
              <w:top w:val="nil"/>
              <w:left w:val="threeDEngrave" w:sz="12" w:space="0" w:color="auto"/>
            </w:tcBorders>
            <w:shd w:val="clear" w:color="000000" w:fill="D0CECE"/>
            <w:vAlign w:val="bottom"/>
            <w:hideMark/>
          </w:tcPr>
          <w:p w14:paraId="2BD85C6E"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 </w:t>
            </w:r>
          </w:p>
        </w:tc>
        <w:tc>
          <w:tcPr>
            <w:tcW w:w="697" w:type="dxa"/>
            <w:tcBorders>
              <w:top w:val="nil"/>
              <w:right w:val="threeDEngrave" w:sz="12" w:space="0" w:color="auto"/>
            </w:tcBorders>
            <w:shd w:val="clear" w:color="000000" w:fill="D0CECE"/>
            <w:vAlign w:val="bottom"/>
            <w:hideMark/>
          </w:tcPr>
          <w:p w14:paraId="265EB823"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 </w:t>
            </w:r>
          </w:p>
        </w:tc>
        <w:tc>
          <w:tcPr>
            <w:tcW w:w="697" w:type="dxa"/>
            <w:tcBorders>
              <w:top w:val="nil"/>
              <w:left w:val="threeDEngrave" w:sz="12" w:space="0" w:color="auto"/>
            </w:tcBorders>
            <w:shd w:val="clear" w:color="000000" w:fill="D0CECE"/>
            <w:vAlign w:val="bottom"/>
            <w:hideMark/>
          </w:tcPr>
          <w:p w14:paraId="1ACAD7D5"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 </w:t>
            </w:r>
          </w:p>
        </w:tc>
        <w:tc>
          <w:tcPr>
            <w:tcW w:w="697" w:type="dxa"/>
            <w:tcBorders>
              <w:top w:val="nil"/>
              <w:right w:val="threeDEngrave" w:sz="12" w:space="0" w:color="auto"/>
            </w:tcBorders>
            <w:shd w:val="clear" w:color="000000" w:fill="D0CECE"/>
            <w:noWrap/>
            <w:vAlign w:val="bottom"/>
            <w:hideMark/>
          </w:tcPr>
          <w:p w14:paraId="72C6B3EF"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 </w:t>
            </w:r>
          </w:p>
        </w:tc>
        <w:tc>
          <w:tcPr>
            <w:tcW w:w="697" w:type="dxa"/>
            <w:tcBorders>
              <w:top w:val="nil"/>
              <w:left w:val="threeDEngrave" w:sz="12" w:space="0" w:color="auto"/>
            </w:tcBorders>
            <w:shd w:val="clear" w:color="auto" w:fill="auto"/>
            <w:noWrap/>
            <w:vAlign w:val="bottom"/>
            <w:hideMark/>
          </w:tcPr>
          <w:p w14:paraId="4BF1C272"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2640</w:t>
            </w:r>
          </w:p>
        </w:tc>
        <w:tc>
          <w:tcPr>
            <w:tcW w:w="697" w:type="dxa"/>
            <w:tcBorders>
              <w:top w:val="nil"/>
              <w:right w:val="threeDEngrave" w:sz="12" w:space="0" w:color="auto"/>
            </w:tcBorders>
            <w:shd w:val="clear" w:color="auto" w:fill="auto"/>
            <w:noWrap/>
            <w:vAlign w:val="bottom"/>
            <w:hideMark/>
          </w:tcPr>
          <w:p w14:paraId="14BD7B8A"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2640</w:t>
            </w:r>
          </w:p>
        </w:tc>
      </w:tr>
      <w:tr w:rsidR="005022C9" w:rsidRPr="00376549" w14:paraId="01FCF4A6" w14:textId="77777777" w:rsidTr="00DC352D">
        <w:trPr>
          <w:trHeight w:val="600"/>
        </w:trPr>
        <w:tc>
          <w:tcPr>
            <w:tcW w:w="1464" w:type="dxa"/>
            <w:tcBorders>
              <w:top w:val="nil"/>
              <w:left w:val="threeDEmboss" w:sz="12" w:space="0" w:color="auto"/>
            </w:tcBorders>
            <w:shd w:val="clear" w:color="auto" w:fill="auto"/>
            <w:vAlign w:val="bottom"/>
            <w:hideMark/>
          </w:tcPr>
          <w:p w14:paraId="5CDD1B3B"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Arterial/ Collector</w:t>
            </w:r>
          </w:p>
        </w:tc>
        <w:tc>
          <w:tcPr>
            <w:tcW w:w="1120" w:type="dxa"/>
            <w:tcBorders>
              <w:top w:val="nil"/>
            </w:tcBorders>
            <w:shd w:val="clear" w:color="auto" w:fill="auto"/>
            <w:vAlign w:val="bottom"/>
            <w:hideMark/>
          </w:tcPr>
          <w:p w14:paraId="296A8359"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5</w:t>
            </w:r>
          </w:p>
        </w:tc>
        <w:tc>
          <w:tcPr>
            <w:tcW w:w="1164" w:type="dxa"/>
            <w:tcBorders>
              <w:top w:val="nil"/>
              <w:right w:val="threeDEngrave" w:sz="12" w:space="0" w:color="auto"/>
            </w:tcBorders>
            <w:shd w:val="clear" w:color="auto" w:fill="auto"/>
            <w:vAlign w:val="bottom"/>
            <w:hideMark/>
          </w:tcPr>
          <w:p w14:paraId="763DA9CC" w14:textId="77777777" w:rsidR="005022C9" w:rsidRPr="00376549" w:rsidRDefault="005022C9" w:rsidP="00166908">
            <w:pPr>
              <w:spacing w:before="0" w:beforeAutospacing="0" w:after="120" w:line="240" w:lineRule="auto"/>
              <w:rPr>
                <w:rFonts w:cs="Tahoma"/>
                <w:color w:val="auto"/>
                <w:sz w:val="22"/>
                <w:szCs w:val="22"/>
                <w:u w:val="single"/>
              </w:rPr>
            </w:pPr>
            <w:r w:rsidRPr="00376549">
              <w:rPr>
                <w:rFonts w:cs="Tahoma"/>
                <w:color w:val="auto"/>
                <w:sz w:val="22"/>
                <w:szCs w:val="22"/>
                <w:u w:val="single"/>
              </w:rPr>
              <w:t>restrictive</w:t>
            </w:r>
          </w:p>
        </w:tc>
        <w:tc>
          <w:tcPr>
            <w:tcW w:w="760" w:type="dxa"/>
            <w:tcBorders>
              <w:top w:val="nil"/>
              <w:left w:val="threeDEngrave" w:sz="12" w:space="0" w:color="auto"/>
            </w:tcBorders>
            <w:shd w:val="clear" w:color="auto" w:fill="auto"/>
            <w:vAlign w:val="bottom"/>
            <w:hideMark/>
          </w:tcPr>
          <w:p w14:paraId="36A7E75A"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245</w:t>
            </w:r>
          </w:p>
        </w:tc>
        <w:tc>
          <w:tcPr>
            <w:tcW w:w="697" w:type="dxa"/>
            <w:tcBorders>
              <w:top w:val="nil"/>
              <w:right w:val="threeDEngrave" w:sz="12" w:space="0" w:color="auto"/>
            </w:tcBorders>
            <w:shd w:val="clear" w:color="auto" w:fill="auto"/>
            <w:vAlign w:val="bottom"/>
            <w:hideMark/>
          </w:tcPr>
          <w:p w14:paraId="6263456E"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440</w:t>
            </w:r>
          </w:p>
        </w:tc>
        <w:tc>
          <w:tcPr>
            <w:tcW w:w="697" w:type="dxa"/>
            <w:tcBorders>
              <w:top w:val="nil"/>
              <w:left w:val="threeDEngrave" w:sz="12" w:space="0" w:color="auto"/>
            </w:tcBorders>
            <w:shd w:val="clear" w:color="auto" w:fill="auto"/>
            <w:vAlign w:val="bottom"/>
            <w:hideMark/>
          </w:tcPr>
          <w:p w14:paraId="156B6FB8"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660</w:t>
            </w:r>
          </w:p>
        </w:tc>
        <w:tc>
          <w:tcPr>
            <w:tcW w:w="697" w:type="dxa"/>
            <w:tcBorders>
              <w:top w:val="nil"/>
              <w:right w:val="threeDEngrave" w:sz="12" w:space="0" w:color="auto"/>
            </w:tcBorders>
            <w:shd w:val="clear" w:color="auto" w:fill="auto"/>
            <w:vAlign w:val="bottom"/>
            <w:hideMark/>
          </w:tcPr>
          <w:p w14:paraId="55A9A8C1"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660</w:t>
            </w:r>
          </w:p>
        </w:tc>
        <w:tc>
          <w:tcPr>
            <w:tcW w:w="697" w:type="dxa"/>
            <w:tcBorders>
              <w:top w:val="nil"/>
              <w:left w:val="threeDEngrave" w:sz="12" w:space="0" w:color="auto"/>
            </w:tcBorders>
            <w:shd w:val="clear" w:color="auto" w:fill="auto"/>
            <w:vAlign w:val="bottom"/>
            <w:hideMark/>
          </w:tcPr>
          <w:p w14:paraId="68BBD5D1"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1320</w:t>
            </w:r>
          </w:p>
        </w:tc>
        <w:tc>
          <w:tcPr>
            <w:tcW w:w="697" w:type="dxa"/>
            <w:tcBorders>
              <w:top w:val="nil"/>
              <w:right w:val="threeDEngrave" w:sz="12" w:space="0" w:color="auto"/>
            </w:tcBorders>
            <w:shd w:val="clear" w:color="auto" w:fill="auto"/>
            <w:noWrap/>
            <w:vAlign w:val="bottom"/>
            <w:hideMark/>
          </w:tcPr>
          <w:p w14:paraId="0906ADBD"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2640</w:t>
            </w:r>
          </w:p>
        </w:tc>
        <w:tc>
          <w:tcPr>
            <w:tcW w:w="697" w:type="dxa"/>
            <w:tcBorders>
              <w:top w:val="nil"/>
              <w:left w:val="threeDEngrave" w:sz="12" w:space="0" w:color="auto"/>
            </w:tcBorders>
            <w:shd w:val="clear" w:color="auto" w:fill="auto"/>
            <w:noWrap/>
            <w:vAlign w:val="bottom"/>
            <w:hideMark/>
          </w:tcPr>
          <w:p w14:paraId="6043D3F8"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1320</w:t>
            </w:r>
          </w:p>
        </w:tc>
        <w:tc>
          <w:tcPr>
            <w:tcW w:w="697" w:type="dxa"/>
            <w:tcBorders>
              <w:top w:val="nil"/>
              <w:right w:val="threeDEngrave" w:sz="12" w:space="0" w:color="auto"/>
            </w:tcBorders>
            <w:shd w:val="clear" w:color="auto" w:fill="auto"/>
            <w:noWrap/>
            <w:vAlign w:val="bottom"/>
            <w:hideMark/>
          </w:tcPr>
          <w:p w14:paraId="2527C6A8"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2640</w:t>
            </w:r>
          </w:p>
        </w:tc>
      </w:tr>
      <w:tr w:rsidR="005022C9" w:rsidRPr="00376549" w14:paraId="6D131774" w14:textId="77777777" w:rsidTr="00DC352D">
        <w:trPr>
          <w:trHeight w:val="600"/>
        </w:trPr>
        <w:tc>
          <w:tcPr>
            <w:tcW w:w="1464" w:type="dxa"/>
            <w:tcBorders>
              <w:top w:val="nil"/>
              <w:left w:val="threeDEmboss" w:sz="12" w:space="0" w:color="auto"/>
            </w:tcBorders>
            <w:shd w:val="clear" w:color="auto" w:fill="auto"/>
            <w:vAlign w:val="bottom"/>
            <w:hideMark/>
          </w:tcPr>
          <w:p w14:paraId="60424112"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Collector</w:t>
            </w:r>
          </w:p>
        </w:tc>
        <w:tc>
          <w:tcPr>
            <w:tcW w:w="1120" w:type="dxa"/>
            <w:tcBorders>
              <w:top w:val="nil"/>
            </w:tcBorders>
            <w:shd w:val="clear" w:color="auto" w:fill="auto"/>
            <w:vAlign w:val="bottom"/>
            <w:hideMark/>
          </w:tcPr>
          <w:p w14:paraId="68C7354B"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6</w:t>
            </w:r>
          </w:p>
        </w:tc>
        <w:tc>
          <w:tcPr>
            <w:tcW w:w="1164" w:type="dxa"/>
            <w:tcBorders>
              <w:top w:val="nil"/>
              <w:right w:val="threeDEngrave" w:sz="12" w:space="0" w:color="auto"/>
            </w:tcBorders>
            <w:shd w:val="clear" w:color="auto" w:fill="auto"/>
            <w:vAlign w:val="bottom"/>
            <w:hideMark/>
          </w:tcPr>
          <w:p w14:paraId="3D54625A" w14:textId="77777777" w:rsidR="005022C9" w:rsidRPr="00376549" w:rsidRDefault="005022C9" w:rsidP="00166908">
            <w:pPr>
              <w:spacing w:before="0" w:beforeAutospacing="0" w:after="120" w:line="240" w:lineRule="auto"/>
              <w:rPr>
                <w:rFonts w:cs="Tahoma"/>
                <w:color w:val="auto"/>
                <w:sz w:val="22"/>
                <w:szCs w:val="22"/>
                <w:u w:val="single"/>
              </w:rPr>
            </w:pPr>
            <w:r w:rsidRPr="00376549">
              <w:rPr>
                <w:rFonts w:cs="Tahoma"/>
                <w:color w:val="auto"/>
                <w:sz w:val="22"/>
                <w:szCs w:val="22"/>
                <w:u w:val="single"/>
              </w:rPr>
              <w:t>non-restrictive</w:t>
            </w:r>
          </w:p>
        </w:tc>
        <w:tc>
          <w:tcPr>
            <w:tcW w:w="760" w:type="dxa"/>
            <w:tcBorders>
              <w:top w:val="nil"/>
              <w:left w:val="threeDEngrave" w:sz="12" w:space="0" w:color="auto"/>
            </w:tcBorders>
            <w:shd w:val="clear" w:color="auto" w:fill="auto"/>
            <w:vAlign w:val="bottom"/>
            <w:hideMark/>
          </w:tcPr>
          <w:p w14:paraId="694DE3F2"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245</w:t>
            </w:r>
          </w:p>
        </w:tc>
        <w:tc>
          <w:tcPr>
            <w:tcW w:w="697" w:type="dxa"/>
            <w:tcBorders>
              <w:top w:val="nil"/>
              <w:right w:val="threeDEngrave" w:sz="12" w:space="0" w:color="auto"/>
            </w:tcBorders>
            <w:shd w:val="clear" w:color="auto" w:fill="auto"/>
            <w:vAlign w:val="bottom"/>
            <w:hideMark/>
          </w:tcPr>
          <w:p w14:paraId="6C2E9F2A"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440</w:t>
            </w:r>
          </w:p>
        </w:tc>
        <w:tc>
          <w:tcPr>
            <w:tcW w:w="697" w:type="dxa"/>
            <w:tcBorders>
              <w:top w:val="nil"/>
              <w:left w:val="threeDEngrave" w:sz="12" w:space="0" w:color="auto"/>
            </w:tcBorders>
            <w:shd w:val="clear" w:color="000000" w:fill="D0CECE"/>
            <w:vAlign w:val="bottom"/>
            <w:hideMark/>
          </w:tcPr>
          <w:p w14:paraId="539D0FCF"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 </w:t>
            </w:r>
          </w:p>
        </w:tc>
        <w:tc>
          <w:tcPr>
            <w:tcW w:w="697" w:type="dxa"/>
            <w:tcBorders>
              <w:top w:val="nil"/>
              <w:right w:val="threeDEngrave" w:sz="12" w:space="0" w:color="auto"/>
            </w:tcBorders>
            <w:shd w:val="clear" w:color="000000" w:fill="D0CECE"/>
            <w:vAlign w:val="bottom"/>
            <w:hideMark/>
          </w:tcPr>
          <w:p w14:paraId="4B745449"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 </w:t>
            </w:r>
          </w:p>
        </w:tc>
        <w:tc>
          <w:tcPr>
            <w:tcW w:w="697" w:type="dxa"/>
            <w:tcBorders>
              <w:top w:val="nil"/>
              <w:left w:val="threeDEngrave" w:sz="12" w:space="0" w:color="auto"/>
            </w:tcBorders>
            <w:shd w:val="clear" w:color="000000" w:fill="D0CECE"/>
            <w:vAlign w:val="bottom"/>
            <w:hideMark/>
          </w:tcPr>
          <w:p w14:paraId="48D2576D"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 </w:t>
            </w:r>
          </w:p>
        </w:tc>
        <w:tc>
          <w:tcPr>
            <w:tcW w:w="697" w:type="dxa"/>
            <w:tcBorders>
              <w:top w:val="nil"/>
              <w:right w:val="threeDEngrave" w:sz="12" w:space="0" w:color="auto"/>
            </w:tcBorders>
            <w:shd w:val="clear" w:color="000000" w:fill="D0CECE"/>
            <w:noWrap/>
            <w:vAlign w:val="bottom"/>
            <w:hideMark/>
          </w:tcPr>
          <w:p w14:paraId="4870C172"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 </w:t>
            </w:r>
          </w:p>
        </w:tc>
        <w:tc>
          <w:tcPr>
            <w:tcW w:w="697" w:type="dxa"/>
            <w:tcBorders>
              <w:top w:val="nil"/>
              <w:left w:val="threeDEngrave" w:sz="12" w:space="0" w:color="auto"/>
            </w:tcBorders>
            <w:shd w:val="clear" w:color="auto" w:fill="auto"/>
            <w:noWrap/>
            <w:vAlign w:val="bottom"/>
            <w:hideMark/>
          </w:tcPr>
          <w:p w14:paraId="28BA0BE1"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1320</w:t>
            </w:r>
          </w:p>
        </w:tc>
        <w:tc>
          <w:tcPr>
            <w:tcW w:w="697" w:type="dxa"/>
            <w:tcBorders>
              <w:top w:val="nil"/>
              <w:right w:val="threeDEngrave" w:sz="12" w:space="0" w:color="auto"/>
            </w:tcBorders>
            <w:shd w:val="clear" w:color="auto" w:fill="auto"/>
            <w:noWrap/>
            <w:vAlign w:val="bottom"/>
            <w:hideMark/>
          </w:tcPr>
          <w:p w14:paraId="04668BF0"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1320</w:t>
            </w:r>
          </w:p>
        </w:tc>
      </w:tr>
      <w:tr w:rsidR="005022C9" w:rsidRPr="00376549" w14:paraId="0591AB36" w14:textId="77777777" w:rsidTr="00DC352D">
        <w:trPr>
          <w:trHeight w:val="900"/>
        </w:trPr>
        <w:tc>
          <w:tcPr>
            <w:tcW w:w="1464" w:type="dxa"/>
            <w:tcBorders>
              <w:top w:val="nil"/>
              <w:left w:val="threeDEmboss" w:sz="12" w:space="0" w:color="auto"/>
            </w:tcBorders>
            <w:shd w:val="clear" w:color="auto" w:fill="auto"/>
            <w:vAlign w:val="bottom"/>
            <w:hideMark/>
          </w:tcPr>
          <w:p w14:paraId="1077AFDC"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Collector</w:t>
            </w:r>
          </w:p>
        </w:tc>
        <w:tc>
          <w:tcPr>
            <w:tcW w:w="1120" w:type="dxa"/>
            <w:tcBorders>
              <w:top w:val="nil"/>
            </w:tcBorders>
            <w:shd w:val="clear" w:color="auto" w:fill="auto"/>
            <w:vAlign w:val="bottom"/>
            <w:hideMark/>
          </w:tcPr>
          <w:p w14:paraId="5AA241FE"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7</w:t>
            </w:r>
          </w:p>
        </w:tc>
        <w:tc>
          <w:tcPr>
            <w:tcW w:w="1164" w:type="dxa"/>
            <w:tcBorders>
              <w:top w:val="nil"/>
              <w:right w:val="threeDEngrave" w:sz="12" w:space="0" w:color="auto"/>
            </w:tcBorders>
            <w:shd w:val="clear" w:color="auto" w:fill="auto"/>
            <w:vAlign w:val="bottom"/>
            <w:hideMark/>
          </w:tcPr>
          <w:p w14:paraId="1DCA9A85" w14:textId="77777777" w:rsidR="005022C9" w:rsidRPr="00376549" w:rsidRDefault="005022C9" w:rsidP="00166908">
            <w:pPr>
              <w:spacing w:before="0" w:beforeAutospacing="0" w:after="120" w:line="240" w:lineRule="auto"/>
              <w:rPr>
                <w:rFonts w:cs="Tahoma"/>
                <w:color w:val="auto"/>
                <w:sz w:val="22"/>
                <w:szCs w:val="22"/>
                <w:u w:val="single"/>
              </w:rPr>
            </w:pPr>
            <w:r w:rsidRPr="00376549">
              <w:rPr>
                <w:rFonts w:cs="Tahoma"/>
                <w:color w:val="auto"/>
                <w:sz w:val="22"/>
                <w:szCs w:val="22"/>
                <w:u w:val="single"/>
              </w:rPr>
              <w:t>both median types</w:t>
            </w:r>
          </w:p>
        </w:tc>
        <w:tc>
          <w:tcPr>
            <w:tcW w:w="760" w:type="dxa"/>
            <w:tcBorders>
              <w:top w:val="nil"/>
              <w:left w:val="threeDEngrave" w:sz="12" w:space="0" w:color="auto"/>
            </w:tcBorders>
            <w:shd w:val="clear" w:color="auto" w:fill="auto"/>
            <w:vAlign w:val="bottom"/>
            <w:hideMark/>
          </w:tcPr>
          <w:p w14:paraId="0096B3B7"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125</w:t>
            </w:r>
          </w:p>
        </w:tc>
        <w:tc>
          <w:tcPr>
            <w:tcW w:w="697" w:type="dxa"/>
            <w:tcBorders>
              <w:top w:val="nil"/>
              <w:right w:val="threeDEngrave" w:sz="12" w:space="0" w:color="auto"/>
            </w:tcBorders>
            <w:shd w:val="clear" w:color="auto" w:fill="auto"/>
            <w:vAlign w:val="bottom"/>
            <w:hideMark/>
          </w:tcPr>
          <w:p w14:paraId="30792D54"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125</w:t>
            </w:r>
          </w:p>
        </w:tc>
        <w:tc>
          <w:tcPr>
            <w:tcW w:w="697" w:type="dxa"/>
            <w:tcBorders>
              <w:top w:val="nil"/>
              <w:left w:val="threeDEngrave" w:sz="12" w:space="0" w:color="auto"/>
            </w:tcBorders>
            <w:shd w:val="clear" w:color="auto" w:fill="auto"/>
            <w:vAlign w:val="bottom"/>
            <w:hideMark/>
          </w:tcPr>
          <w:p w14:paraId="33CCABAF"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330</w:t>
            </w:r>
          </w:p>
        </w:tc>
        <w:tc>
          <w:tcPr>
            <w:tcW w:w="697" w:type="dxa"/>
            <w:tcBorders>
              <w:top w:val="nil"/>
              <w:right w:val="threeDEngrave" w:sz="12" w:space="0" w:color="auto"/>
            </w:tcBorders>
            <w:shd w:val="clear" w:color="auto" w:fill="auto"/>
            <w:vAlign w:val="bottom"/>
            <w:hideMark/>
          </w:tcPr>
          <w:p w14:paraId="4DE33872"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330</w:t>
            </w:r>
          </w:p>
        </w:tc>
        <w:tc>
          <w:tcPr>
            <w:tcW w:w="697" w:type="dxa"/>
            <w:tcBorders>
              <w:top w:val="nil"/>
              <w:left w:val="threeDEngrave" w:sz="12" w:space="0" w:color="auto"/>
            </w:tcBorders>
            <w:shd w:val="clear" w:color="auto" w:fill="auto"/>
            <w:vAlign w:val="bottom"/>
            <w:hideMark/>
          </w:tcPr>
          <w:p w14:paraId="20F943C5"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660</w:t>
            </w:r>
          </w:p>
        </w:tc>
        <w:tc>
          <w:tcPr>
            <w:tcW w:w="697" w:type="dxa"/>
            <w:tcBorders>
              <w:top w:val="nil"/>
              <w:right w:val="threeDEngrave" w:sz="12" w:space="0" w:color="auto"/>
            </w:tcBorders>
            <w:shd w:val="clear" w:color="auto" w:fill="auto"/>
            <w:noWrap/>
            <w:vAlign w:val="bottom"/>
            <w:hideMark/>
          </w:tcPr>
          <w:p w14:paraId="15A9B057"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660</w:t>
            </w:r>
          </w:p>
        </w:tc>
        <w:tc>
          <w:tcPr>
            <w:tcW w:w="697" w:type="dxa"/>
            <w:tcBorders>
              <w:top w:val="nil"/>
              <w:left w:val="threeDEngrave" w:sz="12" w:space="0" w:color="auto"/>
            </w:tcBorders>
            <w:shd w:val="clear" w:color="auto" w:fill="auto"/>
            <w:noWrap/>
            <w:vAlign w:val="bottom"/>
            <w:hideMark/>
          </w:tcPr>
          <w:p w14:paraId="29DEAFEE"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1320</w:t>
            </w:r>
          </w:p>
        </w:tc>
        <w:tc>
          <w:tcPr>
            <w:tcW w:w="697" w:type="dxa"/>
            <w:tcBorders>
              <w:top w:val="nil"/>
              <w:right w:val="threeDEngrave" w:sz="12" w:space="0" w:color="auto"/>
            </w:tcBorders>
            <w:shd w:val="clear" w:color="auto" w:fill="auto"/>
            <w:noWrap/>
            <w:vAlign w:val="bottom"/>
            <w:hideMark/>
          </w:tcPr>
          <w:p w14:paraId="5F100B63"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1320</w:t>
            </w:r>
          </w:p>
        </w:tc>
      </w:tr>
      <w:tr w:rsidR="005022C9" w:rsidRPr="00376549" w14:paraId="7C82B617" w14:textId="77777777" w:rsidTr="00DC352D">
        <w:trPr>
          <w:trHeight w:val="900"/>
        </w:trPr>
        <w:tc>
          <w:tcPr>
            <w:tcW w:w="1464" w:type="dxa"/>
            <w:tcBorders>
              <w:top w:val="nil"/>
              <w:left w:val="threeDEmboss" w:sz="12" w:space="0" w:color="auto"/>
              <w:bottom w:val="threeDEngrave" w:sz="12" w:space="0" w:color="auto"/>
            </w:tcBorders>
            <w:shd w:val="clear" w:color="auto" w:fill="auto"/>
            <w:vAlign w:val="bottom"/>
            <w:hideMark/>
          </w:tcPr>
          <w:p w14:paraId="4061ECB7"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Subdivision/ Local Road</w:t>
            </w:r>
          </w:p>
        </w:tc>
        <w:tc>
          <w:tcPr>
            <w:tcW w:w="1120" w:type="dxa"/>
            <w:tcBorders>
              <w:top w:val="nil"/>
              <w:bottom w:val="threeDEngrave" w:sz="12" w:space="0" w:color="auto"/>
            </w:tcBorders>
            <w:shd w:val="clear" w:color="auto" w:fill="auto"/>
            <w:vAlign w:val="bottom"/>
            <w:hideMark/>
          </w:tcPr>
          <w:p w14:paraId="07C307DE"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8</w:t>
            </w:r>
          </w:p>
        </w:tc>
        <w:tc>
          <w:tcPr>
            <w:tcW w:w="1164" w:type="dxa"/>
            <w:tcBorders>
              <w:top w:val="nil"/>
              <w:bottom w:val="threeDEngrave" w:sz="12" w:space="0" w:color="auto"/>
              <w:right w:val="threeDEngrave" w:sz="12" w:space="0" w:color="auto"/>
            </w:tcBorders>
            <w:shd w:val="clear" w:color="auto" w:fill="auto"/>
            <w:vAlign w:val="bottom"/>
            <w:hideMark/>
          </w:tcPr>
          <w:p w14:paraId="60118BE4" w14:textId="77777777" w:rsidR="005022C9" w:rsidRPr="00376549" w:rsidRDefault="005022C9" w:rsidP="00166908">
            <w:pPr>
              <w:spacing w:before="0" w:beforeAutospacing="0" w:after="120" w:line="240" w:lineRule="auto"/>
              <w:rPr>
                <w:rFonts w:cs="Tahoma"/>
                <w:color w:val="auto"/>
                <w:sz w:val="22"/>
                <w:szCs w:val="22"/>
                <w:u w:val="single"/>
              </w:rPr>
            </w:pPr>
            <w:r w:rsidRPr="00376549">
              <w:rPr>
                <w:rFonts w:cs="Tahoma"/>
                <w:color w:val="auto"/>
                <w:sz w:val="22"/>
                <w:szCs w:val="22"/>
                <w:u w:val="single"/>
              </w:rPr>
              <w:t>both median types</w:t>
            </w:r>
          </w:p>
        </w:tc>
        <w:tc>
          <w:tcPr>
            <w:tcW w:w="760" w:type="dxa"/>
            <w:tcBorders>
              <w:top w:val="nil"/>
              <w:left w:val="threeDEngrave" w:sz="12" w:space="0" w:color="auto"/>
              <w:bottom w:val="threeDEngrave" w:sz="12" w:space="0" w:color="auto"/>
            </w:tcBorders>
            <w:shd w:val="clear" w:color="auto" w:fill="auto"/>
            <w:vAlign w:val="bottom"/>
            <w:hideMark/>
          </w:tcPr>
          <w:p w14:paraId="1C30852B"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70</w:t>
            </w:r>
          </w:p>
        </w:tc>
        <w:tc>
          <w:tcPr>
            <w:tcW w:w="697" w:type="dxa"/>
            <w:tcBorders>
              <w:top w:val="nil"/>
              <w:bottom w:val="threeDEngrave" w:sz="12" w:space="0" w:color="auto"/>
              <w:right w:val="threeDEngrave" w:sz="12" w:space="0" w:color="auto"/>
            </w:tcBorders>
            <w:shd w:val="clear" w:color="000000" w:fill="D0CECE"/>
            <w:vAlign w:val="bottom"/>
            <w:hideMark/>
          </w:tcPr>
          <w:p w14:paraId="0C718636"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 </w:t>
            </w:r>
          </w:p>
        </w:tc>
        <w:tc>
          <w:tcPr>
            <w:tcW w:w="697" w:type="dxa"/>
            <w:tcBorders>
              <w:top w:val="nil"/>
              <w:left w:val="threeDEngrave" w:sz="12" w:space="0" w:color="auto"/>
              <w:bottom w:val="threeDEngrave" w:sz="12" w:space="0" w:color="auto"/>
            </w:tcBorders>
            <w:shd w:val="clear" w:color="auto" w:fill="auto"/>
            <w:vAlign w:val="bottom"/>
            <w:hideMark/>
          </w:tcPr>
          <w:p w14:paraId="7A3672F2"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330</w:t>
            </w:r>
          </w:p>
        </w:tc>
        <w:tc>
          <w:tcPr>
            <w:tcW w:w="697" w:type="dxa"/>
            <w:tcBorders>
              <w:top w:val="nil"/>
              <w:bottom w:val="threeDEngrave" w:sz="12" w:space="0" w:color="auto"/>
              <w:right w:val="threeDEngrave" w:sz="12" w:space="0" w:color="auto"/>
            </w:tcBorders>
            <w:shd w:val="clear" w:color="000000" w:fill="D0CECE"/>
            <w:vAlign w:val="bottom"/>
            <w:hideMark/>
          </w:tcPr>
          <w:p w14:paraId="15E4AA00"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 </w:t>
            </w:r>
          </w:p>
        </w:tc>
        <w:tc>
          <w:tcPr>
            <w:tcW w:w="697" w:type="dxa"/>
            <w:tcBorders>
              <w:top w:val="nil"/>
              <w:left w:val="threeDEngrave" w:sz="12" w:space="0" w:color="auto"/>
              <w:bottom w:val="threeDEngrave" w:sz="12" w:space="0" w:color="auto"/>
            </w:tcBorders>
            <w:shd w:val="clear" w:color="auto" w:fill="auto"/>
            <w:vAlign w:val="bottom"/>
            <w:hideMark/>
          </w:tcPr>
          <w:p w14:paraId="005A6DB0"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660</w:t>
            </w:r>
          </w:p>
        </w:tc>
        <w:tc>
          <w:tcPr>
            <w:tcW w:w="697" w:type="dxa"/>
            <w:tcBorders>
              <w:top w:val="nil"/>
              <w:bottom w:val="threeDEngrave" w:sz="12" w:space="0" w:color="auto"/>
              <w:right w:val="threeDEngrave" w:sz="12" w:space="0" w:color="auto"/>
            </w:tcBorders>
            <w:shd w:val="clear" w:color="000000" w:fill="D0CECE"/>
            <w:noWrap/>
            <w:vAlign w:val="bottom"/>
            <w:hideMark/>
          </w:tcPr>
          <w:p w14:paraId="282EA872"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 </w:t>
            </w:r>
          </w:p>
        </w:tc>
        <w:tc>
          <w:tcPr>
            <w:tcW w:w="697" w:type="dxa"/>
            <w:tcBorders>
              <w:top w:val="nil"/>
              <w:left w:val="threeDEngrave" w:sz="12" w:space="0" w:color="auto"/>
              <w:bottom w:val="threeDEngrave" w:sz="12" w:space="0" w:color="auto"/>
            </w:tcBorders>
            <w:shd w:val="clear" w:color="auto" w:fill="auto"/>
            <w:noWrap/>
            <w:vAlign w:val="bottom"/>
            <w:hideMark/>
          </w:tcPr>
          <w:p w14:paraId="2100D70A"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1320</w:t>
            </w:r>
          </w:p>
        </w:tc>
        <w:tc>
          <w:tcPr>
            <w:tcW w:w="697" w:type="dxa"/>
            <w:tcBorders>
              <w:top w:val="nil"/>
              <w:bottom w:val="threeDEngrave" w:sz="12" w:space="0" w:color="auto"/>
              <w:right w:val="threeDEngrave" w:sz="12" w:space="0" w:color="auto"/>
            </w:tcBorders>
            <w:shd w:val="clear" w:color="000000" w:fill="D0CECE"/>
            <w:noWrap/>
            <w:vAlign w:val="bottom"/>
            <w:hideMark/>
          </w:tcPr>
          <w:p w14:paraId="38465048" w14:textId="77777777" w:rsidR="005022C9" w:rsidRPr="00376549" w:rsidRDefault="005022C9" w:rsidP="00166908">
            <w:pPr>
              <w:spacing w:before="0" w:beforeAutospacing="0" w:after="120" w:line="240" w:lineRule="auto"/>
              <w:jc w:val="center"/>
              <w:rPr>
                <w:rFonts w:cs="Tahoma"/>
                <w:color w:val="auto"/>
                <w:sz w:val="22"/>
                <w:szCs w:val="22"/>
                <w:u w:val="single"/>
              </w:rPr>
            </w:pPr>
            <w:r w:rsidRPr="00376549">
              <w:rPr>
                <w:rFonts w:cs="Tahoma"/>
                <w:color w:val="auto"/>
                <w:sz w:val="22"/>
                <w:szCs w:val="22"/>
                <w:u w:val="single"/>
              </w:rPr>
              <w:t> </w:t>
            </w:r>
          </w:p>
        </w:tc>
      </w:tr>
    </w:tbl>
    <w:p w14:paraId="3D908BB0" w14:textId="77777777" w:rsidR="005022C9" w:rsidRPr="00376549" w:rsidRDefault="005022C9" w:rsidP="00166908">
      <w:pPr>
        <w:pStyle w:val="list1"/>
        <w:ind w:left="0" w:firstLine="0"/>
        <w:rPr>
          <w:rFonts w:ascii="Tahoma" w:hAnsi="Tahoma" w:cs="Tahoma"/>
          <w:sz w:val="22"/>
          <w:szCs w:val="22"/>
          <w:u w:val="single"/>
        </w:rPr>
      </w:pPr>
    </w:p>
    <w:p w14:paraId="6D4BB82D" w14:textId="7F601B52" w:rsidR="005022C9" w:rsidRPr="00376549" w:rsidRDefault="005022C9" w:rsidP="00166908">
      <w:pPr>
        <w:pStyle w:val="list1"/>
        <w:rPr>
          <w:rFonts w:ascii="Tahoma" w:hAnsi="Tahoma" w:cs="Tahoma"/>
          <w:sz w:val="22"/>
          <w:szCs w:val="22"/>
          <w:u w:val="single"/>
        </w:rPr>
      </w:pPr>
      <w:r w:rsidRPr="00376549">
        <w:rPr>
          <w:rFonts w:ascii="Tahoma" w:hAnsi="Tahoma" w:cs="Tahoma"/>
          <w:sz w:val="22"/>
          <w:szCs w:val="22"/>
          <w:u w:val="single"/>
        </w:rPr>
        <w:t>(</w:t>
      </w:r>
      <w:r w:rsidR="00192265">
        <w:rPr>
          <w:rFonts w:ascii="Tahoma" w:hAnsi="Tahoma" w:cs="Tahoma"/>
          <w:sz w:val="22"/>
          <w:szCs w:val="22"/>
          <w:u w:val="single"/>
        </w:rPr>
        <w:t>c</w:t>
      </w:r>
      <w:r w:rsidRPr="00376549">
        <w:rPr>
          <w:rFonts w:ascii="Tahoma" w:hAnsi="Tahoma" w:cs="Tahoma"/>
          <w:sz w:val="22"/>
          <w:szCs w:val="22"/>
          <w:u w:val="single"/>
        </w:rPr>
        <w:t xml:space="preserve">) Corner </w:t>
      </w:r>
      <w:r w:rsidR="007354E8">
        <w:rPr>
          <w:rFonts w:ascii="Tahoma" w:hAnsi="Tahoma" w:cs="Tahoma"/>
          <w:sz w:val="22"/>
          <w:szCs w:val="22"/>
          <w:u w:val="single"/>
        </w:rPr>
        <w:t>c</w:t>
      </w:r>
      <w:r w:rsidRPr="00376549">
        <w:rPr>
          <w:rFonts w:ascii="Tahoma" w:hAnsi="Tahoma" w:cs="Tahoma"/>
          <w:sz w:val="22"/>
          <w:szCs w:val="22"/>
          <w:u w:val="single"/>
        </w:rPr>
        <w:t>learances.</w:t>
      </w:r>
    </w:p>
    <w:p w14:paraId="0CE57D01" w14:textId="77777777" w:rsidR="005022C9" w:rsidRPr="00376549" w:rsidRDefault="005022C9" w:rsidP="00523571">
      <w:pPr>
        <w:pStyle w:val="list2"/>
        <w:numPr>
          <w:ilvl w:val="0"/>
          <w:numId w:val="5"/>
        </w:numPr>
        <w:rPr>
          <w:rFonts w:ascii="Tahoma" w:hAnsi="Tahoma" w:cs="Tahoma"/>
          <w:sz w:val="22"/>
          <w:szCs w:val="22"/>
          <w:u w:val="single"/>
        </w:rPr>
      </w:pPr>
      <w:r w:rsidRPr="00376549">
        <w:rPr>
          <w:rFonts w:ascii="Tahoma" w:hAnsi="Tahoma" w:cs="Tahoma"/>
          <w:sz w:val="22"/>
          <w:szCs w:val="22"/>
          <w:u w:val="single"/>
        </w:rPr>
        <w:t xml:space="preserve">Corner clearances for connections must meet or exceed the minimum connection spacing requirements for the assigned access class. </w:t>
      </w:r>
    </w:p>
    <w:p w14:paraId="5AF93D25" w14:textId="77777777" w:rsidR="005022C9" w:rsidRPr="00376549" w:rsidRDefault="005022C9" w:rsidP="00523571">
      <w:pPr>
        <w:pStyle w:val="list2"/>
        <w:numPr>
          <w:ilvl w:val="0"/>
          <w:numId w:val="5"/>
        </w:numPr>
        <w:rPr>
          <w:rFonts w:ascii="Tahoma" w:hAnsi="Tahoma" w:cs="Tahoma"/>
          <w:sz w:val="22"/>
          <w:szCs w:val="22"/>
          <w:u w:val="single"/>
        </w:rPr>
      </w:pPr>
      <w:r w:rsidRPr="00376549">
        <w:rPr>
          <w:rFonts w:ascii="Tahoma" w:hAnsi="Tahoma" w:cs="Tahoma"/>
          <w:sz w:val="22"/>
          <w:szCs w:val="22"/>
          <w:u w:val="single"/>
        </w:rPr>
        <w:t xml:space="preserve">New connections shall not be located within the functional area of an existing intersection.  The functional area of an intersection is that area beyond the physical intersection of two </w:t>
      </w:r>
      <w:r w:rsidRPr="00376549">
        <w:rPr>
          <w:rFonts w:ascii="Tahoma" w:hAnsi="Tahoma" w:cs="Tahoma"/>
          <w:sz w:val="22"/>
          <w:szCs w:val="22"/>
          <w:u w:val="single"/>
        </w:rPr>
        <w:lastRenderedPageBreak/>
        <w:t xml:space="preserve">roadways that comprises the decision and maneuvering distance, plus any required vehicle storage length.  </w:t>
      </w:r>
    </w:p>
    <w:p w14:paraId="26AB8D9C" w14:textId="77777777" w:rsidR="005022C9" w:rsidRPr="00376549" w:rsidRDefault="005022C9" w:rsidP="00166908">
      <w:pPr>
        <w:pStyle w:val="list2"/>
        <w:ind w:left="1080" w:firstLine="0"/>
        <w:rPr>
          <w:rFonts w:ascii="Tahoma" w:hAnsi="Tahoma" w:cs="Tahoma"/>
          <w:sz w:val="22"/>
          <w:szCs w:val="22"/>
          <w:u w:val="single"/>
        </w:rPr>
      </w:pPr>
      <w:r w:rsidRPr="00376549">
        <w:rPr>
          <w:rFonts w:ascii="Tahoma" w:hAnsi="Tahoma" w:cs="Tahoma"/>
          <w:sz w:val="22"/>
          <w:szCs w:val="22"/>
          <w:u w:val="single"/>
        </w:rPr>
        <w:t xml:space="preserve">The minimum distances may not be sufficient if extensive right or left turn storage is required.  Greater distances between connections and median openings may be required to provide sufficient site-specific turn lane storage. </w:t>
      </w:r>
    </w:p>
    <w:p w14:paraId="1E6452FF" w14:textId="77777777" w:rsidR="005022C9" w:rsidRPr="00376549" w:rsidRDefault="005022C9" w:rsidP="00523571">
      <w:pPr>
        <w:pStyle w:val="list1"/>
        <w:numPr>
          <w:ilvl w:val="0"/>
          <w:numId w:val="5"/>
        </w:numPr>
        <w:rPr>
          <w:rFonts w:ascii="Tahoma" w:hAnsi="Tahoma" w:cs="Tahoma"/>
          <w:sz w:val="22"/>
          <w:szCs w:val="22"/>
          <w:u w:val="single"/>
        </w:rPr>
      </w:pPr>
      <w:r w:rsidRPr="00376549">
        <w:rPr>
          <w:rFonts w:ascii="Tahoma" w:hAnsi="Tahoma" w:cs="Tahoma"/>
          <w:sz w:val="22"/>
          <w:szCs w:val="22"/>
          <w:u w:val="single"/>
        </w:rPr>
        <w:t>A single connection (on each frontage) may be placed closer to the intersection if corner clearance standards cannot be met due to property size for isolated corner properties, and where joint access which meets or exceeds the applicable connection spacing cannot be obtained with a neighboring property, or it is determined by the County that joint access is not feasible based on conflicting land uses or conflicting traffic volumes/characteristics. Approval of a connection may be provided upon review of a study performed by a registered engineer provided by the applicant. The County Engineer must determine that the connection does not create a safety or operational problem on the roadway or at the intersection.</w:t>
      </w:r>
    </w:p>
    <w:p w14:paraId="09D0B265" w14:textId="77777777" w:rsidR="005022C9" w:rsidRPr="00376549" w:rsidRDefault="005022C9" w:rsidP="00166908">
      <w:pPr>
        <w:pStyle w:val="list1"/>
        <w:ind w:left="1080" w:firstLine="0"/>
        <w:rPr>
          <w:rFonts w:ascii="Tahoma" w:hAnsi="Tahoma" w:cs="Tahoma"/>
          <w:sz w:val="22"/>
          <w:szCs w:val="22"/>
          <w:u w:val="single"/>
        </w:rPr>
      </w:pPr>
    </w:p>
    <w:p w14:paraId="2658712F" w14:textId="51E6FFA3" w:rsidR="005022C9" w:rsidRPr="00376549" w:rsidRDefault="005022C9" w:rsidP="00166908">
      <w:pPr>
        <w:pStyle w:val="list1"/>
        <w:ind w:left="432" w:firstLine="0"/>
        <w:rPr>
          <w:rFonts w:ascii="Tahoma" w:hAnsi="Tahoma" w:cs="Tahoma"/>
          <w:sz w:val="22"/>
          <w:szCs w:val="22"/>
          <w:u w:val="single"/>
        </w:rPr>
      </w:pPr>
      <w:r w:rsidRPr="00376549">
        <w:rPr>
          <w:rFonts w:ascii="Tahoma" w:hAnsi="Tahoma" w:cs="Tahoma"/>
          <w:sz w:val="22"/>
          <w:szCs w:val="22"/>
          <w:u w:val="single"/>
        </w:rPr>
        <w:t>(</w:t>
      </w:r>
      <w:r w:rsidR="00192265">
        <w:rPr>
          <w:rFonts w:ascii="Tahoma" w:hAnsi="Tahoma" w:cs="Tahoma"/>
          <w:sz w:val="22"/>
          <w:szCs w:val="22"/>
          <w:u w:val="single"/>
        </w:rPr>
        <w:t>d</w:t>
      </w:r>
      <w:r w:rsidRPr="00376549">
        <w:rPr>
          <w:rFonts w:ascii="Tahoma" w:hAnsi="Tahoma" w:cs="Tahoma"/>
          <w:sz w:val="22"/>
          <w:szCs w:val="22"/>
          <w:u w:val="single"/>
        </w:rPr>
        <w:t xml:space="preserve">) Driveway </w:t>
      </w:r>
      <w:r w:rsidR="007354E8">
        <w:rPr>
          <w:rFonts w:ascii="Tahoma" w:hAnsi="Tahoma" w:cs="Tahoma"/>
          <w:sz w:val="22"/>
          <w:szCs w:val="22"/>
          <w:u w:val="single"/>
        </w:rPr>
        <w:t>l</w:t>
      </w:r>
      <w:r w:rsidRPr="00376549">
        <w:rPr>
          <w:rFonts w:ascii="Tahoma" w:hAnsi="Tahoma" w:cs="Tahoma"/>
          <w:sz w:val="22"/>
          <w:szCs w:val="22"/>
          <w:u w:val="single"/>
        </w:rPr>
        <w:t>engths</w:t>
      </w:r>
      <w:r w:rsidR="00702FEB">
        <w:rPr>
          <w:rFonts w:ascii="Tahoma" w:hAnsi="Tahoma" w:cs="Tahoma"/>
          <w:sz w:val="22"/>
          <w:szCs w:val="22"/>
          <w:u w:val="single"/>
        </w:rPr>
        <w:t>.</w:t>
      </w:r>
    </w:p>
    <w:p w14:paraId="29FADD29" w14:textId="77777777" w:rsidR="005022C9" w:rsidRPr="00376549" w:rsidRDefault="00192265" w:rsidP="00192265">
      <w:pPr>
        <w:pStyle w:val="list1"/>
        <w:ind w:left="720" w:hanging="270"/>
        <w:rPr>
          <w:rFonts w:ascii="Tahoma" w:hAnsi="Tahoma" w:cs="Tahoma"/>
          <w:sz w:val="22"/>
          <w:szCs w:val="22"/>
          <w:u w:val="single"/>
        </w:rPr>
      </w:pPr>
      <w:r>
        <w:rPr>
          <w:rFonts w:ascii="Tahoma" w:hAnsi="Tahoma" w:cs="Tahoma"/>
          <w:sz w:val="22"/>
          <w:szCs w:val="22"/>
          <w:u w:val="single"/>
        </w:rPr>
        <w:t xml:space="preserve">(1) </w:t>
      </w:r>
      <w:r w:rsidR="005022C9" w:rsidRPr="00376549">
        <w:rPr>
          <w:rFonts w:ascii="Tahoma" w:hAnsi="Tahoma" w:cs="Tahoma"/>
          <w:sz w:val="22"/>
          <w:szCs w:val="22"/>
          <w:u w:val="single"/>
        </w:rPr>
        <w:t>Sufficient driveway lengths are need</w:t>
      </w:r>
      <w:r w:rsidR="00ED7BE6">
        <w:rPr>
          <w:rFonts w:ascii="Tahoma" w:hAnsi="Tahoma" w:cs="Tahoma"/>
          <w:sz w:val="22"/>
          <w:szCs w:val="22"/>
          <w:u w:val="single"/>
        </w:rPr>
        <w:t>ed</w:t>
      </w:r>
      <w:r w:rsidR="005022C9" w:rsidRPr="00376549">
        <w:rPr>
          <w:rFonts w:ascii="Tahoma" w:hAnsi="Tahoma" w:cs="Tahoma"/>
          <w:sz w:val="22"/>
          <w:szCs w:val="22"/>
          <w:u w:val="single"/>
        </w:rPr>
        <w:t xml:space="preserve"> to prevent entering vehicles from disturbing traffic movement on site or causing vehicles to become stuck in the through lanes of the main roadway.  Driveway lengths shall be measured from the </w:t>
      </w:r>
      <w:r w:rsidR="00A05F6B" w:rsidRPr="00376549">
        <w:rPr>
          <w:rFonts w:ascii="Tahoma" w:hAnsi="Tahoma" w:cs="Tahoma"/>
          <w:sz w:val="22"/>
          <w:szCs w:val="22"/>
          <w:u w:val="single"/>
        </w:rPr>
        <w:t>right of way line</w:t>
      </w:r>
      <w:r w:rsidR="005022C9" w:rsidRPr="00376549">
        <w:rPr>
          <w:rFonts w:ascii="Tahoma" w:hAnsi="Tahoma" w:cs="Tahoma"/>
          <w:sz w:val="22"/>
          <w:szCs w:val="22"/>
          <w:u w:val="single"/>
        </w:rPr>
        <w:t xml:space="preserve"> to the first conflict point</w:t>
      </w:r>
      <w:r w:rsidR="002B7B30" w:rsidRPr="00376549">
        <w:rPr>
          <w:rFonts w:ascii="Tahoma" w:hAnsi="Tahoma" w:cs="Tahoma"/>
          <w:sz w:val="22"/>
          <w:szCs w:val="22"/>
          <w:u w:val="single"/>
        </w:rPr>
        <w:t>.</w:t>
      </w:r>
    </w:p>
    <w:p w14:paraId="18033381" w14:textId="5F6C05FF" w:rsidR="002B7B30" w:rsidRPr="00376549" w:rsidRDefault="00531EA3" w:rsidP="00166908">
      <w:pPr>
        <w:pStyle w:val="list1"/>
        <w:ind w:left="432" w:firstLine="0"/>
        <w:rPr>
          <w:rFonts w:ascii="Tahoma" w:hAnsi="Tahoma" w:cs="Tahoma"/>
          <w:sz w:val="22"/>
          <w:szCs w:val="22"/>
          <w:u w:val="single"/>
        </w:rPr>
      </w:pPr>
      <w:r>
        <w:rPr>
          <w:rFonts w:ascii="Tahoma" w:hAnsi="Tahoma" w:cs="Tahoma"/>
          <w:noProof/>
          <w:sz w:val="22"/>
          <w:szCs w:val="22"/>
          <w:u w:val="single"/>
        </w:rPr>
        <w:drawing>
          <wp:inline distT="0" distB="0" distL="0" distR="0" wp14:anchorId="57DFF4B5" wp14:editId="2C050A3A">
            <wp:extent cx="5548132" cy="4169906"/>
            <wp:effectExtent l="0" t="0" r="0" b="2540"/>
            <wp:docPr id="2" name="Picture 2" descr="C:\Users\atorres\AppData\Local\Microsoft\Windows\Temporary Internet Files\Content.Outlook\0RC1OV7R\FDOT Driveway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orres\AppData\Local\Microsoft\Windows\Temporary Internet Files\Content.Outlook\0RC1OV7R\FDOT Driveway jpeg.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3060" b="18863"/>
                    <a:stretch/>
                  </pic:blipFill>
                  <pic:spPr bwMode="auto">
                    <a:xfrm>
                      <a:off x="0" y="0"/>
                      <a:ext cx="5549098" cy="4170632"/>
                    </a:xfrm>
                    <a:prstGeom prst="rect">
                      <a:avLst/>
                    </a:prstGeom>
                    <a:noFill/>
                    <a:ln>
                      <a:noFill/>
                    </a:ln>
                    <a:extLst>
                      <a:ext uri="{53640926-AAD7-44D8-BBD7-CCE9431645EC}">
                        <a14:shadowObscured xmlns:a14="http://schemas.microsoft.com/office/drawing/2010/main"/>
                      </a:ext>
                    </a:extLst>
                  </pic:spPr>
                </pic:pic>
              </a:graphicData>
            </a:graphic>
          </wp:inline>
        </w:drawing>
      </w:r>
    </w:p>
    <w:p w14:paraId="4DDBABE3" w14:textId="20F760C4" w:rsidR="002B7B30" w:rsidRPr="00376549" w:rsidRDefault="007354E8" w:rsidP="00166908">
      <w:pPr>
        <w:pStyle w:val="list1"/>
        <w:ind w:left="432" w:firstLine="0"/>
        <w:jc w:val="center"/>
        <w:rPr>
          <w:rFonts w:ascii="Tahoma" w:hAnsi="Tahoma" w:cs="Tahoma"/>
          <w:sz w:val="22"/>
          <w:szCs w:val="22"/>
          <w:u w:val="single"/>
        </w:rPr>
      </w:pPr>
      <w:r>
        <w:rPr>
          <w:rFonts w:ascii="Tahoma" w:hAnsi="Tahoma" w:cs="Tahoma"/>
          <w:sz w:val="22"/>
          <w:szCs w:val="22"/>
          <w:u w:val="single"/>
        </w:rPr>
        <w:t>D</w:t>
      </w:r>
      <w:r w:rsidR="002B7B30" w:rsidRPr="00376549">
        <w:rPr>
          <w:rFonts w:ascii="Tahoma" w:hAnsi="Tahoma" w:cs="Tahoma"/>
          <w:sz w:val="22"/>
          <w:szCs w:val="22"/>
          <w:u w:val="single"/>
        </w:rPr>
        <w:t>riveway Length</w:t>
      </w:r>
    </w:p>
    <w:p w14:paraId="7F5DFD00" w14:textId="47138528" w:rsidR="002B7B30" w:rsidRPr="00376549" w:rsidRDefault="002B7B30" w:rsidP="00166908">
      <w:pPr>
        <w:pStyle w:val="list1"/>
        <w:ind w:left="432" w:firstLine="0"/>
        <w:jc w:val="center"/>
        <w:rPr>
          <w:rFonts w:ascii="Tahoma" w:hAnsi="Tahoma" w:cs="Tahoma"/>
          <w:sz w:val="22"/>
          <w:szCs w:val="22"/>
          <w:u w:val="single"/>
        </w:rPr>
      </w:pPr>
    </w:p>
    <w:p w14:paraId="53BFEB86" w14:textId="559A956D" w:rsidR="005022C9" w:rsidRPr="00376549" w:rsidRDefault="005022C9" w:rsidP="007354E8">
      <w:pPr>
        <w:pStyle w:val="list1"/>
        <w:numPr>
          <w:ilvl w:val="0"/>
          <w:numId w:val="3"/>
        </w:numPr>
        <w:rPr>
          <w:rFonts w:ascii="Tahoma" w:hAnsi="Tahoma" w:cs="Tahoma"/>
          <w:sz w:val="22"/>
          <w:szCs w:val="22"/>
          <w:u w:val="single"/>
        </w:rPr>
      </w:pPr>
      <w:r w:rsidRPr="00376549">
        <w:rPr>
          <w:rFonts w:ascii="Tahoma" w:hAnsi="Tahoma" w:cs="Tahoma"/>
          <w:sz w:val="22"/>
          <w:szCs w:val="22"/>
          <w:u w:val="single"/>
        </w:rPr>
        <w:lastRenderedPageBreak/>
        <w:t>For driveways that will be signalized, driveway length should be determined by a traffic study of expected traffic volumes and queues.  An important measurement in determining the driveway length will be the outbound queue.</w:t>
      </w:r>
    </w:p>
    <w:p w14:paraId="04BB5DB5" w14:textId="77777777" w:rsidR="005022C9" w:rsidRPr="00376549" w:rsidRDefault="005022C9" w:rsidP="00192265">
      <w:pPr>
        <w:pStyle w:val="list1"/>
        <w:numPr>
          <w:ilvl w:val="0"/>
          <w:numId w:val="3"/>
        </w:numPr>
        <w:rPr>
          <w:rFonts w:ascii="Tahoma" w:hAnsi="Tahoma" w:cs="Tahoma"/>
          <w:sz w:val="22"/>
          <w:szCs w:val="22"/>
          <w:u w:val="single"/>
        </w:rPr>
      </w:pPr>
      <w:r w:rsidRPr="00376549">
        <w:rPr>
          <w:rFonts w:ascii="Tahoma" w:hAnsi="Tahoma" w:cs="Tahoma"/>
          <w:sz w:val="22"/>
          <w:szCs w:val="22"/>
          <w:u w:val="single"/>
        </w:rPr>
        <w:t xml:space="preserve">For unsignalized driveways, the following minimum lengths will be </w:t>
      </w:r>
      <w:r w:rsidR="00BE2E88">
        <w:rPr>
          <w:rFonts w:ascii="Tahoma" w:hAnsi="Tahoma" w:cs="Tahoma"/>
          <w:sz w:val="22"/>
          <w:szCs w:val="22"/>
          <w:u w:val="single"/>
        </w:rPr>
        <w:t>require</w:t>
      </w:r>
      <w:r w:rsidRPr="00376549">
        <w:rPr>
          <w:rFonts w:ascii="Tahoma" w:hAnsi="Tahoma" w:cs="Tahoma"/>
          <w:sz w:val="22"/>
          <w:szCs w:val="22"/>
          <w:u w:val="single"/>
        </w:rPr>
        <w:t>d:</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117"/>
        <w:gridCol w:w="2947"/>
      </w:tblGrid>
      <w:tr w:rsidR="005022C9" w:rsidRPr="00376549" w14:paraId="2B6852FF" w14:textId="77777777" w:rsidTr="005022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069D0E" w14:textId="77777777" w:rsidR="005022C9" w:rsidRPr="00376549" w:rsidRDefault="005022C9" w:rsidP="00166908">
            <w:pPr>
              <w:spacing w:before="0" w:beforeAutospacing="0" w:after="120"/>
              <w:jc w:val="center"/>
              <w:rPr>
                <w:rFonts w:cs="Tahoma"/>
                <w:color w:val="auto"/>
                <w:sz w:val="22"/>
                <w:szCs w:val="22"/>
                <w:u w:val="single"/>
              </w:rPr>
            </w:pPr>
            <w:r w:rsidRPr="00376549">
              <w:rPr>
                <w:rFonts w:cs="Tahoma"/>
                <w:color w:val="auto"/>
                <w:sz w:val="22"/>
                <w:szCs w:val="22"/>
                <w:u w:val="single"/>
              </w:rPr>
              <w:t>Land Use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3F3AF" w14:textId="77777777" w:rsidR="005022C9" w:rsidRPr="00376549" w:rsidRDefault="005022C9" w:rsidP="00166908">
            <w:pPr>
              <w:spacing w:before="0" w:beforeAutospacing="0" w:after="120"/>
              <w:jc w:val="center"/>
              <w:rPr>
                <w:rFonts w:cs="Tahoma"/>
                <w:color w:val="auto"/>
                <w:sz w:val="22"/>
                <w:szCs w:val="22"/>
                <w:u w:val="single"/>
              </w:rPr>
            </w:pPr>
            <w:r w:rsidRPr="00376549">
              <w:rPr>
                <w:rFonts w:cs="Tahoma"/>
                <w:color w:val="auto"/>
                <w:sz w:val="22"/>
                <w:szCs w:val="22"/>
                <w:u w:val="single"/>
              </w:rPr>
              <w:t>Driveway Length</w:t>
            </w:r>
            <w:r w:rsidRPr="00376549">
              <w:rPr>
                <w:rFonts w:cs="Tahoma"/>
                <w:color w:val="auto"/>
                <w:sz w:val="22"/>
                <w:szCs w:val="22"/>
                <w:u w:val="single"/>
              </w:rPr>
              <w:br/>
              <w:t>(In Feet)</w:t>
            </w:r>
          </w:p>
        </w:tc>
      </w:tr>
      <w:tr w:rsidR="005022C9" w:rsidRPr="00376549" w14:paraId="6CB4CB98" w14:textId="77777777" w:rsidTr="005022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44D2FB" w14:textId="77777777" w:rsidR="005022C9" w:rsidRPr="00376549" w:rsidRDefault="005E15D2" w:rsidP="00166908">
            <w:pPr>
              <w:spacing w:before="0" w:beforeAutospacing="0" w:after="120"/>
              <w:jc w:val="center"/>
              <w:rPr>
                <w:rFonts w:cs="Tahoma"/>
                <w:color w:val="auto"/>
                <w:sz w:val="22"/>
                <w:szCs w:val="22"/>
                <w:u w:val="single"/>
              </w:rPr>
            </w:pPr>
            <w:r w:rsidRPr="00376549">
              <w:rPr>
                <w:rFonts w:cs="Tahoma"/>
                <w:color w:val="auto"/>
                <w:sz w:val="22"/>
                <w:szCs w:val="22"/>
                <w:u w:val="single"/>
              </w:rPr>
              <w:t>Malls, "Super" Retail Centers, and a</w:t>
            </w:r>
            <w:r w:rsidR="005022C9" w:rsidRPr="00376549">
              <w:rPr>
                <w:rFonts w:cs="Tahoma"/>
                <w:color w:val="auto"/>
                <w:sz w:val="22"/>
                <w:szCs w:val="22"/>
                <w:u w:val="single"/>
              </w:rPr>
              <w:t xml:space="preserve">ny major entrance with 4 or more total lanes in the driveway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ED8EC" w14:textId="77777777" w:rsidR="005022C9" w:rsidRPr="00376549" w:rsidRDefault="005022C9" w:rsidP="00166908">
            <w:pPr>
              <w:spacing w:before="0" w:beforeAutospacing="0" w:after="120"/>
              <w:jc w:val="center"/>
              <w:rPr>
                <w:rFonts w:cs="Tahoma"/>
                <w:color w:val="auto"/>
                <w:sz w:val="22"/>
                <w:szCs w:val="22"/>
                <w:u w:val="single"/>
              </w:rPr>
            </w:pPr>
            <w:r w:rsidRPr="00376549">
              <w:rPr>
                <w:rFonts w:cs="Tahoma"/>
                <w:color w:val="auto"/>
                <w:sz w:val="22"/>
                <w:szCs w:val="22"/>
                <w:u w:val="single"/>
              </w:rPr>
              <w:t>300 or greater, based on</w:t>
            </w:r>
            <w:r w:rsidR="005E15D2" w:rsidRPr="00376549">
              <w:rPr>
                <w:rFonts w:cs="Tahoma"/>
                <w:color w:val="auto"/>
                <w:sz w:val="22"/>
                <w:szCs w:val="22"/>
                <w:u w:val="single"/>
              </w:rPr>
              <w:t xml:space="preserve"> </w:t>
            </w:r>
            <w:r w:rsidRPr="00376549">
              <w:rPr>
                <w:rFonts w:cs="Tahoma"/>
                <w:color w:val="auto"/>
                <w:sz w:val="22"/>
                <w:szCs w:val="22"/>
                <w:u w:val="single"/>
              </w:rPr>
              <w:t>traffic study</w:t>
            </w:r>
          </w:p>
        </w:tc>
      </w:tr>
      <w:tr w:rsidR="005022C9" w:rsidRPr="00376549" w14:paraId="0A85AD62" w14:textId="77777777" w:rsidTr="005022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F37BB4" w14:textId="77777777" w:rsidR="005022C9" w:rsidRPr="00376549" w:rsidRDefault="005022C9" w:rsidP="00166908">
            <w:pPr>
              <w:spacing w:before="0" w:beforeAutospacing="0" w:after="120"/>
              <w:jc w:val="center"/>
              <w:rPr>
                <w:rFonts w:cs="Tahoma"/>
                <w:color w:val="auto"/>
                <w:sz w:val="22"/>
                <w:szCs w:val="22"/>
                <w:u w:val="single"/>
              </w:rPr>
            </w:pPr>
            <w:r w:rsidRPr="00376549">
              <w:rPr>
                <w:rFonts w:cs="Tahoma"/>
                <w:color w:val="auto"/>
                <w:sz w:val="22"/>
                <w:szCs w:val="22"/>
                <w:u w:val="single"/>
              </w:rPr>
              <w:t>Regional Shopping Centers (over 150,000 sq. ft.)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DA167" w14:textId="77777777" w:rsidR="005022C9" w:rsidRPr="00376549" w:rsidRDefault="005022C9" w:rsidP="00166908">
            <w:pPr>
              <w:spacing w:before="0" w:beforeAutospacing="0" w:after="120"/>
              <w:jc w:val="center"/>
              <w:rPr>
                <w:rFonts w:cs="Tahoma"/>
                <w:color w:val="auto"/>
                <w:sz w:val="22"/>
                <w:szCs w:val="22"/>
                <w:u w:val="single"/>
              </w:rPr>
            </w:pPr>
            <w:r w:rsidRPr="00376549">
              <w:rPr>
                <w:rFonts w:cs="Tahoma"/>
                <w:color w:val="auto"/>
                <w:sz w:val="22"/>
                <w:szCs w:val="22"/>
                <w:u w:val="single"/>
              </w:rPr>
              <w:t>250</w:t>
            </w:r>
          </w:p>
        </w:tc>
      </w:tr>
      <w:tr w:rsidR="005022C9" w:rsidRPr="00376549" w14:paraId="471BA792" w14:textId="77777777" w:rsidTr="005022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594E96" w14:textId="77777777" w:rsidR="005022C9" w:rsidRPr="00376549" w:rsidRDefault="005022C9" w:rsidP="00166908">
            <w:pPr>
              <w:spacing w:before="0" w:beforeAutospacing="0" w:after="120"/>
              <w:jc w:val="center"/>
              <w:rPr>
                <w:rFonts w:cs="Tahoma"/>
                <w:color w:val="auto"/>
                <w:sz w:val="22"/>
                <w:szCs w:val="22"/>
                <w:u w:val="single"/>
              </w:rPr>
            </w:pPr>
            <w:r w:rsidRPr="00376549">
              <w:rPr>
                <w:rFonts w:cs="Tahoma"/>
                <w:color w:val="auto"/>
                <w:sz w:val="22"/>
                <w:szCs w:val="22"/>
                <w:u w:val="single"/>
              </w:rPr>
              <w:t>Community Shopping Center (100</w:t>
            </w:r>
            <w:r w:rsidR="00A05F6B" w:rsidRPr="00376549">
              <w:rPr>
                <w:rFonts w:cs="Tahoma"/>
                <w:color w:val="auto"/>
                <w:sz w:val="22"/>
                <w:szCs w:val="22"/>
                <w:u w:val="single"/>
              </w:rPr>
              <w:t xml:space="preserve">,000 </w:t>
            </w:r>
            <w:r w:rsidRPr="00376549">
              <w:rPr>
                <w:rFonts w:cs="Tahoma"/>
                <w:color w:val="auto"/>
                <w:sz w:val="22"/>
                <w:szCs w:val="22"/>
                <w:u w:val="single"/>
              </w:rPr>
              <w:t>-150,000 sq. ft.) (</w:t>
            </w:r>
            <w:r w:rsidR="005E15D2" w:rsidRPr="00376549">
              <w:rPr>
                <w:rFonts w:cs="Tahoma"/>
                <w:color w:val="auto"/>
                <w:sz w:val="22"/>
                <w:szCs w:val="22"/>
                <w:u w:val="single"/>
              </w:rPr>
              <w:t>s</w:t>
            </w:r>
            <w:r w:rsidRPr="00376549">
              <w:rPr>
                <w:rFonts w:cs="Tahoma"/>
                <w:color w:val="auto"/>
                <w:sz w:val="22"/>
                <w:szCs w:val="22"/>
                <w:u w:val="single"/>
              </w:rPr>
              <w:t>upermarket, drug store,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89CFF" w14:textId="77777777" w:rsidR="005022C9" w:rsidRPr="00376549" w:rsidRDefault="005022C9" w:rsidP="00166908">
            <w:pPr>
              <w:spacing w:before="0" w:beforeAutospacing="0" w:after="120"/>
              <w:jc w:val="center"/>
              <w:rPr>
                <w:rFonts w:cs="Tahoma"/>
                <w:color w:val="auto"/>
                <w:sz w:val="22"/>
                <w:szCs w:val="22"/>
                <w:u w:val="single"/>
              </w:rPr>
            </w:pPr>
            <w:r w:rsidRPr="00376549">
              <w:rPr>
                <w:rFonts w:cs="Tahoma"/>
                <w:color w:val="auto"/>
                <w:sz w:val="22"/>
                <w:szCs w:val="22"/>
                <w:u w:val="single"/>
              </w:rPr>
              <w:t>150</w:t>
            </w:r>
          </w:p>
        </w:tc>
      </w:tr>
      <w:tr w:rsidR="005022C9" w:rsidRPr="00376549" w14:paraId="5D59D169" w14:textId="77777777" w:rsidTr="005022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F86A14" w14:textId="77777777" w:rsidR="005022C9" w:rsidRPr="00376549" w:rsidRDefault="005022C9" w:rsidP="00166908">
            <w:pPr>
              <w:spacing w:before="0" w:beforeAutospacing="0" w:after="120"/>
              <w:jc w:val="center"/>
              <w:rPr>
                <w:rFonts w:cs="Tahoma"/>
                <w:color w:val="auto"/>
                <w:sz w:val="22"/>
                <w:szCs w:val="22"/>
                <w:u w:val="single"/>
              </w:rPr>
            </w:pPr>
            <w:r w:rsidRPr="00376549">
              <w:rPr>
                <w:rFonts w:cs="Tahoma"/>
                <w:color w:val="auto"/>
                <w:sz w:val="22"/>
                <w:szCs w:val="22"/>
                <w:u w:val="single"/>
              </w:rPr>
              <w:t>Small Strip Shopping Center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A332A" w14:textId="77777777" w:rsidR="005022C9" w:rsidRPr="00376549" w:rsidRDefault="007E40A6" w:rsidP="00166908">
            <w:pPr>
              <w:spacing w:before="0" w:beforeAutospacing="0" w:after="120"/>
              <w:jc w:val="center"/>
              <w:rPr>
                <w:rFonts w:cs="Tahoma"/>
                <w:color w:val="auto"/>
                <w:sz w:val="22"/>
                <w:szCs w:val="22"/>
                <w:u w:val="single"/>
              </w:rPr>
            </w:pPr>
            <w:r w:rsidRPr="00376549">
              <w:rPr>
                <w:rFonts w:cs="Tahoma"/>
                <w:color w:val="auto"/>
                <w:sz w:val="22"/>
                <w:szCs w:val="22"/>
                <w:u w:val="single"/>
              </w:rPr>
              <w:t>70</w:t>
            </w:r>
          </w:p>
        </w:tc>
      </w:tr>
      <w:tr w:rsidR="005022C9" w:rsidRPr="00376549" w14:paraId="14B68EF6" w14:textId="77777777" w:rsidTr="005022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C38C6C" w14:textId="77777777" w:rsidR="005022C9" w:rsidRPr="00376549" w:rsidRDefault="005022C9" w:rsidP="00166908">
            <w:pPr>
              <w:spacing w:before="0" w:beforeAutospacing="0" w:after="120"/>
              <w:jc w:val="center"/>
              <w:rPr>
                <w:rFonts w:cs="Tahoma"/>
                <w:color w:val="auto"/>
                <w:sz w:val="22"/>
                <w:szCs w:val="22"/>
                <w:u w:val="single"/>
              </w:rPr>
            </w:pPr>
            <w:r w:rsidRPr="00376549">
              <w:rPr>
                <w:rFonts w:cs="Tahoma"/>
                <w:color w:val="auto"/>
                <w:sz w:val="22"/>
                <w:szCs w:val="22"/>
                <w:u w:val="single"/>
              </w:rPr>
              <w:t>Smaller Commercial Development (convenience store with gas pumps)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EFEED" w14:textId="77777777" w:rsidR="005022C9" w:rsidRPr="00376549" w:rsidRDefault="007E40A6" w:rsidP="00166908">
            <w:pPr>
              <w:spacing w:before="0" w:beforeAutospacing="0" w:after="120"/>
              <w:jc w:val="center"/>
              <w:rPr>
                <w:rFonts w:cs="Tahoma"/>
                <w:color w:val="auto"/>
                <w:sz w:val="22"/>
                <w:szCs w:val="22"/>
                <w:u w:val="single"/>
              </w:rPr>
            </w:pPr>
            <w:r w:rsidRPr="00376549">
              <w:rPr>
                <w:rFonts w:cs="Tahoma"/>
                <w:color w:val="auto"/>
                <w:sz w:val="22"/>
                <w:szCs w:val="22"/>
                <w:u w:val="single"/>
              </w:rPr>
              <w:t>70</w:t>
            </w:r>
          </w:p>
        </w:tc>
      </w:tr>
    </w:tbl>
    <w:p w14:paraId="3A972412" w14:textId="77777777" w:rsidR="005022C9" w:rsidRPr="00376549" w:rsidRDefault="005022C9" w:rsidP="00166908">
      <w:pPr>
        <w:pStyle w:val="list1"/>
        <w:rPr>
          <w:rFonts w:ascii="Tahoma" w:hAnsi="Tahoma" w:cs="Tahoma"/>
          <w:sz w:val="22"/>
          <w:szCs w:val="22"/>
          <w:u w:val="single"/>
        </w:rPr>
      </w:pPr>
    </w:p>
    <w:p w14:paraId="534FA2ED" w14:textId="77777777" w:rsidR="00BD0767" w:rsidRPr="00376549" w:rsidRDefault="0017512F" w:rsidP="00192265">
      <w:pPr>
        <w:pStyle w:val="list1"/>
        <w:numPr>
          <w:ilvl w:val="0"/>
          <w:numId w:val="3"/>
        </w:numPr>
        <w:rPr>
          <w:rFonts w:ascii="Tahoma" w:hAnsi="Tahoma" w:cs="Tahoma"/>
          <w:sz w:val="22"/>
          <w:szCs w:val="22"/>
          <w:u w:val="single"/>
        </w:rPr>
      </w:pPr>
      <w:r w:rsidRPr="00376549">
        <w:rPr>
          <w:rFonts w:ascii="Tahoma" w:hAnsi="Tahoma" w:cs="Tahoma"/>
          <w:sz w:val="22"/>
          <w:szCs w:val="22"/>
          <w:u w:val="single"/>
        </w:rPr>
        <w:t>T</w:t>
      </w:r>
      <w:r w:rsidR="00BD0767" w:rsidRPr="00376549">
        <w:rPr>
          <w:rFonts w:ascii="Tahoma" w:hAnsi="Tahoma" w:cs="Tahoma"/>
          <w:sz w:val="22"/>
          <w:szCs w:val="22"/>
          <w:u w:val="single"/>
        </w:rPr>
        <w:t>he County Engineer may</w:t>
      </w:r>
      <w:r w:rsidRPr="00376549">
        <w:rPr>
          <w:rFonts w:ascii="Tahoma" w:hAnsi="Tahoma" w:cs="Tahoma"/>
          <w:sz w:val="22"/>
          <w:szCs w:val="22"/>
          <w:u w:val="single"/>
        </w:rPr>
        <w:t>,</w:t>
      </w:r>
      <w:r w:rsidR="00BD0767" w:rsidRPr="00376549">
        <w:rPr>
          <w:rFonts w:ascii="Tahoma" w:hAnsi="Tahoma" w:cs="Tahoma"/>
          <w:sz w:val="22"/>
          <w:szCs w:val="22"/>
          <w:u w:val="single"/>
        </w:rPr>
        <w:t xml:space="preserve"> at his</w:t>
      </w:r>
      <w:r w:rsidR="003233F5" w:rsidRPr="00376549">
        <w:rPr>
          <w:rFonts w:ascii="Tahoma" w:hAnsi="Tahoma" w:cs="Tahoma"/>
          <w:sz w:val="22"/>
          <w:szCs w:val="22"/>
          <w:u w:val="single"/>
        </w:rPr>
        <w:t xml:space="preserve"> or </w:t>
      </w:r>
      <w:r w:rsidRPr="00376549">
        <w:rPr>
          <w:rFonts w:ascii="Tahoma" w:hAnsi="Tahoma" w:cs="Tahoma"/>
          <w:sz w:val="22"/>
          <w:szCs w:val="22"/>
          <w:u w:val="single"/>
        </w:rPr>
        <w:t>her</w:t>
      </w:r>
      <w:r w:rsidR="00BD0767" w:rsidRPr="00376549">
        <w:rPr>
          <w:rFonts w:ascii="Tahoma" w:hAnsi="Tahoma" w:cs="Tahoma"/>
          <w:sz w:val="22"/>
          <w:szCs w:val="22"/>
          <w:u w:val="single"/>
        </w:rPr>
        <w:t xml:space="preserve"> discretion</w:t>
      </w:r>
      <w:r w:rsidRPr="00376549">
        <w:rPr>
          <w:rFonts w:ascii="Tahoma" w:hAnsi="Tahoma" w:cs="Tahoma"/>
          <w:sz w:val="22"/>
          <w:szCs w:val="22"/>
          <w:u w:val="single"/>
        </w:rPr>
        <w:t>,</w:t>
      </w:r>
      <w:r w:rsidR="00BD0767" w:rsidRPr="00376549">
        <w:rPr>
          <w:rFonts w:ascii="Tahoma" w:hAnsi="Tahoma" w:cs="Tahoma"/>
          <w:sz w:val="22"/>
          <w:szCs w:val="22"/>
          <w:u w:val="single"/>
        </w:rPr>
        <w:t xml:space="preserve"> </w:t>
      </w:r>
      <w:r w:rsidRPr="00376549">
        <w:rPr>
          <w:rFonts w:ascii="Tahoma" w:hAnsi="Tahoma" w:cs="Tahoma"/>
          <w:sz w:val="22"/>
          <w:szCs w:val="22"/>
          <w:u w:val="single"/>
        </w:rPr>
        <w:t xml:space="preserve">allow a reduced driveway length with conditions that will include, at a minimum, construction of a right turn deceleration lane on the main roadway to allow for </w:t>
      </w:r>
      <w:r w:rsidR="004912F1" w:rsidRPr="00376549">
        <w:rPr>
          <w:rFonts w:ascii="Tahoma" w:hAnsi="Tahoma" w:cs="Tahoma"/>
          <w:sz w:val="22"/>
          <w:szCs w:val="22"/>
          <w:u w:val="single"/>
        </w:rPr>
        <w:t>vehicle stacking</w:t>
      </w:r>
      <w:r w:rsidRPr="00376549">
        <w:rPr>
          <w:rFonts w:ascii="Tahoma" w:hAnsi="Tahoma" w:cs="Tahoma"/>
          <w:sz w:val="22"/>
          <w:szCs w:val="22"/>
          <w:u w:val="single"/>
        </w:rPr>
        <w:t>.</w:t>
      </w:r>
    </w:p>
    <w:p w14:paraId="312A3684" w14:textId="77777777" w:rsidR="0017512F" w:rsidRPr="00376549" w:rsidRDefault="0017512F" w:rsidP="00166908">
      <w:pPr>
        <w:pStyle w:val="list1"/>
        <w:ind w:left="1077" w:firstLine="0"/>
        <w:rPr>
          <w:rFonts w:ascii="Tahoma" w:hAnsi="Tahoma" w:cs="Tahoma"/>
          <w:sz w:val="22"/>
          <w:szCs w:val="22"/>
          <w:u w:val="single"/>
        </w:rPr>
      </w:pPr>
    </w:p>
    <w:p w14:paraId="3B7A2651" w14:textId="25757C71" w:rsidR="007434C5" w:rsidRDefault="007434C5" w:rsidP="00192265">
      <w:pPr>
        <w:pStyle w:val="list1"/>
        <w:numPr>
          <w:ilvl w:val="0"/>
          <w:numId w:val="26"/>
        </w:numPr>
        <w:rPr>
          <w:rFonts w:ascii="Tahoma" w:hAnsi="Tahoma" w:cs="Tahoma"/>
          <w:sz w:val="22"/>
          <w:szCs w:val="22"/>
          <w:u w:val="single"/>
        </w:rPr>
      </w:pPr>
      <w:r>
        <w:rPr>
          <w:rFonts w:ascii="Tahoma" w:hAnsi="Tahoma" w:cs="Tahoma"/>
          <w:sz w:val="22"/>
          <w:szCs w:val="22"/>
          <w:u w:val="single"/>
        </w:rPr>
        <w:t xml:space="preserve">Deceleration </w:t>
      </w:r>
      <w:r w:rsidR="00EF4510">
        <w:rPr>
          <w:rFonts w:ascii="Tahoma" w:hAnsi="Tahoma" w:cs="Tahoma"/>
          <w:sz w:val="22"/>
          <w:szCs w:val="22"/>
          <w:u w:val="single"/>
        </w:rPr>
        <w:t xml:space="preserve">and Acceleration </w:t>
      </w:r>
      <w:r>
        <w:rPr>
          <w:rFonts w:ascii="Tahoma" w:hAnsi="Tahoma" w:cs="Tahoma"/>
          <w:sz w:val="22"/>
          <w:szCs w:val="22"/>
          <w:u w:val="single"/>
        </w:rPr>
        <w:t>Lanes</w:t>
      </w:r>
      <w:r w:rsidR="00702FEB">
        <w:rPr>
          <w:rFonts w:ascii="Tahoma" w:hAnsi="Tahoma" w:cs="Tahoma"/>
          <w:sz w:val="22"/>
          <w:szCs w:val="22"/>
          <w:u w:val="single"/>
        </w:rPr>
        <w:t>.</w:t>
      </w:r>
    </w:p>
    <w:p w14:paraId="310B5AE1" w14:textId="77777777" w:rsidR="00EF4510" w:rsidRDefault="00EA0DC8" w:rsidP="00EF4510">
      <w:pPr>
        <w:pStyle w:val="list1"/>
        <w:numPr>
          <w:ilvl w:val="0"/>
          <w:numId w:val="41"/>
        </w:numPr>
        <w:rPr>
          <w:rFonts w:ascii="Tahoma" w:hAnsi="Tahoma" w:cs="Tahoma"/>
          <w:sz w:val="22"/>
          <w:szCs w:val="22"/>
          <w:u w:val="single"/>
        </w:rPr>
      </w:pPr>
      <w:r>
        <w:rPr>
          <w:rFonts w:ascii="Tahoma" w:hAnsi="Tahoma" w:cs="Tahoma"/>
          <w:sz w:val="22"/>
          <w:szCs w:val="22"/>
          <w:u w:val="single"/>
        </w:rPr>
        <w:t xml:space="preserve">The County Traffic Engineer, at his or her discretion, may require deceleration </w:t>
      </w:r>
      <w:r w:rsidR="00EF4510">
        <w:rPr>
          <w:rFonts w:ascii="Tahoma" w:hAnsi="Tahoma" w:cs="Tahoma"/>
          <w:sz w:val="22"/>
          <w:szCs w:val="22"/>
          <w:u w:val="single"/>
        </w:rPr>
        <w:t xml:space="preserve">or acceleration </w:t>
      </w:r>
      <w:r>
        <w:rPr>
          <w:rFonts w:ascii="Tahoma" w:hAnsi="Tahoma" w:cs="Tahoma"/>
          <w:sz w:val="22"/>
          <w:szCs w:val="22"/>
          <w:u w:val="single"/>
        </w:rPr>
        <w:t xml:space="preserve">lanes for development on roadways if needed to maintain traffic flow and safety. </w:t>
      </w:r>
    </w:p>
    <w:p w14:paraId="715FA66F" w14:textId="77777777" w:rsidR="00EF4510" w:rsidRPr="00EF4510" w:rsidRDefault="007434C5" w:rsidP="00EF4510">
      <w:pPr>
        <w:pStyle w:val="list1"/>
        <w:numPr>
          <w:ilvl w:val="0"/>
          <w:numId w:val="41"/>
        </w:numPr>
        <w:ind w:left="720"/>
        <w:rPr>
          <w:u w:val="single"/>
        </w:rPr>
      </w:pPr>
      <w:r w:rsidRPr="00EF4510">
        <w:rPr>
          <w:rFonts w:ascii="Tahoma" w:hAnsi="Tahoma" w:cs="Tahoma"/>
          <w:sz w:val="22"/>
          <w:szCs w:val="22"/>
          <w:u w:val="single"/>
        </w:rPr>
        <w:t xml:space="preserve">Right-turn deceleration lanes </w:t>
      </w:r>
      <w:r w:rsidR="00983E07" w:rsidRPr="00EF4510">
        <w:rPr>
          <w:rFonts w:ascii="Tahoma" w:hAnsi="Tahoma" w:cs="Tahoma"/>
          <w:sz w:val="22"/>
          <w:szCs w:val="22"/>
          <w:u w:val="single"/>
        </w:rPr>
        <w:t>may</w:t>
      </w:r>
      <w:r w:rsidRPr="00EF4510">
        <w:rPr>
          <w:rFonts w:ascii="Tahoma" w:hAnsi="Tahoma" w:cs="Tahoma"/>
          <w:sz w:val="22"/>
          <w:szCs w:val="22"/>
          <w:u w:val="single"/>
        </w:rPr>
        <w:t xml:space="preserve"> be required for new residential and non-residential development on any roadway accessed by driveway. </w:t>
      </w:r>
      <w:r w:rsidR="00CE27E4" w:rsidRPr="00EF4510">
        <w:rPr>
          <w:rFonts w:ascii="Tahoma" w:hAnsi="Tahoma" w:cs="Tahoma"/>
          <w:sz w:val="22"/>
          <w:szCs w:val="22"/>
          <w:u w:val="single"/>
        </w:rPr>
        <w:t xml:space="preserve">Development </w:t>
      </w:r>
      <w:r w:rsidR="009C517D" w:rsidRPr="00EF4510">
        <w:rPr>
          <w:rFonts w:ascii="Tahoma" w:hAnsi="Tahoma" w:cs="Tahoma"/>
          <w:sz w:val="22"/>
          <w:szCs w:val="22"/>
          <w:u w:val="single"/>
        </w:rPr>
        <w:t xml:space="preserve">consisting </w:t>
      </w:r>
      <w:r w:rsidR="00CE27E4" w:rsidRPr="00EF4510">
        <w:rPr>
          <w:rFonts w:ascii="Tahoma" w:hAnsi="Tahoma" w:cs="Tahoma"/>
          <w:sz w:val="22"/>
          <w:szCs w:val="22"/>
          <w:u w:val="single"/>
        </w:rPr>
        <w:t xml:space="preserve">of one </w:t>
      </w:r>
      <w:r w:rsidR="00944EBD" w:rsidRPr="00EF4510">
        <w:rPr>
          <w:rFonts w:ascii="Tahoma" w:hAnsi="Tahoma" w:cs="Tahoma"/>
          <w:sz w:val="22"/>
          <w:szCs w:val="22"/>
          <w:u w:val="single"/>
        </w:rPr>
        <w:t xml:space="preserve">single-family </w:t>
      </w:r>
      <w:r w:rsidR="00CE27E4" w:rsidRPr="00EF4510">
        <w:rPr>
          <w:rFonts w:ascii="Tahoma" w:hAnsi="Tahoma" w:cs="Tahoma"/>
          <w:sz w:val="22"/>
          <w:szCs w:val="22"/>
          <w:u w:val="single"/>
        </w:rPr>
        <w:t>res</w:t>
      </w:r>
      <w:r w:rsidR="009C517D" w:rsidRPr="00EF4510">
        <w:rPr>
          <w:rFonts w:ascii="Tahoma" w:hAnsi="Tahoma" w:cs="Tahoma"/>
          <w:sz w:val="22"/>
          <w:szCs w:val="22"/>
          <w:u w:val="single"/>
        </w:rPr>
        <w:t xml:space="preserve">idential unit </w:t>
      </w:r>
      <w:r w:rsidR="00CE27E4" w:rsidRPr="00EF4510">
        <w:rPr>
          <w:rFonts w:ascii="Tahoma" w:hAnsi="Tahoma" w:cs="Tahoma"/>
          <w:sz w:val="22"/>
          <w:szCs w:val="22"/>
          <w:u w:val="single"/>
        </w:rPr>
        <w:t>shall be exempt from this requirement.</w:t>
      </w:r>
      <w:r w:rsidRPr="00EF4510">
        <w:rPr>
          <w:rFonts w:ascii="Tahoma" w:hAnsi="Tahoma" w:cs="Tahoma"/>
          <w:sz w:val="22"/>
          <w:szCs w:val="22"/>
          <w:u w:val="single"/>
        </w:rPr>
        <w:t xml:space="preserve"> </w:t>
      </w:r>
      <w:r w:rsidR="005022C9" w:rsidRPr="00EF4510">
        <w:rPr>
          <w:rFonts w:ascii="Tahoma" w:hAnsi="Tahoma" w:cs="Tahoma"/>
          <w:sz w:val="22"/>
          <w:szCs w:val="22"/>
          <w:u w:val="single"/>
        </w:rPr>
        <w:t xml:space="preserve"> </w:t>
      </w:r>
    </w:p>
    <w:p w14:paraId="35D76D2D" w14:textId="59337262" w:rsidR="00EF4510" w:rsidRPr="00EF4510" w:rsidRDefault="00EF4510" w:rsidP="00EF4510">
      <w:pPr>
        <w:pStyle w:val="list1"/>
        <w:numPr>
          <w:ilvl w:val="0"/>
          <w:numId w:val="41"/>
        </w:numPr>
        <w:ind w:left="720"/>
        <w:rPr>
          <w:rFonts w:ascii="Tahoma" w:hAnsi="Tahoma" w:cs="Tahoma"/>
          <w:sz w:val="22"/>
          <w:szCs w:val="22"/>
          <w:u w:val="single"/>
        </w:rPr>
      </w:pPr>
      <w:r w:rsidRPr="00EF4510">
        <w:rPr>
          <w:rFonts w:ascii="Tahoma" w:hAnsi="Tahoma" w:cs="Tahoma"/>
          <w:sz w:val="22"/>
          <w:szCs w:val="22"/>
          <w:u w:val="single"/>
        </w:rPr>
        <w:t>Acceleration lanes may be required for new residential and non-residential development at access points to any street or highway with a large percentage of entering truck traffic</w:t>
      </w:r>
      <w:r w:rsidR="00714AEE" w:rsidRPr="00A104F5">
        <w:rPr>
          <w:rFonts w:ascii="Tahoma" w:hAnsi="Tahoma" w:cs="Tahoma"/>
          <w:sz w:val="22"/>
          <w:szCs w:val="22"/>
          <w:u w:val="single"/>
        </w:rPr>
        <w:t>, defined as</w:t>
      </w:r>
      <w:r w:rsidR="00A104F5" w:rsidRPr="00A104F5">
        <w:rPr>
          <w:rFonts w:ascii="Tahoma" w:hAnsi="Tahoma" w:cs="Tahoma"/>
          <w:sz w:val="22"/>
          <w:szCs w:val="22"/>
          <w:u w:val="single"/>
        </w:rPr>
        <w:t xml:space="preserve"> ten (10) percent of average daily traffic or five (5) percent of p.m. peak hour traffic</w:t>
      </w:r>
      <w:r w:rsidRPr="00A104F5">
        <w:rPr>
          <w:rFonts w:ascii="Tahoma" w:hAnsi="Tahoma" w:cs="Tahoma"/>
          <w:sz w:val="22"/>
          <w:szCs w:val="22"/>
          <w:u w:val="single"/>
        </w:rPr>
        <w:t>. The</w:t>
      </w:r>
      <w:r w:rsidRPr="00EF4510">
        <w:rPr>
          <w:rFonts w:ascii="Tahoma" w:hAnsi="Tahoma" w:cs="Tahoma"/>
          <w:sz w:val="22"/>
          <w:szCs w:val="22"/>
          <w:u w:val="single"/>
        </w:rPr>
        <w:t xml:space="preserve"> distance required for an acceleration maneuver is dependent on vehicle acceleration capabilities, the grade, the initial entrance speed, and the final speed of the termination maneuver. For urban streets, shorter tapers may be used when lower operating speeds are present, if approved by the County Traffic Engineer</w:t>
      </w:r>
      <w:r w:rsidR="00714AEE">
        <w:rPr>
          <w:rFonts w:ascii="Tahoma" w:hAnsi="Tahoma" w:cs="Tahoma"/>
          <w:sz w:val="22"/>
          <w:szCs w:val="22"/>
          <w:u w:val="single"/>
        </w:rPr>
        <w:t xml:space="preserve"> or his or her designee</w:t>
      </w:r>
      <w:r w:rsidRPr="00EF4510">
        <w:rPr>
          <w:rFonts w:ascii="Tahoma" w:hAnsi="Tahoma" w:cs="Tahoma"/>
          <w:sz w:val="22"/>
          <w:szCs w:val="22"/>
          <w:u w:val="single"/>
        </w:rPr>
        <w:t>.</w:t>
      </w:r>
    </w:p>
    <w:p w14:paraId="763A7E53" w14:textId="5631214D" w:rsidR="00EF4510" w:rsidRPr="00EF4510" w:rsidRDefault="00EF4510" w:rsidP="00EF4510">
      <w:pPr>
        <w:pStyle w:val="list1"/>
        <w:ind w:left="720" w:firstLine="0"/>
        <w:rPr>
          <w:rFonts w:ascii="Tahoma" w:hAnsi="Tahoma" w:cs="Tahoma"/>
          <w:sz w:val="22"/>
          <w:szCs w:val="22"/>
          <w:u w:val="single"/>
        </w:rPr>
      </w:pPr>
    </w:p>
    <w:p w14:paraId="6E1D545E" w14:textId="6071B856" w:rsidR="00EF4510" w:rsidRPr="00EF4510" w:rsidRDefault="00EF4510" w:rsidP="00EF4510">
      <w:pPr>
        <w:spacing w:after="120"/>
        <w:ind w:left="720" w:hanging="720"/>
      </w:pPr>
      <w:r>
        <w:rPr>
          <w:noProof/>
        </w:rPr>
        <w:lastRenderedPageBreak/>
        <w:drawing>
          <wp:inline distT="0" distB="0" distL="0" distR="0" wp14:anchorId="7AE2AD48" wp14:editId="7D6EE709">
            <wp:extent cx="5889172" cy="2166257"/>
            <wp:effectExtent l="19050" t="19050" r="16510"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3519" r="642" b="4587"/>
                    <a:stretch/>
                  </pic:blipFill>
                  <pic:spPr bwMode="auto">
                    <a:xfrm>
                      <a:off x="0" y="0"/>
                      <a:ext cx="5904047" cy="2171729"/>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3D9DF6F" w14:textId="77777777" w:rsidR="007434C5" w:rsidRDefault="007434C5" w:rsidP="00702FEB">
      <w:pPr>
        <w:pStyle w:val="list1"/>
        <w:ind w:left="720" w:hanging="360"/>
        <w:rPr>
          <w:rFonts w:ascii="Tahoma" w:hAnsi="Tahoma" w:cs="Tahoma"/>
          <w:sz w:val="22"/>
          <w:szCs w:val="22"/>
          <w:u w:val="single"/>
        </w:rPr>
      </w:pPr>
    </w:p>
    <w:p w14:paraId="385D8DA0" w14:textId="2ABA97D9" w:rsidR="005022C9" w:rsidRPr="00376549" w:rsidRDefault="007354E8" w:rsidP="00D23D19">
      <w:pPr>
        <w:pStyle w:val="list1"/>
        <w:numPr>
          <w:ilvl w:val="0"/>
          <w:numId w:val="26"/>
        </w:numPr>
        <w:rPr>
          <w:rFonts w:ascii="Tahoma" w:hAnsi="Tahoma" w:cs="Tahoma"/>
          <w:sz w:val="22"/>
          <w:szCs w:val="22"/>
          <w:u w:val="single"/>
        </w:rPr>
      </w:pPr>
      <w:r>
        <w:rPr>
          <w:rFonts w:ascii="Tahoma" w:hAnsi="Tahoma" w:cs="Tahoma"/>
          <w:sz w:val="22"/>
          <w:szCs w:val="22"/>
          <w:u w:val="single"/>
        </w:rPr>
        <w:t>Joint-u</w:t>
      </w:r>
      <w:r w:rsidR="005022C9" w:rsidRPr="00376549">
        <w:rPr>
          <w:rFonts w:ascii="Tahoma" w:hAnsi="Tahoma" w:cs="Tahoma"/>
          <w:sz w:val="22"/>
          <w:szCs w:val="22"/>
          <w:u w:val="single"/>
        </w:rPr>
        <w:t xml:space="preserve">se </w:t>
      </w:r>
      <w:r>
        <w:rPr>
          <w:rFonts w:ascii="Tahoma" w:hAnsi="Tahoma" w:cs="Tahoma"/>
          <w:sz w:val="22"/>
          <w:szCs w:val="22"/>
          <w:u w:val="single"/>
        </w:rPr>
        <w:t>d</w:t>
      </w:r>
      <w:r w:rsidR="005022C9" w:rsidRPr="00376549">
        <w:rPr>
          <w:rFonts w:ascii="Tahoma" w:hAnsi="Tahoma" w:cs="Tahoma"/>
          <w:sz w:val="22"/>
          <w:szCs w:val="22"/>
          <w:u w:val="single"/>
        </w:rPr>
        <w:t>riveways</w:t>
      </w:r>
      <w:r w:rsidR="00702FEB">
        <w:rPr>
          <w:rFonts w:ascii="Tahoma" w:hAnsi="Tahoma" w:cs="Tahoma"/>
          <w:sz w:val="22"/>
          <w:szCs w:val="22"/>
          <w:u w:val="single"/>
        </w:rPr>
        <w:t>.</w:t>
      </w:r>
    </w:p>
    <w:p w14:paraId="780F06F7" w14:textId="77777777" w:rsidR="005022C9" w:rsidRPr="00376549" w:rsidRDefault="005022C9" w:rsidP="00523571">
      <w:pPr>
        <w:pStyle w:val="list1"/>
        <w:numPr>
          <w:ilvl w:val="0"/>
          <w:numId w:val="6"/>
        </w:numPr>
        <w:ind w:left="720"/>
        <w:rPr>
          <w:rFonts w:ascii="Tahoma" w:hAnsi="Tahoma" w:cs="Tahoma"/>
          <w:sz w:val="22"/>
          <w:szCs w:val="22"/>
          <w:u w:val="single"/>
        </w:rPr>
      </w:pPr>
      <w:r w:rsidRPr="00376549">
        <w:rPr>
          <w:rFonts w:ascii="Tahoma" w:hAnsi="Tahoma" w:cs="Tahoma"/>
          <w:sz w:val="22"/>
          <w:szCs w:val="22"/>
          <w:u w:val="single"/>
        </w:rPr>
        <w:t xml:space="preserve">Wherever feasible, as determined by the County, the County Engineer shall require the establishment of a joint-use driveway serving two abutting building sites, with cross-access easements. </w:t>
      </w:r>
    </w:p>
    <w:p w14:paraId="738B3BBF" w14:textId="77777777" w:rsidR="005022C9" w:rsidRPr="00376549" w:rsidRDefault="005022C9" w:rsidP="00523571">
      <w:pPr>
        <w:pStyle w:val="list1"/>
        <w:numPr>
          <w:ilvl w:val="0"/>
          <w:numId w:val="6"/>
        </w:numPr>
        <w:ind w:left="720"/>
        <w:rPr>
          <w:rFonts w:ascii="Tahoma" w:hAnsi="Tahoma" w:cs="Tahoma"/>
          <w:sz w:val="22"/>
          <w:szCs w:val="22"/>
          <w:u w:val="single"/>
        </w:rPr>
      </w:pPr>
      <w:r w:rsidRPr="00376549">
        <w:rPr>
          <w:rFonts w:ascii="Tahoma" w:hAnsi="Tahoma" w:cs="Tahoma"/>
          <w:sz w:val="22"/>
          <w:szCs w:val="22"/>
          <w:u w:val="single"/>
        </w:rPr>
        <w:t>The property owner shall</w:t>
      </w:r>
      <w:r w:rsidR="004E7B6E" w:rsidRPr="00376549">
        <w:rPr>
          <w:rFonts w:ascii="Tahoma" w:hAnsi="Tahoma" w:cs="Tahoma"/>
          <w:sz w:val="22"/>
          <w:szCs w:val="22"/>
          <w:u w:val="single"/>
        </w:rPr>
        <w:t>,</w:t>
      </w:r>
      <w:r w:rsidRPr="00376549">
        <w:rPr>
          <w:rFonts w:ascii="Tahoma" w:hAnsi="Tahoma" w:cs="Tahoma"/>
          <w:sz w:val="22"/>
          <w:szCs w:val="22"/>
          <w:u w:val="single"/>
        </w:rPr>
        <w:t xml:space="preserve"> at his </w:t>
      </w:r>
      <w:r w:rsidR="003B34CB" w:rsidRPr="00376549">
        <w:rPr>
          <w:rFonts w:ascii="Tahoma" w:hAnsi="Tahoma" w:cs="Tahoma"/>
          <w:sz w:val="22"/>
          <w:szCs w:val="22"/>
          <w:u w:val="single"/>
        </w:rPr>
        <w:t xml:space="preserve">or her </w:t>
      </w:r>
      <w:r w:rsidRPr="00376549">
        <w:rPr>
          <w:rFonts w:ascii="Tahoma" w:hAnsi="Tahoma" w:cs="Tahoma"/>
          <w:sz w:val="22"/>
          <w:szCs w:val="22"/>
          <w:u w:val="single"/>
        </w:rPr>
        <w:t>own expense, record a cross-access easement in the Orange County public records running with the land, allowing cross-access to and from the other properties in the affected area</w:t>
      </w:r>
      <w:r w:rsidR="00055A5E" w:rsidRPr="00376549">
        <w:rPr>
          <w:rFonts w:ascii="Tahoma" w:hAnsi="Tahoma" w:cs="Tahoma"/>
          <w:sz w:val="22"/>
          <w:szCs w:val="22"/>
          <w:u w:val="single"/>
        </w:rPr>
        <w:t>,</w:t>
      </w:r>
      <w:r w:rsidRPr="00376549">
        <w:rPr>
          <w:rFonts w:ascii="Tahoma" w:hAnsi="Tahoma" w:cs="Tahoma"/>
          <w:sz w:val="22"/>
          <w:szCs w:val="22"/>
          <w:u w:val="single"/>
        </w:rPr>
        <w:t xml:space="preserve"> and providing that pre-existing curb cuts on the building site </w:t>
      </w:r>
      <w:r w:rsidR="00044AAC">
        <w:rPr>
          <w:rFonts w:ascii="Tahoma" w:hAnsi="Tahoma" w:cs="Tahoma"/>
          <w:sz w:val="22"/>
          <w:szCs w:val="22"/>
          <w:u w:val="single"/>
        </w:rPr>
        <w:t>sha</w:t>
      </w:r>
      <w:r w:rsidRPr="00376549">
        <w:rPr>
          <w:rFonts w:ascii="Tahoma" w:hAnsi="Tahoma" w:cs="Tahoma"/>
          <w:sz w:val="22"/>
          <w:szCs w:val="22"/>
          <w:u w:val="single"/>
        </w:rPr>
        <w:t>ll be closed and eliminated after the construction of both sides of the joint-use driveway.</w:t>
      </w:r>
    </w:p>
    <w:p w14:paraId="3F7FFEB4" w14:textId="77777777" w:rsidR="004E7B6E" w:rsidRPr="00376549" w:rsidRDefault="004E7B6E" w:rsidP="00523571">
      <w:pPr>
        <w:pStyle w:val="list1"/>
        <w:numPr>
          <w:ilvl w:val="0"/>
          <w:numId w:val="6"/>
        </w:numPr>
        <w:ind w:left="720"/>
        <w:rPr>
          <w:rFonts w:ascii="Tahoma" w:hAnsi="Tahoma" w:cs="Tahoma"/>
          <w:sz w:val="22"/>
          <w:szCs w:val="22"/>
          <w:u w:val="single"/>
        </w:rPr>
      </w:pPr>
      <w:r w:rsidRPr="00376549">
        <w:rPr>
          <w:rFonts w:ascii="Tahoma" w:hAnsi="Tahoma" w:cs="Tahoma"/>
          <w:sz w:val="22"/>
          <w:szCs w:val="22"/>
          <w:u w:val="single"/>
        </w:rPr>
        <w:t>The property owner shall provide a copy of the recorded cross-access easement to the Development Engineering Division.</w:t>
      </w:r>
    </w:p>
    <w:p w14:paraId="2C5B2405" w14:textId="77777777" w:rsidR="005022C9" w:rsidRPr="00376549" w:rsidRDefault="005022C9" w:rsidP="00702FEB">
      <w:pPr>
        <w:pStyle w:val="list1"/>
        <w:ind w:left="720" w:hanging="360"/>
        <w:rPr>
          <w:rFonts w:ascii="Tahoma" w:hAnsi="Tahoma" w:cs="Tahoma"/>
          <w:sz w:val="22"/>
          <w:szCs w:val="22"/>
          <w:u w:val="single"/>
        </w:rPr>
      </w:pPr>
    </w:p>
    <w:p w14:paraId="3F81AB7C" w14:textId="20601E0A" w:rsidR="005022C9" w:rsidRPr="00376549" w:rsidRDefault="005022C9" w:rsidP="00166908">
      <w:pPr>
        <w:pStyle w:val="list1"/>
        <w:rPr>
          <w:rFonts w:ascii="Tahoma" w:hAnsi="Tahoma" w:cs="Tahoma"/>
          <w:sz w:val="22"/>
          <w:szCs w:val="22"/>
          <w:u w:val="single"/>
        </w:rPr>
      </w:pPr>
      <w:r w:rsidRPr="00376549">
        <w:rPr>
          <w:rFonts w:ascii="Tahoma" w:hAnsi="Tahoma" w:cs="Tahoma"/>
          <w:sz w:val="22"/>
          <w:szCs w:val="22"/>
          <w:u w:val="single"/>
        </w:rPr>
        <w:t>(</w:t>
      </w:r>
      <w:r w:rsidR="00D23D19">
        <w:rPr>
          <w:rFonts w:ascii="Tahoma" w:hAnsi="Tahoma" w:cs="Tahoma"/>
          <w:sz w:val="22"/>
          <w:szCs w:val="22"/>
          <w:u w:val="single"/>
        </w:rPr>
        <w:t>g</w:t>
      </w:r>
      <w:r w:rsidRPr="00376549">
        <w:rPr>
          <w:rFonts w:ascii="Tahoma" w:hAnsi="Tahoma" w:cs="Tahoma"/>
          <w:sz w:val="22"/>
          <w:szCs w:val="22"/>
          <w:u w:val="single"/>
        </w:rPr>
        <w:t xml:space="preserve">) Site </w:t>
      </w:r>
      <w:r w:rsidR="007354E8">
        <w:rPr>
          <w:rFonts w:ascii="Tahoma" w:hAnsi="Tahoma" w:cs="Tahoma"/>
          <w:sz w:val="22"/>
          <w:szCs w:val="22"/>
          <w:u w:val="single"/>
        </w:rPr>
        <w:t>r</w:t>
      </w:r>
      <w:r w:rsidRPr="00376549">
        <w:rPr>
          <w:rFonts w:ascii="Tahoma" w:hAnsi="Tahoma" w:cs="Tahoma"/>
          <w:sz w:val="22"/>
          <w:szCs w:val="22"/>
          <w:u w:val="single"/>
        </w:rPr>
        <w:t xml:space="preserve">edevelopment and </w:t>
      </w:r>
      <w:r w:rsidR="007354E8">
        <w:rPr>
          <w:rFonts w:ascii="Tahoma" w:hAnsi="Tahoma" w:cs="Tahoma"/>
          <w:sz w:val="22"/>
          <w:szCs w:val="22"/>
          <w:u w:val="single"/>
        </w:rPr>
        <w:t>e</w:t>
      </w:r>
      <w:r w:rsidRPr="00376549">
        <w:rPr>
          <w:rFonts w:ascii="Tahoma" w:hAnsi="Tahoma" w:cs="Tahoma"/>
          <w:sz w:val="22"/>
          <w:szCs w:val="22"/>
          <w:u w:val="single"/>
        </w:rPr>
        <w:t xml:space="preserve">xisting </w:t>
      </w:r>
      <w:r w:rsidR="007354E8">
        <w:rPr>
          <w:rFonts w:ascii="Tahoma" w:hAnsi="Tahoma" w:cs="Tahoma"/>
          <w:sz w:val="22"/>
          <w:szCs w:val="22"/>
          <w:u w:val="single"/>
        </w:rPr>
        <w:t>a</w:t>
      </w:r>
      <w:r w:rsidRPr="00376549">
        <w:rPr>
          <w:rFonts w:ascii="Tahoma" w:hAnsi="Tahoma" w:cs="Tahoma"/>
          <w:sz w:val="22"/>
          <w:szCs w:val="22"/>
          <w:u w:val="single"/>
        </w:rPr>
        <w:t>ccess.</w:t>
      </w:r>
    </w:p>
    <w:p w14:paraId="6C9C7B73" w14:textId="322B4247" w:rsidR="005022C9" w:rsidRPr="00376549" w:rsidRDefault="005022C9" w:rsidP="00166908">
      <w:pPr>
        <w:pStyle w:val="list0"/>
        <w:rPr>
          <w:rFonts w:ascii="Tahoma" w:hAnsi="Tahoma" w:cs="Tahoma"/>
          <w:sz w:val="22"/>
          <w:szCs w:val="22"/>
          <w:u w:val="single"/>
        </w:rPr>
      </w:pPr>
      <w:r w:rsidRPr="00376549">
        <w:rPr>
          <w:rFonts w:ascii="Tahoma" w:hAnsi="Tahoma" w:cs="Tahoma"/>
          <w:sz w:val="22"/>
          <w:szCs w:val="22"/>
        </w:rPr>
        <w:tab/>
      </w:r>
      <w:r w:rsidRPr="00376549">
        <w:rPr>
          <w:rFonts w:ascii="Tahoma" w:hAnsi="Tahoma" w:cs="Tahoma"/>
          <w:sz w:val="22"/>
          <w:szCs w:val="22"/>
          <w:u w:val="single"/>
        </w:rPr>
        <w:t xml:space="preserve">Existing permitted connections and median openings not meeting the standards of the assigned classification shall be allowed to remain in place.  Such features shall be brought into compliance with the </w:t>
      </w:r>
      <w:r w:rsidR="00ED3F89">
        <w:rPr>
          <w:rFonts w:ascii="Tahoma" w:hAnsi="Tahoma" w:cs="Tahoma"/>
          <w:sz w:val="22"/>
          <w:szCs w:val="22"/>
          <w:u w:val="single"/>
        </w:rPr>
        <w:t xml:space="preserve">access management </w:t>
      </w:r>
      <w:r w:rsidRPr="00376549">
        <w:rPr>
          <w:rFonts w:ascii="Tahoma" w:hAnsi="Tahoma" w:cs="Tahoma"/>
          <w:sz w:val="22"/>
          <w:szCs w:val="22"/>
          <w:u w:val="single"/>
        </w:rPr>
        <w:t xml:space="preserve">standards of the assigned classification </w:t>
      </w:r>
      <w:r w:rsidR="00D80C69">
        <w:rPr>
          <w:rFonts w:ascii="Tahoma" w:hAnsi="Tahoma" w:cs="Tahoma"/>
          <w:sz w:val="22"/>
          <w:szCs w:val="22"/>
          <w:u w:val="single"/>
        </w:rPr>
        <w:t xml:space="preserve">to ensure traffic </w:t>
      </w:r>
      <w:r w:rsidR="00ED3F89">
        <w:rPr>
          <w:rFonts w:ascii="Tahoma" w:hAnsi="Tahoma" w:cs="Tahoma"/>
          <w:sz w:val="22"/>
          <w:szCs w:val="22"/>
          <w:u w:val="single"/>
        </w:rPr>
        <w:t xml:space="preserve">and pedestrian </w:t>
      </w:r>
      <w:r w:rsidR="00D80C69">
        <w:rPr>
          <w:rFonts w:ascii="Tahoma" w:hAnsi="Tahoma" w:cs="Tahoma"/>
          <w:sz w:val="22"/>
          <w:szCs w:val="22"/>
          <w:u w:val="single"/>
        </w:rPr>
        <w:t xml:space="preserve">safety </w:t>
      </w:r>
      <w:r w:rsidRPr="00376549">
        <w:rPr>
          <w:rFonts w:ascii="Tahoma" w:hAnsi="Tahoma" w:cs="Tahoma"/>
          <w:sz w:val="22"/>
          <w:szCs w:val="22"/>
          <w:u w:val="single"/>
        </w:rPr>
        <w:t xml:space="preserve">under the following conditions: </w:t>
      </w:r>
    </w:p>
    <w:p w14:paraId="4A38EEF3" w14:textId="77777777" w:rsidR="005022C9" w:rsidRPr="00376549" w:rsidRDefault="005022C9" w:rsidP="006208AC">
      <w:pPr>
        <w:pStyle w:val="list1"/>
        <w:numPr>
          <w:ilvl w:val="1"/>
          <w:numId w:val="36"/>
        </w:numPr>
        <w:rPr>
          <w:rFonts w:ascii="Tahoma" w:hAnsi="Tahoma" w:cs="Tahoma"/>
          <w:sz w:val="22"/>
          <w:szCs w:val="22"/>
          <w:u w:val="single"/>
        </w:rPr>
      </w:pPr>
      <w:r w:rsidRPr="00376549">
        <w:rPr>
          <w:rFonts w:ascii="Tahoma" w:hAnsi="Tahoma" w:cs="Tahoma"/>
          <w:sz w:val="22"/>
          <w:szCs w:val="22"/>
          <w:u w:val="single"/>
        </w:rPr>
        <w:t>when new connection permits are needed;</w:t>
      </w:r>
    </w:p>
    <w:p w14:paraId="0533CA01" w14:textId="2B9A84B5" w:rsidR="005022C9" w:rsidRPr="00376549" w:rsidRDefault="005022C9" w:rsidP="006208AC">
      <w:pPr>
        <w:pStyle w:val="list1"/>
        <w:numPr>
          <w:ilvl w:val="1"/>
          <w:numId w:val="36"/>
        </w:numPr>
        <w:rPr>
          <w:rFonts w:ascii="Tahoma" w:hAnsi="Tahoma" w:cs="Tahoma"/>
          <w:sz w:val="22"/>
          <w:szCs w:val="22"/>
          <w:u w:val="single"/>
        </w:rPr>
      </w:pPr>
      <w:r w:rsidRPr="00376549">
        <w:rPr>
          <w:rFonts w:ascii="Tahoma" w:hAnsi="Tahoma" w:cs="Tahoma"/>
          <w:sz w:val="22"/>
          <w:szCs w:val="22"/>
          <w:u w:val="single"/>
        </w:rPr>
        <w:t xml:space="preserve">when changes in existing property use increase land use intensity </w:t>
      </w:r>
      <w:r w:rsidR="000D00CC">
        <w:rPr>
          <w:rFonts w:ascii="Tahoma" w:hAnsi="Tahoma" w:cs="Tahoma"/>
          <w:sz w:val="22"/>
          <w:szCs w:val="22"/>
          <w:u w:val="single"/>
        </w:rPr>
        <w:t xml:space="preserve">as </w:t>
      </w:r>
      <w:r w:rsidR="006E5A00">
        <w:rPr>
          <w:rFonts w:ascii="Tahoma" w:hAnsi="Tahoma" w:cs="Tahoma"/>
          <w:sz w:val="22"/>
          <w:szCs w:val="22"/>
          <w:u w:val="single"/>
        </w:rPr>
        <w:t xml:space="preserve">may be </w:t>
      </w:r>
      <w:r w:rsidR="000D00CC">
        <w:rPr>
          <w:rFonts w:ascii="Tahoma" w:hAnsi="Tahoma" w:cs="Tahoma"/>
          <w:sz w:val="22"/>
          <w:szCs w:val="22"/>
          <w:u w:val="single"/>
        </w:rPr>
        <w:t xml:space="preserve">determined by trip generation </w:t>
      </w:r>
      <w:r w:rsidRPr="00376549">
        <w:rPr>
          <w:rFonts w:ascii="Tahoma" w:hAnsi="Tahoma" w:cs="Tahoma"/>
          <w:sz w:val="22"/>
          <w:szCs w:val="22"/>
          <w:u w:val="single"/>
        </w:rPr>
        <w:t>on the site;</w:t>
      </w:r>
    </w:p>
    <w:p w14:paraId="2ED94728" w14:textId="77777777" w:rsidR="005022C9" w:rsidRPr="00376549" w:rsidRDefault="005022C9" w:rsidP="006208AC">
      <w:pPr>
        <w:pStyle w:val="list1"/>
        <w:numPr>
          <w:ilvl w:val="1"/>
          <w:numId w:val="36"/>
        </w:numPr>
        <w:rPr>
          <w:rFonts w:ascii="Tahoma" w:hAnsi="Tahoma" w:cs="Tahoma"/>
          <w:sz w:val="22"/>
          <w:szCs w:val="22"/>
          <w:u w:val="single"/>
        </w:rPr>
      </w:pPr>
      <w:r w:rsidRPr="00376549">
        <w:rPr>
          <w:rFonts w:ascii="Tahoma" w:hAnsi="Tahoma" w:cs="Tahoma"/>
          <w:sz w:val="22"/>
          <w:szCs w:val="22"/>
          <w:u w:val="single"/>
        </w:rPr>
        <w:t>substantial enlargements or improvements</w:t>
      </w:r>
      <w:r w:rsidR="00D23D19">
        <w:rPr>
          <w:rFonts w:ascii="Tahoma" w:hAnsi="Tahoma" w:cs="Tahoma"/>
          <w:sz w:val="22"/>
          <w:szCs w:val="22"/>
          <w:u w:val="single"/>
        </w:rPr>
        <w:t xml:space="preserve"> of site development</w:t>
      </w:r>
      <w:r w:rsidRPr="00376549">
        <w:rPr>
          <w:rFonts w:ascii="Tahoma" w:hAnsi="Tahoma" w:cs="Tahoma"/>
          <w:sz w:val="22"/>
          <w:szCs w:val="22"/>
          <w:u w:val="single"/>
        </w:rPr>
        <w:t>;</w:t>
      </w:r>
    </w:p>
    <w:p w14:paraId="608B853F" w14:textId="77777777" w:rsidR="005022C9" w:rsidRPr="00376549" w:rsidRDefault="005022C9" w:rsidP="006208AC">
      <w:pPr>
        <w:pStyle w:val="list1"/>
        <w:numPr>
          <w:ilvl w:val="1"/>
          <w:numId w:val="36"/>
        </w:numPr>
        <w:rPr>
          <w:rFonts w:ascii="Tahoma" w:hAnsi="Tahoma" w:cs="Tahoma"/>
          <w:sz w:val="22"/>
          <w:szCs w:val="22"/>
          <w:u w:val="single"/>
        </w:rPr>
      </w:pPr>
      <w:r w:rsidRPr="00376549">
        <w:rPr>
          <w:rFonts w:ascii="Tahoma" w:hAnsi="Tahoma" w:cs="Tahoma"/>
          <w:sz w:val="22"/>
          <w:szCs w:val="22"/>
          <w:u w:val="single"/>
        </w:rPr>
        <w:t xml:space="preserve">significant change in trip generation according to the most recent </w:t>
      </w:r>
      <w:r w:rsidR="003A1A6E" w:rsidRPr="00376549">
        <w:rPr>
          <w:rFonts w:ascii="Tahoma" w:hAnsi="Tahoma" w:cs="Tahoma"/>
          <w:sz w:val="22"/>
          <w:szCs w:val="22"/>
          <w:u w:val="single"/>
        </w:rPr>
        <w:t>ITE T</w:t>
      </w:r>
      <w:r w:rsidRPr="00376549">
        <w:rPr>
          <w:rFonts w:ascii="Tahoma" w:hAnsi="Tahoma" w:cs="Tahoma"/>
          <w:sz w:val="22"/>
          <w:szCs w:val="22"/>
          <w:u w:val="single"/>
        </w:rPr>
        <w:t xml:space="preserve">rip </w:t>
      </w:r>
      <w:r w:rsidR="003A1A6E" w:rsidRPr="00376549">
        <w:rPr>
          <w:rFonts w:ascii="Tahoma" w:hAnsi="Tahoma" w:cs="Tahoma"/>
          <w:sz w:val="22"/>
          <w:szCs w:val="22"/>
          <w:u w:val="single"/>
        </w:rPr>
        <w:t>G</w:t>
      </w:r>
      <w:r w:rsidRPr="00376549">
        <w:rPr>
          <w:rFonts w:ascii="Tahoma" w:hAnsi="Tahoma" w:cs="Tahoma"/>
          <w:sz w:val="22"/>
          <w:szCs w:val="22"/>
          <w:u w:val="single"/>
        </w:rPr>
        <w:t xml:space="preserve">eneration </w:t>
      </w:r>
      <w:r w:rsidR="003A1A6E" w:rsidRPr="00376549">
        <w:rPr>
          <w:rFonts w:ascii="Tahoma" w:hAnsi="Tahoma" w:cs="Tahoma"/>
          <w:sz w:val="22"/>
          <w:szCs w:val="22"/>
          <w:u w:val="single"/>
        </w:rPr>
        <w:t>M</w:t>
      </w:r>
      <w:r w:rsidRPr="00376549">
        <w:rPr>
          <w:rFonts w:ascii="Tahoma" w:hAnsi="Tahoma" w:cs="Tahoma"/>
          <w:sz w:val="22"/>
          <w:szCs w:val="22"/>
          <w:u w:val="single"/>
        </w:rPr>
        <w:t xml:space="preserve">anual or independent </w:t>
      </w:r>
      <w:r w:rsidR="00055A5E" w:rsidRPr="00376549">
        <w:rPr>
          <w:rFonts w:ascii="Tahoma" w:hAnsi="Tahoma" w:cs="Tahoma"/>
          <w:sz w:val="22"/>
          <w:szCs w:val="22"/>
          <w:u w:val="single"/>
        </w:rPr>
        <w:t xml:space="preserve">impact </w:t>
      </w:r>
      <w:r w:rsidRPr="00376549">
        <w:rPr>
          <w:rFonts w:ascii="Tahoma" w:hAnsi="Tahoma" w:cs="Tahoma"/>
          <w:sz w:val="22"/>
          <w:szCs w:val="22"/>
          <w:u w:val="single"/>
        </w:rPr>
        <w:t>fee calculation</w:t>
      </w:r>
      <w:r w:rsidR="009D3607" w:rsidRPr="00376549">
        <w:rPr>
          <w:rFonts w:ascii="Tahoma" w:hAnsi="Tahoma" w:cs="Tahoma"/>
          <w:sz w:val="22"/>
          <w:szCs w:val="22"/>
          <w:u w:val="single"/>
        </w:rPr>
        <w:t xml:space="preserve"> accepted by the County</w:t>
      </w:r>
      <w:r w:rsidRPr="00376549">
        <w:rPr>
          <w:rFonts w:ascii="Tahoma" w:hAnsi="Tahoma" w:cs="Tahoma"/>
          <w:sz w:val="22"/>
          <w:szCs w:val="22"/>
          <w:u w:val="single"/>
        </w:rPr>
        <w:t xml:space="preserve">; </w:t>
      </w:r>
    </w:p>
    <w:p w14:paraId="6383B92C" w14:textId="77777777" w:rsidR="005022C9" w:rsidRPr="00376549" w:rsidRDefault="005022C9" w:rsidP="006208AC">
      <w:pPr>
        <w:pStyle w:val="list1"/>
        <w:numPr>
          <w:ilvl w:val="1"/>
          <w:numId w:val="36"/>
        </w:numPr>
        <w:rPr>
          <w:rFonts w:ascii="Tahoma" w:hAnsi="Tahoma" w:cs="Tahoma"/>
          <w:sz w:val="22"/>
          <w:szCs w:val="22"/>
          <w:u w:val="single"/>
        </w:rPr>
      </w:pPr>
      <w:r w:rsidRPr="00376549">
        <w:rPr>
          <w:rFonts w:ascii="Tahoma" w:hAnsi="Tahoma" w:cs="Tahoma"/>
          <w:sz w:val="22"/>
          <w:szCs w:val="22"/>
          <w:u w:val="single"/>
        </w:rPr>
        <w:t xml:space="preserve">as changes to the roadway </w:t>
      </w:r>
      <w:r w:rsidR="003A1A6E" w:rsidRPr="00376549">
        <w:rPr>
          <w:rFonts w:ascii="Tahoma" w:hAnsi="Tahoma" w:cs="Tahoma"/>
          <w:sz w:val="22"/>
          <w:szCs w:val="22"/>
          <w:u w:val="single"/>
        </w:rPr>
        <w:t xml:space="preserve">and/or intersection </w:t>
      </w:r>
      <w:r w:rsidRPr="00376549">
        <w:rPr>
          <w:rFonts w:ascii="Tahoma" w:hAnsi="Tahoma" w:cs="Tahoma"/>
          <w:sz w:val="22"/>
          <w:szCs w:val="22"/>
          <w:u w:val="single"/>
        </w:rPr>
        <w:t>design allow; or</w:t>
      </w:r>
    </w:p>
    <w:p w14:paraId="4F63AD6B" w14:textId="77777777" w:rsidR="005022C9" w:rsidRPr="002E544E" w:rsidRDefault="005022C9" w:rsidP="006208AC">
      <w:pPr>
        <w:pStyle w:val="list1"/>
        <w:numPr>
          <w:ilvl w:val="1"/>
          <w:numId w:val="36"/>
        </w:numPr>
        <w:rPr>
          <w:rFonts w:ascii="Tahoma" w:hAnsi="Tahoma" w:cs="Tahoma"/>
          <w:sz w:val="22"/>
          <w:szCs w:val="22"/>
          <w:u w:val="single"/>
        </w:rPr>
      </w:pPr>
      <w:r w:rsidRPr="00376549">
        <w:rPr>
          <w:rFonts w:ascii="Tahoma" w:hAnsi="Tahoma" w:cs="Tahoma"/>
          <w:sz w:val="22"/>
          <w:szCs w:val="22"/>
          <w:u w:val="single"/>
        </w:rPr>
        <w:t>when the County Engineer determines that closure or modification of the median opening will improve the safety and operations of the roadway</w:t>
      </w:r>
      <w:r w:rsidR="003A1A6E" w:rsidRPr="00376549">
        <w:rPr>
          <w:rFonts w:ascii="Tahoma" w:hAnsi="Tahoma" w:cs="Tahoma"/>
          <w:sz w:val="22"/>
          <w:szCs w:val="22"/>
          <w:u w:val="single"/>
        </w:rPr>
        <w:t xml:space="preserve"> and/or intersection</w:t>
      </w:r>
      <w:r w:rsidRPr="00376549">
        <w:rPr>
          <w:rFonts w:ascii="Tahoma" w:hAnsi="Tahoma" w:cs="Tahoma"/>
          <w:sz w:val="22"/>
          <w:szCs w:val="22"/>
          <w:u w:val="single"/>
        </w:rPr>
        <w:t>.</w:t>
      </w:r>
      <w:r w:rsidR="003A1A6E" w:rsidRPr="00376549">
        <w:rPr>
          <w:rFonts w:ascii="Tahoma" w:hAnsi="Tahoma" w:cs="Tahoma"/>
          <w:sz w:val="22"/>
          <w:szCs w:val="22"/>
          <w:u w:val="single"/>
        </w:rPr>
        <w:t xml:space="preserve"> </w:t>
      </w:r>
      <w:r w:rsidRPr="00376549">
        <w:rPr>
          <w:rFonts w:ascii="Tahoma" w:hAnsi="Tahoma" w:cs="Tahoma"/>
          <w:sz w:val="22"/>
          <w:szCs w:val="22"/>
          <w:u w:val="single"/>
        </w:rPr>
        <w:t xml:space="preserve"> </w:t>
      </w:r>
    </w:p>
    <w:p w14:paraId="3E00B2F2" w14:textId="77777777" w:rsidR="005022C9" w:rsidRPr="002E544E" w:rsidRDefault="005022C9" w:rsidP="00166908">
      <w:pPr>
        <w:pStyle w:val="list0"/>
        <w:ind w:left="1152"/>
        <w:rPr>
          <w:rFonts w:ascii="Tahoma" w:hAnsi="Tahoma" w:cs="Tahoma"/>
          <w:sz w:val="22"/>
          <w:szCs w:val="22"/>
          <w:u w:val="single"/>
        </w:rPr>
      </w:pPr>
    </w:p>
    <w:p w14:paraId="3BDDB5EC" w14:textId="529388DD" w:rsidR="00942B95" w:rsidRPr="004A5765" w:rsidRDefault="00E84A66" w:rsidP="006208AC">
      <w:pPr>
        <w:pStyle w:val="list0"/>
        <w:numPr>
          <w:ilvl w:val="0"/>
          <w:numId w:val="21"/>
        </w:numPr>
        <w:rPr>
          <w:rFonts w:ascii="Tahoma" w:hAnsi="Tahoma" w:cs="Tahoma"/>
          <w:sz w:val="22"/>
          <w:szCs w:val="22"/>
          <w:u w:val="single"/>
        </w:rPr>
      </w:pPr>
      <w:r w:rsidRPr="004A5765">
        <w:rPr>
          <w:rFonts w:ascii="Tahoma" w:hAnsi="Tahoma" w:cs="Tahoma"/>
          <w:sz w:val="22"/>
          <w:szCs w:val="22"/>
          <w:u w:val="single"/>
        </w:rPr>
        <w:t>Traffic</w:t>
      </w:r>
      <w:r w:rsidR="009414FF" w:rsidRPr="004A5765">
        <w:rPr>
          <w:rFonts w:ascii="Tahoma" w:hAnsi="Tahoma" w:cs="Tahoma"/>
          <w:sz w:val="22"/>
          <w:szCs w:val="22"/>
          <w:u w:val="single"/>
        </w:rPr>
        <w:t xml:space="preserve"> </w:t>
      </w:r>
      <w:r w:rsidR="007354E8">
        <w:rPr>
          <w:rFonts w:ascii="Tahoma" w:hAnsi="Tahoma" w:cs="Tahoma"/>
          <w:sz w:val="22"/>
          <w:szCs w:val="22"/>
          <w:u w:val="single"/>
        </w:rPr>
        <w:t>s</w:t>
      </w:r>
      <w:r w:rsidR="009414FF" w:rsidRPr="004A5765">
        <w:rPr>
          <w:rFonts w:ascii="Tahoma" w:hAnsi="Tahoma" w:cs="Tahoma"/>
          <w:sz w:val="22"/>
          <w:szCs w:val="22"/>
          <w:u w:val="single"/>
        </w:rPr>
        <w:t>tudy</w:t>
      </w:r>
      <w:r w:rsidR="00942B95" w:rsidRPr="004A5765">
        <w:rPr>
          <w:rFonts w:ascii="Tahoma" w:hAnsi="Tahoma" w:cs="Tahoma"/>
          <w:sz w:val="22"/>
          <w:szCs w:val="22"/>
          <w:u w:val="single"/>
        </w:rPr>
        <w:t>.</w:t>
      </w:r>
    </w:p>
    <w:p w14:paraId="4398E791" w14:textId="77777777" w:rsidR="00942B95" w:rsidRPr="004A5765" w:rsidRDefault="00222CD5" w:rsidP="00166908">
      <w:pPr>
        <w:pStyle w:val="list0"/>
        <w:ind w:left="360" w:firstLine="0"/>
        <w:rPr>
          <w:rFonts w:ascii="Tahoma" w:hAnsi="Tahoma" w:cs="Tahoma"/>
          <w:sz w:val="22"/>
          <w:szCs w:val="22"/>
          <w:u w:val="single"/>
        </w:rPr>
      </w:pPr>
      <w:r w:rsidRPr="004A5765">
        <w:rPr>
          <w:rFonts w:ascii="Tahoma" w:hAnsi="Tahoma" w:cs="Tahoma"/>
          <w:sz w:val="22"/>
          <w:szCs w:val="22"/>
          <w:u w:val="single"/>
        </w:rPr>
        <w:lastRenderedPageBreak/>
        <w:t xml:space="preserve">The County Traffic Engineer may require </w:t>
      </w:r>
      <w:r w:rsidR="00E84A66" w:rsidRPr="004A5765">
        <w:rPr>
          <w:rFonts w:ascii="Tahoma" w:hAnsi="Tahoma" w:cs="Tahoma"/>
          <w:sz w:val="22"/>
          <w:szCs w:val="22"/>
          <w:u w:val="single"/>
        </w:rPr>
        <w:t>a traffic</w:t>
      </w:r>
      <w:r w:rsidR="0058123F" w:rsidRPr="004A5765">
        <w:rPr>
          <w:rFonts w:ascii="Tahoma" w:hAnsi="Tahoma" w:cs="Tahoma"/>
          <w:sz w:val="22"/>
          <w:szCs w:val="22"/>
          <w:u w:val="single"/>
        </w:rPr>
        <w:t xml:space="preserve"> study </w:t>
      </w:r>
      <w:r w:rsidRPr="004A5765">
        <w:rPr>
          <w:rFonts w:ascii="Tahoma" w:hAnsi="Tahoma" w:cs="Tahoma"/>
          <w:sz w:val="22"/>
          <w:szCs w:val="22"/>
          <w:u w:val="single"/>
        </w:rPr>
        <w:t>to</w:t>
      </w:r>
      <w:r w:rsidR="009414FF" w:rsidRPr="004A5765">
        <w:rPr>
          <w:rFonts w:ascii="Tahoma" w:hAnsi="Tahoma" w:cs="Tahoma"/>
          <w:sz w:val="22"/>
          <w:szCs w:val="22"/>
          <w:u w:val="single"/>
        </w:rPr>
        <w:t xml:space="preserve"> address posted speeds, trip distribution, justification for access, and need for turn lane storage, traffic volume, </w:t>
      </w:r>
      <w:r w:rsidR="00E84A66" w:rsidRPr="004A5765">
        <w:rPr>
          <w:rFonts w:ascii="Tahoma" w:hAnsi="Tahoma" w:cs="Tahoma"/>
          <w:sz w:val="22"/>
          <w:szCs w:val="22"/>
          <w:u w:val="single"/>
        </w:rPr>
        <w:t xml:space="preserve">turning movements, </w:t>
      </w:r>
      <w:r w:rsidR="009414FF" w:rsidRPr="004A5765">
        <w:rPr>
          <w:rFonts w:ascii="Tahoma" w:hAnsi="Tahoma" w:cs="Tahoma"/>
          <w:sz w:val="22"/>
          <w:szCs w:val="22"/>
          <w:u w:val="single"/>
        </w:rPr>
        <w:t xml:space="preserve">sight distance, safety, and other </w:t>
      </w:r>
      <w:r w:rsidR="00AE28DA" w:rsidRPr="004A5765">
        <w:rPr>
          <w:rFonts w:ascii="Tahoma" w:hAnsi="Tahoma" w:cs="Tahoma"/>
          <w:sz w:val="22"/>
          <w:szCs w:val="22"/>
          <w:u w:val="single"/>
        </w:rPr>
        <w:t>requirements</w:t>
      </w:r>
      <w:r w:rsidR="009414FF" w:rsidRPr="004A5765">
        <w:rPr>
          <w:rFonts w:ascii="Tahoma" w:hAnsi="Tahoma" w:cs="Tahoma"/>
          <w:sz w:val="22"/>
          <w:szCs w:val="22"/>
          <w:u w:val="single"/>
        </w:rPr>
        <w:t>.</w:t>
      </w:r>
    </w:p>
    <w:p w14:paraId="5BF86E6E" w14:textId="77777777" w:rsidR="00942B95" w:rsidRPr="004A5765" w:rsidRDefault="00942B95" w:rsidP="00166908">
      <w:pPr>
        <w:pStyle w:val="list0"/>
        <w:ind w:left="450" w:firstLine="0"/>
        <w:rPr>
          <w:rFonts w:ascii="Tahoma" w:hAnsi="Tahoma" w:cs="Tahoma"/>
          <w:sz w:val="22"/>
          <w:szCs w:val="22"/>
          <w:u w:val="single"/>
        </w:rPr>
      </w:pPr>
    </w:p>
    <w:p w14:paraId="64B15A1C" w14:textId="0798D461" w:rsidR="00942B95" w:rsidRPr="00376549" w:rsidRDefault="00942B95" w:rsidP="006208AC">
      <w:pPr>
        <w:pStyle w:val="list0"/>
        <w:numPr>
          <w:ilvl w:val="0"/>
          <w:numId w:val="21"/>
        </w:numPr>
        <w:rPr>
          <w:rFonts w:ascii="Tahoma" w:hAnsi="Tahoma" w:cs="Tahoma"/>
          <w:sz w:val="22"/>
          <w:szCs w:val="22"/>
          <w:u w:val="single"/>
        </w:rPr>
      </w:pPr>
      <w:r w:rsidRPr="004A5765">
        <w:rPr>
          <w:rFonts w:ascii="Tahoma" w:hAnsi="Tahoma" w:cs="Tahoma"/>
          <w:sz w:val="22"/>
          <w:szCs w:val="22"/>
          <w:u w:val="single"/>
        </w:rPr>
        <w:t>Nonconforming</w:t>
      </w:r>
      <w:r w:rsidRPr="00376549">
        <w:rPr>
          <w:rFonts w:ascii="Tahoma" w:hAnsi="Tahoma" w:cs="Tahoma"/>
          <w:sz w:val="22"/>
          <w:szCs w:val="22"/>
          <w:u w:val="single"/>
        </w:rPr>
        <w:t xml:space="preserve"> </w:t>
      </w:r>
      <w:r w:rsidR="007354E8">
        <w:rPr>
          <w:rFonts w:ascii="Tahoma" w:hAnsi="Tahoma" w:cs="Tahoma"/>
          <w:sz w:val="22"/>
          <w:szCs w:val="22"/>
          <w:u w:val="single"/>
        </w:rPr>
        <w:t>a</w:t>
      </w:r>
      <w:r w:rsidRPr="00376549">
        <w:rPr>
          <w:rFonts w:ascii="Tahoma" w:hAnsi="Tahoma" w:cs="Tahoma"/>
          <w:sz w:val="22"/>
          <w:szCs w:val="22"/>
          <w:u w:val="single"/>
        </w:rPr>
        <w:t>ccess.</w:t>
      </w:r>
    </w:p>
    <w:p w14:paraId="02DAD073" w14:textId="77777777" w:rsidR="005022C9" w:rsidRPr="00376549" w:rsidRDefault="005022C9" w:rsidP="00166908">
      <w:pPr>
        <w:pStyle w:val="list0"/>
        <w:ind w:left="450" w:firstLine="0"/>
        <w:rPr>
          <w:rFonts w:ascii="Tahoma" w:hAnsi="Tahoma" w:cs="Tahoma"/>
          <w:sz w:val="22"/>
          <w:szCs w:val="22"/>
          <w:u w:val="single"/>
        </w:rPr>
      </w:pPr>
      <w:r w:rsidRPr="00376549">
        <w:rPr>
          <w:rFonts w:ascii="Tahoma" w:hAnsi="Tahoma" w:cs="Tahoma"/>
          <w:sz w:val="22"/>
          <w:szCs w:val="22"/>
          <w:u w:val="single"/>
        </w:rPr>
        <w:t xml:space="preserve">Due to inadequate lot frontage, location of existing driveways on abutting properties or other similar physical constraints, a development site may not meet the minimum spacing requirements. A development site that </w:t>
      </w:r>
      <w:r w:rsidR="009D3607" w:rsidRPr="00376549">
        <w:rPr>
          <w:rFonts w:ascii="Tahoma" w:hAnsi="Tahoma" w:cs="Tahoma"/>
          <w:sz w:val="22"/>
          <w:szCs w:val="22"/>
          <w:u w:val="single"/>
        </w:rPr>
        <w:t>otherwise meets County standards</w:t>
      </w:r>
      <w:r w:rsidR="00EF409A">
        <w:rPr>
          <w:rFonts w:ascii="Tahoma" w:hAnsi="Tahoma" w:cs="Tahoma"/>
          <w:sz w:val="22"/>
          <w:szCs w:val="22"/>
          <w:u w:val="single"/>
        </w:rPr>
        <w:t>,</w:t>
      </w:r>
      <w:r w:rsidR="009D3607" w:rsidRPr="00376549">
        <w:rPr>
          <w:rFonts w:ascii="Tahoma" w:hAnsi="Tahoma" w:cs="Tahoma"/>
          <w:sz w:val="22"/>
          <w:szCs w:val="22"/>
          <w:u w:val="single"/>
        </w:rPr>
        <w:t xml:space="preserve"> but </w:t>
      </w:r>
      <w:r w:rsidRPr="00376549">
        <w:rPr>
          <w:rFonts w:ascii="Tahoma" w:hAnsi="Tahoma" w:cs="Tahoma"/>
          <w:sz w:val="22"/>
          <w:szCs w:val="22"/>
          <w:u w:val="single"/>
        </w:rPr>
        <w:t xml:space="preserve">cannot be permitted access and has no reasonable alternative means of access to the public road system shall be issued approval for a non-conforming connection by the County Engineer with conditions.  These conditions may limit access to a specific use, prohibit an increase in intensity, and/or require joint use driveways and cross-access easements. </w:t>
      </w:r>
    </w:p>
    <w:p w14:paraId="1F7B6AF3" w14:textId="77777777" w:rsidR="005022C9" w:rsidRPr="00376549" w:rsidRDefault="005022C9" w:rsidP="00166908">
      <w:pPr>
        <w:pStyle w:val="list1"/>
        <w:ind w:left="1080" w:firstLine="0"/>
        <w:rPr>
          <w:rFonts w:ascii="Tahoma" w:hAnsi="Tahoma" w:cs="Tahoma"/>
          <w:sz w:val="22"/>
          <w:szCs w:val="22"/>
          <w:u w:val="single"/>
        </w:rPr>
      </w:pPr>
    </w:p>
    <w:p w14:paraId="5CC2B555" w14:textId="77777777" w:rsidR="00047C96" w:rsidRPr="00376549" w:rsidRDefault="00047C96" w:rsidP="00166908">
      <w:pPr>
        <w:pStyle w:val="Heading3"/>
        <w:spacing w:before="0" w:beforeAutospacing="0" w:after="120"/>
        <w:rPr>
          <w:rFonts w:ascii="Tahoma" w:hAnsi="Tahoma" w:cs="Tahoma"/>
        </w:rPr>
      </w:pPr>
      <w:bookmarkStart w:id="18" w:name="_Toc445817208"/>
      <w:bookmarkStart w:id="19" w:name="_Toc9516428"/>
      <w:r w:rsidRPr="00376549">
        <w:rPr>
          <w:rFonts w:ascii="Tahoma" w:hAnsi="Tahoma" w:cs="Tahoma"/>
        </w:rPr>
        <w:t>Sec. 30-249. - Planned rights-of-way.</w:t>
      </w:r>
      <w:bookmarkEnd w:id="18"/>
      <w:bookmarkEnd w:id="19"/>
    </w:p>
    <w:p w14:paraId="34B3728B" w14:textId="77777777" w:rsidR="00047C96" w:rsidRPr="00376549" w:rsidRDefault="00047C96" w:rsidP="00166908">
      <w:pPr>
        <w:spacing w:before="0" w:beforeAutospacing="0" w:after="120" w:line="240" w:lineRule="auto"/>
        <w:rPr>
          <w:rFonts w:cs="Tahoma"/>
          <w:sz w:val="22"/>
          <w:szCs w:val="22"/>
        </w:rPr>
      </w:pPr>
      <w:r w:rsidRPr="00376549">
        <w:rPr>
          <w:rFonts w:cs="Tahoma"/>
          <w:sz w:val="22"/>
          <w:szCs w:val="22"/>
        </w:rPr>
        <w:t>No improvements</w:t>
      </w:r>
      <w:r w:rsidR="00D15793" w:rsidRPr="00376549">
        <w:rPr>
          <w:rFonts w:cs="Tahoma"/>
          <w:sz w:val="22"/>
          <w:szCs w:val="22"/>
          <w:u w:val="single"/>
        </w:rPr>
        <w:t>,</w:t>
      </w:r>
      <w:r w:rsidRPr="00376549">
        <w:rPr>
          <w:rFonts w:cs="Tahoma"/>
          <w:sz w:val="22"/>
          <w:szCs w:val="22"/>
        </w:rPr>
        <w:t xml:space="preserve"> including stormwater retention areas</w:t>
      </w:r>
      <w:r w:rsidR="00D15793" w:rsidRPr="00376549">
        <w:rPr>
          <w:rFonts w:cs="Tahoma"/>
          <w:sz w:val="22"/>
          <w:szCs w:val="22"/>
          <w:u w:val="single"/>
        </w:rPr>
        <w:t>,</w:t>
      </w:r>
      <w:r w:rsidRPr="00376549">
        <w:rPr>
          <w:rFonts w:cs="Tahoma"/>
          <w:sz w:val="22"/>
          <w:szCs w:val="22"/>
        </w:rPr>
        <w:t xml:space="preserve"> shall be permitted within the planned rights-of-way for major streets as </w:t>
      </w:r>
      <w:r w:rsidRPr="00376549">
        <w:rPr>
          <w:rFonts w:cs="Tahoma"/>
          <w:strike/>
          <w:sz w:val="22"/>
          <w:szCs w:val="22"/>
        </w:rPr>
        <w:t>specified</w:t>
      </w:r>
      <w:r w:rsidRPr="00376549">
        <w:rPr>
          <w:rFonts w:cs="Tahoma"/>
          <w:sz w:val="22"/>
          <w:szCs w:val="22"/>
        </w:rPr>
        <w:t xml:space="preserve"> </w:t>
      </w:r>
      <w:r w:rsidR="00D15793" w:rsidRPr="00376549">
        <w:rPr>
          <w:rFonts w:cs="Tahoma"/>
          <w:sz w:val="22"/>
          <w:szCs w:val="22"/>
          <w:u w:val="single"/>
        </w:rPr>
        <w:t xml:space="preserve">defined </w:t>
      </w:r>
      <w:r w:rsidRPr="00376549">
        <w:rPr>
          <w:rFonts w:cs="Tahoma"/>
          <w:sz w:val="22"/>
          <w:szCs w:val="22"/>
        </w:rPr>
        <w:t>in</w:t>
      </w:r>
      <w:hyperlink w:history="1">
        <w:r w:rsidRPr="00376549">
          <w:rPr>
            <w:rFonts w:cs="Tahoma"/>
            <w:sz w:val="22"/>
            <w:szCs w:val="22"/>
          </w:rPr>
          <w:t xml:space="preserve"> chapter 38</w:t>
        </w:r>
      </w:hyperlink>
      <w:r w:rsidRPr="00376549">
        <w:rPr>
          <w:rFonts w:cs="Tahoma"/>
          <w:sz w:val="22"/>
          <w:szCs w:val="22"/>
        </w:rPr>
        <w:t xml:space="preserve">, article XV of the County Code, as the same may be amended. </w:t>
      </w:r>
    </w:p>
    <w:p w14:paraId="633E1137" w14:textId="77777777" w:rsidR="006E18EF" w:rsidRPr="00376549" w:rsidRDefault="000F66CC" w:rsidP="006E18EF">
      <w:pPr>
        <w:pStyle w:val="Heading2"/>
        <w:spacing w:before="0" w:beforeAutospacing="0" w:after="120"/>
        <w:rPr>
          <w:rFonts w:ascii="Tahoma" w:hAnsi="Tahoma" w:cs="Tahoma"/>
        </w:rPr>
      </w:pPr>
      <w:bookmarkStart w:id="20" w:name="_Toc9516429"/>
      <w:r w:rsidRPr="006E18EF">
        <w:rPr>
          <w:rFonts w:ascii="Tahoma" w:hAnsi="Tahoma" w:cs="Tahoma"/>
          <w:color w:val="4F81BD" w:themeColor="accent1"/>
          <w:sz w:val="24"/>
          <w:szCs w:val="28"/>
          <w:u w:val="none"/>
        </w:rPr>
        <w:t xml:space="preserve">Sec. 30-250. - </w:t>
      </w:r>
      <w:r w:rsidRPr="006E18EF">
        <w:rPr>
          <w:rFonts w:ascii="Tahoma" w:hAnsi="Tahoma" w:cs="Tahoma"/>
          <w:strike/>
          <w:color w:val="4F81BD" w:themeColor="accent1"/>
          <w:sz w:val="24"/>
          <w:szCs w:val="28"/>
          <w:u w:val="none"/>
        </w:rPr>
        <w:t>Sidewalks</w:t>
      </w:r>
      <w:r w:rsidRPr="006E18EF">
        <w:rPr>
          <w:rFonts w:ascii="Tahoma" w:hAnsi="Tahoma" w:cs="Tahoma"/>
          <w:color w:val="4F81BD" w:themeColor="accent1"/>
          <w:sz w:val="24"/>
          <w:szCs w:val="28"/>
          <w:u w:val="none"/>
        </w:rPr>
        <w:t>.</w:t>
      </w:r>
      <w:r w:rsidR="006E18EF">
        <w:rPr>
          <w:rFonts w:ascii="Tahoma" w:hAnsi="Tahoma" w:cs="Tahoma"/>
          <w:color w:val="4F81BD" w:themeColor="accent1"/>
          <w:sz w:val="24"/>
          <w:szCs w:val="28"/>
          <w:u w:val="none"/>
        </w:rPr>
        <w:t xml:space="preserve"> </w:t>
      </w:r>
      <w:r w:rsidR="006E18EF" w:rsidRPr="006E18EF">
        <w:rPr>
          <w:rFonts w:ascii="Tahoma" w:hAnsi="Tahoma" w:cs="Tahoma"/>
          <w:color w:val="4F81BD" w:themeColor="accent1"/>
          <w:sz w:val="24"/>
          <w:szCs w:val="28"/>
        </w:rPr>
        <w:t>Pedestrian accommodations.</w:t>
      </w:r>
      <w:bookmarkEnd w:id="20"/>
      <w:r w:rsidR="006E18EF" w:rsidRPr="006E18EF">
        <w:rPr>
          <w:rFonts w:ascii="Tahoma" w:hAnsi="Tahoma" w:cs="Tahoma"/>
          <w:color w:val="4F81BD" w:themeColor="accent1"/>
          <w:sz w:val="24"/>
          <w:szCs w:val="28"/>
          <w:u w:val="none"/>
        </w:rPr>
        <w:t xml:space="preserve"> </w:t>
      </w:r>
    </w:p>
    <w:p w14:paraId="5F275933" w14:textId="70D97220" w:rsidR="00A7680E" w:rsidRPr="00376549" w:rsidRDefault="00EF409A" w:rsidP="00EF409A">
      <w:pPr>
        <w:autoSpaceDE w:val="0"/>
        <w:autoSpaceDN w:val="0"/>
        <w:adjustRightInd w:val="0"/>
        <w:spacing w:before="0" w:beforeAutospacing="0" w:after="120" w:line="240" w:lineRule="auto"/>
        <w:ind w:left="450" w:hanging="450"/>
        <w:rPr>
          <w:rFonts w:cs="Tahoma"/>
          <w:sz w:val="22"/>
          <w:szCs w:val="22"/>
          <w:u w:val="single"/>
        </w:rPr>
      </w:pPr>
      <w:r>
        <w:rPr>
          <w:rFonts w:cs="Tahoma"/>
          <w:sz w:val="22"/>
          <w:szCs w:val="22"/>
          <w:u w:val="single"/>
        </w:rPr>
        <w:t xml:space="preserve">(a) </w:t>
      </w:r>
      <w:r w:rsidR="00993DC3" w:rsidRPr="00376549">
        <w:rPr>
          <w:rFonts w:cs="Tahoma"/>
          <w:sz w:val="22"/>
          <w:szCs w:val="22"/>
        </w:rPr>
        <w:t>All sites</w:t>
      </w:r>
      <w:r w:rsidR="007B6A9C" w:rsidRPr="00376549">
        <w:rPr>
          <w:rFonts w:cs="Tahoma"/>
          <w:sz w:val="22"/>
          <w:szCs w:val="22"/>
          <w:u w:val="single"/>
        </w:rPr>
        <w:t xml:space="preserve">, including </w:t>
      </w:r>
      <w:r w:rsidR="002D68F5" w:rsidRPr="00376549">
        <w:rPr>
          <w:rFonts w:cs="Tahoma"/>
          <w:sz w:val="22"/>
          <w:szCs w:val="22"/>
          <w:u w:val="single"/>
        </w:rPr>
        <w:t xml:space="preserve">previously-approved subdivisions and </w:t>
      </w:r>
      <w:r w:rsidR="007B6A9C" w:rsidRPr="00376549">
        <w:rPr>
          <w:rFonts w:cs="Tahoma"/>
          <w:sz w:val="22"/>
          <w:szCs w:val="22"/>
          <w:u w:val="single"/>
        </w:rPr>
        <w:t>lots of record,</w:t>
      </w:r>
      <w:r w:rsidR="00993DC3" w:rsidRPr="00376549">
        <w:rPr>
          <w:rFonts w:cs="Tahoma"/>
          <w:sz w:val="22"/>
          <w:szCs w:val="22"/>
        </w:rPr>
        <w:t xml:space="preserve"> shall have a five-foot sidewalk constructed to current county standards along all </w:t>
      </w:r>
      <w:r w:rsidR="008D04A3">
        <w:rPr>
          <w:rFonts w:cs="Tahoma"/>
          <w:sz w:val="22"/>
          <w:szCs w:val="22"/>
          <w:u w:val="single"/>
        </w:rPr>
        <w:t xml:space="preserve">local </w:t>
      </w:r>
      <w:r w:rsidR="00993DC3" w:rsidRPr="00376549">
        <w:rPr>
          <w:rFonts w:cs="Tahoma"/>
          <w:sz w:val="22"/>
          <w:szCs w:val="22"/>
        </w:rPr>
        <w:t>street frontages</w:t>
      </w:r>
      <w:r w:rsidR="008D04A3">
        <w:rPr>
          <w:rFonts w:cs="Tahoma"/>
          <w:sz w:val="22"/>
          <w:szCs w:val="22"/>
          <w:u w:val="single"/>
        </w:rPr>
        <w:t xml:space="preserve"> and six-foot</w:t>
      </w:r>
      <w:r w:rsidR="00124925" w:rsidRPr="00376549">
        <w:rPr>
          <w:rFonts w:cs="Tahoma"/>
          <w:sz w:val="22"/>
          <w:szCs w:val="22"/>
          <w:u w:val="single"/>
        </w:rPr>
        <w:t xml:space="preserve"> </w:t>
      </w:r>
      <w:r w:rsidR="00346C3B" w:rsidRPr="00376549">
        <w:rPr>
          <w:rFonts w:cs="Tahoma"/>
          <w:sz w:val="22"/>
          <w:szCs w:val="22"/>
          <w:u w:val="single"/>
        </w:rPr>
        <w:t xml:space="preserve">sidewalks on </w:t>
      </w:r>
      <w:r w:rsidR="00E63656">
        <w:rPr>
          <w:rFonts w:cs="Tahoma"/>
          <w:sz w:val="22"/>
          <w:szCs w:val="22"/>
          <w:u w:val="single"/>
        </w:rPr>
        <w:t xml:space="preserve">both sides of </w:t>
      </w:r>
      <w:r w:rsidR="00346C3B" w:rsidRPr="00376549">
        <w:rPr>
          <w:rFonts w:cs="Tahoma"/>
          <w:sz w:val="22"/>
          <w:szCs w:val="22"/>
          <w:u w:val="single"/>
        </w:rPr>
        <w:t>functionally-classified roadway</w:t>
      </w:r>
      <w:r w:rsidR="008D04A3">
        <w:rPr>
          <w:rFonts w:cs="Tahoma"/>
          <w:sz w:val="22"/>
          <w:szCs w:val="22"/>
          <w:u w:val="single"/>
        </w:rPr>
        <w:t>s, including on</w:t>
      </w:r>
      <w:r w:rsidR="00346C3B" w:rsidRPr="00376549">
        <w:rPr>
          <w:rFonts w:cs="Tahoma"/>
          <w:sz w:val="22"/>
          <w:szCs w:val="22"/>
          <w:u w:val="single"/>
        </w:rPr>
        <w:t xml:space="preserve"> frontage</w:t>
      </w:r>
      <w:r w:rsidR="008D04A3">
        <w:rPr>
          <w:rFonts w:cs="Tahoma"/>
          <w:sz w:val="22"/>
          <w:szCs w:val="22"/>
          <w:u w:val="single"/>
        </w:rPr>
        <w:t>s</w:t>
      </w:r>
      <w:r w:rsidR="00346C3B" w:rsidRPr="00376549">
        <w:rPr>
          <w:rFonts w:cs="Tahoma"/>
          <w:sz w:val="22"/>
          <w:szCs w:val="22"/>
          <w:u w:val="single"/>
        </w:rPr>
        <w:t xml:space="preserve"> abutting the site and </w:t>
      </w:r>
      <w:r w:rsidR="00124925" w:rsidRPr="00376549">
        <w:rPr>
          <w:rFonts w:cs="Tahoma"/>
          <w:sz w:val="22"/>
          <w:szCs w:val="22"/>
          <w:u w:val="single"/>
        </w:rPr>
        <w:t>connections to the existing sidewalk network on functionally-classified roadways</w:t>
      </w:r>
      <w:r w:rsidR="00993DC3" w:rsidRPr="00376549">
        <w:rPr>
          <w:rFonts w:cs="Tahoma"/>
          <w:sz w:val="22"/>
          <w:szCs w:val="22"/>
        </w:rPr>
        <w:t xml:space="preserve">. </w:t>
      </w:r>
      <w:r w:rsidR="0095123D" w:rsidRPr="00376549">
        <w:rPr>
          <w:rFonts w:cs="Tahoma"/>
          <w:sz w:val="22"/>
          <w:szCs w:val="22"/>
          <w:u w:val="single"/>
        </w:rPr>
        <w:t xml:space="preserve">Sidewalks shall be designed to include ramps at all intersections, with two ramps per intersection quadrant on functionally-classified roadways, and to meet all accessibility requirements of the most recent editions of Florida Department of Transportation Americans with Disabilities Act Standards for Transportation Facilities and </w:t>
      </w:r>
      <w:r w:rsidR="006B2C10" w:rsidRPr="00376549">
        <w:rPr>
          <w:rFonts w:cs="Tahoma"/>
          <w:sz w:val="22"/>
          <w:szCs w:val="22"/>
          <w:u w:val="single"/>
        </w:rPr>
        <w:t>other applicable federal and state standards as adopted</w:t>
      </w:r>
      <w:r w:rsidR="00A7680E" w:rsidRPr="00376549">
        <w:rPr>
          <w:rFonts w:cs="Tahoma"/>
          <w:sz w:val="22"/>
          <w:szCs w:val="22"/>
          <w:u w:val="single"/>
        </w:rPr>
        <w:t>.</w:t>
      </w:r>
    </w:p>
    <w:p w14:paraId="0395DACA" w14:textId="77777777" w:rsidR="00A7680E" w:rsidRPr="00376549" w:rsidRDefault="00A7680E" w:rsidP="00166908">
      <w:pPr>
        <w:autoSpaceDE w:val="0"/>
        <w:autoSpaceDN w:val="0"/>
        <w:adjustRightInd w:val="0"/>
        <w:spacing w:before="0" w:beforeAutospacing="0" w:after="120" w:line="240" w:lineRule="auto"/>
        <w:rPr>
          <w:rFonts w:cs="Tahoma"/>
          <w:sz w:val="22"/>
          <w:szCs w:val="22"/>
          <w:u w:val="single"/>
        </w:rPr>
      </w:pPr>
    </w:p>
    <w:p w14:paraId="26F72205" w14:textId="7699E616" w:rsidR="00993DC3" w:rsidRDefault="00EF409A" w:rsidP="00EF409A">
      <w:pPr>
        <w:autoSpaceDE w:val="0"/>
        <w:autoSpaceDN w:val="0"/>
        <w:adjustRightInd w:val="0"/>
        <w:spacing w:before="0" w:beforeAutospacing="0" w:after="120" w:line="240" w:lineRule="auto"/>
        <w:ind w:left="450" w:hanging="450"/>
        <w:rPr>
          <w:rFonts w:cs="Tahoma"/>
          <w:color w:val="333333"/>
          <w:sz w:val="22"/>
          <w:szCs w:val="22"/>
          <w:u w:val="single"/>
        </w:rPr>
      </w:pPr>
      <w:r w:rsidRPr="00EF409A">
        <w:rPr>
          <w:rFonts w:cs="Tahoma"/>
          <w:sz w:val="22"/>
          <w:szCs w:val="22"/>
          <w:u w:val="single"/>
        </w:rPr>
        <w:t>(b)</w:t>
      </w:r>
      <w:r>
        <w:rPr>
          <w:rFonts w:cs="Tahoma"/>
          <w:sz w:val="22"/>
          <w:szCs w:val="22"/>
        </w:rPr>
        <w:t xml:space="preserve"> </w:t>
      </w:r>
      <w:r w:rsidR="00993DC3" w:rsidRPr="00376549">
        <w:rPr>
          <w:rFonts w:cs="Tahoma"/>
          <w:sz w:val="22"/>
          <w:szCs w:val="22"/>
        </w:rPr>
        <w:t xml:space="preserve">On a case by case basis, upon approval from the </w:t>
      </w:r>
      <w:r w:rsidR="00993DC3" w:rsidRPr="00376549">
        <w:rPr>
          <w:rFonts w:cs="Tahoma"/>
          <w:strike/>
          <w:sz w:val="22"/>
          <w:szCs w:val="22"/>
        </w:rPr>
        <w:t>c</w:t>
      </w:r>
      <w:r w:rsidR="004A01C4" w:rsidRPr="00376549">
        <w:rPr>
          <w:rFonts w:cs="Tahoma"/>
          <w:sz w:val="22"/>
          <w:szCs w:val="22"/>
        </w:rPr>
        <w:t>C</w:t>
      </w:r>
      <w:r w:rsidR="00993DC3" w:rsidRPr="00376549">
        <w:rPr>
          <w:rFonts w:cs="Tahoma"/>
          <w:sz w:val="22"/>
          <w:szCs w:val="22"/>
        </w:rPr>
        <w:t xml:space="preserve">ounty </w:t>
      </w:r>
      <w:r w:rsidR="00993DC3" w:rsidRPr="00376549">
        <w:rPr>
          <w:rFonts w:cs="Tahoma"/>
          <w:strike/>
          <w:sz w:val="22"/>
          <w:szCs w:val="22"/>
          <w:u w:val="single"/>
        </w:rPr>
        <w:t>e</w:t>
      </w:r>
      <w:r w:rsidR="004A01C4" w:rsidRPr="00FD0C0C">
        <w:rPr>
          <w:rFonts w:cs="Tahoma"/>
          <w:sz w:val="22"/>
          <w:szCs w:val="22"/>
          <w:u w:val="single"/>
        </w:rPr>
        <w:t>E</w:t>
      </w:r>
      <w:r w:rsidR="00993DC3" w:rsidRPr="00376549">
        <w:rPr>
          <w:rFonts w:cs="Tahoma"/>
          <w:sz w:val="22"/>
          <w:szCs w:val="22"/>
        </w:rPr>
        <w:t>ngineer, a developer may make a voluntary contribution to a sidewalk fund to pay for construction of sidewalks in lieu of actual construction of sidewalks</w:t>
      </w:r>
      <w:r w:rsidR="00453E9B">
        <w:rPr>
          <w:rFonts w:cs="Tahoma"/>
          <w:sz w:val="22"/>
          <w:szCs w:val="22"/>
        </w:rPr>
        <w:t xml:space="preserve"> </w:t>
      </w:r>
      <w:r w:rsidR="00453E9B">
        <w:rPr>
          <w:rFonts w:cs="Tahoma"/>
          <w:sz w:val="22"/>
          <w:szCs w:val="22"/>
          <w:u w:val="single"/>
        </w:rPr>
        <w:t>on roadways</w:t>
      </w:r>
      <w:r w:rsidR="0081296E">
        <w:rPr>
          <w:rFonts w:cs="Tahoma"/>
          <w:sz w:val="22"/>
          <w:szCs w:val="22"/>
          <w:u w:val="single"/>
        </w:rPr>
        <w:t xml:space="preserve">. This voluntary contribution must be made </w:t>
      </w:r>
      <w:r w:rsidR="00993DC3" w:rsidRPr="00376549">
        <w:rPr>
          <w:rFonts w:cs="Tahoma"/>
          <w:color w:val="333333"/>
          <w:sz w:val="22"/>
          <w:szCs w:val="22"/>
          <w:u w:val="single"/>
        </w:rPr>
        <w:t>prior to issuance of any permit for the development</w:t>
      </w:r>
      <w:r w:rsidR="00993DC3" w:rsidRPr="00376549">
        <w:rPr>
          <w:rFonts w:cs="Tahoma"/>
          <w:sz w:val="22"/>
          <w:szCs w:val="22"/>
        </w:rPr>
        <w:t>. The amount of the contribution shall be on a per foot basis</w:t>
      </w:r>
      <w:r w:rsidR="00993DC3" w:rsidRPr="00376549">
        <w:rPr>
          <w:rFonts w:cs="Tahoma"/>
          <w:color w:val="333333"/>
          <w:sz w:val="22"/>
          <w:szCs w:val="22"/>
        </w:rPr>
        <w:t xml:space="preserve"> </w:t>
      </w:r>
      <w:r w:rsidR="00993DC3" w:rsidRPr="00376549">
        <w:rPr>
          <w:rFonts w:cs="Tahoma"/>
          <w:color w:val="333333"/>
          <w:sz w:val="22"/>
          <w:szCs w:val="22"/>
          <w:u w:val="single"/>
        </w:rPr>
        <w:t>that is the equivalent of the per linear foot cost to the county for installing the sidewalk, based upon the annual sidewalk contract in effect at the time of permit issuance</w:t>
      </w:r>
      <w:r w:rsidR="004A01C4" w:rsidRPr="00376549">
        <w:rPr>
          <w:rFonts w:cs="Tahoma"/>
          <w:color w:val="333333"/>
          <w:sz w:val="22"/>
          <w:szCs w:val="22"/>
          <w:u w:val="single"/>
        </w:rPr>
        <w:t xml:space="preserve">, including any applicable </w:t>
      </w:r>
      <w:r w:rsidR="003078D2" w:rsidRPr="00376549">
        <w:rPr>
          <w:rFonts w:cs="Tahoma"/>
          <w:color w:val="333333"/>
          <w:sz w:val="22"/>
          <w:szCs w:val="22"/>
          <w:u w:val="single"/>
        </w:rPr>
        <w:t xml:space="preserve">sidewalk </w:t>
      </w:r>
      <w:r w:rsidR="004A01C4" w:rsidRPr="00376549">
        <w:rPr>
          <w:rFonts w:cs="Tahoma"/>
          <w:color w:val="333333"/>
          <w:sz w:val="22"/>
          <w:szCs w:val="22"/>
          <w:u w:val="single"/>
        </w:rPr>
        <w:t>design</w:t>
      </w:r>
      <w:r w:rsidR="00F921EF" w:rsidRPr="00376549">
        <w:rPr>
          <w:rFonts w:cs="Tahoma"/>
          <w:color w:val="333333"/>
          <w:sz w:val="22"/>
          <w:szCs w:val="22"/>
          <w:u w:val="single"/>
        </w:rPr>
        <w:t>, drainage</w:t>
      </w:r>
      <w:r w:rsidR="009E091F" w:rsidRPr="00376549">
        <w:rPr>
          <w:rFonts w:cs="Tahoma"/>
          <w:color w:val="333333"/>
          <w:sz w:val="22"/>
          <w:szCs w:val="22"/>
          <w:u w:val="single"/>
        </w:rPr>
        <w:t>, ADA</w:t>
      </w:r>
      <w:r w:rsidR="00CD5ABC" w:rsidRPr="00376549">
        <w:rPr>
          <w:rFonts w:cs="Tahoma"/>
          <w:color w:val="333333"/>
          <w:sz w:val="22"/>
          <w:szCs w:val="22"/>
          <w:u w:val="single"/>
        </w:rPr>
        <w:t xml:space="preserve"> requirements</w:t>
      </w:r>
      <w:r w:rsidR="009E091F" w:rsidRPr="00376549">
        <w:rPr>
          <w:rFonts w:cs="Tahoma"/>
          <w:color w:val="333333"/>
          <w:sz w:val="22"/>
          <w:szCs w:val="22"/>
          <w:u w:val="single"/>
        </w:rPr>
        <w:t>, and</w:t>
      </w:r>
      <w:r w:rsidR="00CC5FAE" w:rsidRPr="00376549">
        <w:rPr>
          <w:rFonts w:cs="Tahoma"/>
          <w:color w:val="333333"/>
          <w:sz w:val="22"/>
          <w:szCs w:val="22"/>
          <w:u w:val="single"/>
        </w:rPr>
        <w:t>/or</w:t>
      </w:r>
      <w:r w:rsidR="009E091F" w:rsidRPr="00376549">
        <w:rPr>
          <w:rFonts w:cs="Tahoma"/>
          <w:color w:val="333333"/>
          <w:sz w:val="22"/>
          <w:szCs w:val="22"/>
          <w:u w:val="single"/>
        </w:rPr>
        <w:t xml:space="preserve"> permitting</w:t>
      </w:r>
      <w:r w:rsidR="004A01C4" w:rsidRPr="00376549">
        <w:rPr>
          <w:rFonts w:cs="Tahoma"/>
          <w:color w:val="333333"/>
          <w:sz w:val="22"/>
          <w:szCs w:val="22"/>
          <w:u w:val="single"/>
        </w:rPr>
        <w:t xml:space="preserve"> costs</w:t>
      </w:r>
      <w:r w:rsidR="008A1F76" w:rsidRPr="00376549">
        <w:rPr>
          <w:rFonts w:cs="Tahoma"/>
          <w:color w:val="333333"/>
          <w:sz w:val="22"/>
          <w:szCs w:val="22"/>
          <w:u w:val="single"/>
        </w:rPr>
        <w:t xml:space="preserve"> as determined by the County Engineer</w:t>
      </w:r>
      <w:r w:rsidR="004A01C4" w:rsidRPr="00376549">
        <w:rPr>
          <w:rFonts w:cs="Tahoma"/>
          <w:color w:val="333333"/>
          <w:sz w:val="22"/>
          <w:szCs w:val="22"/>
          <w:u w:val="single"/>
        </w:rPr>
        <w:t xml:space="preserve">. </w:t>
      </w:r>
      <w:r w:rsidR="007008A6" w:rsidRPr="00376549">
        <w:rPr>
          <w:rFonts w:cs="Tahoma"/>
          <w:color w:val="333333"/>
          <w:sz w:val="22"/>
          <w:szCs w:val="22"/>
          <w:u w:val="single"/>
        </w:rPr>
        <w:t>Orange C</w:t>
      </w:r>
      <w:r w:rsidR="00993DC3" w:rsidRPr="00376549">
        <w:rPr>
          <w:rFonts w:cs="Tahoma"/>
          <w:color w:val="333333"/>
          <w:sz w:val="22"/>
          <w:szCs w:val="22"/>
          <w:u w:val="single"/>
        </w:rPr>
        <w:t xml:space="preserve">ounty shall spend the proceeds from </w:t>
      </w:r>
      <w:r w:rsidR="00993DC3" w:rsidRPr="00376549">
        <w:rPr>
          <w:rFonts w:cs="Tahoma"/>
          <w:sz w:val="22"/>
          <w:szCs w:val="22"/>
          <w:u w:val="single"/>
        </w:rPr>
        <w:t xml:space="preserve">sidewalk fund contributions </w:t>
      </w:r>
      <w:r w:rsidR="00993DC3" w:rsidRPr="00376549">
        <w:rPr>
          <w:rFonts w:cs="Tahoma"/>
          <w:color w:val="333333"/>
          <w:sz w:val="22"/>
          <w:szCs w:val="22"/>
          <w:u w:val="single"/>
        </w:rPr>
        <w:t xml:space="preserve">for </w:t>
      </w:r>
      <w:r w:rsidR="00715D41" w:rsidRPr="00376549">
        <w:rPr>
          <w:rFonts w:cs="Tahoma"/>
          <w:color w:val="333333"/>
          <w:sz w:val="22"/>
          <w:szCs w:val="22"/>
          <w:u w:val="single"/>
        </w:rPr>
        <w:t xml:space="preserve">new </w:t>
      </w:r>
      <w:r w:rsidR="00993DC3" w:rsidRPr="00376549">
        <w:rPr>
          <w:rFonts w:cs="Tahoma"/>
          <w:color w:val="333333"/>
          <w:sz w:val="22"/>
          <w:szCs w:val="22"/>
          <w:u w:val="single"/>
        </w:rPr>
        <w:t xml:space="preserve">sidewalk </w:t>
      </w:r>
      <w:r w:rsidR="00E1504C" w:rsidRPr="00376549">
        <w:rPr>
          <w:rFonts w:cs="Tahoma"/>
          <w:color w:val="333333"/>
          <w:sz w:val="22"/>
          <w:szCs w:val="22"/>
          <w:u w:val="single"/>
        </w:rPr>
        <w:t xml:space="preserve">design, </w:t>
      </w:r>
      <w:r w:rsidR="00993DC3" w:rsidRPr="00376549">
        <w:rPr>
          <w:rFonts w:cs="Tahoma"/>
          <w:color w:val="333333"/>
          <w:sz w:val="22"/>
          <w:szCs w:val="22"/>
          <w:u w:val="single"/>
        </w:rPr>
        <w:t>construction</w:t>
      </w:r>
      <w:r w:rsidR="00E1504C" w:rsidRPr="00376549">
        <w:rPr>
          <w:rFonts w:cs="Tahoma"/>
          <w:color w:val="333333"/>
          <w:sz w:val="22"/>
          <w:szCs w:val="22"/>
          <w:u w:val="single"/>
        </w:rPr>
        <w:t>, and other associated costs</w:t>
      </w:r>
      <w:r w:rsidR="00993DC3" w:rsidRPr="00376549">
        <w:rPr>
          <w:rFonts w:cs="Tahoma"/>
          <w:color w:val="333333"/>
          <w:sz w:val="22"/>
          <w:szCs w:val="22"/>
          <w:u w:val="single"/>
        </w:rPr>
        <w:t xml:space="preserve"> only</w:t>
      </w:r>
      <w:r w:rsidR="00E1504C" w:rsidRPr="00376549">
        <w:rPr>
          <w:rFonts w:cs="Tahoma"/>
          <w:color w:val="333333"/>
          <w:sz w:val="22"/>
          <w:szCs w:val="22"/>
          <w:u w:val="single"/>
        </w:rPr>
        <w:t xml:space="preserve"> and may spend </w:t>
      </w:r>
      <w:r w:rsidR="000F2AA7" w:rsidRPr="00376549">
        <w:rPr>
          <w:rFonts w:cs="Tahoma"/>
          <w:color w:val="333333"/>
          <w:sz w:val="22"/>
          <w:szCs w:val="22"/>
          <w:u w:val="single"/>
        </w:rPr>
        <w:t xml:space="preserve">all </w:t>
      </w:r>
      <w:r w:rsidR="00E1504C" w:rsidRPr="00376549">
        <w:rPr>
          <w:rFonts w:cs="Tahoma"/>
          <w:color w:val="333333"/>
          <w:sz w:val="22"/>
          <w:szCs w:val="22"/>
          <w:u w:val="single"/>
        </w:rPr>
        <w:t xml:space="preserve">sidewalk funds </w:t>
      </w:r>
      <w:r w:rsidR="000F2AA7" w:rsidRPr="00376549">
        <w:rPr>
          <w:rFonts w:cs="Tahoma"/>
          <w:color w:val="333333"/>
          <w:sz w:val="22"/>
          <w:szCs w:val="22"/>
          <w:u w:val="single"/>
        </w:rPr>
        <w:t xml:space="preserve">collected </w:t>
      </w:r>
      <w:r w:rsidR="009A7579" w:rsidRPr="00376549">
        <w:rPr>
          <w:rFonts w:cs="Tahoma"/>
          <w:color w:val="333333"/>
          <w:sz w:val="22"/>
          <w:szCs w:val="22"/>
          <w:u w:val="single"/>
        </w:rPr>
        <w:t>c</w:t>
      </w:r>
      <w:r w:rsidR="00E1504C" w:rsidRPr="00376549">
        <w:rPr>
          <w:rFonts w:cs="Tahoma"/>
          <w:color w:val="333333"/>
          <w:sz w:val="22"/>
          <w:szCs w:val="22"/>
          <w:u w:val="single"/>
        </w:rPr>
        <w:t>ounty</w:t>
      </w:r>
      <w:r w:rsidR="000F2AA7" w:rsidRPr="00376549">
        <w:rPr>
          <w:rFonts w:cs="Tahoma"/>
          <w:color w:val="333333"/>
          <w:sz w:val="22"/>
          <w:szCs w:val="22"/>
          <w:u w:val="single"/>
        </w:rPr>
        <w:t>wide</w:t>
      </w:r>
      <w:r w:rsidR="00993DC3" w:rsidRPr="00376549">
        <w:rPr>
          <w:rFonts w:cs="Tahoma"/>
          <w:strike/>
          <w:sz w:val="22"/>
          <w:szCs w:val="22"/>
        </w:rPr>
        <w:t>, as may be approved from time to time by the county engineer</w:t>
      </w:r>
      <w:r w:rsidR="00993DC3" w:rsidRPr="00376549">
        <w:rPr>
          <w:rFonts w:cs="Tahoma"/>
          <w:sz w:val="22"/>
          <w:szCs w:val="22"/>
        </w:rPr>
        <w:t xml:space="preserve">. </w:t>
      </w:r>
    </w:p>
    <w:p w14:paraId="71E0DADA" w14:textId="77777777" w:rsidR="00EF409A" w:rsidRDefault="00EF409A" w:rsidP="00EF409A">
      <w:pPr>
        <w:pStyle w:val="p0"/>
        <w:spacing w:before="0" w:after="120" w:line="240" w:lineRule="auto"/>
        <w:ind w:left="0" w:firstLine="0"/>
        <w:rPr>
          <w:rFonts w:ascii="Tahoma" w:eastAsiaTheme="minorHAnsi" w:hAnsi="Tahoma" w:cs="Tahoma"/>
          <w:color w:val="333333"/>
          <w:sz w:val="22"/>
          <w:szCs w:val="22"/>
          <w:u w:val="single"/>
        </w:rPr>
      </w:pPr>
    </w:p>
    <w:p w14:paraId="5A38D082" w14:textId="77777777" w:rsidR="00EF409A" w:rsidRPr="000210A1" w:rsidRDefault="00EF409A" w:rsidP="00EF409A">
      <w:pPr>
        <w:pStyle w:val="p0"/>
        <w:spacing w:before="0" w:after="120" w:line="240" w:lineRule="auto"/>
        <w:ind w:left="0" w:firstLine="0"/>
        <w:rPr>
          <w:rFonts w:ascii="Tahoma" w:eastAsiaTheme="minorHAnsi" w:hAnsi="Tahoma" w:cs="Tahoma"/>
          <w:color w:val="auto"/>
          <w:sz w:val="22"/>
          <w:szCs w:val="22"/>
          <w:u w:val="single"/>
        </w:rPr>
      </w:pPr>
      <w:r>
        <w:rPr>
          <w:rFonts w:ascii="Tahoma" w:eastAsiaTheme="minorHAnsi" w:hAnsi="Tahoma" w:cs="Tahoma"/>
          <w:color w:val="333333"/>
          <w:sz w:val="22"/>
          <w:szCs w:val="22"/>
          <w:u w:val="single"/>
        </w:rPr>
        <w:t xml:space="preserve">(c ) </w:t>
      </w:r>
      <w:r w:rsidR="002566E0" w:rsidRPr="005041C4">
        <w:rPr>
          <w:rFonts w:ascii="Tahoma" w:eastAsiaTheme="minorHAnsi" w:hAnsi="Tahoma" w:cs="Tahoma"/>
          <w:color w:val="auto"/>
          <w:sz w:val="22"/>
          <w:szCs w:val="22"/>
          <w:u w:val="single"/>
        </w:rPr>
        <w:t>Pedestrian accommodations consistent with this section shall be provided for all development within the C-1, C-2, C-3, P-O</w:t>
      </w:r>
      <w:r w:rsidR="00F368B7" w:rsidRPr="005041C4">
        <w:rPr>
          <w:rFonts w:ascii="Tahoma" w:eastAsiaTheme="minorHAnsi" w:hAnsi="Tahoma" w:cs="Tahoma"/>
          <w:color w:val="auto"/>
          <w:sz w:val="22"/>
          <w:szCs w:val="22"/>
          <w:u w:val="single"/>
        </w:rPr>
        <w:t>, and I-1/I-5</w:t>
      </w:r>
      <w:r w:rsidR="002566E0" w:rsidRPr="005041C4">
        <w:rPr>
          <w:rFonts w:ascii="Tahoma" w:eastAsiaTheme="minorHAnsi" w:hAnsi="Tahoma" w:cs="Tahoma"/>
          <w:color w:val="auto"/>
          <w:sz w:val="22"/>
          <w:szCs w:val="22"/>
          <w:u w:val="single"/>
        </w:rPr>
        <w:t xml:space="preserve"> zoning districts</w:t>
      </w:r>
      <w:r w:rsidRPr="005041C4">
        <w:rPr>
          <w:rFonts w:ascii="Tahoma" w:eastAsiaTheme="minorHAnsi" w:hAnsi="Tahoma" w:cs="Tahoma"/>
          <w:color w:val="auto"/>
          <w:sz w:val="22"/>
          <w:szCs w:val="22"/>
          <w:u w:val="single"/>
        </w:rPr>
        <w:t xml:space="preserve"> and </w:t>
      </w:r>
      <w:r w:rsidRPr="005041C4">
        <w:rPr>
          <w:rFonts w:ascii="Tahoma" w:eastAsiaTheme="minorHAnsi" w:hAnsi="Tahoma" w:cs="Tahoma"/>
          <w:sz w:val="22"/>
          <w:szCs w:val="22"/>
        </w:rPr>
        <w:t>shall meet the following design</w:t>
      </w:r>
      <w:r w:rsidRPr="000210A1">
        <w:rPr>
          <w:rFonts w:ascii="Tahoma" w:eastAsiaTheme="minorHAnsi" w:hAnsi="Tahoma" w:cs="Tahoma"/>
          <w:sz w:val="22"/>
          <w:szCs w:val="22"/>
        </w:rPr>
        <w:t xml:space="preserve"> standards:</w:t>
      </w:r>
      <w:r w:rsidR="002566E0" w:rsidRPr="000210A1">
        <w:rPr>
          <w:rFonts w:ascii="Tahoma" w:eastAsiaTheme="minorHAnsi" w:hAnsi="Tahoma" w:cs="Tahoma"/>
          <w:color w:val="auto"/>
          <w:sz w:val="22"/>
          <w:szCs w:val="22"/>
          <w:u w:val="single"/>
        </w:rPr>
        <w:t xml:space="preserve">  </w:t>
      </w:r>
    </w:p>
    <w:p w14:paraId="50A3FA0B" w14:textId="0C4FF351" w:rsidR="002566E0" w:rsidRPr="000210A1" w:rsidRDefault="002566E0" w:rsidP="00271833">
      <w:pPr>
        <w:pStyle w:val="p0"/>
        <w:numPr>
          <w:ilvl w:val="0"/>
          <w:numId w:val="38"/>
        </w:numPr>
        <w:spacing w:before="0" w:after="120" w:line="240" w:lineRule="auto"/>
        <w:rPr>
          <w:rFonts w:ascii="Tahoma" w:eastAsiaTheme="minorHAnsi" w:hAnsi="Tahoma" w:cs="Tahoma"/>
          <w:color w:val="auto"/>
          <w:sz w:val="22"/>
          <w:szCs w:val="22"/>
          <w:u w:val="single"/>
        </w:rPr>
      </w:pPr>
      <w:r w:rsidRPr="000210A1">
        <w:rPr>
          <w:rFonts w:ascii="Tahoma" w:eastAsiaTheme="minorHAnsi" w:hAnsi="Tahoma" w:cs="Tahoma"/>
          <w:color w:val="auto"/>
          <w:sz w:val="22"/>
          <w:szCs w:val="22"/>
          <w:u w:val="single"/>
        </w:rPr>
        <w:t xml:space="preserve">All pedestrian circulation systems shall provide a minimum of 48 inches </w:t>
      </w:r>
      <w:r w:rsidR="00C66335">
        <w:rPr>
          <w:rFonts w:ascii="Tahoma" w:eastAsiaTheme="minorHAnsi" w:hAnsi="Tahoma" w:cs="Tahoma"/>
          <w:color w:val="auto"/>
          <w:sz w:val="22"/>
          <w:szCs w:val="22"/>
          <w:u w:val="single"/>
        </w:rPr>
        <w:t>for</w:t>
      </w:r>
      <w:r w:rsidRPr="000210A1">
        <w:rPr>
          <w:rFonts w:ascii="Tahoma" w:eastAsiaTheme="minorHAnsi" w:hAnsi="Tahoma" w:cs="Tahoma"/>
          <w:color w:val="auto"/>
          <w:sz w:val="22"/>
          <w:szCs w:val="22"/>
          <w:u w:val="single"/>
        </w:rPr>
        <w:t xml:space="preserve"> continuous pedestrian access </w:t>
      </w:r>
      <w:r w:rsidR="00C66335">
        <w:rPr>
          <w:rFonts w:ascii="Tahoma" w:eastAsiaTheme="minorHAnsi" w:hAnsi="Tahoma" w:cs="Tahoma"/>
          <w:color w:val="auto"/>
          <w:sz w:val="22"/>
          <w:szCs w:val="22"/>
          <w:u w:val="single"/>
        </w:rPr>
        <w:t>to encourage pedestrian activity and safety</w:t>
      </w:r>
      <w:r w:rsidRPr="000210A1">
        <w:rPr>
          <w:rFonts w:ascii="Tahoma" w:eastAsiaTheme="minorHAnsi" w:hAnsi="Tahoma" w:cs="Tahoma"/>
          <w:color w:val="auto"/>
          <w:sz w:val="22"/>
          <w:szCs w:val="22"/>
          <w:u w:val="single"/>
        </w:rPr>
        <w:t xml:space="preserve">. </w:t>
      </w:r>
    </w:p>
    <w:p w14:paraId="3DBC6AA3" w14:textId="77777777" w:rsidR="002566E0" w:rsidRPr="000210A1" w:rsidRDefault="002566E0" w:rsidP="00271833">
      <w:pPr>
        <w:pStyle w:val="p0"/>
        <w:numPr>
          <w:ilvl w:val="0"/>
          <w:numId w:val="38"/>
        </w:numPr>
        <w:spacing w:before="0" w:after="120" w:line="240" w:lineRule="auto"/>
        <w:rPr>
          <w:rFonts w:ascii="Tahoma" w:eastAsiaTheme="minorHAnsi" w:hAnsi="Tahoma" w:cs="Tahoma"/>
          <w:color w:val="auto"/>
          <w:sz w:val="22"/>
          <w:szCs w:val="22"/>
          <w:u w:val="single"/>
        </w:rPr>
      </w:pPr>
      <w:r w:rsidRPr="000210A1">
        <w:rPr>
          <w:rFonts w:ascii="Tahoma" w:hAnsi="Tahoma" w:cs="Tahoma"/>
          <w:sz w:val="22"/>
          <w:szCs w:val="22"/>
          <w:u w:val="single"/>
          <w:bdr w:val="none" w:sz="0" w:space="0" w:color="auto" w:frame="1"/>
        </w:rPr>
        <w:lastRenderedPageBreak/>
        <w:t xml:space="preserve">Pedestrian walkways shall be a minimum of five (5) feet wide and be constructed of concrete, stamped or textured concrete, or asphalt. Other material may be approved by the Development Engineering Manager, but bricks and pavers shall not be used within the five-foot minimum pedestrian walkway or any public right-of-way. </w:t>
      </w:r>
    </w:p>
    <w:p w14:paraId="0053C59D" w14:textId="77777777" w:rsidR="002566E0" w:rsidRPr="000210A1" w:rsidRDefault="002566E0" w:rsidP="00271833">
      <w:pPr>
        <w:pStyle w:val="p0"/>
        <w:numPr>
          <w:ilvl w:val="0"/>
          <w:numId w:val="38"/>
        </w:numPr>
        <w:spacing w:before="0" w:after="120" w:line="240" w:lineRule="auto"/>
        <w:rPr>
          <w:rFonts w:ascii="Tahoma" w:hAnsi="Tahoma" w:cs="Tahoma"/>
          <w:sz w:val="22"/>
          <w:szCs w:val="22"/>
          <w:u w:val="single"/>
          <w:bdr w:val="none" w:sz="0" w:space="0" w:color="auto" w:frame="1"/>
        </w:rPr>
      </w:pPr>
      <w:r w:rsidRPr="000210A1">
        <w:rPr>
          <w:rFonts w:ascii="Tahoma" w:hAnsi="Tahoma" w:cs="Tahoma"/>
          <w:sz w:val="22"/>
          <w:szCs w:val="22"/>
          <w:u w:val="single"/>
          <w:bdr w:val="none" w:sz="0" w:space="0" w:color="auto" w:frame="1"/>
        </w:rPr>
        <w:t>Pedestrian walkways shall be designed to provide access between parking areas and the building entrance in a coordinated and safe manner using clearly delineated pavement markings. Pedestrian walkways through a parking lot or driving area, if not sidewalks, shall be designated or identified by pavement markings, including thermoplastic crosswalks. Separate paths shall be provided for pedestrian and vehicle traffic.</w:t>
      </w:r>
    </w:p>
    <w:p w14:paraId="28D0B5B5" w14:textId="77777777" w:rsidR="002566E0" w:rsidRPr="000210A1" w:rsidRDefault="002566E0" w:rsidP="00271833">
      <w:pPr>
        <w:pStyle w:val="p0"/>
        <w:numPr>
          <w:ilvl w:val="0"/>
          <w:numId w:val="38"/>
        </w:numPr>
        <w:spacing w:before="0" w:after="120" w:line="240" w:lineRule="auto"/>
        <w:rPr>
          <w:rFonts w:ascii="Tahoma" w:hAnsi="Tahoma" w:cs="Tahoma"/>
          <w:sz w:val="22"/>
          <w:szCs w:val="22"/>
          <w:u w:val="single"/>
          <w:bdr w:val="none" w:sz="0" w:space="0" w:color="auto" w:frame="1"/>
        </w:rPr>
      </w:pPr>
      <w:r w:rsidRPr="000210A1">
        <w:rPr>
          <w:rFonts w:ascii="Tahoma" w:hAnsi="Tahoma" w:cs="Tahoma"/>
          <w:sz w:val="22"/>
          <w:szCs w:val="22"/>
          <w:u w:val="single"/>
          <w:bdr w:val="none" w:sz="0" w:space="0" w:color="auto" w:frame="1"/>
        </w:rPr>
        <w:t xml:space="preserve">Pedestrian walkways shall provide direct connections between all existing and proposed building entrances and outparcels, adjacent streets and sidewalks, and transit stops in adjacent rights-of-way. </w:t>
      </w:r>
      <w:r w:rsidRPr="000210A1">
        <w:rPr>
          <w:rFonts w:ascii="Tahoma" w:hAnsi="Tahoma" w:cs="Tahoma"/>
          <w:sz w:val="22"/>
          <w:szCs w:val="22"/>
          <w:u w:val="single"/>
        </w:rPr>
        <w:t xml:space="preserve">An accessible route shall be provided within the site from all accessible building entrances and accessible parking spaces/passenger loading zones to transit stops. </w:t>
      </w:r>
      <w:r w:rsidRPr="000210A1">
        <w:rPr>
          <w:rFonts w:ascii="Tahoma" w:hAnsi="Tahoma" w:cs="Tahoma"/>
          <w:sz w:val="22"/>
          <w:szCs w:val="22"/>
          <w:u w:val="single"/>
          <w:bdr w:val="none" w:sz="0" w:space="0" w:color="auto" w:frame="1"/>
        </w:rPr>
        <w:t xml:space="preserve">Pedestrian access points shall be located at the earliest point of off-site pedestrian walkway contact. </w:t>
      </w:r>
    </w:p>
    <w:p w14:paraId="69D7B7E5" w14:textId="77777777" w:rsidR="002566E0" w:rsidRPr="000210A1" w:rsidRDefault="002566E0" w:rsidP="00271833">
      <w:pPr>
        <w:pStyle w:val="p0"/>
        <w:numPr>
          <w:ilvl w:val="0"/>
          <w:numId w:val="38"/>
        </w:numPr>
        <w:spacing w:before="0" w:after="120" w:line="240" w:lineRule="auto"/>
        <w:rPr>
          <w:rFonts w:ascii="Tahoma" w:hAnsi="Tahoma" w:cs="Tahoma"/>
          <w:sz w:val="22"/>
          <w:szCs w:val="22"/>
          <w:u w:val="single"/>
          <w:bdr w:val="none" w:sz="0" w:space="0" w:color="auto" w:frame="1"/>
        </w:rPr>
      </w:pPr>
      <w:r w:rsidRPr="000210A1">
        <w:rPr>
          <w:rFonts w:ascii="Tahoma" w:hAnsi="Tahoma" w:cs="Tahoma"/>
          <w:sz w:val="22"/>
          <w:szCs w:val="22"/>
          <w:u w:val="single"/>
          <w:bdr w:val="none" w:sz="0" w:space="0" w:color="auto" w:frame="1"/>
        </w:rPr>
        <w:t xml:space="preserve">Pedestrian walkways shall be curbed wherever possible. Curb stops shall be required whenever parking facilities directly abut pedestrian walkways. Where vehicle overhang encroaches on the walkway, required walkways shall be seven (7) feet wide. </w:t>
      </w:r>
    </w:p>
    <w:p w14:paraId="13B6BDF0" w14:textId="77777777" w:rsidR="002566E0" w:rsidRPr="000210A1" w:rsidRDefault="002566E0" w:rsidP="00271833">
      <w:pPr>
        <w:pStyle w:val="p0"/>
        <w:numPr>
          <w:ilvl w:val="0"/>
          <w:numId w:val="38"/>
        </w:numPr>
        <w:spacing w:before="0" w:after="120" w:line="240" w:lineRule="auto"/>
        <w:rPr>
          <w:rFonts w:ascii="Tahoma" w:hAnsi="Tahoma" w:cs="Tahoma"/>
          <w:sz w:val="22"/>
          <w:szCs w:val="22"/>
          <w:u w:val="single"/>
          <w:bdr w:val="none" w:sz="0" w:space="0" w:color="auto" w:frame="1"/>
        </w:rPr>
      </w:pPr>
      <w:r w:rsidRPr="000210A1">
        <w:rPr>
          <w:rFonts w:ascii="Tahoma" w:hAnsi="Tahoma" w:cs="Tahoma"/>
          <w:sz w:val="22"/>
          <w:szCs w:val="22"/>
          <w:u w:val="single"/>
          <w:bdr w:val="none" w:sz="0" w:space="0" w:color="auto" w:frame="1"/>
        </w:rPr>
        <w:t xml:space="preserve">Pedestrian walkways shall utilize shade trees or alternative cover along the full extent of walkways from the site to the external sidewalks, outparcels, and transit stop, if a transit stop is adjacent to the site, with the exception of areas crossing driveways, parking, and other vehicular areas. </w:t>
      </w:r>
    </w:p>
    <w:p w14:paraId="64A14952" w14:textId="77777777" w:rsidR="002566E0" w:rsidRPr="00D97BA6" w:rsidRDefault="002566E0" w:rsidP="00271833">
      <w:pPr>
        <w:pStyle w:val="p0"/>
        <w:numPr>
          <w:ilvl w:val="0"/>
          <w:numId w:val="38"/>
        </w:numPr>
        <w:spacing w:before="0" w:after="120" w:line="240" w:lineRule="auto"/>
        <w:rPr>
          <w:rFonts w:ascii="Tahoma" w:hAnsi="Tahoma" w:cs="Tahoma"/>
          <w:sz w:val="22"/>
          <w:szCs w:val="22"/>
          <w:u w:val="single"/>
          <w:bdr w:val="none" w:sz="0" w:space="0" w:color="auto" w:frame="1"/>
        </w:rPr>
      </w:pPr>
      <w:r w:rsidRPr="000210A1">
        <w:rPr>
          <w:rFonts w:ascii="Tahoma" w:hAnsi="Tahoma" w:cs="Tahoma"/>
          <w:sz w:val="22"/>
          <w:szCs w:val="22"/>
          <w:u w:val="single"/>
          <w:bdr w:val="none" w:sz="0" w:space="0" w:color="auto" w:frame="1"/>
        </w:rPr>
        <w:t xml:space="preserve">To </w:t>
      </w:r>
      <w:r w:rsidRPr="00D97BA6">
        <w:rPr>
          <w:rFonts w:ascii="Tahoma" w:hAnsi="Tahoma" w:cs="Tahoma"/>
          <w:sz w:val="22"/>
          <w:szCs w:val="22"/>
          <w:u w:val="single"/>
          <w:bdr w:val="none" w:sz="0" w:space="0" w:color="auto" w:frame="1"/>
        </w:rPr>
        <w:t>enhance pedestrian safety, each vehicular access driveway from a functionally-classified roadway shall be marked with retro-reflective special-emphasis thermoplastic crosswalk markings that are the maintenance responsibility of the property owner.</w:t>
      </w:r>
    </w:p>
    <w:p w14:paraId="1A86C447" w14:textId="77777777" w:rsidR="002566E0" w:rsidRPr="00D97BA6" w:rsidRDefault="002566E0" w:rsidP="00271833">
      <w:pPr>
        <w:pStyle w:val="p0"/>
        <w:numPr>
          <w:ilvl w:val="0"/>
          <w:numId w:val="38"/>
        </w:numPr>
        <w:spacing w:before="0" w:after="120" w:line="240" w:lineRule="auto"/>
        <w:rPr>
          <w:rFonts w:ascii="Tahoma" w:hAnsi="Tahoma" w:cs="Tahoma"/>
          <w:sz w:val="22"/>
          <w:szCs w:val="22"/>
          <w:u w:val="single"/>
          <w:bdr w:val="none" w:sz="0" w:space="0" w:color="auto" w:frame="1"/>
        </w:rPr>
      </w:pPr>
      <w:r w:rsidRPr="00D97BA6">
        <w:rPr>
          <w:rFonts w:ascii="Tahoma" w:hAnsi="Tahoma" w:cs="Tahoma"/>
          <w:sz w:val="22"/>
          <w:szCs w:val="22"/>
          <w:u w:val="single"/>
          <w:bdr w:val="none" w:sz="0" w:space="0" w:color="auto" w:frame="1"/>
        </w:rPr>
        <w:t xml:space="preserve">Shared walkways are encouraged between adjacent commercial, office, industrial, and mixed-use projects. These pedestrian connections shall also be required of projects in the Alternative Mobility Area, unless prevented by physical limitations of the site or adjacent sites. </w:t>
      </w:r>
    </w:p>
    <w:p w14:paraId="3F24AA70" w14:textId="77777777" w:rsidR="002566E0" w:rsidRPr="00D97BA6" w:rsidRDefault="002566E0" w:rsidP="00271833">
      <w:pPr>
        <w:pStyle w:val="p0"/>
        <w:numPr>
          <w:ilvl w:val="0"/>
          <w:numId w:val="38"/>
        </w:numPr>
        <w:spacing w:before="0" w:after="120" w:line="240" w:lineRule="auto"/>
        <w:rPr>
          <w:rFonts w:ascii="Tahoma" w:hAnsi="Tahoma" w:cs="Tahoma"/>
          <w:sz w:val="22"/>
          <w:szCs w:val="22"/>
          <w:u w:val="single"/>
          <w:bdr w:val="none" w:sz="0" w:space="0" w:color="auto" w:frame="1"/>
        </w:rPr>
      </w:pPr>
      <w:r w:rsidRPr="00D97BA6">
        <w:rPr>
          <w:rFonts w:ascii="Tahoma" w:hAnsi="Tahoma" w:cs="Tahoma"/>
          <w:sz w:val="22"/>
          <w:szCs w:val="22"/>
          <w:u w:val="single"/>
          <w:bdr w:val="none" w:sz="0" w:space="0" w:color="auto" w:frame="1"/>
        </w:rPr>
        <w:t xml:space="preserve">Within the Alternative Mobility Area, pedestrian-scaled lighting shall be provided along all pedestrian walkways that is consistent with Section 9-649. </w:t>
      </w:r>
    </w:p>
    <w:p w14:paraId="7CAB71EF" w14:textId="0ABBD1AE" w:rsidR="002566E0" w:rsidRPr="00D97BA6" w:rsidRDefault="002566E0" w:rsidP="00474A30">
      <w:pPr>
        <w:pStyle w:val="p0"/>
        <w:numPr>
          <w:ilvl w:val="2"/>
          <w:numId w:val="36"/>
        </w:numPr>
        <w:spacing w:before="0" w:after="120" w:line="240" w:lineRule="auto"/>
        <w:ind w:left="1170" w:hanging="1170"/>
        <w:rPr>
          <w:rFonts w:ascii="Tahoma" w:hAnsi="Tahoma" w:cs="Tahoma"/>
          <w:sz w:val="22"/>
          <w:szCs w:val="22"/>
          <w:u w:val="single"/>
          <w:bdr w:val="none" w:sz="0" w:space="0" w:color="auto" w:frame="1"/>
        </w:rPr>
      </w:pPr>
      <w:r w:rsidRPr="00D97BA6">
        <w:rPr>
          <w:rFonts w:ascii="Tahoma" w:hAnsi="Tahoma" w:cs="Tahoma"/>
          <w:sz w:val="22"/>
          <w:szCs w:val="22"/>
          <w:u w:val="single"/>
          <w:bdr w:val="none" w:sz="0" w:space="0" w:color="auto" w:frame="1"/>
        </w:rPr>
        <w:t xml:space="preserve">The County </w:t>
      </w:r>
      <w:r w:rsidR="00695DE0" w:rsidRPr="00D97BA6">
        <w:rPr>
          <w:rFonts w:ascii="Tahoma" w:hAnsi="Tahoma" w:cs="Tahoma"/>
          <w:sz w:val="22"/>
          <w:szCs w:val="22"/>
          <w:u w:val="single"/>
          <w:bdr w:val="none" w:sz="0" w:space="0" w:color="auto" w:frame="1"/>
        </w:rPr>
        <w:t>shall</w:t>
      </w:r>
      <w:r w:rsidRPr="00D97BA6">
        <w:rPr>
          <w:rFonts w:ascii="Tahoma" w:hAnsi="Tahoma" w:cs="Tahoma"/>
          <w:sz w:val="22"/>
          <w:szCs w:val="22"/>
          <w:u w:val="single"/>
          <w:bdr w:val="none" w:sz="0" w:space="0" w:color="auto" w:frame="1"/>
        </w:rPr>
        <w:t xml:space="preserve"> perform a</w:t>
      </w:r>
      <w:r w:rsidR="00695DE0" w:rsidRPr="00D97BA6">
        <w:rPr>
          <w:rFonts w:ascii="Tahoma" w:hAnsi="Tahoma" w:cs="Tahoma"/>
          <w:sz w:val="22"/>
          <w:szCs w:val="22"/>
          <w:u w:val="single"/>
          <w:bdr w:val="none" w:sz="0" w:space="0" w:color="auto" w:frame="1"/>
        </w:rPr>
        <w:t>n</w:t>
      </w:r>
      <w:r w:rsidRPr="00D97BA6">
        <w:rPr>
          <w:rFonts w:ascii="Tahoma" w:hAnsi="Tahoma" w:cs="Tahoma"/>
          <w:sz w:val="22"/>
          <w:szCs w:val="22"/>
          <w:u w:val="single"/>
          <w:bdr w:val="none" w:sz="0" w:space="0" w:color="auto" w:frame="1"/>
        </w:rPr>
        <w:t xml:space="preserve"> inspection of pedestrian accommodations </w:t>
      </w:r>
      <w:r w:rsidR="00695DE0" w:rsidRPr="00D97BA6">
        <w:rPr>
          <w:rFonts w:ascii="Tahoma" w:hAnsi="Tahoma" w:cs="Tahoma"/>
          <w:sz w:val="22"/>
          <w:szCs w:val="22"/>
          <w:u w:val="single"/>
          <w:bdr w:val="none" w:sz="0" w:space="0" w:color="auto" w:frame="1"/>
        </w:rPr>
        <w:t>as part of</w:t>
      </w:r>
      <w:r w:rsidRPr="00D97BA6">
        <w:rPr>
          <w:rFonts w:ascii="Tahoma" w:hAnsi="Tahoma" w:cs="Tahoma"/>
          <w:sz w:val="22"/>
          <w:szCs w:val="22"/>
          <w:u w:val="single"/>
          <w:bdr w:val="none" w:sz="0" w:space="0" w:color="auto" w:frame="1"/>
        </w:rPr>
        <w:t xml:space="preserve"> issuance of the certificate of occupancy/completion.</w:t>
      </w:r>
      <w:r w:rsidRPr="00D97BA6">
        <w:rPr>
          <w:rFonts w:ascii="Tahoma" w:hAnsi="Tahoma" w:cs="Tahoma"/>
          <w:color w:val="00B050"/>
        </w:rPr>
        <w:t xml:space="preserve"> </w:t>
      </w:r>
      <w:r w:rsidR="00695DE0" w:rsidRPr="00D97BA6">
        <w:rPr>
          <w:rFonts w:ascii="Tahoma" w:hAnsi="Tahoma" w:cs="Tahoma"/>
          <w:sz w:val="22"/>
          <w:szCs w:val="22"/>
          <w:u w:val="single"/>
          <w:bdr w:val="none" w:sz="0" w:space="0" w:color="auto" w:frame="1"/>
        </w:rPr>
        <w:t>A</w:t>
      </w:r>
      <w:r w:rsidRPr="00D97BA6">
        <w:rPr>
          <w:rFonts w:ascii="Tahoma" w:hAnsi="Tahoma" w:cs="Tahoma"/>
          <w:sz w:val="22"/>
          <w:szCs w:val="22"/>
          <w:u w:val="single"/>
          <w:bdr w:val="none" w:sz="0" w:space="0" w:color="auto" w:frame="1"/>
        </w:rPr>
        <w:t>pproximately one (1) year after issuance of a certificate of occupancy/completion</w:t>
      </w:r>
      <w:r w:rsidR="00695DE0" w:rsidRPr="00D97BA6">
        <w:rPr>
          <w:rFonts w:ascii="Tahoma" w:hAnsi="Tahoma" w:cs="Tahoma"/>
          <w:sz w:val="22"/>
          <w:szCs w:val="22"/>
          <w:u w:val="single"/>
          <w:bdr w:val="none" w:sz="0" w:space="0" w:color="auto" w:frame="1"/>
        </w:rPr>
        <w:t>, the Engineer of Record shall</w:t>
      </w:r>
      <w:r w:rsidRPr="00D97BA6">
        <w:rPr>
          <w:rFonts w:ascii="Tahoma" w:hAnsi="Tahoma" w:cs="Tahoma"/>
          <w:sz w:val="22"/>
          <w:szCs w:val="22"/>
          <w:u w:val="single"/>
          <w:bdr w:val="none" w:sz="0" w:space="0" w:color="auto" w:frame="1"/>
        </w:rPr>
        <w:t xml:space="preserve"> certify in writing to the </w:t>
      </w:r>
      <w:r w:rsidR="00804B74" w:rsidRPr="00D97BA6">
        <w:rPr>
          <w:rFonts w:ascii="Tahoma" w:hAnsi="Tahoma" w:cs="Tahoma"/>
          <w:sz w:val="22"/>
          <w:szCs w:val="22"/>
          <w:u w:val="single"/>
          <w:bdr w:val="none" w:sz="0" w:space="0" w:color="auto" w:frame="1"/>
        </w:rPr>
        <w:t xml:space="preserve">Development Engineering </w:t>
      </w:r>
      <w:r w:rsidRPr="00D97BA6">
        <w:rPr>
          <w:rFonts w:ascii="Tahoma" w:hAnsi="Tahoma" w:cs="Tahoma"/>
          <w:sz w:val="22"/>
          <w:szCs w:val="22"/>
          <w:u w:val="single"/>
          <w:bdr w:val="none" w:sz="0" w:space="0" w:color="auto" w:frame="1"/>
        </w:rPr>
        <w:t>Division that pedestrian accommodations</w:t>
      </w:r>
      <w:r w:rsidR="00695DE0" w:rsidRPr="00D97BA6">
        <w:rPr>
          <w:rFonts w:ascii="Tahoma" w:hAnsi="Tahoma" w:cs="Tahoma"/>
          <w:sz w:val="22"/>
          <w:szCs w:val="22"/>
          <w:u w:val="single"/>
          <w:bdr w:val="none" w:sz="0" w:space="0" w:color="auto" w:frame="1"/>
        </w:rPr>
        <w:t xml:space="preserve"> </w:t>
      </w:r>
      <w:r w:rsidRPr="00D97BA6">
        <w:rPr>
          <w:rFonts w:ascii="Tahoma" w:hAnsi="Tahoma" w:cs="Tahoma"/>
          <w:sz w:val="22"/>
          <w:szCs w:val="22"/>
          <w:u w:val="single"/>
          <w:bdr w:val="none" w:sz="0" w:space="0" w:color="auto" w:frame="1"/>
        </w:rPr>
        <w:t xml:space="preserve">function as designed and have been maintained properly. If a site’s pedestrian accommodations are not compliant with this section, the County may issue notice to the property owner, and the property owner shall be responsible for restoring pedestrian accommodations, including crosswalk markings, within a time period acceptable to the </w:t>
      </w:r>
      <w:r w:rsidR="00804B74" w:rsidRPr="00D97BA6">
        <w:rPr>
          <w:rFonts w:ascii="Tahoma" w:hAnsi="Tahoma" w:cs="Tahoma"/>
          <w:sz w:val="22"/>
          <w:szCs w:val="22"/>
          <w:u w:val="single"/>
          <w:bdr w:val="none" w:sz="0" w:space="0" w:color="auto" w:frame="1"/>
        </w:rPr>
        <w:t xml:space="preserve">Development Engineering </w:t>
      </w:r>
      <w:r w:rsidRPr="00D97BA6">
        <w:rPr>
          <w:rFonts w:ascii="Tahoma" w:hAnsi="Tahoma" w:cs="Tahoma"/>
          <w:sz w:val="22"/>
          <w:szCs w:val="22"/>
          <w:u w:val="single"/>
          <w:bdr w:val="none" w:sz="0" w:space="0" w:color="auto" w:frame="1"/>
        </w:rPr>
        <w:t>Manager.</w:t>
      </w:r>
    </w:p>
    <w:p w14:paraId="00933061" w14:textId="77777777" w:rsidR="0070732A" w:rsidRPr="00376549" w:rsidRDefault="0070732A" w:rsidP="00166908">
      <w:pPr>
        <w:pStyle w:val="Heading3"/>
        <w:spacing w:before="0" w:beforeAutospacing="0" w:after="120"/>
        <w:rPr>
          <w:rFonts w:ascii="Tahoma" w:eastAsia="Times New Roman" w:hAnsi="Tahoma" w:cs="Tahoma"/>
        </w:rPr>
      </w:pPr>
      <w:bookmarkStart w:id="21" w:name="_Toc9516430"/>
      <w:r w:rsidRPr="00376549">
        <w:rPr>
          <w:rFonts w:ascii="Tahoma" w:eastAsia="Times New Roman" w:hAnsi="Tahoma" w:cs="Tahoma"/>
        </w:rPr>
        <w:t>Sec. 30-640. - Waivers, exceptions and variances.</w:t>
      </w:r>
      <w:bookmarkEnd w:id="21"/>
      <w:r w:rsidRPr="00376549">
        <w:rPr>
          <w:rFonts w:ascii="Tahoma" w:eastAsia="Times New Roman" w:hAnsi="Tahoma" w:cs="Tahoma"/>
        </w:rPr>
        <w:t xml:space="preserve"> </w:t>
      </w:r>
    </w:p>
    <w:p w14:paraId="29B39E68" w14:textId="77777777" w:rsidR="0070732A" w:rsidRPr="00376549" w:rsidRDefault="0070732A" w:rsidP="00166908">
      <w:pPr>
        <w:pStyle w:val="p0"/>
        <w:spacing w:before="0" w:after="120" w:line="240" w:lineRule="auto"/>
        <w:ind w:left="0" w:firstLine="0"/>
        <w:rPr>
          <w:rFonts w:ascii="Tahoma" w:eastAsiaTheme="minorEastAsia" w:hAnsi="Tahoma" w:cs="Tahoma"/>
          <w:sz w:val="22"/>
          <w:szCs w:val="22"/>
        </w:rPr>
      </w:pPr>
      <w:r w:rsidRPr="00376549">
        <w:rPr>
          <w:rFonts w:ascii="Tahoma" w:hAnsi="Tahoma" w:cs="Tahoma"/>
          <w:sz w:val="22"/>
          <w:szCs w:val="22"/>
        </w:rPr>
        <w:t xml:space="preserve">If, as a result of a governmental taking, either by negotiation or condemnation, existing lots, parcels, structures, or uses of land become nonconforming with the provisions of the County Code, the following provisions shall apply: </w:t>
      </w:r>
    </w:p>
    <w:p w14:paraId="6AD0B2DA" w14:textId="77777777" w:rsidR="0070732A" w:rsidRPr="00376549" w:rsidRDefault="0070732A" w:rsidP="00E42C78">
      <w:pPr>
        <w:pStyle w:val="list1"/>
        <w:rPr>
          <w:rFonts w:ascii="Tahoma" w:hAnsi="Tahoma" w:cs="Tahoma"/>
          <w:sz w:val="22"/>
          <w:szCs w:val="22"/>
        </w:rPr>
      </w:pPr>
      <w:r w:rsidRPr="00376549">
        <w:rPr>
          <w:rFonts w:ascii="Tahoma" w:hAnsi="Tahoma" w:cs="Tahoma"/>
          <w:sz w:val="22"/>
          <w:szCs w:val="22"/>
        </w:rPr>
        <w:lastRenderedPageBreak/>
        <w:t>(1)</w:t>
      </w:r>
      <w:r w:rsidRPr="00376549">
        <w:rPr>
          <w:rFonts w:ascii="Tahoma" w:hAnsi="Tahoma" w:cs="Tahoma"/>
          <w:sz w:val="22"/>
          <w:szCs w:val="22"/>
        </w:rPr>
        <w:tab/>
        <w:t xml:space="preserve">Existing characteristics of use which become nonconforming or increase in nonconformity as a result of a taking, including but not limited to, minimum lot size, setbacks, open space, off-street parking, landscape requirements, drainage and retention shall be required to meet code requirements to the greatest extent possible, to the satisfaction of the appropriate </w:t>
      </w:r>
      <w:r w:rsidRPr="00376549">
        <w:rPr>
          <w:rFonts w:ascii="Tahoma" w:hAnsi="Tahoma" w:cs="Tahoma"/>
          <w:strike/>
          <w:sz w:val="22"/>
          <w:szCs w:val="22"/>
        </w:rPr>
        <w:t xml:space="preserve">department </w:t>
      </w:r>
      <w:r w:rsidR="00271684" w:rsidRPr="00376549">
        <w:rPr>
          <w:rFonts w:ascii="Tahoma" w:hAnsi="Tahoma" w:cs="Tahoma"/>
          <w:sz w:val="22"/>
          <w:szCs w:val="22"/>
          <w:u w:val="single"/>
        </w:rPr>
        <w:t xml:space="preserve">division </w:t>
      </w:r>
      <w:r w:rsidRPr="00376549">
        <w:rPr>
          <w:rFonts w:ascii="Tahoma" w:hAnsi="Tahoma" w:cs="Tahoma"/>
          <w:sz w:val="22"/>
          <w:szCs w:val="22"/>
        </w:rPr>
        <w:t xml:space="preserve">manager or his </w:t>
      </w:r>
      <w:r w:rsidRPr="00376549">
        <w:rPr>
          <w:rFonts w:ascii="Tahoma" w:hAnsi="Tahoma" w:cs="Tahoma"/>
          <w:sz w:val="22"/>
          <w:szCs w:val="22"/>
          <w:u w:val="single"/>
        </w:rPr>
        <w:t>or her</w:t>
      </w:r>
      <w:r w:rsidRPr="00376549">
        <w:rPr>
          <w:rFonts w:ascii="Tahoma" w:hAnsi="Tahoma" w:cs="Tahoma"/>
          <w:sz w:val="22"/>
          <w:szCs w:val="22"/>
        </w:rPr>
        <w:t xml:space="preserve"> designee. Thereafter, the existing characteristics of use shall be deemed conforming. Any further expansion or enlargement thereof shall be in accordance with all applicable code requirements. </w:t>
      </w:r>
    </w:p>
    <w:p w14:paraId="636A4DF1" w14:textId="77777777" w:rsidR="0070732A" w:rsidRPr="00376549" w:rsidRDefault="0070732A" w:rsidP="00E42C78">
      <w:pPr>
        <w:pStyle w:val="list1"/>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t xml:space="preserve">In granting any waiver or exception to code requirements, the manager or designee of the department having jurisdiction over the specific area of the code or land development regulation shall: </w:t>
      </w:r>
    </w:p>
    <w:p w14:paraId="003CF8A3" w14:textId="77777777" w:rsidR="0070732A" w:rsidRPr="00376549" w:rsidRDefault="0070732A" w:rsidP="00166908">
      <w:pPr>
        <w:pStyle w:val="list2"/>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 xml:space="preserve">Determine that the requested exception or waiver will not adversely affect visual, safety, aesthetic or environmental concerns of neighboring properties. </w:t>
      </w:r>
    </w:p>
    <w:p w14:paraId="3E1B2FC6" w14:textId="082B13A7" w:rsidR="0070732A" w:rsidRPr="00376549" w:rsidRDefault="0070732A" w:rsidP="00166908">
      <w:pPr>
        <w:pStyle w:val="list2"/>
        <w:tabs>
          <w:tab w:val="left" w:pos="2700"/>
        </w:tabs>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t>The requested exception or waiver shall not adversely affect the safety of pedestrians</w:t>
      </w:r>
      <w:r w:rsidR="00596FAF" w:rsidRPr="00376549">
        <w:rPr>
          <w:rFonts w:ascii="Tahoma" w:hAnsi="Tahoma" w:cs="Tahoma"/>
          <w:sz w:val="22"/>
          <w:szCs w:val="22"/>
        </w:rPr>
        <w:t xml:space="preserve"> </w:t>
      </w:r>
      <w:r w:rsidR="007971CF" w:rsidRPr="00376549">
        <w:rPr>
          <w:rFonts w:ascii="Tahoma" w:hAnsi="Tahoma" w:cs="Tahoma"/>
          <w:sz w:val="22"/>
          <w:szCs w:val="22"/>
        </w:rPr>
        <w:t xml:space="preserve">  (</w:t>
      </w:r>
      <w:r w:rsidRPr="00376549">
        <w:rPr>
          <w:rFonts w:ascii="Tahoma" w:hAnsi="Tahoma" w:cs="Tahoma"/>
          <w:sz w:val="22"/>
          <w:szCs w:val="22"/>
          <w:u w:val="single"/>
        </w:rPr>
        <w:t xml:space="preserve">including </w:t>
      </w:r>
      <w:r w:rsidR="00596FAF" w:rsidRPr="00376549">
        <w:rPr>
          <w:rFonts w:ascii="Tahoma" w:hAnsi="Tahoma" w:cs="Tahoma"/>
          <w:sz w:val="22"/>
          <w:szCs w:val="22"/>
          <w:u w:val="single"/>
        </w:rPr>
        <w:t xml:space="preserve">accessibility requirements of the most recent editions of Florida Department of Transportation Americans with Disabilities Act Standards for Transportation Facilities and </w:t>
      </w:r>
      <w:r w:rsidR="00920040" w:rsidRPr="00376549">
        <w:rPr>
          <w:rFonts w:ascii="Tahoma" w:hAnsi="Tahoma" w:cs="Tahoma"/>
          <w:sz w:val="22"/>
          <w:szCs w:val="22"/>
          <w:u w:val="single"/>
        </w:rPr>
        <w:t>other applicable federal and state standards as adopted</w:t>
      </w:r>
      <w:r w:rsidR="007971CF" w:rsidRPr="00376549">
        <w:rPr>
          <w:rFonts w:ascii="Tahoma" w:hAnsi="Tahoma" w:cs="Tahoma"/>
          <w:sz w:val="22"/>
          <w:szCs w:val="22"/>
          <w:u w:val="single"/>
        </w:rPr>
        <w:t>)</w:t>
      </w:r>
      <w:r w:rsidRPr="00376549">
        <w:rPr>
          <w:rFonts w:ascii="Tahoma" w:hAnsi="Tahoma" w:cs="Tahoma"/>
          <w:sz w:val="22"/>
          <w:szCs w:val="22"/>
          <w:u w:val="single"/>
        </w:rPr>
        <w:t>, bicyclists</w:t>
      </w:r>
      <w:r w:rsidR="002F1894">
        <w:rPr>
          <w:rFonts w:ascii="Tahoma" w:hAnsi="Tahoma" w:cs="Tahoma"/>
          <w:sz w:val="22"/>
          <w:szCs w:val="22"/>
          <w:u w:val="single"/>
        </w:rPr>
        <w:t>, transit users,</w:t>
      </w:r>
      <w:r w:rsidRPr="00376549">
        <w:rPr>
          <w:rFonts w:ascii="Tahoma" w:hAnsi="Tahoma" w:cs="Tahoma"/>
          <w:sz w:val="22"/>
          <w:szCs w:val="22"/>
        </w:rPr>
        <w:t xml:space="preserve"> or operators of motor vehicles. </w:t>
      </w:r>
    </w:p>
    <w:p w14:paraId="34049F5D" w14:textId="77777777" w:rsidR="0070732A" w:rsidRPr="00376549" w:rsidRDefault="0070732A" w:rsidP="00166908">
      <w:pPr>
        <w:pStyle w:val="list2"/>
        <w:rPr>
          <w:rFonts w:ascii="Tahoma" w:hAnsi="Tahoma" w:cs="Tahoma"/>
          <w:sz w:val="22"/>
          <w:szCs w:val="22"/>
        </w:rPr>
      </w:pPr>
      <w:r w:rsidRPr="00376549">
        <w:rPr>
          <w:rFonts w:ascii="Tahoma" w:hAnsi="Tahoma" w:cs="Tahoma"/>
          <w:sz w:val="22"/>
          <w:szCs w:val="22"/>
        </w:rPr>
        <w:t>c.</w:t>
      </w:r>
      <w:r w:rsidRPr="00376549">
        <w:rPr>
          <w:rFonts w:ascii="Tahoma" w:hAnsi="Tahoma" w:cs="Tahoma"/>
          <w:sz w:val="22"/>
          <w:szCs w:val="22"/>
        </w:rPr>
        <w:tab/>
        <w:t xml:space="preserve">Preserve code-required off-street parking requirements to the greatest extent practicable. The reconfiguration, reduction, or removal of landscape and/or open space requirements may be considered to preserve off-street parking. </w:t>
      </w:r>
    </w:p>
    <w:p w14:paraId="310CDA80" w14:textId="77777777" w:rsidR="00EB12A6" w:rsidRDefault="00EB12A6" w:rsidP="00EB12A6"/>
    <w:p w14:paraId="7F1302EB" w14:textId="77777777" w:rsidR="001026FD" w:rsidRPr="00EB12A6" w:rsidRDefault="001026FD" w:rsidP="00EB12A6"/>
    <w:p w14:paraId="4DAC8C5B" w14:textId="77777777" w:rsidR="007354E8" w:rsidRDefault="007354E8">
      <w:pPr>
        <w:rPr>
          <w:rFonts w:eastAsiaTheme="majorEastAsia" w:cs="Tahoma"/>
          <w:b/>
          <w:bCs/>
          <w:color w:val="auto"/>
          <w:sz w:val="30"/>
          <w:szCs w:val="26"/>
          <w:u w:val="single"/>
        </w:rPr>
      </w:pPr>
      <w:r>
        <w:rPr>
          <w:rFonts w:cs="Tahoma"/>
        </w:rPr>
        <w:br w:type="page"/>
      </w:r>
    </w:p>
    <w:p w14:paraId="50913E19" w14:textId="266361D2" w:rsidR="009307EB" w:rsidRPr="00376549" w:rsidRDefault="009307EB" w:rsidP="00166908">
      <w:pPr>
        <w:pStyle w:val="Heading2"/>
        <w:spacing w:before="0" w:beforeAutospacing="0" w:after="120"/>
        <w:rPr>
          <w:rFonts w:ascii="Tahoma" w:hAnsi="Tahoma" w:cs="Tahoma"/>
        </w:rPr>
      </w:pPr>
      <w:bookmarkStart w:id="22" w:name="_Toc9516431"/>
      <w:r w:rsidRPr="00376549">
        <w:rPr>
          <w:rFonts w:ascii="Tahoma" w:hAnsi="Tahoma" w:cs="Tahoma"/>
        </w:rPr>
        <w:lastRenderedPageBreak/>
        <w:t>Chapter 34</w:t>
      </w:r>
      <w:bookmarkEnd w:id="22"/>
    </w:p>
    <w:p w14:paraId="6F081C4C" w14:textId="77777777" w:rsidR="0079380F" w:rsidRPr="00376549" w:rsidRDefault="00C21091" w:rsidP="00166908">
      <w:pPr>
        <w:spacing w:before="0" w:beforeAutospacing="0" w:after="120"/>
        <w:rPr>
          <w:rFonts w:cs="Tahoma"/>
        </w:rPr>
      </w:pPr>
      <w:hyperlink r:id="rId14" w:anchor="!/fl/orange_county/codes/code_of_ordinances?searchRequest=%7B%22searchText%22:%22%5C%22persons%20with%20disabilities%5C%22%22,%22pageNum%22:1,%22resultsPerPage%22:25,%22booleanSearch%22:false,%22stemming%22:true,%22fuzzy%22:false,%22synonym%22:false,%22co" w:history="1">
        <w:r w:rsidR="0079380F" w:rsidRPr="00376549">
          <w:rPr>
            <w:rStyle w:val="Hyperlink"/>
            <w:rFonts w:eastAsia="Times New Roman" w:cs="Tahoma"/>
            <w:b/>
            <w:sz w:val="22"/>
            <w:szCs w:val="22"/>
            <w:u w:val="none"/>
          </w:rPr>
          <w:t>Link to full chapter on Municode.com</w:t>
        </w:r>
      </w:hyperlink>
    </w:p>
    <w:p w14:paraId="253279EF" w14:textId="77777777" w:rsidR="00044164" w:rsidRPr="00B61DD1" w:rsidRDefault="00044164" w:rsidP="00B61DD1">
      <w:pPr>
        <w:pStyle w:val="Heading3"/>
        <w:spacing w:before="0" w:beforeAutospacing="0" w:after="120"/>
        <w:rPr>
          <w:rFonts w:ascii="Tahoma" w:eastAsia="Times New Roman" w:hAnsi="Tahoma" w:cs="Tahoma"/>
        </w:rPr>
      </w:pPr>
      <w:bookmarkStart w:id="23" w:name="_Toc9516432"/>
      <w:r w:rsidRPr="00B61DD1">
        <w:rPr>
          <w:rFonts w:ascii="Tahoma" w:eastAsia="Times New Roman" w:hAnsi="Tahoma" w:cs="Tahoma"/>
        </w:rPr>
        <w:t>Summary of Proposed Changes</w:t>
      </w:r>
      <w:bookmarkEnd w:id="23"/>
    </w:p>
    <w:p w14:paraId="042F7959" w14:textId="006B4B2A" w:rsidR="007A7685" w:rsidRPr="00237443" w:rsidRDefault="007A7685" w:rsidP="007A7685">
      <w:pPr>
        <w:pStyle w:val="ListParagraph"/>
        <w:numPr>
          <w:ilvl w:val="0"/>
          <w:numId w:val="18"/>
        </w:numPr>
        <w:spacing w:before="0" w:beforeAutospacing="0" w:after="120" w:line="240" w:lineRule="auto"/>
        <w:contextualSpacing w:val="0"/>
        <w:rPr>
          <w:rFonts w:cs="Tahoma"/>
          <w:sz w:val="22"/>
          <w:szCs w:val="22"/>
        </w:rPr>
      </w:pPr>
      <w:r w:rsidRPr="00237443">
        <w:rPr>
          <w:rFonts w:cs="Tahoma"/>
          <w:sz w:val="22"/>
          <w:szCs w:val="22"/>
        </w:rPr>
        <w:t xml:space="preserve">Adds right-turn deceleration lane </w:t>
      </w:r>
      <w:r w:rsidR="00237443">
        <w:rPr>
          <w:rFonts w:cs="Tahoma"/>
          <w:sz w:val="22"/>
          <w:szCs w:val="22"/>
        </w:rPr>
        <w:t xml:space="preserve">and </w:t>
      </w:r>
      <w:r w:rsidRPr="00237443">
        <w:rPr>
          <w:rFonts w:cs="Tahoma"/>
          <w:sz w:val="22"/>
          <w:szCs w:val="22"/>
        </w:rPr>
        <w:t xml:space="preserve">traffic study </w:t>
      </w:r>
      <w:r w:rsidR="00237443" w:rsidRPr="00237443">
        <w:rPr>
          <w:rFonts w:cs="Tahoma"/>
          <w:sz w:val="22"/>
          <w:szCs w:val="22"/>
        </w:rPr>
        <w:t>requirement</w:t>
      </w:r>
      <w:r w:rsidR="00237443">
        <w:rPr>
          <w:rFonts w:cs="Tahoma"/>
          <w:sz w:val="22"/>
          <w:szCs w:val="22"/>
        </w:rPr>
        <w:t>s at the discretion of the</w:t>
      </w:r>
      <w:r w:rsidRPr="00237443">
        <w:rPr>
          <w:rFonts w:cs="Tahoma"/>
          <w:sz w:val="22"/>
          <w:szCs w:val="22"/>
        </w:rPr>
        <w:t xml:space="preserve"> County Traffic Engineer</w:t>
      </w:r>
    </w:p>
    <w:p w14:paraId="4A4F56AB" w14:textId="77777777" w:rsidR="00E355D5" w:rsidRPr="00376549" w:rsidRDefault="00E355D5" w:rsidP="00E355D5">
      <w:pPr>
        <w:pStyle w:val="p0"/>
        <w:numPr>
          <w:ilvl w:val="0"/>
          <w:numId w:val="18"/>
        </w:numPr>
        <w:spacing w:before="0" w:after="120" w:line="240" w:lineRule="auto"/>
        <w:rPr>
          <w:rFonts w:ascii="Tahoma" w:eastAsiaTheme="minorHAnsi" w:hAnsi="Tahoma" w:cs="Tahoma"/>
          <w:color w:val="auto"/>
          <w:sz w:val="22"/>
          <w:szCs w:val="22"/>
        </w:rPr>
      </w:pPr>
      <w:r>
        <w:rPr>
          <w:rFonts w:ascii="Tahoma" w:hAnsi="Tahoma" w:cs="Tahoma"/>
          <w:sz w:val="22"/>
          <w:szCs w:val="22"/>
        </w:rPr>
        <w:t xml:space="preserve">Requires </w:t>
      </w:r>
      <w:r w:rsidRPr="00376549">
        <w:rPr>
          <w:rFonts w:ascii="Tahoma" w:hAnsi="Tahoma" w:cs="Tahoma"/>
          <w:sz w:val="22"/>
          <w:szCs w:val="22"/>
        </w:rPr>
        <w:t xml:space="preserve">sidewalks to be constructed on </w:t>
      </w:r>
      <w:r>
        <w:rPr>
          <w:rFonts w:ascii="Tahoma" w:hAnsi="Tahoma" w:cs="Tahoma"/>
          <w:sz w:val="22"/>
          <w:szCs w:val="22"/>
        </w:rPr>
        <w:t>all subdivisions, including previously-approved subdivisions</w:t>
      </w:r>
      <w:r w:rsidRPr="00376549">
        <w:rPr>
          <w:rFonts w:ascii="Tahoma" w:hAnsi="Tahoma" w:cs="Tahoma"/>
          <w:sz w:val="22"/>
          <w:szCs w:val="22"/>
        </w:rPr>
        <w:t xml:space="preserve"> </w:t>
      </w:r>
      <w:r>
        <w:rPr>
          <w:rFonts w:ascii="Tahoma" w:hAnsi="Tahoma" w:cs="Tahoma"/>
          <w:sz w:val="22"/>
          <w:szCs w:val="22"/>
        </w:rPr>
        <w:t>based on</w:t>
      </w:r>
      <w:r w:rsidRPr="00376549">
        <w:rPr>
          <w:rFonts w:ascii="Tahoma" w:hAnsi="Tahoma" w:cs="Tahoma"/>
          <w:sz w:val="22"/>
          <w:szCs w:val="22"/>
        </w:rPr>
        <w:t xml:space="preserve"> legal opinion from the County Attorney’s Office, while addressing waiver issues </w:t>
      </w:r>
      <w:r>
        <w:rPr>
          <w:rFonts w:ascii="Tahoma" w:hAnsi="Tahoma" w:cs="Tahoma"/>
          <w:sz w:val="22"/>
          <w:szCs w:val="22"/>
        </w:rPr>
        <w:t>to correspond to Sec. 30-250</w:t>
      </w:r>
    </w:p>
    <w:p w14:paraId="60BCBFC0" w14:textId="4F810ADE" w:rsidR="00E355D5" w:rsidRPr="00F4658D" w:rsidRDefault="00E355D5" w:rsidP="00E355D5">
      <w:pPr>
        <w:pStyle w:val="p0"/>
        <w:numPr>
          <w:ilvl w:val="0"/>
          <w:numId w:val="18"/>
        </w:numPr>
        <w:spacing w:before="0" w:after="120" w:line="240" w:lineRule="auto"/>
        <w:rPr>
          <w:rFonts w:ascii="Tahoma" w:eastAsiaTheme="minorHAnsi" w:hAnsi="Tahoma" w:cs="Tahoma"/>
          <w:color w:val="auto"/>
          <w:sz w:val="22"/>
          <w:szCs w:val="22"/>
        </w:rPr>
      </w:pPr>
      <w:r w:rsidRPr="00376549">
        <w:rPr>
          <w:rFonts w:ascii="Tahoma" w:hAnsi="Tahoma" w:cs="Tahoma"/>
          <w:sz w:val="22"/>
          <w:szCs w:val="22"/>
        </w:rPr>
        <w:t>Increases 4’ minimum sidewalk width</w:t>
      </w:r>
      <w:r>
        <w:rPr>
          <w:rFonts w:ascii="Tahoma" w:hAnsi="Tahoma" w:cs="Tahoma"/>
          <w:sz w:val="22"/>
          <w:szCs w:val="22"/>
        </w:rPr>
        <w:t xml:space="preserve"> in subdivisions</w:t>
      </w:r>
      <w:r w:rsidRPr="00376549">
        <w:rPr>
          <w:rFonts w:ascii="Tahoma" w:hAnsi="Tahoma" w:cs="Tahoma"/>
          <w:sz w:val="22"/>
          <w:szCs w:val="22"/>
        </w:rPr>
        <w:t xml:space="preserve"> to 5’ to ensure the forthcoming Public Rights-of-Way Accessibility Guidelines (PROWAG) minimum width and Greenbook standards can be met effectively</w:t>
      </w:r>
      <w:r>
        <w:rPr>
          <w:rFonts w:ascii="Tahoma" w:hAnsi="Tahoma" w:cs="Tahoma"/>
          <w:sz w:val="22"/>
          <w:szCs w:val="22"/>
        </w:rPr>
        <w:t xml:space="preserve">, as well as requiring 6’ sidewalks on functionally-classified roadways, per </w:t>
      </w:r>
      <w:r w:rsidR="003F7A5B">
        <w:rPr>
          <w:rFonts w:ascii="Tahoma" w:hAnsi="Tahoma" w:cs="Tahoma"/>
          <w:sz w:val="22"/>
          <w:szCs w:val="22"/>
        </w:rPr>
        <w:t>current</w:t>
      </w:r>
      <w:r>
        <w:rPr>
          <w:rFonts w:ascii="Tahoma" w:hAnsi="Tahoma" w:cs="Tahoma"/>
          <w:sz w:val="22"/>
          <w:szCs w:val="22"/>
        </w:rPr>
        <w:t xml:space="preserve"> FDOT guidelines</w:t>
      </w:r>
    </w:p>
    <w:p w14:paraId="30E1B994" w14:textId="577FA93C" w:rsidR="00F4658D" w:rsidRPr="00F4658D" w:rsidRDefault="00F4658D" w:rsidP="00E355D5">
      <w:pPr>
        <w:pStyle w:val="p0"/>
        <w:numPr>
          <w:ilvl w:val="0"/>
          <w:numId w:val="18"/>
        </w:numPr>
        <w:spacing w:before="0" w:after="120" w:line="240" w:lineRule="auto"/>
        <w:rPr>
          <w:rFonts w:ascii="Tahoma" w:eastAsiaTheme="minorHAnsi" w:hAnsi="Tahoma" w:cs="Tahoma"/>
          <w:color w:val="auto"/>
          <w:sz w:val="22"/>
          <w:szCs w:val="22"/>
        </w:rPr>
      </w:pPr>
      <w:r w:rsidRPr="00376549">
        <w:rPr>
          <w:rFonts w:ascii="Tahoma" w:hAnsi="Tahoma" w:cs="Tahoma"/>
          <w:sz w:val="22"/>
          <w:szCs w:val="22"/>
        </w:rPr>
        <w:t xml:space="preserve">Adds requirement to install corner ramps/sidewalks first with roadway construction before housing construction and for 2 ramps per quadrant at intersections in standards/codes for new construction of functionally-classified roadways, </w:t>
      </w:r>
      <w:r>
        <w:rPr>
          <w:rFonts w:ascii="Tahoma" w:hAnsi="Tahoma" w:cs="Tahoma"/>
          <w:sz w:val="22"/>
          <w:szCs w:val="22"/>
        </w:rPr>
        <w:t>per</w:t>
      </w:r>
      <w:r w:rsidRPr="00376549">
        <w:rPr>
          <w:rFonts w:ascii="Tahoma" w:hAnsi="Tahoma" w:cs="Tahoma"/>
          <w:sz w:val="22"/>
          <w:szCs w:val="22"/>
        </w:rPr>
        <w:t xml:space="preserve"> </w:t>
      </w:r>
      <w:r w:rsidR="00A50143">
        <w:rPr>
          <w:rFonts w:ascii="Tahoma" w:hAnsi="Tahoma" w:cs="Tahoma"/>
          <w:sz w:val="22"/>
          <w:szCs w:val="22"/>
        </w:rPr>
        <w:t>Public Works Director</w:t>
      </w:r>
    </w:p>
    <w:p w14:paraId="46B9BFCD" w14:textId="2A52C3EB" w:rsidR="00F4658D" w:rsidRPr="00F4658D" w:rsidRDefault="00F4658D" w:rsidP="00E355D5">
      <w:pPr>
        <w:pStyle w:val="p0"/>
        <w:numPr>
          <w:ilvl w:val="0"/>
          <w:numId w:val="18"/>
        </w:numPr>
        <w:spacing w:before="0" w:after="120" w:line="240" w:lineRule="auto"/>
        <w:rPr>
          <w:rFonts w:ascii="Tahoma" w:eastAsiaTheme="minorHAnsi" w:hAnsi="Tahoma" w:cs="Tahoma"/>
          <w:color w:val="auto"/>
          <w:sz w:val="22"/>
          <w:szCs w:val="22"/>
        </w:rPr>
      </w:pPr>
      <w:r w:rsidRPr="00376549">
        <w:rPr>
          <w:rFonts w:ascii="Tahoma" w:hAnsi="Tahoma" w:cs="Tahoma"/>
          <w:sz w:val="22"/>
          <w:szCs w:val="22"/>
        </w:rPr>
        <w:t>Revises requirements for subdivisions to do sidewalks on all roadway frontage, including abutting the subdivision</w:t>
      </w:r>
      <w:r>
        <w:rPr>
          <w:rFonts w:ascii="Tahoma" w:hAnsi="Tahoma" w:cs="Tahoma"/>
          <w:sz w:val="22"/>
          <w:szCs w:val="22"/>
        </w:rPr>
        <w:t>, and on b</w:t>
      </w:r>
      <w:r w:rsidRPr="00376549">
        <w:rPr>
          <w:rFonts w:ascii="Tahoma" w:hAnsi="Tahoma" w:cs="Tahoma"/>
          <w:sz w:val="22"/>
          <w:szCs w:val="22"/>
        </w:rPr>
        <w:t xml:space="preserve">oth sides </w:t>
      </w:r>
      <w:r>
        <w:rPr>
          <w:rFonts w:ascii="Tahoma" w:hAnsi="Tahoma" w:cs="Tahoma"/>
          <w:sz w:val="22"/>
          <w:szCs w:val="22"/>
        </w:rPr>
        <w:t xml:space="preserve">of roadway per </w:t>
      </w:r>
      <w:r w:rsidRPr="00376549">
        <w:rPr>
          <w:rFonts w:ascii="Tahoma" w:hAnsi="Tahoma" w:cs="Tahoma"/>
          <w:sz w:val="22"/>
          <w:szCs w:val="22"/>
        </w:rPr>
        <w:t>Florida Greenbook</w:t>
      </w:r>
      <w:r>
        <w:rPr>
          <w:rFonts w:ascii="Tahoma" w:hAnsi="Tahoma" w:cs="Tahoma"/>
          <w:sz w:val="22"/>
          <w:szCs w:val="22"/>
        </w:rPr>
        <w:t xml:space="preserve"> standards</w:t>
      </w:r>
    </w:p>
    <w:p w14:paraId="63A9D4B8" w14:textId="77777777" w:rsidR="00F4658D" w:rsidRPr="000F62CB" w:rsidRDefault="00F4658D" w:rsidP="00F4658D">
      <w:pPr>
        <w:pStyle w:val="p0"/>
        <w:numPr>
          <w:ilvl w:val="0"/>
          <w:numId w:val="18"/>
        </w:numPr>
        <w:spacing w:before="0" w:after="120" w:line="240" w:lineRule="auto"/>
        <w:rPr>
          <w:rFonts w:ascii="Tahoma" w:eastAsiaTheme="minorHAnsi" w:hAnsi="Tahoma" w:cs="Tahoma"/>
          <w:color w:val="auto"/>
          <w:sz w:val="22"/>
          <w:szCs w:val="22"/>
        </w:rPr>
      </w:pPr>
      <w:r>
        <w:rPr>
          <w:rFonts w:ascii="Tahoma" w:hAnsi="Tahoma" w:cs="Tahoma"/>
          <w:sz w:val="22"/>
          <w:szCs w:val="22"/>
        </w:rPr>
        <w:t>Adds requirement that all sidewalks be completed before a subdivision is accepted for Orange County maintenance</w:t>
      </w:r>
    </w:p>
    <w:p w14:paraId="486EA797" w14:textId="77777777" w:rsidR="00F4658D" w:rsidRPr="00376549" w:rsidRDefault="00F4658D" w:rsidP="00F4658D">
      <w:pPr>
        <w:pStyle w:val="ListParagraph"/>
        <w:numPr>
          <w:ilvl w:val="0"/>
          <w:numId w:val="18"/>
        </w:numPr>
        <w:spacing w:before="0" w:beforeAutospacing="0" w:after="120" w:line="240" w:lineRule="auto"/>
        <w:contextualSpacing w:val="0"/>
        <w:rPr>
          <w:rFonts w:cs="Tahoma"/>
          <w:sz w:val="22"/>
          <w:szCs w:val="22"/>
        </w:rPr>
      </w:pPr>
      <w:r>
        <w:rPr>
          <w:rFonts w:cs="Tahoma"/>
          <w:sz w:val="22"/>
          <w:szCs w:val="22"/>
        </w:rPr>
        <w:t>Updates sidewalk standards and e</w:t>
      </w:r>
      <w:r w:rsidRPr="00376549">
        <w:rPr>
          <w:rFonts w:cs="Tahoma"/>
          <w:sz w:val="22"/>
          <w:szCs w:val="22"/>
        </w:rPr>
        <w:t>nsures payments in lieu of construction are sufficient for the County to provide sidewalks, particularly where design and/or drainage are involved (Development Engineering recommends a County Engineer staff memo publishing three costs: standard, with design/drainage, special situation—when contracts are updated)</w:t>
      </w:r>
    </w:p>
    <w:p w14:paraId="7BE5AE3B" w14:textId="355A0984" w:rsidR="00A50143" w:rsidRPr="00F4658D" w:rsidRDefault="00E355D5" w:rsidP="00A50143">
      <w:pPr>
        <w:pStyle w:val="p0"/>
        <w:numPr>
          <w:ilvl w:val="0"/>
          <w:numId w:val="18"/>
        </w:numPr>
        <w:spacing w:before="0" w:after="120" w:line="240" w:lineRule="auto"/>
        <w:rPr>
          <w:rFonts w:ascii="Tahoma" w:eastAsiaTheme="minorHAnsi" w:hAnsi="Tahoma" w:cs="Tahoma"/>
          <w:color w:val="auto"/>
          <w:sz w:val="22"/>
          <w:szCs w:val="22"/>
        </w:rPr>
      </w:pPr>
      <w:r w:rsidRPr="001D4EED">
        <w:rPr>
          <w:rFonts w:ascii="Tahoma" w:hAnsi="Tahoma" w:cs="Tahoma"/>
          <w:sz w:val="22"/>
          <w:szCs w:val="22"/>
        </w:rPr>
        <w:t xml:space="preserve">Adds on-street parking accessibility standards </w:t>
      </w:r>
      <w:r w:rsidR="00A50143">
        <w:rPr>
          <w:rFonts w:ascii="Tahoma" w:hAnsi="Tahoma" w:cs="Tahoma"/>
          <w:sz w:val="22"/>
          <w:szCs w:val="22"/>
        </w:rPr>
        <w:t xml:space="preserve">based on </w:t>
      </w:r>
      <w:r w:rsidRPr="001D4EED">
        <w:rPr>
          <w:rFonts w:ascii="Tahoma" w:hAnsi="Tahoma" w:cs="Tahoma"/>
          <w:sz w:val="22"/>
          <w:szCs w:val="22"/>
        </w:rPr>
        <w:t>PROWAG standards</w:t>
      </w:r>
      <w:r w:rsidR="00A50143">
        <w:rPr>
          <w:rFonts w:ascii="Tahoma" w:hAnsi="Tahoma" w:cs="Tahoma"/>
          <w:sz w:val="22"/>
          <w:szCs w:val="22"/>
        </w:rPr>
        <w:t xml:space="preserve"> per Public Works Director</w:t>
      </w:r>
    </w:p>
    <w:p w14:paraId="4096C760" w14:textId="77777777" w:rsidR="00A61463" w:rsidRPr="00D75817" w:rsidRDefault="00A61463" w:rsidP="00A61463">
      <w:pPr>
        <w:pStyle w:val="p0"/>
        <w:numPr>
          <w:ilvl w:val="0"/>
          <w:numId w:val="18"/>
        </w:numPr>
        <w:spacing w:before="0" w:after="120" w:line="240" w:lineRule="auto"/>
        <w:rPr>
          <w:rFonts w:ascii="Tahoma" w:eastAsiaTheme="minorHAnsi" w:hAnsi="Tahoma" w:cs="Tahoma"/>
          <w:color w:val="auto"/>
          <w:sz w:val="22"/>
          <w:szCs w:val="22"/>
        </w:rPr>
      </w:pPr>
      <w:r w:rsidRPr="00376549">
        <w:rPr>
          <w:rFonts w:ascii="Tahoma" w:hAnsi="Tahoma" w:cs="Tahoma"/>
          <w:sz w:val="22"/>
          <w:szCs w:val="22"/>
        </w:rPr>
        <w:t>Adds connectivity requirements based on the adopted language in Transportation Element Policies T3.2.1 and T3.2.2 of the Comprehensive Plan</w:t>
      </w:r>
    </w:p>
    <w:p w14:paraId="4A8E5A2B" w14:textId="389CA1FC" w:rsidR="00894BA7" w:rsidRPr="00F4658D" w:rsidRDefault="00D75817" w:rsidP="00894BA7">
      <w:pPr>
        <w:pStyle w:val="p0"/>
        <w:numPr>
          <w:ilvl w:val="0"/>
          <w:numId w:val="18"/>
        </w:numPr>
        <w:spacing w:before="0" w:after="120" w:line="240" w:lineRule="auto"/>
        <w:rPr>
          <w:rFonts w:ascii="Tahoma" w:eastAsiaTheme="minorHAnsi" w:hAnsi="Tahoma" w:cs="Tahoma"/>
          <w:color w:val="auto"/>
          <w:sz w:val="22"/>
          <w:szCs w:val="22"/>
        </w:rPr>
      </w:pPr>
      <w:r w:rsidRPr="00894BA7">
        <w:rPr>
          <w:rFonts w:cs="Tahoma"/>
          <w:color w:val="auto"/>
          <w:sz w:val="22"/>
          <w:szCs w:val="22"/>
        </w:rPr>
        <w:t xml:space="preserve">Revises to specify subdivision developer has responsibility for ADA retrofits to existing intersections when connecting </w:t>
      </w:r>
      <w:r w:rsidR="00894BA7">
        <w:rPr>
          <w:rFonts w:cs="Tahoma"/>
          <w:color w:val="auto"/>
          <w:sz w:val="22"/>
          <w:szCs w:val="22"/>
        </w:rPr>
        <w:t xml:space="preserve">to County network, including sidewalks, </w:t>
      </w:r>
      <w:r w:rsidR="00894BA7">
        <w:rPr>
          <w:rFonts w:ascii="Tahoma" w:hAnsi="Tahoma" w:cs="Tahoma"/>
          <w:sz w:val="22"/>
          <w:szCs w:val="22"/>
        </w:rPr>
        <w:t>per Public Works Director</w:t>
      </w:r>
    </w:p>
    <w:p w14:paraId="7609D646" w14:textId="1B2A8DCB" w:rsidR="001D4EED" w:rsidRPr="00894BA7" w:rsidRDefault="001D4EED" w:rsidP="001D4EED">
      <w:pPr>
        <w:pStyle w:val="ListParagraph"/>
        <w:numPr>
          <w:ilvl w:val="0"/>
          <w:numId w:val="18"/>
        </w:numPr>
        <w:spacing w:before="0" w:beforeAutospacing="0" w:after="120" w:line="240" w:lineRule="auto"/>
        <w:contextualSpacing w:val="0"/>
        <w:rPr>
          <w:rFonts w:cs="Tahoma"/>
          <w:color w:val="auto"/>
          <w:sz w:val="22"/>
          <w:szCs w:val="22"/>
        </w:rPr>
      </w:pPr>
      <w:r w:rsidRPr="00894BA7">
        <w:rPr>
          <w:rFonts w:cs="Tahoma"/>
          <w:sz w:val="22"/>
          <w:szCs w:val="22"/>
        </w:rPr>
        <w:t>Adds requirement for secondary access points based on development threshold</w:t>
      </w:r>
    </w:p>
    <w:p w14:paraId="75DA2283" w14:textId="2DBC58C8" w:rsidR="000B1AD9" w:rsidRDefault="000B1AD9" w:rsidP="001D4EED">
      <w:pPr>
        <w:pStyle w:val="ListParagraph"/>
        <w:numPr>
          <w:ilvl w:val="0"/>
          <w:numId w:val="18"/>
        </w:numPr>
        <w:spacing w:before="0" w:beforeAutospacing="0" w:after="120" w:line="240" w:lineRule="auto"/>
        <w:contextualSpacing w:val="0"/>
        <w:rPr>
          <w:rFonts w:cs="Tahoma"/>
          <w:color w:val="auto"/>
          <w:sz w:val="22"/>
          <w:szCs w:val="22"/>
        </w:rPr>
      </w:pPr>
      <w:r>
        <w:rPr>
          <w:rFonts w:cs="Tahoma"/>
          <w:color w:val="auto"/>
          <w:sz w:val="22"/>
          <w:szCs w:val="22"/>
        </w:rPr>
        <w:t>Removes obsolete access standard to coordinate with new access management standards in Section 30-248</w:t>
      </w:r>
    </w:p>
    <w:p w14:paraId="03C00ACC" w14:textId="2751CE1E" w:rsidR="004E6297" w:rsidRDefault="004E6297" w:rsidP="001D4EED">
      <w:pPr>
        <w:pStyle w:val="ListParagraph"/>
        <w:numPr>
          <w:ilvl w:val="0"/>
          <w:numId w:val="18"/>
        </w:numPr>
        <w:spacing w:before="0" w:beforeAutospacing="0" w:after="120" w:line="240" w:lineRule="auto"/>
        <w:contextualSpacing w:val="0"/>
        <w:rPr>
          <w:rFonts w:cs="Tahoma"/>
          <w:color w:val="auto"/>
          <w:sz w:val="22"/>
          <w:szCs w:val="22"/>
        </w:rPr>
      </w:pPr>
      <w:r>
        <w:rPr>
          <w:rFonts w:cs="Tahoma"/>
          <w:color w:val="auto"/>
          <w:sz w:val="22"/>
          <w:szCs w:val="22"/>
        </w:rPr>
        <w:t>Requires subdivisions’ roadway screen wall</w:t>
      </w:r>
      <w:r w:rsidR="00FF6687">
        <w:rPr>
          <w:rFonts w:cs="Tahoma"/>
          <w:color w:val="auto"/>
          <w:sz w:val="22"/>
          <w:szCs w:val="22"/>
        </w:rPr>
        <w:t>s</w:t>
      </w:r>
      <w:r>
        <w:rPr>
          <w:rFonts w:cs="Tahoma"/>
          <w:color w:val="auto"/>
          <w:sz w:val="22"/>
          <w:szCs w:val="22"/>
        </w:rPr>
        <w:t xml:space="preserve"> to include pedestrian access points</w:t>
      </w:r>
    </w:p>
    <w:p w14:paraId="77671665" w14:textId="77777777" w:rsidR="00FF6687" w:rsidRPr="00A11836" w:rsidRDefault="00FF6687" w:rsidP="00FF6687">
      <w:pPr>
        <w:pStyle w:val="p0"/>
        <w:numPr>
          <w:ilvl w:val="0"/>
          <w:numId w:val="18"/>
        </w:numPr>
        <w:spacing w:before="0" w:after="120" w:line="240" w:lineRule="auto"/>
        <w:rPr>
          <w:rFonts w:ascii="Tahoma" w:eastAsiaTheme="minorHAnsi" w:hAnsi="Tahoma" w:cs="Tahoma"/>
          <w:color w:val="auto"/>
          <w:sz w:val="22"/>
          <w:szCs w:val="22"/>
        </w:rPr>
      </w:pPr>
      <w:r w:rsidRPr="00376549">
        <w:rPr>
          <w:rFonts w:ascii="Tahoma" w:hAnsi="Tahoma" w:cs="Tahoma"/>
          <w:sz w:val="22"/>
          <w:szCs w:val="22"/>
        </w:rPr>
        <w:t>Specifies that the Engineer of Record has the responsibility to design ADA facilities and clarify responsibilities for inspection</w:t>
      </w:r>
    </w:p>
    <w:p w14:paraId="6CEBF8BE" w14:textId="77777777" w:rsidR="00AE17E2" w:rsidRPr="00376549" w:rsidRDefault="00AE17E2" w:rsidP="00AE17E2">
      <w:pPr>
        <w:pStyle w:val="p0"/>
        <w:numPr>
          <w:ilvl w:val="0"/>
          <w:numId w:val="18"/>
        </w:numPr>
        <w:spacing w:before="0" w:after="120" w:line="240" w:lineRule="auto"/>
        <w:rPr>
          <w:rFonts w:ascii="Tahoma" w:eastAsiaTheme="minorHAnsi" w:hAnsi="Tahoma" w:cs="Tahoma"/>
          <w:color w:val="auto"/>
          <w:sz w:val="22"/>
          <w:szCs w:val="22"/>
        </w:rPr>
      </w:pPr>
      <w:r w:rsidRPr="00376549">
        <w:rPr>
          <w:rFonts w:ascii="Tahoma" w:eastAsiaTheme="minorHAnsi" w:hAnsi="Tahoma" w:cs="Tahoma"/>
          <w:color w:val="auto"/>
          <w:sz w:val="22"/>
          <w:szCs w:val="22"/>
        </w:rPr>
        <w:t>Adds reference to private streets maintaining safety for users and meeting County standards—ADA not directly applicable to private streets</w:t>
      </w:r>
    </w:p>
    <w:p w14:paraId="333BFD6F" w14:textId="77777777" w:rsidR="006A4705" w:rsidRPr="00815534" w:rsidRDefault="0011452B" w:rsidP="001D4EED">
      <w:pPr>
        <w:pStyle w:val="p0"/>
        <w:numPr>
          <w:ilvl w:val="0"/>
          <w:numId w:val="18"/>
        </w:numPr>
        <w:spacing w:before="0" w:after="120" w:line="240" w:lineRule="auto"/>
        <w:rPr>
          <w:rFonts w:ascii="Tahoma" w:eastAsiaTheme="minorHAnsi" w:hAnsi="Tahoma" w:cs="Tahoma"/>
          <w:color w:val="auto"/>
          <w:sz w:val="22"/>
          <w:szCs w:val="22"/>
        </w:rPr>
      </w:pPr>
      <w:r w:rsidRPr="00376549">
        <w:rPr>
          <w:rFonts w:ascii="Tahoma" w:eastAsiaTheme="minorHAnsi" w:hAnsi="Tahoma" w:cs="Tahoma"/>
          <w:color w:val="auto"/>
          <w:sz w:val="22"/>
          <w:szCs w:val="22"/>
        </w:rPr>
        <w:t>Require</w:t>
      </w:r>
      <w:r w:rsidR="00695E07" w:rsidRPr="00376549">
        <w:rPr>
          <w:rFonts w:ascii="Tahoma" w:eastAsiaTheme="minorHAnsi" w:hAnsi="Tahoma" w:cs="Tahoma"/>
          <w:color w:val="auto"/>
          <w:sz w:val="22"/>
          <w:szCs w:val="22"/>
        </w:rPr>
        <w:t>s</w:t>
      </w:r>
      <w:r w:rsidR="00557D2E" w:rsidRPr="00376549">
        <w:rPr>
          <w:rFonts w:ascii="Tahoma" w:eastAsiaTheme="minorHAnsi" w:hAnsi="Tahoma" w:cs="Tahoma"/>
          <w:color w:val="auto"/>
          <w:sz w:val="22"/>
          <w:szCs w:val="22"/>
        </w:rPr>
        <w:t xml:space="preserve"> the Capital-repair/other infrastructure account for major repair, reconstruction, resurfacing, and replacement related to the private streets and drainage systems</w:t>
      </w:r>
      <w:r w:rsidRPr="00376549">
        <w:rPr>
          <w:rFonts w:ascii="Tahoma" w:eastAsiaTheme="minorHAnsi" w:hAnsi="Tahoma" w:cs="Tahoma"/>
          <w:color w:val="auto"/>
          <w:sz w:val="22"/>
          <w:szCs w:val="22"/>
        </w:rPr>
        <w:t xml:space="preserve"> address</w:t>
      </w:r>
      <w:r w:rsidR="00557D2E" w:rsidRPr="00376549">
        <w:rPr>
          <w:rFonts w:ascii="Tahoma" w:eastAsiaTheme="minorHAnsi" w:hAnsi="Tahoma" w:cs="Tahoma"/>
          <w:color w:val="auto"/>
          <w:sz w:val="22"/>
          <w:szCs w:val="22"/>
        </w:rPr>
        <w:t xml:space="preserve"> </w:t>
      </w:r>
      <w:r w:rsidR="00557D2E" w:rsidRPr="00376549">
        <w:rPr>
          <w:rFonts w:ascii="Tahoma" w:eastAsiaTheme="minorHAnsi" w:hAnsi="Tahoma" w:cs="Tahoma"/>
          <w:color w:val="auto"/>
          <w:sz w:val="22"/>
          <w:szCs w:val="22"/>
        </w:rPr>
        <w:lastRenderedPageBreak/>
        <w:t xml:space="preserve">sidewalks, curbing, and bike </w:t>
      </w:r>
      <w:r w:rsidRPr="00376549">
        <w:rPr>
          <w:rFonts w:ascii="Tahoma" w:eastAsiaTheme="minorHAnsi" w:hAnsi="Tahoma" w:cs="Tahoma"/>
          <w:color w:val="auto"/>
          <w:sz w:val="22"/>
          <w:szCs w:val="22"/>
        </w:rPr>
        <w:t>facilities that are part of the street cross-section</w:t>
      </w:r>
      <w:r w:rsidR="00557D2E" w:rsidRPr="00376549">
        <w:rPr>
          <w:rFonts w:ascii="Tahoma" w:eastAsiaTheme="minorHAnsi" w:hAnsi="Tahoma" w:cs="Tahoma"/>
          <w:color w:val="auto"/>
          <w:sz w:val="22"/>
          <w:szCs w:val="22"/>
        </w:rPr>
        <w:t xml:space="preserve"> to be funded for </w:t>
      </w:r>
      <w:r w:rsidR="00557D2E" w:rsidRPr="00815534">
        <w:rPr>
          <w:rFonts w:ascii="Tahoma" w:eastAsiaTheme="minorHAnsi" w:hAnsi="Tahoma" w:cs="Tahoma"/>
          <w:color w:val="auto"/>
          <w:sz w:val="22"/>
          <w:szCs w:val="22"/>
        </w:rPr>
        <w:t>reconstruction every 12 years, not 50 years</w:t>
      </w:r>
    </w:p>
    <w:p w14:paraId="707C3132" w14:textId="77777777" w:rsidR="007B2060" w:rsidRPr="00815534" w:rsidRDefault="007B2060" w:rsidP="00A11836">
      <w:pPr>
        <w:pStyle w:val="p0"/>
        <w:spacing w:before="0" w:after="120" w:line="240" w:lineRule="auto"/>
        <w:ind w:left="1080" w:firstLine="0"/>
        <w:rPr>
          <w:rFonts w:ascii="Tahoma" w:eastAsiaTheme="minorHAnsi" w:hAnsi="Tahoma" w:cs="Tahoma"/>
          <w:color w:val="auto"/>
          <w:sz w:val="22"/>
          <w:szCs w:val="22"/>
        </w:rPr>
      </w:pPr>
    </w:p>
    <w:p w14:paraId="2648D1B6" w14:textId="77777777" w:rsidR="00B4323D" w:rsidRPr="00376549" w:rsidRDefault="00B4323D" w:rsidP="00166908">
      <w:pPr>
        <w:pStyle w:val="Heading3"/>
        <w:spacing w:before="0" w:beforeAutospacing="0" w:after="120"/>
        <w:rPr>
          <w:rFonts w:ascii="Tahoma" w:eastAsia="Times New Roman" w:hAnsi="Tahoma" w:cs="Tahoma"/>
        </w:rPr>
      </w:pPr>
      <w:bookmarkStart w:id="24" w:name="_Toc9516433"/>
      <w:r w:rsidRPr="00815534">
        <w:rPr>
          <w:rFonts w:ascii="Tahoma" w:eastAsia="Times New Roman" w:hAnsi="Tahoma" w:cs="Tahoma"/>
        </w:rPr>
        <w:t>Sec. 34-131. - Preliminary subdivision plan and supporting data.</w:t>
      </w:r>
      <w:bookmarkEnd w:id="24"/>
      <w:r w:rsidRPr="00376549">
        <w:rPr>
          <w:rFonts w:ascii="Tahoma" w:eastAsia="Times New Roman" w:hAnsi="Tahoma" w:cs="Tahoma"/>
        </w:rPr>
        <w:t xml:space="preserve"> </w:t>
      </w:r>
    </w:p>
    <w:p w14:paraId="52A1FAE6" w14:textId="77777777" w:rsidR="00D14CF6" w:rsidRPr="00376549" w:rsidRDefault="00D14CF6" w:rsidP="00166908">
      <w:pPr>
        <w:pStyle w:val="list0"/>
        <w:ind w:left="360" w:hanging="360"/>
        <w:rPr>
          <w:rFonts w:ascii="Tahoma" w:hAnsi="Tahoma" w:cs="Tahoma"/>
          <w:sz w:val="22"/>
          <w:szCs w:val="22"/>
        </w:rPr>
      </w:pPr>
    </w:p>
    <w:p w14:paraId="2B2323D8" w14:textId="77777777" w:rsidR="00830BC5" w:rsidRPr="00376549" w:rsidRDefault="00D14CF6" w:rsidP="00166908">
      <w:pPr>
        <w:pStyle w:val="list0"/>
        <w:ind w:left="360" w:hanging="360"/>
        <w:rPr>
          <w:rFonts w:ascii="Tahoma" w:hAnsi="Tahoma" w:cs="Tahoma"/>
          <w:sz w:val="22"/>
          <w:szCs w:val="22"/>
        </w:rPr>
      </w:pPr>
      <w:r w:rsidRPr="00376549">
        <w:rPr>
          <w:rFonts w:ascii="Tahoma" w:hAnsi="Tahoma" w:cs="Tahoma"/>
          <w:sz w:val="22"/>
          <w:szCs w:val="22"/>
        </w:rPr>
        <w:t xml:space="preserve"> </w:t>
      </w:r>
      <w:r w:rsidR="00830BC5" w:rsidRPr="00376549">
        <w:rPr>
          <w:rFonts w:ascii="Tahoma" w:hAnsi="Tahoma" w:cs="Tahoma"/>
          <w:sz w:val="22"/>
          <w:szCs w:val="22"/>
        </w:rPr>
        <w:t>(a)</w:t>
      </w:r>
      <w:r w:rsidR="00830BC5" w:rsidRPr="00376549">
        <w:rPr>
          <w:rFonts w:ascii="Tahoma" w:hAnsi="Tahoma" w:cs="Tahoma"/>
          <w:sz w:val="22"/>
          <w:szCs w:val="22"/>
        </w:rPr>
        <w:tab/>
      </w:r>
      <w:r w:rsidR="00830BC5" w:rsidRPr="00376549">
        <w:rPr>
          <w:rStyle w:val="ital"/>
          <w:rFonts w:ascii="Tahoma" w:hAnsi="Tahoma" w:cs="Tahoma"/>
          <w:sz w:val="22"/>
          <w:szCs w:val="22"/>
        </w:rPr>
        <w:t>General.</w:t>
      </w:r>
      <w:r w:rsidR="00830BC5" w:rsidRPr="00376549">
        <w:rPr>
          <w:rFonts w:ascii="Tahoma" w:hAnsi="Tahoma" w:cs="Tahoma"/>
          <w:sz w:val="22"/>
          <w:szCs w:val="22"/>
        </w:rPr>
        <w:t xml:space="preserve"> The preliminary subdivision plan shall include the information listed in this section. Notes should be used whenever possible on the preliminary subdivision plan to explain, verify or identify additional information that is important to the understanding of the site and the plan of development. All property being subdivided shall have the appropriate zoning for the land uses being proposed. The preliminary subdivision plan shall be submitted on twenty-four-inch vertical by thirty-six-inch wide sheets. </w:t>
      </w:r>
    </w:p>
    <w:p w14:paraId="7E22EA95" w14:textId="77777777" w:rsidR="00830BC5" w:rsidRPr="00376549" w:rsidRDefault="00830BC5" w:rsidP="00166908">
      <w:pPr>
        <w:pStyle w:val="list0"/>
        <w:ind w:left="360" w:hanging="360"/>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r>
      <w:r w:rsidRPr="00376549">
        <w:rPr>
          <w:rStyle w:val="ital"/>
          <w:rFonts w:ascii="Tahoma" w:hAnsi="Tahoma" w:cs="Tahoma"/>
          <w:sz w:val="22"/>
          <w:szCs w:val="22"/>
        </w:rPr>
        <w:t>Legend and supporting data.</w:t>
      </w:r>
      <w:r w:rsidRPr="00376549">
        <w:rPr>
          <w:rFonts w:ascii="Tahoma" w:hAnsi="Tahoma" w:cs="Tahoma"/>
          <w:sz w:val="22"/>
          <w:szCs w:val="22"/>
        </w:rPr>
        <w:t xml:space="preserve"> The legend and supporting data of the preliminary subdivision plan shall include: </w:t>
      </w:r>
    </w:p>
    <w:p w14:paraId="1C8E6385" w14:textId="77777777" w:rsidR="00830BC5" w:rsidRPr="00376549" w:rsidRDefault="00830BC5" w:rsidP="0059400A">
      <w:pPr>
        <w:pStyle w:val="list1"/>
        <w:tabs>
          <w:tab w:val="left" w:pos="720"/>
        </w:tabs>
        <w:ind w:left="720" w:hanging="360"/>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t>Title and date of plan.</w:t>
      </w:r>
    </w:p>
    <w:p w14:paraId="1D8CB5DE" w14:textId="77777777" w:rsidR="00830BC5" w:rsidRPr="00376549" w:rsidRDefault="00830BC5" w:rsidP="0059400A">
      <w:pPr>
        <w:pStyle w:val="list1"/>
        <w:tabs>
          <w:tab w:val="left" w:pos="720"/>
        </w:tabs>
        <w:ind w:left="720" w:hanging="360"/>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t xml:space="preserve">Name, address, telephone number, FAX and e-mail of the owner/developer (if other than owner), surveyor, engineer and other consultants. </w:t>
      </w:r>
    </w:p>
    <w:p w14:paraId="3A29C33D" w14:textId="77777777" w:rsidR="00830BC5" w:rsidRPr="00376549" w:rsidRDefault="00830BC5" w:rsidP="0059400A">
      <w:pPr>
        <w:pStyle w:val="list1"/>
        <w:tabs>
          <w:tab w:val="left" w:pos="720"/>
        </w:tabs>
        <w:ind w:left="720" w:hanging="360"/>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t xml:space="preserve">Letter with notarized signature from property owner authorizing the application if owner is not applicant. </w:t>
      </w:r>
    </w:p>
    <w:p w14:paraId="6F33E0D6" w14:textId="77777777" w:rsidR="00830BC5" w:rsidRPr="00376549" w:rsidRDefault="00830BC5" w:rsidP="0059400A">
      <w:pPr>
        <w:pStyle w:val="list1"/>
        <w:tabs>
          <w:tab w:val="left" w:pos="720"/>
        </w:tabs>
        <w:ind w:left="720" w:hanging="360"/>
        <w:rPr>
          <w:rFonts w:ascii="Tahoma" w:hAnsi="Tahoma" w:cs="Tahoma"/>
          <w:sz w:val="22"/>
          <w:szCs w:val="22"/>
        </w:rPr>
      </w:pPr>
      <w:r w:rsidRPr="00376549">
        <w:rPr>
          <w:rFonts w:ascii="Tahoma" w:hAnsi="Tahoma" w:cs="Tahoma"/>
          <w:sz w:val="22"/>
          <w:szCs w:val="22"/>
        </w:rPr>
        <w:t>(4)</w:t>
      </w:r>
      <w:r w:rsidRPr="00376549">
        <w:rPr>
          <w:rFonts w:ascii="Tahoma" w:hAnsi="Tahoma" w:cs="Tahoma"/>
          <w:sz w:val="22"/>
          <w:szCs w:val="22"/>
        </w:rPr>
        <w:tab/>
        <w:t>Scale of the plan (preferably one (1) inch equals one hundred (100) feet)</w:t>
      </w:r>
      <w:r w:rsidR="00522EB8" w:rsidRPr="00376549">
        <w:rPr>
          <w:rFonts w:ascii="Tahoma" w:hAnsi="Tahoma" w:cs="Tahoma"/>
          <w:sz w:val="22"/>
          <w:szCs w:val="22"/>
        </w:rPr>
        <w:t xml:space="preserve"> </w:t>
      </w:r>
      <w:r w:rsidR="00522EB8" w:rsidRPr="00376549">
        <w:rPr>
          <w:rFonts w:ascii="Tahoma" w:hAnsi="Tahoma" w:cs="Tahoma"/>
          <w:sz w:val="22"/>
          <w:szCs w:val="22"/>
          <w:u w:val="single"/>
        </w:rPr>
        <w:t xml:space="preserve">with </w:t>
      </w:r>
      <w:r w:rsidR="00F91AD3" w:rsidRPr="00376549">
        <w:rPr>
          <w:rFonts w:ascii="Tahoma" w:hAnsi="Tahoma" w:cs="Tahoma"/>
          <w:sz w:val="22"/>
          <w:szCs w:val="22"/>
          <w:u w:val="single"/>
        </w:rPr>
        <w:t xml:space="preserve">a </w:t>
      </w:r>
      <w:r w:rsidR="00522EB8" w:rsidRPr="00376549">
        <w:rPr>
          <w:rFonts w:ascii="Tahoma" w:hAnsi="Tahoma" w:cs="Tahoma"/>
          <w:sz w:val="22"/>
          <w:szCs w:val="22"/>
          <w:u w:val="single"/>
        </w:rPr>
        <w:t>scale bar</w:t>
      </w:r>
      <w:r w:rsidRPr="00376549">
        <w:rPr>
          <w:rFonts w:ascii="Tahoma" w:hAnsi="Tahoma" w:cs="Tahoma"/>
          <w:sz w:val="22"/>
          <w:szCs w:val="22"/>
        </w:rPr>
        <w:t xml:space="preserve"> and north arrow. </w:t>
      </w:r>
    </w:p>
    <w:p w14:paraId="34455E3D" w14:textId="77777777" w:rsidR="00830BC5" w:rsidRPr="00376549" w:rsidRDefault="00830BC5" w:rsidP="0059400A">
      <w:pPr>
        <w:pStyle w:val="list1"/>
        <w:tabs>
          <w:tab w:val="left" w:pos="720"/>
        </w:tabs>
        <w:ind w:left="720" w:hanging="360"/>
        <w:rPr>
          <w:rFonts w:ascii="Tahoma" w:hAnsi="Tahoma" w:cs="Tahoma"/>
          <w:sz w:val="22"/>
          <w:szCs w:val="22"/>
        </w:rPr>
      </w:pPr>
      <w:r w:rsidRPr="00376549">
        <w:rPr>
          <w:rFonts w:ascii="Tahoma" w:hAnsi="Tahoma" w:cs="Tahoma"/>
          <w:sz w:val="22"/>
          <w:szCs w:val="22"/>
        </w:rPr>
        <w:t>(5)</w:t>
      </w:r>
      <w:r w:rsidRPr="00376549">
        <w:rPr>
          <w:rFonts w:ascii="Tahoma" w:hAnsi="Tahoma" w:cs="Tahoma"/>
          <w:sz w:val="22"/>
          <w:szCs w:val="22"/>
        </w:rPr>
        <w:tab/>
        <w:t>Location map showing the site in relation to existing roads,</w:t>
      </w:r>
      <w:r w:rsidR="00522EB8" w:rsidRPr="00376549">
        <w:rPr>
          <w:rFonts w:ascii="Tahoma" w:hAnsi="Tahoma" w:cs="Tahoma"/>
          <w:sz w:val="22"/>
          <w:szCs w:val="22"/>
        </w:rPr>
        <w:t xml:space="preserve"> </w:t>
      </w:r>
      <w:r w:rsidR="00522EB8" w:rsidRPr="00376549">
        <w:rPr>
          <w:rFonts w:ascii="Tahoma" w:hAnsi="Tahoma" w:cs="Tahoma"/>
          <w:sz w:val="22"/>
          <w:szCs w:val="22"/>
          <w:u w:val="single"/>
        </w:rPr>
        <w:t>major intersections,</w:t>
      </w:r>
      <w:r w:rsidRPr="00376549">
        <w:rPr>
          <w:rFonts w:ascii="Tahoma" w:hAnsi="Tahoma" w:cs="Tahoma"/>
          <w:sz w:val="22"/>
          <w:szCs w:val="22"/>
        </w:rPr>
        <w:t xml:space="preserve"> </w:t>
      </w:r>
      <w:r w:rsidR="00CF3379" w:rsidRPr="00376549">
        <w:rPr>
          <w:rFonts w:ascii="Tahoma" w:hAnsi="Tahoma" w:cs="Tahoma"/>
          <w:sz w:val="22"/>
          <w:szCs w:val="22"/>
          <w:u w:val="single"/>
        </w:rPr>
        <w:t xml:space="preserve">sidewalks, </w:t>
      </w:r>
      <w:r w:rsidRPr="00376549">
        <w:rPr>
          <w:rFonts w:ascii="Tahoma" w:hAnsi="Tahoma" w:cs="Tahoma"/>
          <w:sz w:val="22"/>
          <w:szCs w:val="22"/>
        </w:rPr>
        <w:t>access points and developments.</w:t>
      </w:r>
    </w:p>
    <w:p w14:paraId="643D2499" w14:textId="77777777" w:rsidR="00830BC5" w:rsidRPr="00376549" w:rsidRDefault="00830BC5" w:rsidP="0059400A">
      <w:pPr>
        <w:pStyle w:val="list1"/>
        <w:tabs>
          <w:tab w:val="left" w:pos="720"/>
        </w:tabs>
        <w:ind w:left="720" w:hanging="360"/>
        <w:rPr>
          <w:rFonts w:ascii="Tahoma" w:hAnsi="Tahoma" w:cs="Tahoma"/>
          <w:sz w:val="22"/>
          <w:szCs w:val="22"/>
        </w:rPr>
      </w:pPr>
      <w:r w:rsidRPr="00376549">
        <w:rPr>
          <w:rFonts w:ascii="Tahoma" w:hAnsi="Tahoma" w:cs="Tahoma"/>
          <w:sz w:val="22"/>
          <w:szCs w:val="22"/>
        </w:rPr>
        <w:t>(6)</w:t>
      </w:r>
      <w:r w:rsidRPr="00376549">
        <w:rPr>
          <w:rFonts w:ascii="Tahoma" w:hAnsi="Tahoma" w:cs="Tahoma"/>
          <w:sz w:val="22"/>
          <w:szCs w:val="22"/>
        </w:rPr>
        <w:tab/>
        <w:t xml:space="preserve">Legal description and property appraiser's tax identification number </w:t>
      </w:r>
      <w:r w:rsidR="00522EB8" w:rsidRPr="00376549">
        <w:rPr>
          <w:rFonts w:ascii="Tahoma" w:hAnsi="Tahoma" w:cs="Tahoma"/>
          <w:sz w:val="22"/>
          <w:szCs w:val="22"/>
          <w:u w:val="single"/>
        </w:rPr>
        <w:t>(</w:t>
      </w:r>
      <w:r w:rsidR="00AA65F3" w:rsidRPr="00376549">
        <w:rPr>
          <w:rFonts w:ascii="Tahoma" w:hAnsi="Tahoma" w:cs="Tahoma"/>
          <w:sz w:val="22"/>
          <w:szCs w:val="22"/>
          <w:u w:val="single"/>
        </w:rPr>
        <w:t>P</w:t>
      </w:r>
      <w:r w:rsidR="00522EB8" w:rsidRPr="00376549">
        <w:rPr>
          <w:rFonts w:ascii="Tahoma" w:hAnsi="Tahoma" w:cs="Tahoma"/>
          <w:sz w:val="22"/>
          <w:szCs w:val="22"/>
          <w:u w:val="single"/>
        </w:rPr>
        <w:t>arcel ID)</w:t>
      </w:r>
      <w:r w:rsidR="00522EB8" w:rsidRPr="00376549">
        <w:rPr>
          <w:rFonts w:ascii="Tahoma" w:hAnsi="Tahoma" w:cs="Tahoma"/>
          <w:sz w:val="22"/>
          <w:szCs w:val="22"/>
        </w:rPr>
        <w:t xml:space="preserve"> </w:t>
      </w:r>
      <w:r w:rsidRPr="00376549">
        <w:rPr>
          <w:rFonts w:ascii="Tahoma" w:hAnsi="Tahoma" w:cs="Tahoma"/>
          <w:sz w:val="22"/>
          <w:szCs w:val="22"/>
        </w:rPr>
        <w:t xml:space="preserve">of the tract to be subdivided and the approximate acreage. </w:t>
      </w:r>
    </w:p>
    <w:p w14:paraId="18B1E4A4" w14:textId="77777777" w:rsidR="00830BC5" w:rsidRPr="00376549" w:rsidRDefault="00830BC5" w:rsidP="0059400A">
      <w:pPr>
        <w:pStyle w:val="list1"/>
        <w:tabs>
          <w:tab w:val="left" w:pos="720"/>
        </w:tabs>
        <w:ind w:left="720" w:hanging="360"/>
        <w:rPr>
          <w:rFonts w:ascii="Tahoma" w:hAnsi="Tahoma" w:cs="Tahoma"/>
          <w:sz w:val="22"/>
          <w:szCs w:val="22"/>
        </w:rPr>
      </w:pPr>
      <w:r w:rsidRPr="00376549">
        <w:rPr>
          <w:rFonts w:ascii="Tahoma" w:hAnsi="Tahoma" w:cs="Tahoma"/>
          <w:sz w:val="22"/>
          <w:szCs w:val="22"/>
        </w:rPr>
        <w:t>(7)</w:t>
      </w:r>
      <w:r w:rsidRPr="00376549">
        <w:rPr>
          <w:rFonts w:ascii="Tahoma" w:hAnsi="Tahoma" w:cs="Tahoma"/>
          <w:sz w:val="22"/>
          <w:szCs w:val="22"/>
        </w:rPr>
        <w:tab/>
        <w:t xml:space="preserve">All contiguous property under ownership or control of the applicant shall be shown, described or noted on the preliminary plan. In some instances, a conceptual master plan may be required where the size or character of the area would dictate a unified planning approach. </w:t>
      </w:r>
    </w:p>
    <w:p w14:paraId="7B9D1FFF" w14:textId="77777777" w:rsidR="00830BC5" w:rsidRPr="00376549" w:rsidRDefault="00830BC5" w:rsidP="0059400A">
      <w:pPr>
        <w:pStyle w:val="list1"/>
        <w:tabs>
          <w:tab w:val="left" w:pos="720"/>
        </w:tabs>
        <w:ind w:left="720" w:hanging="360"/>
        <w:rPr>
          <w:rFonts w:ascii="Tahoma" w:hAnsi="Tahoma" w:cs="Tahoma"/>
          <w:sz w:val="22"/>
          <w:szCs w:val="22"/>
        </w:rPr>
      </w:pPr>
      <w:r w:rsidRPr="00376549">
        <w:rPr>
          <w:rFonts w:ascii="Tahoma" w:hAnsi="Tahoma" w:cs="Tahoma"/>
          <w:sz w:val="22"/>
          <w:szCs w:val="22"/>
        </w:rPr>
        <w:t>(8)</w:t>
      </w:r>
      <w:r w:rsidRPr="00376549">
        <w:rPr>
          <w:rFonts w:ascii="Tahoma" w:hAnsi="Tahoma" w:cs="Tahoma"/>
          <w:sz w:val="22"/>
          <w:szCs w:val="22"/>
        </w:rPr>
        <w:tab/>
        <w:t>Boundary of the tract shown by a heavy line.</w:t>
      </w:r>
    </w:p>
    <w:p w14:paraId="55E17139" w14:textId="77777777" w:rsidR="00830BC5" w:rsidRPr="00376549" w:rsidRDefault="00830BC5" w:rsidP="0059400A">
      <w:pPr>
        <w:pStyle w:val="list1"/>
        <w:tabs>
          <w:tab w:val="left" w:pos="720"/>
        </w:tabs>
        <w:ind w:left="720" w:hanging="360"/>
        <w:rPr>
          <w:rFonts w:ascii="Tahoma" w:hAnsi="Tahoma" w:cs="Tahoma"/>
          <w:sz w:val="22"/>
          <w:szCs w:val="22"/>
        </w:rPr>
      </w:pPr>
      <w:r w:rsidRPr="00376549">
        <w:rPr>
          <w:rFonts w:ascii="Tahoma" w:hAnsi="Tahoma" w:cs="Tahoma"/>
          <w:sz w:val="22"/>
          <w:szCs w:val="22"/>
        </w:rPr>
        <w:t>(9)</w:t>
      </w:r>
      <w:r w:rsidRPr="00376549">
        <w:rPr>
          <w:rFonts w:ascii="Tahoma" w:hAnsi="Tahoma" w:cs="Tahoma"/>
          <w:sz w:val="22"/>
          <w:szCs w:val="22"/>
        </w:rPr>
        <w:tab/>
        <w:t xml:space="preserve">The existing zoning, the proposed minimum lot size and width, the proposed residential, commercial and industrial land use type and the residential density. </w:t>
      </w:r>
    </w:p>
    <w:p w14:paraId="44C16DA6" w14:textId="59D1596D" w:rsidR="00830BC5" w:rsidRPr="00376549" w:rsidRDefault="0059400A" w:rsidP="0059400A">
      <w:pPr>
        <w:pStyle w:val="list1"/>
        <w:tabs>
          <w:tab w:val="left" w:pos="720"/>
        </w:tabs>
        <w:ind w:left="720" w:hanging="360"/>
        <w:rPr>
          <w:rFonts w:ascii="Tahoma" w:hAnsi="Tahoma" w:cs="Tahoma"/>
          <w:sz w:val="22"/>
          <w:szCs w:val="22"/>
        </w:rPr>
      </w:pPr>
      <w:r>
        <w:rPr>
          <w:rFonts w:ascii="Tahoma" w:hAnsi="Tahoma" w:cs="Tahoma"/>
          <w:sz w:val="22"/>
          <w:szCs w:val="22"/>
        </w:rPr>
        <w:t>(10)</w:t>
      </w:r>
      <w:r w:rsidR="00830BC5" w:rsidRPr="00376549">
        <w:rPr>
          <w:rFonts w:ascii="Tahoma" w:hAnsi="Tahoma" w:cs="Tahoma"/>
          <w:sz w:val="22"/>
          <w:szCs w:val="22"/>
        </w:rPr>
        <w:t xml:space="preserve">Names of all abutting subdivisions and location of adjoining platted lots and parcel lines within one hundred (100) feet (if unplatted, so state). </w:t>
      </w:r>
    </w:p>
    <w:p w14:paraId="4B986041" w14:textId="45CE0276" w:rsidR="00830BC5" w:rsidRPr="00376549" w:rsidRDefault="0059400A" w:rsidP="0059400A">
      <w:pPr>
        <w:pStyle w:val="list1"/>
        <w:tabs>
          <w:tab w:val="left" w:pos="720"/>
        </w:tabs>
        <w:ind w:left="720" w:hanging="360"/>
        <w:rPr>
          <w:rFonts w:ascii="Tahoma" w:hAnsi="Tahoma" w:cs="Tahoma"/>
          <w:sz w:val="22"/>
          <w:szCs w:val="22"/>
        </w:rPr>
      </w:pPr>
      <w:r>
        <w:rPr>
          <w:rFonts w:ascii="Tahoma" w:hAnsi="Tahoma" w:cs="Tahoma"/>
          <w:sz w:val="22"/>
          <w:szCs w:val="22"/>
        </w:rPr>
        <w:t>(11)</w:t>
      </w:r>
      <w:r w:rsidR="00830BC5" w:rsidRPr="00376549">
        <w:rPr>
          <w:rFonts w:ascii="Tahoma" w:hAnsi="Tahoma" w:cs="Tahoma"/>
          <w:sz w:val="22"/>
          <w:szCs w:val="22"/>
        </w:rPr>
        <w:t xml:space="preserve">Existing utility transmission and drainage systems, easements and improvements including buildings located on the tract. </w:t>
      </w:r>
    </w:p>
    <w:p w14:paraId="2FB18D7C" w14:textId="62442471" w:rsidR="00830BC5" w:rsidRPr="00376549" w:rsidRDefault="0059400A" w:rsidP="0059400A">
      <w:pPr>
        <w:pStyle w:val="list1"/>
        <w:tabs>
          <w:tab w:val="left" w:pos="720"/>
        </w:tabs>
        <w:ind w:left="720" w:hanging="360"/>
        <w:rPr>
          <w:rFonts w:ascii="Tahoma" w:hAnsi="Tahoma" w:cs="Tahoma"/>
          <w:sz w:val="22"/>
          <w:szCs w:val="22"/>
        </w:rPr>
      </w:pPr>
      <w:r>
        <w:rPr>
          <w:rFonts w:ascii="Tahoma" w:hAnsi="Tahoma" w:cs="Tahoma"/>
          <w:sz w:val="22"/>
          <w:szCs w:val="22"/>
        </w:rPr>
        <w:t>(12)</w:t>
      </w:r>
      <w:r w:rsidR="00522EB8" w:rsidRPr="00376549">
        <w:rPr>
          <w:rFonts w:ascii="Tahoma" w:hAnsi="Tahoma" w:cs="Tahoma"/>
          <w:strike/>
          <w:sz w:val="22"/>
          <w:szCs w:val="22"/>
        </w:rPr>
        <w:t xml:space="preserve">Adjacent </w:t>
      </w:r>
      <w:r w:rsidR="00F91AD3" w:rsidRPr="00376549">
        <w:rPr>
          <w:rFonts w:ascii="Tahoma" w:hAnsi="Tahoma" w:cs="Tahoma"/>
          <w:strike/>
          <w:sz w:val="22"/>
          <w:szCs w:val="22"/>
        </w:rPr>
        <w:t>z</w:t>
      </w:r>
      <w:r w:rsidR="00522EB8" w:rsidRPr="00376549">
        <w:rPr>
          <w:rFonts w:ascii="Tahoma" w:hAnsi="Tahoma" w:cs="Tahoma"/>
          <w:sz w:val="22"/>
          <w:szCs w:val="22"/>
          <w:u w:val="single"/>
        </w:rPr>
        <w:t>Z</w:t>
      </w:r>
      <w:r w:rsidR="00830BC5" w:rsidRPr="00376549">
        <w:rPr>
          <w:rFonts w:ascii="Tahoma" w:hAnsi="Tahoma" w:cs="Tahoma"/>
          <w:sz w:val="22"/>
          <w:szCs w:val="22"/>
        </w:rPr>
        <w:t xml:space="preserve">oning districts </w:t>
      </w:r>
      <w:r w:rsidR="00522EB8" w:rsidRPr="00376549">
        <w:rPr>
          <w:rFonts w:ascii="Tahoma" w:hAnsi="Tahoma" w:cs="Tahoma"/>
          <w:sz w:val="22"/>
          <w:szCs w:val="22"/>
          <w:u w:val="single"/>
        </w:rPr>
        <w:t>of all adjacent parcels,</w:t>
      </w:r>
      <w:r w:rsidR="00522EB8" w:rsidRPr="00376549">
        <w:rPr>
          <w:rFonts w:ascii="Tahoma" w:hAnsi="Tahoma" w:cs="Tahoma"/>
          <w:sz w:val="22"/>
          <w:szCs w:val="22"/>
        </w:rPr>
        <w:t xml:space="preserve"> </w:t>
      </w:r>
      <w:r w:rsidR="00830BC5" w:rsidRPr="00376549">
        <w:rPr>
          <w:rFonts w:ascii="Tahoma" w:hAnsi="Tahoma" w:cs="Tahoma"/>
          <w:sz w:val="22"/>
          <w:szCs w:val="22"/>
        </w:rPr>
        <w:t>including zoning on opposite side of right-of-way.</w:t>
      </w:r>
    </w:p>
    <w:p w14:paraId="498D88CA" w14:textId="33D8DC16" w:rsidR="00830BC5" w:rsidRPr="00376549" w:rsidRDefault="0059400A" w:rsidP="0059400A">
      <w:pPr>
        <w:pStyle w:val="list1"/>
        <w:tabs>
          <w:tab w:val="left" w:pos="720"/>
        </w:tabs>
        <w:ind w:left="720" w:hanging="360"/>
        <w:rPr>
          <w:rFonts w:ascii="Tahoma" w:hAnsi="Tahoma" w:cs="Tahoma"/>
          <w:sz w:val="22"/>
          <w:szCs w:val="22"/>
        </w:rPr>
      </w:pPr>
      <w:r>
        <w:rPr>
          <w:rFonts w:ascii="Tahoma" w:hAnsi="Tahoma" w:cs="Tahoma"/>
          <w:sz w:val="22"/>
          <w:szCs w:val="22"/>
        </w:rPr>
        <w:t>(13)</w:t>
      </w:r>
      <w:r w:rsidR="00830BC5" w:rsidRPr="00376549">
        <w:rPr>
          <w:rFonts w:ascii="Tahoma" w:hAnsi="Tahoma" w:cs="Tahoma"/>
          <w:sz w:val="22"/>
          <w:szCs w:val="22"/>
        </w:rPr>
        <w:t xml:space="preserve">All requests for variances </w:t>
      </w:r>
      <w:r w:rsidR="00522EB8" w:rsidRPr="00376549">
        <w:rPr>
          <w:rFonts w:ascii="Tahoma" w:hAnsi="Tahoma" w:cs="Tahoma"/>
          <w:sz w:val="22"/>
          <w:szCs w:val="22"/>
          <w:u w:val="single"/>
        </w:rPr>
        <w:t>and/or waivers</w:t>
      </w:r>
      <w:r w:rsidR="00522EB8" w:rsidRPr="00376549">
        <w:rPr>
          <w:rFonts w:ascii="Tahoma" w:hAnsi="Tahoma" w:cs="Tahoma"/>
          <w:sz w:val="22"/>
          <w:szCs w:val="22"/>
        </w:rPr>
        <w:t xml:space="preserve"> </w:t>
      </w:r>
      <w:r w:rsidR="00830BC5" w:rsidRPr="00376549">
        <w:rPr>
          <w:rFonts w:ascii="Tahoma" w:hAnsi="Tahoma" w:cs="Tahoma"/>
          <w:sz w:val="22"/>
          <w:szCs w:val="22"/>
        </w:rPr>
        <w:t xml:space="preserve">shall be noted on plan with appropriate County Code reference and justification. </w:t>
      </w:r>
    </w:p>
    <w:p w14:paraId="55C596CE" w14:textId="475BBF85" w:rsidR="00830BC5" w:rsidRPr="00376549" w:rsidRDefault="0059400A" w:rsidP="0059400A">
      <w:pPr>
        <w:pStyle w:val="list1"/>
        <w:tabs>
          <w:tab w:val="left" w:pos="720"/>
        </w:tabs>
        <w:ind w:left="720" w:hanging="360"/>
        <w:rPr>
          <w:rFonts w:ascii="Tahoma" w:hAnsi="Tahoma" w:cs="Tahoma"/>
          <w:sz w:val="22"/>
          <w:szCs w:val="22"/>
        </w:rPr>
      </w:pPr>
      <w:r>
        <w:rPr>
          <w:rFonts w:ascii="Tahoma" w:hAnsi="Tahoma" w:cs="Tahoma"/>
          <w:sz w:val="22"/>
          <w:szCs w:val="22"/>
        </w:rPr>
        <w:t>(14)</w:t>
      </w:r>
      <w:r w:rsidR="00830BC5" w:rsidRPr="00376549">
        <w:rPr>
          <w:rFonts w:ascii="Tahoma" w:hAnsi="Tahoma" w:cs="Tahoma"/>
          <w:sz w:val="22"/>
          <w:szCs w:val="22"/>
        </w:rPr>
        <w:t>Number of lots.</w:t>
      </w:r>
    </w:p>
    <w:p w14:paraId="18374C7B" w14:textId="16AEFB1B" w:rsidR="00830BC5" w:rsidRPr="00376549" w:rsidRDefault="00830BC5" w:rsidP="0059400A">
      <w:pPr>
        <w:pStyle w:val="list1"/>
        <w:tabs>
          <w:tab w:val="left" w:pos="720"/>
        </w:tabs>
        <w:ind w:left="720" w:hanging="360"/>
        <w:rPr>
          <w:rFonts w:ascii="Tahoma" w:hAnsi="Tahoma" w:cs="Tahoma"/>
          <w:sz w:val="22"/>
          <w:szCs w:val="22"/>
        </w:rPr>
      </w:pPr>
      <w:r w:rsidRPr="00376549">
        <w:rPr>
          <w:rFonts w:ascii="Tahoma" w:hAnsi="Tahoma" w:cs="Tahoma"/>
          <w:sz w:val="22"/>
          <w:szCs w:val="22"/>
        </w:rPr>
        <w:t>(15</w:t>
      </w:r>
      <w:r w:rsidR="0059400A">
        <w:rPr>
          <w:rFonts w:ascii="Tahoma" w:hAnsi="Tahoma" w:cs="Tahoma"/>
          <w:sz w:val="22"/>
          <w:szCs w:val="22"/>
        </w:rPr>
        <w:t>)</w:t>
      </w:r>
      <w:r w:rsidRPr="00376549">
        <w:rPr>
          <w:rFonts w:ascii="Tahoma" w:hAnsi="Tahoma" w:cs="Tahoma"/>
          <w:sz w:val="22"/>
          <w:szCs w:val="22"/>
        </w:rPr>
        <w:t>Number of dwelling units and the projected school age population.</w:t>
      </w:r>
    </w:p>
    <w:p w14:paraId="1C7DD6E3" w14:textId="2F7B80BA" w:rsidR="00830BC5" w:rsidRPr="00376549" w:rsidRDefault="0059400A" w:rsidP="0059400A">
      <w:pPr>
        <w:pStyle w:val="list1"/>
        <w:tabs>
          <w:tab w:val="left" w:pos="720"/>
        </w:tabs>
        <w:ind w:left="720" w:hanging="360"/>
        <w:rPr>
          <w:rFonts w:ascii="Tahoma" w:hAnsi="Tahoma" w:cs="Tahoma"/>
          <w:sz w:val="22"/>
          <w:szCs w:val="22"/>
        </w:rPr>
      </w:pPr>
      <w:r>
        <w:rPr>
          <w:rFonts w:ascii="Tahoma" w:hAnsi="Tahoma" w:cs="Tahoma"/>
          <w:sz w:val="22"/>
          <w:szCs w:val="22"/>
        </w:rPr>
        <w:t>(16)</w:t>
      </w:r>
      <w:r w:rsidR="00830BC5" w:rsidRPr="00376549">
        <w:rPr>
          <w:rFonts w:ascii="Tahoma" w:hAnsi="Tahoma" w:cs="Tahoma"/>
          <w:sz w:val="22"/>
          <w:szCs w:val="22"/>
        </w:rPr>
        <w:t xml:space="preserve">Lot lines, </w:t>
      </w:r>
      <w:r w:rsidR="00830BC5" w:rsidRPr="00376549">
        <w:rPr>
          <w:rFonts w:ascii="Tahoma" w:hAnsi="Tahoma" w:cs="Tahoma"/>
          <w:strike/>
          <w:sz w:val="22"/>
          <w:szCs w:val="22"/>
        </w:rPr>
        <w:t>scaled</w:t>
      </w:r>
      <w:r w:rsidR="00830BC5" w:rsidRPr="00376549">
        <w:rPr>
          <w:rFonts w:ascii="Tahoma" w:hAnsi="Tahoma" w:cs="Tahoma"/>
          <w:sz w:val="22"/>
          <w:szCs w:val="22"/>
        </w:rPr>
        <w:t xml:space="preserve"> </w:t>
      </w:r>
      <w:r w:rsidR="00522EB8" w:rsidRPr="00376549">
        <w:rPr>
          <w:rFonts w:ascii="Tahoma" w:hAnsi="Tahoma" w:cs="Tahoma"/>
          <w:sz w:val="22"/>
          <w:szCs w:val="22"/>
          <w:u w:val="single"/>
        </w:rPr>
        <w:t>lot</w:t>
      </w:r>
      <w:r w:rsidR="00522EB8" w:rsidRPr="00376549">
        <w:rPr>
          <w:rFonts w:ascii="Tahoma" w:hAnsi="Tahoma" w:cs="Tahoma"/>
          <w:sz w:val="22"/>
          <w:szCs w:val="22"/>
        </w:rPr>
        <w:t xml:space="preserve"> </w:t>
      </w:r>
      <w:r w:rsidR="00830BC5" w:rsidRPr="00376549">
        <w:rPr>
          <w:rFonts w:ascii="Tahoma" w:hAnsi="Tahoma" w:cs="Tahoma"/>
          <w:sz w:val="22"/>
          <w:szCs w:val="22"/>
        </w:rPr>
        <w:t>dimensions</w:t>
      </w:r>
      <w:r w:rsidR="00F91AD3" w:rsidRPr="00376549">
        <w:rPr>
          <w:rFonts w:ascii="Tahoma" w:hAnsi="Tahoma" w:cs="Tahoma"/>
          <w:sz w:val="22"/>
          <w:szCs w:val="22"/>
          <w:u w:val="single"/>
        </w:rPr>
        <w:t>,</w:t>
      </w:r>
      <w:r w:rsidR="00830BC5" w:rsidRPr="00376549">
        <w:rPr>
          <w:rFonts w:ascii="Tahoma" w:hAnsi="Tahoma" w:cs="Tahoma"/>
          <w:sz w:val="22"/>
          <w:szCs w:val="22"/>
        </w:rPr>
        <w:t xml:space="preserve"> and lot numbers.</w:t>
      </w:r>
    </w:p>
    <w:p w14:paraId="22A991E4" w14:textId="7A483DA4" w:rsidR="00830BC5" w:rsidRPr="00376549" w:rsidRDefault="0059400A" w:rsidP="0059400A">
      <w:pPr>
        <w:pStyle w:val="list1"/>
        <w:tabs>
          <w:tab w:val="left" w:pos="720"/>
        </w:tabs>
        <w:ind w:left="720" w:hanging="360"/>
        <w:rPr>
          <w:rFonts w:ascii="Tahoma" w:hAnsi="Tahoma" w:cs="Tahoma"/>
          <w:sz w:val="22"/>
          <w:szCs w:val="22"/>
        </w:rPr>
      </w:pPr>
      <w:r>
        <w:rPr>
          <w:rFonts w:ascii="Tahoma" w:hAnsi="Tahoma" w:cs="Tahoma"/>
          <w:sz w:val="22"/>
          <w:szCs w:val="22"/>
        </w:rPr>
        <w:lastRenderedPageBreak/>
        <w:t>(17)</w:t>
      </w:r>
      <w:r w:rsidR="00830BC5" w:rsidRPr="00376549">
        <w:rPr>
          <w:rFonts w:ascii="Tahoma" w:hAnsi="Tahoma" w:cs="Tahoma"/>
          <w:sz w:val="22"/>
          <w:szCs w:val="22"/>
        </w:rPr>
        <w:t xml:space="preserve">Where more than one (1) setback applies to a lot, the greater setback distance shall apply. </w:t>
      </w:r>
    </w:p>
    <w:p w14:paraId="5E4E9FFC" w14:textId="77777777" w:rsidR="00830BC5" w:rsidRPr="00376549" w:rsidRDefault="00830BC5" w:rsidP="0059400A">
      <w:pPr>
        <w:pStyle w:val="list2"/>
        <w:ind w:left="1170" w:hanging="360"/>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 xml:space="preserve">Illustrate all setbacks from streets and highways as indicated in chapter 38, article XV of the County Code. </w:t>
      </w:r>
    </w:p>
    <w:p w14:paraId="095C5D51" w14:textId="77777777" w:rsidR="00830BC5" w:rsidRPr="00376549" w:rsidRDefault="00830BC5" w:rsidP="0059400A">
      <w:pPr>
        <w:pStyle w:val="list2"/>
        <w:ind w:left="1170" w:hanging="360"/>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t>Indicate by the use of notes the applicable setbacks for the zoning district.</w:t>
      </w:r>
    </w:p>
    <w:p w14:paraId="3774ACF1" w14:textId="77777777" w:rsidR="00830BC5" w:rsidRPr="00376549" w:rsidRDefault="00830BC5" w:rsidP="0059400A">
      <w:pPr>
        <w:pStyle w:val="list2"/>
        <w:ind w:left="1170" w:hanging="360"/>
        <w:rPr>
          <w:rFonts w:ascii="Tahoma" w:hAnsi="Tahoma" w:cs="Tahoma"/>
          <w:sz w:val="22"/>
          <w:szCs w:val="22"/>
        </w:rPr>
      </w:pPr>
      <w:r w:rsidRPr="00376549">
        <w:rPr>
          <w:rFonts w:ascii="Tahoma" w:hAnsi="Tahoma" w:cs="Tahoma"/>
          <w:sz w:val="22"/>
          <w:szCs w:val="22"/>
        </w:rPr>
        <w:t>c.</w:t>
      </w:r>
      <w:r w:rsidRPr="00376549">
        <w:rPr>
          <w:rFonts w:ascii="Tahoma" w:hAnsi="Tahoma" w:cs="Tahoma"/>
          <w:sz w:val="22"/>
          <w:szCs w:val="22"/>
        </w:rPr>
        <w:tab/>
        <w:t>Illustrate all setbacks on irregular shaped lots.</w:t>
      </w:r>
    </w:p>
    <w:p w14:paraId="121B5C17" w14:textId="4FEE681E" w:rsidR="00830BC5" w:rsidRPr="00376549" w:rsidRDefault="00830BC5" w:rsidP="0059400A">
      <w:pPr>
        <w:pStyle w:val="list2"/>
        <w:ind w:left="1170" w:hanging="360"/>
        <w:rPr>
          <w:rFonts w:ascii="Tahoma" w:hAnsi="Tahoma" w:cs="Tahoma"/>
          <w:sz w:val="22"/>
          <w:szCs w:val="22"/>
        </w:rPr>
      </w:pPr>
      <w:r w:rsidRPr="00376549">
        <w:rPr>
          <w:rFonts w:ascii="Tahoma" w:hAnsi="Tahoma" w:cs="Tahoma"/>
          <w:sz w:val="22"/>
          <w:szCs w:val="22"/>
        </w:rPr>
        <w:t>d.</w:t>
      </w:r>
      <w:r w:rsidRPr="00376549">
        <w:rPr>
          <w:rFonts w:ascii="Tahoma" w:hAnsi="Tahoma" w:cs="Tahoma"/>
          <w:sz w:val="22"/>
          <w:szCs w:val="22"/>
        </w:rPr>
        <w:tab/>
        <w:t xml:space="preserve">Illustrate the fifty-foot building setback from the normal high water elevation of all surface water bodies. Where the normal high water elevation has not been established, the project engineer shall establish it to the satisfaction of the </w:t>
      </w:r>
      <w:r w:rsidRPr="0059400A">
        <w:rPr>
          <w:rFonts w:ascii="Tahoma" w:hAnsi="Tahoma" w:cs="Tahoma"/>
          <w:strike/>
          <w:sz w:val="22"/>
          <w:szCs w:val="22"/>
        </w:rPr>
        <w:t>c</w:t>
      </w:r>
      <w:r w:rsidR="0059400A" w:rsidRPr="0059400A">
        <w:rPr>
          <w:rFonts w:ascii="Tahoma" w:hAnsi="Tahoma" w:cs="Tahoma"/>
          <w:sz w:val="22"/>
          <w:szCs w:val="22"/>
          <w:u w:val="single"/>
        </w:rPr>
        <w:t>C</w:t>
      </w:r>
      <w:r w:rsidRPr="00376549">
        <w:rPr>
          <w:rFonts w:ascii="Tahoma" w:hAnsi="Tahoma" w:cs="Tahoma"/>
          <w:sz w:val="22"/>
          <w:szCs w:val="22"/>
        </w:rPr>
        <w:t xml:space="preserve">ounty </w:t>
      </w:r>
      <w:r w:rsidRPr="0059400A">
        <w:rPr>
          <w:rFonts w:ascii="Tahoma" w:hAnsi="Tahoma" w:cs="Tahoma"/>
          <w:strike/>
          <w:sz w:val="22"/>
          <w:szCs w:val="22"/>
        </w:rPr>
        <w:t>e</w:t>
      </w:r>
      <w:r w:rsidR="0059400A" w:rsidRPr="0059400A">
        <w:rPr>
          <w:rFonts w:ascii="Tahoma" w:hAnsi="Tahoma" w:cs="Tahoma"/>
          <w:sz w:val="22"/>
          <w:szCs w:val="22"/>
          <w:u w:val="single"/>
        </w:rPr>
        <w:t>E</w:t>
      </w:r>
      <w:r w:rsidRPr="00376549">
        <w:rPr>
          <w:rFonts w:ascii="Tahoma" w:hAnsi="Tahoma" w:cs="Tahoma"/>
          <w:sz w:val="22"/>
          <w:szCs w:val="22"/>
        </w:rPr>
        <w:t xml:space="preserve">ngineer, prior to subdivision construction plan submission. </w:t>
      </w:r>
    </w:p>
    <w:p w14:paraId="3EA89D39" w14:textId="77777777" w:rsidR="00830BC5" w:rsidRPr="00376549" w:rsidRDefault="00830BC5" w:rsidP="0059400A">
      <w:pPr>
        <w:pStyle w:val="list2"/>
        <w:ind w:left="1170" w:hanging="360"/>
        <w:rPr>
          <w:rFonts w:ascii="Tahoma" w:hAnsi="Tahoma" w:cs="Tahoma"/>
          <w:sz w:val="22"/>
          <w:szCs w:val="22"/>
        </w:rPr>
      </w:pPr>
      <w:r w:rsidRPr="00376549">
        <w:rPr>
          <w:rFonts w:ascii="Tahoma" w:hAnsi="Tahoma" w:cs="Tahoma"/>
          <w:sz w:val="22"/>
          <w:szCs w:val="22"/>
        </w:rPr>
        <w:t>e.</w:t>
      </w:r>
      <w:r w:rsidRPr="00376549">
        <w:rPr>
          <w:rFonts w:ascii="Tahoma" w:hAnsi="Tahoma" w:cs="Tahoma"/>
          <w:sz w:val="22"/>
          <w:szCs w:val="22"/>
        </w:rPr>
        <w:tab/>
        <w:t>Illustrate the one-hundred-fifty-foot septic tank setback from the normal</w:t>
      </w:r>
      <w:r w:rsidR="00995B49" w:rsidRPr="00376549">
        <w:rPr>
          <w:rFonts w:ascii="Tahoma" w:hAnsi="Tahoma" w:cs="Tahoma"/>
          <w:sz w:val="22"/>
          <w:szCs w:val="22"/>
        </w:rPr>
        <w:t xml:space="preserve"> </w:t>
      </w:r>
      <w:r w:rsidRPr="00376549">
        <w:rPr>
          <w:rFonts w:ascii="Tahoma" w:hAnsi="Tahoma" w:cs="Tahoma"/>
          <w:sz w:val="22"/>
          <w:szCs w:val="22"/>
        </w:rPr>
        <w:t xml:space="preserve">high-water elevation (NHWE) for all surface water bodies and seventy-five-foot setback from the control elevation for all artificial water bodies. </w:t>
      </w:r>
    </w:p>
    <w:p w14:paraId="65A45664" w14:textId="649DEAD6" w:rsidR="00830BC5" w:rsidRPr="00376549" w:rsidRDefault="0059400A" w:rsidP="0059400A">
      <w:pPr>
        <w:pStyle w:val="list1"/>
        <w:ind w:left="810" w:hanging="450"/>
        <w:rPr>
          <w:rFonts w:ascii="Tahoma" w:hAnsi="Tahoma" w:cs="Tahoma"/>
          <w:sz w:val="22"/>
          <w:szCs w:val="22"/>
        </w:rPr>
      </w:pPr>
      <w:r>
        <w:rPr>
          <w:rFonts w:ascii="Tahoma" w:hAnsi="Tahoma" w:cs="Tahoma"/>
          <w:sz w:val="22"/>
          <w:szCs w:val="22"/>
        </w:rPr>
        <w:t>(18)</w:t>
      </w:r>
      <w:r w:rsidR="00830BC5" w:rsidRPr="00376549">
        <w:rPr>
          <w:rFonts w:ascii="Tahoma" w:hAnsi="Tahoma" w:cs="Tahoma"/>
          <w:strike/>
          <w:sz w:val="22"/>
          <w:szCs w:val="22"/>
        </w:rPr>
        <w:t>Approximate</w:t>
      </w:r>
      <w:r w:rsidR="00522EB8" w:rsidRPr="00376549">
        <w:rPr>
          <w:rFonts w:ascii="Tahoma" w:hAnsi="Tahoma" w:cs="Tahoma"/>
          <w:sz w:val="22"/>
          <w:szCs w:val="22"/>
        </w:rPr>
        <w:t xml:space="preserve"> </w:t>
      </w:r>
      <w:r w:rsidR="00522EB8" w:rsidRPr="00376549">
        <w:rPr>
          <w:rFonts w:ascii="Tahoma" w:hAnsi="Tahoma" w:cs="Tahoma"/>
          <w:strike/>
          <w:sz w:val="22"/>
          <w:szCs w:val="22"/>
        </w:rPr>
        <w:t>p</w:t>
      </w:r>
      <w:r w:rsidR="00522EB8" w:rsidRPr="00376549">
        <w:rPr>
          <w:rFonts w:ascii="Tahoma" w:hAnsi="Tahoma" w:cs="Tahoma"/>
          <w:sz w:val="22"/>
          <w:szCs w:val="22"/>
          <w:u w:val="single"/>
        </w:rPr>
        <w:t>P</w:t>
      </w:r>
      <w:r w:rsidR="00830BC5" w:rsidRPr="00376549">
        <w:rPr>
          <w:rFonts w:ascii="Tahoma" w:hAnsi="Tahoma" w:cs="Tahoma"/>
          <w:sz w:val="22"/>
          <w:szCs w:val="22"/>
        </w:rPr>
        <w:t>hasing of the project, if applicable.</w:t>
      </w:r>
    </w:p>
    <w:p w14:paraId="6C932D7E" w14:textId="51E7155C" w:rsidR="00830BC5" w:rsidRPr="00376549" w:rsidRDefault="0059400A" w:rsidP="0059400A">
      <w:pPr>
        <w:pStyle w:val="list1"/>
        <w:ind w:left="810" w:hanging="450"/>
        <w:rPr>
          <w:rFonts w:ascii="Tahoma" w:hAnsi="Tahoma" w:cs="Tahoma"/>
          <w:sz w:val="22"/>
          <w:szCs w:val="22"/>
        </w:rPr>
      </w:pPr>
      <w:r>
        <w:rPr>
          <w:rFonts w:ascii="Tahoma" w:hAnsi="Tahoma" w:cs="Tahoma"/>
          <w:sz w:val="22"/>
          <w:szCs w:val="22"/>
        </w:rPr>
        <w:t>(19)</w:t>
      </w:r>
      <w:r w:rsidR="00830BC5" w:rsidRPr="00376549">
        <w:rPr>
          <w:rFonts w:ascii="Tahoma" w:hAnsi="Tahoma" w:cs="Tahoma"/>
          <w:sz w:val="22"/>
          <w:szCs w:val="22"/>
        </w:rPr>
        <w:t xml:space="preserve">Location of all sites for multifamily, commercial, industrial, utility, institutional or recreational uses and other public and nonpublic uses exclusive of single-family residential lots. </w:t>
      </w:r>
    </w:p>
    <w:p w14:paraId="65451B94" w14:textId="7CBE264F" w:rsidR="00830BC5" w:rsidRPr="00376549" w:rsidRDefault="0059400A" w:rsidP="0059400A">
      <w:pPr>
        <w:pStyle w:val="list1"/>
        <w:ind w:left="810" w:hanging="450"/>
        <w:rPr>
          <w:rFonts w:ascii="Tahoma" w:hAnsi="Tahoma" w:cs="Tahoma"/>
          <w:sz w:val="22"/>
          <w:szCs w:val="22"/>
        </w:rPr>
      </w:pPr>
      <w:r>
        <w:rPr>
          <w:rFonts w:ascii="Tahoma" w:hAnsi="Tahoma" w:cs="Tahoma"/>
          <w:sz w:val="22"/>
          <w:szCs w:val="22"/>
        </w:rPr>
        <w:t>(20)</w:t>
      </w:r>
      <w:r w:rsidR="00830BC5" w:rsidRPr="00376549">
        <w:rPr>
          <w:rFonts w:ascii="Tahoma" w:hAnsi="Tahoma" w:cs="Tahoma"/>
          <w:sz w:val="22"/>
          <w:szCs w:val="22"/>
        </w:rPr>
        <w:t xml:space="preserve">Recreation facilities (to be owned and maintained by a mandatory homeowners association) with the following data: </w:t>
      </w:r>
    </w:p>
    <w:p w14:paraId="273FF0AE" w14:textId="77777777" w:rsidR="00830BC5" w:rsidRPr="00376549" w:rsidRDefault="00830BC5" w:rsidP="0059400A">
      <w:pPr>
        <w:pStyle w:val="list2"/>
        <w:ind w:left="1260" w:hanging="540"/>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Identify the tract(s) proposed for recreation use.</w:t>
      </w:r>
    </w:p>
    <w:p w14:paraId="5B011CF9" w14:textId="77777777" w:rsidR="00830BC5" w:rsidRPr="00376549" w:rsidRDefault="00830BC5" w:rsidP="0059400A">
      <w:pPr>
        <w:pStyle w:val="list2"/>
        <w:ind w:left="1260" w:hanging="540"/>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t>Type and location of all proposed recreational facilities.</w:t>
      </w:r>
    </w:p>
    <w:p w14:paraId="54C16D86" w14:textId="77777777" w:rsidR="00830BC5" w:rsidRPr="00376549" w:rsidRDefault="00830BC5" w:rsidP="0059400A">
      <w:pPr>
        <w:pStyle w:val="list2"/>
        <w:ind w:left="1260" w:hanging="540"/>
        <w:rPr>
          <w:rFonts w:ascii="Tahoma" w:hAnsi="Tahoma" w:cs="Tahoma"/>
          <w:sz w:val="22"/>
          <w:szCs w:val="22"/>
        </w:rPr>
      </w:pPr>
      <w:r w:rsidRPr="00376549">
        <w:rPr>
          <w:rFonts w:ascii="Tahoma" w:hAnsi="Tahoma" w:cs="Tahoma"/>
          <w:sz w:val="22"/>
          <w:szCs w:val="22"/>
        </w:rPr>
        <w:t>c.</w:t>
      </w:r>
      <w:r w:rsidRPr="00376549">
        <w:rPr>
          <w:rFonts w:ascii="Tahoma" w:hAnsi="Tahoma" w:cs="Tahoma"/>
          <w:sz w:val="22"/>
          <w:szCs w:val="22"/>
        </w:rPr>
        <w:tab/>
        <w:t>Setback from all property lines.</w:t>
      </w:r>
    </w:p>
    <w:p w14:paraId="1B938B31" w14:textId="77777777" w:rsidR="00830BC5" w:rsidRPr="00376549" w:rsidRDefault="00830BC5" w:rsidP="0059400A">
      <w:pPr>
        <w:pStyle w:val="list2"/>
        <w:ind w:left="1260" w:hanging="540"/>
        <w:rPr>
          <w:rFonts w:ascii="Tahoma" w:hAnsi="Tahoma" w:cs="Tahoma"/>
          <w:sz w:val="22"/>
          <w:szCs w:val="22"/>
        </w:rPr>
      </w:pPr>
      <w:r w:rsidRPr="00376549">
        <w:rPr>
          <w:rFonts w:ascii="Tahoma" w:hAnsi="Tahoma" w:cs="Tahoma"/>
          <w:sz w:val="22"/>
          <w:szCs w:val="22"/>
        </w:rPr>
        <w:t>d.</w:t>
      </w:r>
      <w:r w:rsidRPr="00376549">
        <w:rPr>
          <w:rFonts w:ascii="Tahoma" w:hAnsi="Tahoma" w:cs="Tahoma"/>
          <w:sz w:val="22"/>
          <w:szCs w:val="22"/>
        </w:rPr>
        <w:tab/>
      </w:r>
      <w:r w:rsidR="00AA65F3" w:rsidRPr="00376549">
        <w:rPr>
          <w:rFonts w:ascii="Tahoma" w:hAnsi="Tahoma" w:cs="Tahoma"/>
          <w:sz w:val="22"/>
          <w:szCs w:val="22"/>
          <w:u w:val="single"/>
        </w:rPr>
        <w:t>V</w:t>
      </w:r>
      <w:r w:rsidR="00F91AD3" w:rsidRPr="00376549">
        <w:rPr>
          <w:rFonts w:ascii="Tahoma" w:hAnsi="Tahoma" w:cs="Tahoma"/>
          <w:sz w:val="22"/>
          <w:szCs w:val="22"/>
          <w:u w:val="single"/>
        </w:rPr>
        <w:t>ehicle</w:t>
      </w:r>
      <w:r w:rsidR="008444D4" w:rsidRPr="00376549">
        <w:rPr>
          <w:rFonts w:ascii="Tahoma" w:hAnsi="Tahoma" w:cs="Tahoma"/>
          <w:sz w:val="22"/>
          <w:szCs w:val="22"/>
          <w:u w:val="single"/>
        </w:rPr>
        <w:t xml:space="preserve"> and pedestrian</w:t>
      </w:r>
      <w:r w:rsidR="008444D4" w:rsidRPr="00376549">
        <w:rPr>
          <w:rFonts w:ascii="Tahoma" w:hAnsi="Tahoma" w:cs="Tahoma"/>
          <w:sz w:val="22"/>
          <w:szCs w:val="22"/>
        </w:rPr>
        <w:t xml:space="preserve"> </w:t>
      </w:r>
      <w:r w:rsidR="008444D4" w:rsidRPr="00376549">
        <w:rPr>
          <w:rFonts w:ascii="Tahoma" w:hAnsi="Tahoma" w:cs="Tahoma"/>
          <w:strike/>
          <w:sz w:val="22"/>
          <w:szCs w:val="22"/>
        </w:rPr>
        <w:t>A</w:t>
      </w:r>
      <w:r w:rsidR="008444D4" w:rsidRPr="00376549">
        <w:rPr>
          <w:rFonts w:ascii="Tahoma" w:hAnsi="Tahoma" w:cs="Tahoma"/>
          <w:sz w:val="22"/>
          <w:szCs w:val="22"/>
          <w:u w:val="single"/>
        </w:rPr>
        <w:t>a</w:t>
      </w:r>
      <w:r w:rsidRPr="00376549">
        <w:rPr>
          <w:rFonts w:ascii="Tahoma" w:hAnsi="Tahoma" w:cs="Tahoma"/>
          <w:sz w:val="22"/>
          <w:szCs w:val="22"/>
        </w:rPr>
        <w:t xml:space="preserve">ccess </w:t>
      </w:r>
      <w:r w:rsidR="005D5EA6" w:rsidRPr="00376549">
        <w:rPr>
          <w:rFonts w:ascii="Tahoma" w:hAnsi="Tahoma" w:cs="Tahoma"/>
          <w:sz w:val="22"/>
          <w:szCs w:val="22"/>
          <w:u w:val="single"/>
        </w:rPr>
        <w:t xml:space="preserve">points </w:t>
      </w:r>
      <w:r w:rsidRPr="00376549">
        <w:rPr>
          <w:rFonts w:ascii="Tahoma" w:hAnsi="Tahoma" w:cs="Tahoma"/>
          <w:sz w:val="22"/>
          <w:szCs w:val="22"/>
          <w:u w:val="single"/>
        </w:rPr>
        <w:t xml:space="preserve">and </w:t>
      </w:r>
      <w:r w:rsidR="008444D4" w:rsidRPr="00376549">
        <w:rPr>
          <w:rFonts w:ascii="Tahoma" w:hAnsi="Tahoma" w:cs="Tahoma"/>
          <w:sz w:val="22"/>
          <w:szCs w:val="22"/>
          <w:u w:val="single"/>
        </w:rPr>
        <w:t>vehicl</w:t>
      </w:r>
      <w:r w:rsidR="00F91AD3" w:rsidRPr="00376549">
        <w:rPr>
          <w:rFonts w:ascii="Tahoma" w:hAnsi="Tahoma" w:cs="Tahoma"/>
          <w:sz w:val="22"/>
          <w:szCs w:val="22"/>
          <w:u w:val="single"/>
        </w:rPr>
        <w:t>e</w:t>
      </w:r>
      <w:r w:rsidR="008444D4" w:rsidRPr="00376549">
        <w:rPr>
          <w:rFonts w:ascii="Tahoma" w:hAnsi="Tahoma" w:cs="Tahoma"/>
          <w:sz w:val="22"/>
          <w:szCs w:val="22"/>
          <w:u w:val="single"/>
        </w:rPr>
        <w:t xml:space="preserve"> and bicycle</w:t>
      </w:r>
      <w:r w:rsidR="008444D4" w:rsidRPr="00376549">
        <w:rPr>
          <w:rFonts w:ascii="Tahoma" w:hAnsi="Tahoma" w:cs="Tahoma"/>
          <w:sz w:val="22"/>
          <w:szCs w:val="22"/>
        </w:rPr>
        <w:t xml:space="preserve"> </w:t>
      </w:r>
      <w:r w:rsidRPr="00376549">
        <w:rPr>
          <w:rFonts w:ascii="Tahoma" w:hAnsi="Tahoma" w:cs="Tahoma"/>
          <w:sz w:val="22"/>
          <w:szCs w:val="22"/>
        </w:rPr>
        <w:t>parking.</w:t>
      </w:r>
    </w:p>
    <w:p w14:paraId="064FA4A8" w14:textId="77777777" w:rsidR="00830BC5" w:rsidRPr="00376549" w:rsidRDefault="00830BC5" w:rsidP="0059400A">
      <w:pPr>
        <w:pStyle w:val="list2"/>
        <w:ind w:left="1260" w:hanging="540"/>
        <w:rPr>
          <w:rFonts w:ascii="Tahoma" w:hAnsi="Tahoma" w:cs="Tahoma"/>
          <w:sz w:val="22"/>
          <w:szCs w:val="22"/>
        </w:rPr>
      </w:pPr>
      <w:r w:rsidRPr="00376549">
        <w:rPr>
          <w:rFonts w:ascii="Tahoma" w:hAnsi="Tahoma" w:cs="Tahoma"/>
          <w:sz w:val="22"/>
          <w:szCs w:val="22"/>
        </w:rPr>
        <w:t>e.</w:t>
      </w:r>
      <w:r w:rsidRPr="00376549">
        <w:rPr>
          <w:rFonts w:ascii="Tahoma" w:hAnsi="Tahoma" w:cs="Tahoma"/>
          <w:sz w:val="22"/>
          <w:szCs w:val="22"/>
        </w:rPr>
        <w:tab/>
        <w:t>Exterior lighting plan (if proposed).</w:t>
      </w:r>
    </w:p>
    <w:p w14:paraId="386C69F1" w14:textId="77777777" w:rsidR="00830BC5" w:rsidRPr="00376549" w:rsidRDefault="00830BC5" w:rsidP="0059400A">
      <w:pPr>
        <w:pStyle w:val="list2"/>
        <w:ind w:left="1260" w:hanging="540"/>
        <w:rPr>
          <w:rFonts w:ascii="Tahoma" w:hAnsi="Tahoma" w:cs="Tahoma"/>
          <w:sz w:val="22"/>
          <w:szCs w:val="22"/>
        </w:rPr>
      </w:pPr>
      <w:r w:rsidRPr="00376549">
        <w:rPr>
          <w:rFonts w:ascii="Tahoma" w:hAnsi="Tahoma" w:cs="Tahoma"/>
          <w:sz w:val="22"/>
          <w:szCs w:val="22"/>
        </w:rPr>
        <w:t>f.</w:t>
      </w:r>
      <w:r w:rsidRPr="00376549">
        <w:rPr>
          <w:rFonts w:ascii="Tahoma" w:hAnsi="Tahoma" w:cs="Tahoma"/>
          <w:sz w:val="22"/>
          <w:szCs w:val="22"/>
        </w:rPr>
        <w:tab/>
        <w:t>Landscape and buffer plan.</w:t>
      </w:r>
    </w:p>
    <w:p w14:paraId="32292322" w14:textId="77777777" w:rsidR="00830BC5" w:rsidRPr="00376549" w:rsidRDefault="00830BC5" w:rsidP="0059400A">
      <w:pPr>
        <w:pStyle w:val="b2"/>
        <w:spacing w:after="120"/>
        <w:ind w:left="1260" w:hanging="540"/>
        <w:rPr>
          <w:rFonts w:ascii="Tahoma" w:hAnsi="Tahoma" w:cs="Tahoma"/>
          <w:sz w:val="22"/>
          <w:szCs w:val="22"/>
        </w:rPr>
      </w:pPr>
      <w:r w:rsidRPr="00376549">
        <w:rPr>
          <w:rFonts w:ascii="Tahoma" w:hAnsi="Tahoma" w:cs="Tahoma"/>
          <w:sz w:val="22"/>
          <w:szCs w:val="22"/>
        </w:rPr>
        <w:t xml:space="preserve">To provide flexibility regarding types of facilities to be provided, the following groups shall be established. Uses or their equivalents within a group can be interchangeable and would not require additional review: </w:t>
      </w:r>
    </w:p>
    <w:p w14:paraId="6F35AE5C" w14:textId="77777777" w:rsidR="00830BC5" w:rsidRPr="00376549" w:rsidRDefault="00830BC5" w:rsidP="0059400A">
      <w:pPr>
        <w:pStyle w:val="b2"/>
        <w:spacing w:after="120"/>
        <w:ind w:left="1260" w:hanging="540"/>
        <w:rPr>
          <w:rFonts w:ascii="Tahoma" w:hAnsi="Tahoma" w:cs="Tahoma"/>
          <w:sz w:val="22"/>
          <w:szCs w:val="22"/>
        </w:rPr>
      </w:pPr>
      <w:r w:rsidRPr="00376549">
        <w:rPr>
          <w:rStyle w:val="ital"/>
          <w:rFonts w:ascii="Tahoma" w:hAnsi="Tahoma" w:cs="Tahoma"/>
          <w:sz w:val="22"/>
          <w:szCs w:val="22"/>
        </w:rPr>
        <w:t>Group A:</w:t>
      </w:r>
      <w:r w:rsidRPr="00376549">
        <w:rPr>
          <w:rFonts w:ascii="Tahoma" w:hAnsi="Tahoma" w:cs="Tahoma"/>
          <w:sz w:val="22"/>
          <w:szCs w:val="22"/>
        </w:rPr>
        <w:t xml:space="preserve"> Tennis courts, basketball courts, volleyball courts or other hard court uses. </w:t>
      </w:r>
    </w:p>
    <w:p w14:paraId="796EE58C" w14:textId="77777777" w:rsidR="00830BC5" w:rsidRPr="00376549" w:rsidRDefault="00830BC5" w:rsidP="0059400A">
      <w:pPr>
        <w:pStyle w:val="b2"/>
        <w:spacing w:after="120"/>
        <w:ind w:left="1260" w:hanging="540"/>
        <w:rPr>
          <w:rFonts w:ascii="Tahoma" w:hAnsi="Tahoma" w:cs="Tahoma"/>
          <w:sz w:val="22"/>
          <w:szCs w:val="22"/>
        </w:rPr>
      </w:pPr>
      <w:r w:rsidRPr="00376549">
        <w:rPr>
          <w:rStyle w:val="ital"/>
          <w:rFonts w:ascii="Tahoma" w:hAnsi="Tahoma" w:cs="Tahoma"/>
          <w:sz w:val="22"/>
          <w:szCs w:val="22"/>
        </w:rPr>
        <w:t>Group B:</w:t>
      </w:r>
      <w:r w:rsidRPr="00376549">
        <w:rPr>
          <w:rFonts w:ascii="Tahoma" w:hAnsi="Tahoma" w:cs="Tahoma"/>
          <w:sz w:val="22"/>
          <w:szCs w:val="22"/>
        </w:rPr>
        <w:t xml:space="preserve"> Swimming pools, spas. </w:t>
      </w:r>
    </w:p>
    <w:p w14:paraId="2E691BE1" w14:textId="77777777" w:rsidR="00830BC5" w:rsidRPr="00376549" w:rsidRDefault="00830BC5" w:rsidP="0059400A">
      <w:pPr>
        <w:pStyle w:val="b2"/>
        <w:spacing w:after="120"/>
        <w:ind w:left="1260" w:hanging="540"/>
        <w:rPr>
          <w:rFonts w:ascii="Tahoma" w:hAnsi="Tahoma" w:cs="Tahoma"/>
          <w:sz w:val="22"/>
          <w:szCs w:val="22"/>
        </w:rPr>
      </w:pPr>
      <w:r w:rsidRPr="00376549">
        <w:rPr>
          <w:rStyle w:val="ital"/>
          <w:rFonts w:ascii="Tahoma" w:hAnsi="Tahoma" w:cs="Tahoma"/>
          <w:sz w:val="22"/>
          <w:szCs w:val="22"/>
        </w:rPr>
        <w:t>Group C:</w:t>
      </w:r>
      <w:r w:rsidRPr="00376549">
        <w:rPr>
          <w:rFonts w:ascii="Tahoma" w:hAnsi="Tahoma" w:cs="Tahoma"/>
          <w:sz w:val="22"/>
          <w:szCs w:val="22"/>
        </w:rPr>
        <w:t xml:space="preserve"> Picnic areas, trails, exercise courses, beaches. </w:t>
      </w:r>
    </w:p>
    <w:p w14:paraId="115F4F7F" w14:textId="77777777" w:rsidR="00830BC5" w:rsidRPr="00376549" w:rsidRDefault="00830BC5" w:rsidP="0059400A">
      <w:pPr>
        <w:pStyle w:val="b2"/>
        <w:spacing w:after="120"/>
        <w:ind w:left="1260" w:hanging="540"/>
        <w:rPr>
          <w:rFonts w:ascii="Tahoma" w:hAnsi="Tahoma" w:cs="Tahoma"/>
          <w:sz w:val="22"/>
          <w:szCs w:val="22"/>
        </w:rPr>
      </w:pPr>
      <w:r w:rsidRPr="00376549">
        <w:rPr>
          <w:rStyle w:val="ital"/>
          <w:rFonts w:ascii="Tahoma" w:hAnsi="Tahoma" w:cs="Tahoma"/>
          <w:sz w:val="22"/>
          <w:szCs w:val="22"/>
        </w:rPr>
        <w:t>Group D:</w:t>
      </w:r>
      <w:r w:rsidRPr="00376549">
        <w:rPr>
          <w:rFonts w:ascii="Tahoma" w:hAnsi="Tahoma" w:cs="Tahoma"/>
          <w:sz w:val="22"/>
          <w:szCs w:val="22"/>
        </w:rPr>
        <w:t xml:space="preserve"> Playfields, playgrounds, tot-lots. </w:t>
      </w:r>
    </w:p>
    <w:p w14:paraId="10797CED" w14:textId="77777777" w:rsidR="00830BC5" w:rsidRPr="00376549" w:rsidRDefault="00830BC5" w:rsidP="0059400A">
      <w:pPr>
        <w:pStyle w:val="b2"/>
        <w:spacing w:after="120"/>
        <w:ind w:left="1260" w:hanging="540"/>
        <w:rPr>
          <w:rFonts w:ascii="Tahoma" w:hAnsi="Tahoma" w:cs="Tahoma"/>
          <w:sz w:val="22"/>
          <w:szCs w:val="22"/>
        </w:rPr>
      </w:pPr>
      <w:r w:rsidRPr="00376549">
        <w:rPr>
          <w:rFonts w:ascii="Tahoma" w:hAnsi="Tahoma" w:cs="Tahoma"/>
          <w:sz w:val="22"/>
          <w:szCs w:val="22"/>
        </w:rPr>
        <w:t xml:space="preserve">If the recreation facilities are not shown on the preliminary subdivision plan, board of zoning adjustment (BZA) review of these facilities shall be required for conventionally zoned (not planned development) property. </w:t>
      </w:r>
    </w:p>
    <w:p w14:paraId="1FBA5602" w14:textId="77777777" w:rsidR="00830BC5" w:rsidRPr="00376549" w:rsidRDefault="00830BC5" w:rsidP="00166908">
      <w:pPr>
        <w:pStyle w:val="listml0"/>
        <w:ind w:left="360" w:hanging="360"/>
        <w:rPr>
          <w:rFonts w:ascii="Tahoma" w:hAnsi="Tahoma" w:cs="Tahoma"/>
          <w:sz w:val="22"/>
          <w:szCs w:val="22"/>
        </w:rPr>
      </w:pPr>
      <w:r w:rsidRPr="00376549">
        <w:rPr>
          <w:rFonts w:ascii="Tahoma" w:hAnsi="Tahoma" w:cs="Tahoma"/>
          <w:sz w:val="22"/>
          <w:szCs w:val="22"/>
        </w:rPr>
        <w:t>(c)</w:t>
      </w:r>
      <w:r w:rsidRPr="00376549">
        <w:rPr>
          <w:rFonts w:ascii="Tahoma" w:hAnsi="Tahoma" w:cs="Tahoma"/>
          <w:sz w:val="22"/>
          <w:szCs w:val="22"/>
        </w:rPr>
        <w:tab/>
        <w:t>(1)</w:t>
      </w:r>
      <w:r w:rsidRPr="00376549">
        <w:rPr>
          <w:rFonts w:ascii="Tahoma" w:hAnsi="Tahoma" w:cs="Tahoma"/>
          <w:sz w:val="22"/>
          <w:szCs w:val="22"/>
        </w:rPr>
        <w:tab/>
      </w:r>
      <w:r w:rsidRPr="00376549">
        <w:rPr>
          <w:rStyle w:val="ital"/>
          <w:rFonts w:ascii="Tahoma" w:hAnsi="Tahoma" w:cs="Tahoma"/>
          <w:sz w:val="22"/>
          <w:szCs w:val="22"/>
        </w:rPr>
        <w:t>Landscape plan.</w:t>
      </w:r>
      <w:r w:rsidRPr="00376549">
        <w:rPr>
          <w:rFonts w:ascii="Tahoma" w:hAnsi="Tahoma" w:cs="Tahoma"/>
          <w:sz w:val="22"/>
          <w:szCs w:val="22"/>
        </w:rPr>
        <w:t xml:space="preserve"> All preliminary subdivision plans submitted after October 1, 2010, shall include a landscape plan. The landscape plan design for any common or recreation areas lots within the subdivision, but not including stormwater management areas, shall: </w:t>
      </w:r>
    </w:p>
    <w:p w14:paraId="4A825042" w14:textId="77777777" w:rsidR="00830BC5" w:rsidRPr="00376549" w:rsidRDefault="00830BC5" w:rsidP="00166908">
      <w:pPr>
        <w:pStyle w:val="list2"/>
        <w:ind w:left="360" w:hanging="360"/>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 xml:space="preserve">Contain no more than sixty (60) percent turf, as defined in </w:t>
      </w:r>
      <w:r w:rsidR="00C3470E" w:rsidRPr="00376549">
        <w:rPr>
          <w:rFonts w:ascii="Tahoma" w:hAnsi="Tahoma" w:cs="Tahoma"/>
          <w:sz w:val="22"/>
          <w:szCs w:val="22"/>
        </w:rPr>
        <w:t>S</w:t>
      </w:r>
      <w:r w:rsidRPr="00376549">
        <w:rPr>
          <w:rFonts w:ascii="Tahoma" w:hAnsi="Tahoma" w:cs="Tahoma"/>
          <w:sz w:val="22"/>
          <w:szCs w:val="22"/>
        </w:rPr>
        <w:t xml:space="preserve">ection 24-2 of this Code, based upon the total square footage of landscaped and irrigated common areas, but not including qualified retention ponds and stormwater conveyance systems; provided however, that no more than sixty (60) percent of the landscaping on individual residential lots may be turf; and </w:t>
      </w:r>
    </w:p>
    <w:p w14:paraId="044DE366" w14:textId="77777777" w:rsidR="00830BC5" w:rsidRPr="00376549" w:rsidRDefault="00830BC5" w:rsidP="00166908">
      <w:pPr>
        <w:pStyle w:val="list2"/>
        <w:ind w:left="360" w:hanging="360"/>
        <w:rPr>
          <w:rFonts w:ascii="Tahoma" w:hAnsi="Tahoma" w:cs="Tahoma"/>
          <w:sz w:val="22"/>
          <w:szCs w:val="22"/>
        </w:rPr>
      </w:pPr>
      <w:r w:rsidRPr="00376549">
        <w:rPr>
          <w:rFonts w:ascii="Tahoma" w:hAnsi="Tahoma" w:cs="Tahoma"/>
          <w:sz w:val="22"/>
          <w:szCs w:val="22"/>
        </w:rPr>
        <w:lastRenderedPageBreak/>
        <w:t>b.</w:t>
      </w:r>
      <w:r w:rsidRPr="00376549">
        <w:rPr>
          <w:rFonts w:ascii="Tahoma" w:hAnsi="Tahoma" w:cs="Tahoma"/>
          <w:sz w:val="22"/>
          <w:szCs w:val="22"/>
        </w:rPr>
        <w:tab/>
        <w:t xml:space="preserve">Conform to the submittal requirements set forth in chapter 24 of this Code. </w:t>
      </w:r>
    </w:p>
    <w:p w14:paraId="3B19775A" w14:textId="77777777" w:rsidR="00830BC5" w:rsidRPr="00376549" w:rsidRDefault="00830BC5" w:rsidP="00166908">
      <w:pPr>
        <w:pStyle w:val="list1"/>
        <w:ind w:left="360" w:hanging="360"/>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t xml:space="preserve">In no case shall a landscape plan incorporate the use of prohibited invasive exotic plant species as described in </w:t>
      </w:r>
      <w:r w:rsidRPr="00376549">
        <w:rPr>
          <w:rFonts w:ascii="Tahoma" w:hAnsi="Tahoma" w:cs="Tahoma"/>
          <w:strike/>
          <w:sz w:val="22"/>
          <w:szCs w:val="22"/>
        </w:rPr>
        <w:t>F.S. (2009) §</w:t>
      </w:r>
      <w:r w:rsidRPr="00376549">
        <w:rPr>
          <w:rFonts w:ascii="Tahoma" w:hAnsi="Tahoma" w:cs="Tahoma"/>
          <w:sz w:val="22"/>
          <w:szCs w:val="22"/>
        </w:rPr>
        <w:t xml:space="preserve"> </w:t>
      </w:r>
      <w:r w:rsidR="00C5594E" w:rsidRPr="00376549">
        <w:rPr>
          <w:rFonts w:ascii="Tahoma" w:hAnsi="Tahoma" w:cs="Tahoma"/>
          <w:sz w:val="22"/>
          <w:szCs w:val="22"/>
          <w:u w:val="single"/>
        </w:rPr>
        <w:t xml:space="preserve">Sections 581.011 and </w:t>
      </w:r>
      <w:r w:rsidRPr="00376549">
        <w:rPr>
          <w:rFonts w:ascii="Tahoma" w:hAnsi="Tahoma" w:cs="Tahoma"/>
          <w:sz w:val="22"/>
          <w:szCs w:val="22"/>
        </w:rPr>
        <w:t>581.091</w:t>
      </w:r>
      <w:r w:rsidR="00C5594E" w:rsidRPr="00376549">
        <w:rPr>
          <w:rFonts w:ascii="Tahoma" w:hAnsi="Tahoma" w:cs="Tahoma"/>
          <w:sz w:val="22"/>
          <w:szCs w:val="22"/>
          <w:u w:val="single"/>
        </w:rPr>
        <w:t>, Florida Statutes</w:t>
      </w:r>
      <w:r w:rsidRPr="00376549">
        <w:rPr>
          <w:rFonts w:ascii="Tahoma" w:hAnsi="Tahoma" w:cs="Tahoma"/>
          <w:sz w:val="22"/>
          <w:szCs w:val="22"/>
        </w:rPr>
        <w:t xml:space="preserve">. </w:t>
      </w:r>
    </w:p>
    <w:p w14:paraId="5B04937B" w14:textId="77777777" w:rsidR="00830BC5" w:rsidRPr="00376549" w:rsidRDefault="00830BC5" w:rsidP="00166908">
      <w:pPr>
        <w:pStyle w:val="list1"/>
        <w:ind w:left="360" w:hanging="360"/>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t xml:space="preserve">The landscape plan shall contain certification by the landscape architect or other qualified professional, whichever is appropriate, that the landscape is designed in compliance with this Code. The certification shall be stated directly on the preliminary subdivision plan and shall be submitted to the county as a component of the initial submittal of the preliminary subdivision plan. Furthermore, the landscape plan shall contain certification by the developer that the landscape plan will hereafter be maintained in compliance with this Code and that such maintenance obligations shall be included in the deed restrictions associated with the subdivision. </w:t>
      </w:r>
    </w:p>
    <w:p w14:paraId="599AC314" w14:textId="77777777" w:rsidR="00830BC5" w:rsidRPr="00376549" w:rsidRDefault="00830BC5" w:rsidP="00166908">
      <w:pPr>
        <w:pStyle w:val="list1"/>
        <w:ind w:left="360" w:hanging="360"/>
        <w:rPr>
          <w:rFonts w:ascii="Tahoma" w:hAnsi="Tahoma" w:cs="Tahoma"/>
          <w:sz w:val="22"/>
          <w:szCs w:val="22"/>
        </w:rPr>
      </w:pPr>
      <w:r w:rsidRPr="00376549">
        <w:rPr>
          <w:rFonts w:ascii="Tahoma" w:hAnsi="Tahoma" w:cs="Tahoma"/>
          <w:sz w:val="22"/>
          <w:szCs w:val="22"/>
        </w:rPr>
        <w:t>(4)</w:t>
      </w:r>
      <w:r w:rsidRPr="00376549">
        <w:rPr>
          <w:rFonts w:ascii="Tahoma" w:hAnsi="Tahoma" w:cs="Tahoma"/>
          <w:sz w:val="22"/>
          <w:szCs w:val="22"/>
        </w:rPr>
        <w:tab/>
        <w:t xml:space="preserve">The following are exempt from the requirements of chapter 24 of this Code and from this section: </w:t>
      </w:r>
    </w:p>
    <w:p w14:paraId="213AB79A" w14:textId="77777777" w:rsidR="00830BC5" w:rsidRPr="00376549" w:rsidRDefault="00830BC5" w:rsidP="00166908">
      <w:pPr>
        <w:pStyle w:val="list2"/>
        <w:ind w:left="360" w:hanging="360"/>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 xml:space="preserve">Development applications involving one (1) single-family residence or a duplex residential project, on either a single lot or parcel; and </w:t>
      </w:r>
    </w:p>
    <w:p w14:paraId="64A2408C" w14:textId="77777777" w:rsidR="00830BC5" w:rsidRPr="00376549" w:rsidRDefault="00830BC5" w:rsidP="00166908">
      <w:pPr>
        <w:pStyle w:val="list2"/>
        <w:ind w:left="360" w:hanging="360"/>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t xml:space="preserve">Bona fide agricultural activities as defined in the Florida Right to Farm Act (F.S. (2009) § 823.14) provided that fertilizers are applied in accordance with the appropriate best management practices manual adopted by the Florida Department of Agriculture and Consumer Services, Office of Agricultural Water Policy for the crop in question. </w:t>
      </w:r>
    </w:p>
    <w:p w14:paraId="3F931E24" w14:textId="77777777" w:rsidR="00830BC5" w:rsidRPr="00376549" w:rsidRDefault="00830BC5" w:rsidP="00166908">
      <w:pPr>
        <w:pStyle w:val="list1"/>
        <w:ind w:left="360" w:hanging="360"/>
        <w:rPr>
          <w:rFonts w:ascii="Tahoma" w:hAnsi="Tahoma" w:cs="Tahoma"/>
          <w:sz w:val="22"/>
          <w:szCs w:val="22"/>
        </w:rPr>
      </w:pPr>
      <w:r w:rsidRPr="00376549">
        <w:rPr>
          <w:rFonts w:ascii="Tahoma" w:hAnsi="Tahoma" w:cs="Tahoma"/>
          <w:sz w:val="22"/>
          <w:szCs w:val="22"/>
        </w:rPr>
        <w:t>(5)</w:t>
      </w:r>
      <w:r w:rsidRPr="00376549">
        <w:rPr>
          <w:rFonts w:ascii="Tahoma" w:hAnsi="Tahoma" w:cs="Tahoma"/>
          <w:sz w:val="22"/>
          <w:szCs w:val="22"/>
        </w:rPr>
        <w:tab/>
        <w:t xml:space="preserve">Nothing in this article shall be construed to prohibit or be enforced to prohibit any property owner from implementing county-approved low impact development techniques for stormwater management and capture or Florida friendly landscaping on his/her land. </w:t>
      </w:r>
    </w:p>
    <w:p w14:paraId="09F81868" w14:textId="77777777" w:rsidR="00830BC5" w:rsidRPr="00376549" w:rsidRDefault="00830BC5" w:rsidP="00166908">
      <w:pPr>
        <w:pStyle w:val="list0"/>
        <w:ind w:left="360" w:hanging="360"/>
        <w:rPr>
          <w:rFonts w:ascii="Tahoma" w:hAnsi="Tahoma" w:cs="Tahoma"/>
          <w:sz w:val="22"/>
          <w:szCs w:val="22"/>
        </w:rPr>
      </w:pPr>
      <w:r w:rsidRPr="00376549">
        <w:rPr>
          <w:rFonts w:ascii="Tahoma" w:hAnsi="Tahoma" w:cs="Tahoma"/>
          <w:sz w:val="22"/>
          <w:szCs w:val="22"/>
        </w:rPr>
        <w:t>(d)</w:t>
      </w:r>
      <w:r w:rsidRPr="00376549">
        <w:rPr>
          <w:rFonts w:ascii="Tahoma" w:hAnsi="Tahoma" w:cs="Tahoma"/>
          <w:sz w:val="22"/>
          <w:szCs w:val="22"/>
        </w:rPr>
        <w:tab/>
      </w:r>
      <w:r w:rsidRPr="00376549">
        <w:rPr>
          <w:rStyle w:val="ital"/>
          <w:rFonts w:ascii="Tahoma" w:hAnsi="Tahoma" w:cs="Tahoma"/>
          <w:sz w:val="22"/>
          <w:szCs w:val="22"/>
        </w:rPr>
        <w:t>Physical/environmental conditions.</w:t>
      </w:r>
      <w:r w:rsidRPr="00376549">
        <w:rPr>
          <w:rFonts w:ascii="Tahoma" w:hAnsi="Tahoma" w:cs="Tahoma"/>
          <w:sz w:val="22"/>
          <w:szCs w:val="22"/>
        </w:rPr>
        <w:t xml:space="preserve"> The following physical and environmental conditions shall be shown on the preliminary subdivision plan: </w:t>
      </w:r>
    </w:p>
    <w:p w14:paraId="0DCD12A5" w14:textId="6697BD5D" w:rsidR="00830BC5" w:rsidRPr="00376549" w:rsidRDefault="00830BC5" w:rsidP="00166908">
      <w:pPr>
        <w:pStyle w:val="list1"/>
        <w:ind w:left="360" w:hanging="360"/>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t xml:space="preserve">Existing contours at one-foot intervals based on field surveys or photogrammetric surveys using county datum for the tract to be subdivided. In order to properly assess the drainage impact that the proposed project will have on adjacent properties, the survey shall be extended a minimum of two hundred fifty (250) feet beyond the tract boundary onto adjacent </w:t>
      </w:r>
      <w:r w:rsidR="002E0BC8" w:rsidRPr="00376549">
        <w:rPr>
          <w:rFonts w:ascii="Tahoma" w:hAnsi="Tahoma" w:cs="Tahoma"/>
          <w:sz w:val="22"/>
          <w:szCs w:val="22"/>
        </w:rPr>
        <w:t>parcels</w:t>
      </w:r>
      <w:r w:rsidR="002E0BC8">
        <w:rPr>
          <w:rFonts w:ascii="Tahoma" w:hAnsi="Tahoma" w:cs="Tahoma"/>
          <w:sz w:val="22"/>
          <w:szCs w:val="22"/>
          <w:u w:val="single"/>
        </w:rPr>
        <w:t xml:space="preserve"> and include finished floor elevations of adjacent properties and structures</w:t>
      </w:r>
      <w:r w:rsidRPr="00376549">
        <w:rPr>
          <w:rFonts w:ascii="Tahoma" w:hAnsi="Tahoma" w:cs="Tahoma"/>
          <w:sz w:val="22"/>
          <w:szCs w:val="22"/>
        </w:rPr>
        <w:t xml:space="preserve">. (Extension across open roadways is not required.) If contours are based upon a field survey, it shall be certified by a land surveyor. </w:t>
      </w:r>
    </w:p>
    <w:p w14:paraId="0F50F4A6" w14:textId="77777777" w:rsidR="00830BC5" w:rsidRPr="00376549" w:rsidRDefault="00830BC5" w:rsidP="00166908">
      <w:pPr>
        <w:pStyle w:val="list1"/>
        <w:ind w:left="360" w:hanging="360"/>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t xml:space="preserve">An approved </w:t>
      </w:r>
      <w:r w:rsidRPr="00376549">
        <w:rPr>
          <w:rFonts w:ascii="Tahoma" w:hAnsi="Tahoma" w:cs="Tahoma"/>
          <w:strike/>
          <w:sz w:val="22"/>
          <w:szCs w:val="22"/>
        </w:rPr>
        <w:t>c</w:t>
      </w:r>
      <w:r w:rsidR="00FB0672" w:rsidRPr="00376549">
        <w:rPr>
          <w:rFonts w:ascii="Tahoma" w:hAnsi="Tahoma" w:cs="Tahoma"/>
          <w:sz w:val="22"/>
          <w:szCs w:val="22"/>
          <w:u w:val="single"/>
        </w:rPr>
        <w:t>C</w:t>
      </w:r>
      <w:r w:rsidRPr="00376549">
        <w:rPr>
          <w:rFonts w:ascii="Tahoma" w:hAnsi="Tahoma" w:cs="Tahoma"/>
          <w:sz w:val="22"/>
          <w:szCs w:val="22"/>
        </w:rPr>
        <w:t>onservat</w:t>
      </w:r>
      <w:r w:rsidR="00FB0672" w:rsidRPr="00376549">
        <w:rPr>
          <w:rFonts w:ascii="Tahoma" w:hAnsi="Tahoma" w:cs="Tahoma"/>
          <w:sz w:val="22"/>
          <w:szCs w:val="22"/>
        </w:rPr>
        <w:t xml:space="preserve">ion </w:t>
      </w:r>
      <w:r w:rsidR="00FB0672" w:rsidRPr="00376549">
        <w:rPr>
          <w:rFonts w:ascii="Tahoma" w:hAnsi="Tahoma" w:cs="Tahoma"/>
          <w:strike/>
          <w:sz w:val="22"/>
          <w:szCs w:val="22"/>
        </w:rPr>
        <w:t>a</w:t>
      </w:r>
      <w:r w:rsidR="00FB0672" w:rsidRPr="00376549">
        <w:rPr>
          <w:rFonts w:ascii="Tahoma" w:hAnsi="Tahoma" w:cs="Tahoma"/>
          <w:sz w:val="22"/>
          <w:szCs w:val="22"/>
          <w:u w:val="single"/>
        </w:rPr>
        <w:t>A</w:t>
      </w:r>
      <w:r w:rsidR="00FB0672" w:rsidRPr="00376549">
        <w:rPr>
          <w:rFonts w:ascii="Tahoma" w:hAnsi="Tahoma" w:cs="Tahoma"/>
          <w:sz w:val="22"/>
          <w:szCs w:val="22"/>
        </w:rPr>
        <w:t xml:space="preserve">rea </w:t>
      </w:r>
      <w:r w:rsidR="00FB0672" w:rsidRPr="00376549">
        <w:rPr>
          <w:rFonts w:ascii="Tahoma" w:hAnsi="Tahoma" w:cs="Tahoma"/>
          <w:strike/>
          <w:sz w:val="22"/>
          <w:szCs w:val="22"/>
        </w:rPr>
        <w:t>d</w:t>
      </w:r>
      <w:r w:rsidR="00FB0672" w:rsidRPr="00376549">
        <w:rPr>
          <w:rFonts w:ascii="Tahoma" w:hAnsi="Tahoma" w:cs="Tahoma"/>
          <w:sz w:val="22"/>
          <w:szCs w:val="22"/>
          <w:u w:val="single"/>
        </w:rPr>
        <w:t>D</w:t>
      </w:r>
      <w:r w:rsidRPr="00376549">
        <w:rPr>
          <w:rFonts w:ascii="Tahoma" w:hAnsi="Tahoma" w:cs="Tahoma"/>
          <w:sz w:val="22"/>
          <w:szCs w:val="22"/>
        </w:rPr>
        <w:t xml:space="preserve">etermination </w:t>
      </w:r>
      <w:r w:rsidR="00FB0672" w:rsidRPr="00376549">
        <w:rPr>
          <w:rFonts w:ascii="Tahoma" w:hAnsi="Tahoma" w:cs="Tahoma"/>
          <w:sz w:val="22"/>
          <w:szCs w:val="22"/>
          <w:u w:val="single"/>
        </w:rPr>
        <w:t>(CAD)</w:t>
      </w:r>
      <w:r w:rsidR="00FB0672" w:rsidRPr="00376549">
        <w:rPr>
          <w:rFonts w:ascii="Tahoma" w:hAnsi="Tahoma" w:cs="Tahoma"/>
          <w:sz w:val="22"/>
          <w:szCs w:val="22"/>
        </w:rPr>
        <w:t xml:space="preserve"> </w:t>
      </w:r>
      <w:r w:rsidRPr="00376549">
        <w:rPr>
          <w:rFonts w:ascii="Tahoma" w:hAnsi="Tahoma" w:cs="Tahoma"/>
          <w:sz w:val="22"/>
          <w:szCs w:val="22"/>
        </w:rPr>
        <w:t>with the identification of all conservation areas</w:t>
      </w:r>
      <w:r w:rsidR="009973B4">
        <w:rPr>
          <w:rFonts w:ascii="Tahoma" w:hAnsi="Tahoma" w:cs="Tahoma"/>
          <w:sz w:val="22"/>
          <w:szCs w:val="22"/>
          <w:u w:val="single"/>
        </w:rPr>
        <w:t xml:space="preserve"> and the corresponding maintenance responsibility</w:t>
      </w:r>
      <w:r w:rsidRPr="00376549">
        <w:rPr>
          <w:rFonts w:ascii="Tahoma" w:hAnsi="Tahoma" w:cs="Tahoma"/>
          <w:sz w:val="22"/>
          <w:szCs w:val="22"/>
        </w:rPr>
        <w:t xml:space="preserve">. </w:t>
      </w:r>
    </w:p>
    <w:p w14:paraId="2FC63A54" w14:textId="77777777" w:rsidR="00830BC5" w:rsidRPr="00376549" w:rsidRDefault="00830BC5" w:rsidP="00166908">
      <w:pPr>
        <w:pStyle w:val="list1"/>
        <w:ind w:left="360" w:hanging="360"/>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t xml:space="preserve">One-hundred-year flood elevation data for all developments within Zone A as indicated on the county flood insurance rate map, as amended, prepared by the federal emergency management agency. Where the 100-year flood elevation has not been established, the project engineer shall conduct the necessary drainage basin studies to establish the 100-year flood elevation to the satisfaction of the county engineer. </w:t>
      </w:r>
    </w:p>
    <w:p w14:paraId="62B880EE" w14:textId="77777777" w:rsidR="00830BC5" w:rsidRPr="00376549" w:rsidRDefault="00830BC5" w:rsidP="00166908">
      <w:pPr>
        <w:pStyle w:val="list1"/>
        <w:ind w:left="360" w:hanging="360"/>
        <w:rPr>
          <w:rFonts w:ascii="Tahoma" w:hAnsi="Tahoma" w:cs="Tahoma"/>
          <w:sz w:val="22"/>
          <w:szCs w:val="22"/>
        </w:rPr>
      </w:pPr>
      <w:r w:rsidRPr="00376549">
        <w:rPr>
          <w:rFonts w:ascii="Tahoma" w:hAnsi="Tahoma" w:cs="Tahoma"/>
          <w:sz w:val="22"/>
          <w:szCs w:val="22"/>
        </w:rPr>
        <w:t>(4)</w:t>
      </w:r>
      <w:r w:rsidRPr="00376549">
        <w:rPr>
          <w:rFonts w:ascii="Tahoma" w:hAnsi="Tahoma" w:cs="Tahoma"/>
          <w:sz w:val="22"/>
          <w:szCs w:val="22"/>
        </w:rPr>
        <w:tab/>
        <w:t>Indicate disposition of any existing structure on-site.</w:t>
      </w:r>
    </w:p>
    <w:p w14:paraId="5B371130" w14:textId="77777777" w:rsidR="00830BC5" w:rsidRPr="00376549" w:rsidRDefault="00830BC5" w:rsidP="00166908">
      <w:pPr>
        <w:pStyle w:val="list0"/>
        <w:ind w:left="360" w:hanging="360"/>
        <w:rPr>
          <w:rFonts w:ascii="Tahoma" w:hAnsi="Tahoma" w:cs="Tahoma"/>
          <w:sz w:val="22"/>
          <w:szCs w:val="22"/>
        </w:rPr>
      </w:pPr>
      <w:r w:rsidRPr="00376549">
        <w:rPr>
          <w:rFonts w:ascii="Tahoma" w:hAnsi="Tahoma" w:cs="Tahoma"/>
          <w:sz w:val="22"/>
          <w:szCs w:val="22"/>
        </w:rPr>
        <w:t>(e)</w:t>
      </w:r>
      <w:r w:rsidRPr="00376549">
        <w:rPr>
          <w:rFonts w:ascii="Tahoma" w:hAnsi="Tahoma" w:cs="Tahoma"/>
          <w:sz w:val="22"/>
          <w:szCs w:val="22"/>
        </w:rPr>
        <w:tab/>
      </w:r>
      <w:r w:rsidRPr="00376549">
        <w:rPr>
          <w:rStyle w:val="ital"/>
          <w:rFonts w:ascii="Tahoma" w:hAnsi="Tahoma" w:cs="Tahoma"/>
          <w:sz w:val="22"/>
          <w:szCs w:val="22"/>
        </w:rPr>
        <w:t>Required improvements.</w:t>
      </w:r>
      <w:r w:rsidRPr="00376549">
        <w:rPr>
          <w:rFonts w:ascii="Tahoma" w:hAnsi="Tahoma" w:cs="Tahoma"/>
          <w:sz w:val="22"/>
          <w:szCs w:val="22"/>
        </w:rPr>
        <w:t xml:space="preserve"> The following improvements shall be required and shall be indicated on the preliminary subdivision plans: </w:t>
      </w:r>
    </w:p>
    <w:p w14:paraId="6A9B3966" w14:textId="77777777" w:rsidR="00830BC5" w:rsidRPr="00376549" w:rsidRDefault="00830BC5" w:rsidP="00166908">
      <w:pPr>
        <w:pStyle w:val="list1"/>
        <w:ind w:left="360" w:hanging="360"/>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r>
      <w:r w:rsidRPr="00376549">
        <w:rPr>
          <w:rStyle w:val="ital"/>
          <w:rFonts w:ascii="Tahoma" w:hAnsi="Tahoma" w:cs="Tahoma"/>
          <w:sz w:val="22"/>
          <w:szCs w:val="22"/>
        </w:rPr>
        <w:t>Streets:</w:t>
      </w:r>
      <w:r w:rsidRPr="00376549">
        <w:rPr>
          <w:rFonts w:ascii="Tahoma" w:hAnsi="Tahoma" w:cs="Tahoma"/>
          <w:sz w:val="22"/>
          <w:szCs w:val="22"/>
        </w:rPr>
        <w:t xml:space="preserve"> </w:t>
      </w:r>
    </w:p>
    <w:p w14:paraId="5FF5EB86" w14:textId="77777777" w:rsidR="00830BC5" w:rsidRPr="00376549" w:rsidRDefault="00830BC5" w:rsidP="00166908">
      <w:pPr>
        <w:pStyle w:val="list2"/>
        <w:ind w:left="360" w:hanging="360"/>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The following information shall be provided for existing streets:</w:t>
      </w:r>
    </w:p>
    <w:p w14:paraId="78595BFA" w14:textId="77777777" w:rsidR="00830BC5" w:rsidRPr="00376549" w:rsidRDefault="00830BC5" w:rsidP="00166908">
      <w:pPr>
        <w:pStyle w:val="list3"/>
        <w:ind w:left="360" w:hanging="360"/>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t xml:space="preserve">The name, location and right-of-way width of all existing streets, </w:t>
      </w:r>
      <w:r w:rsidR="004179F6" w:rsidRPr="00376549">
        <w:rPr>
          <w:rFonts w:ascii="Tahoma" w:hAnsi="Tahoma" w:cs="Tahoma"/>
          <w:sz w:val="22"/>
          <w:szCs w:val="22"/>
          <w:u w:val="single"/>
        </w:rPr>
        <w:t>sidewalks,</w:t>
      </w:r>
      <w:r w:rsidR="00AF6255" w:rsidRPr="00376549">
        <w:rPr>
          <w:rFonts w:ascii="Tahoma" w:hAnsi="Tahoma" w:cs="Tahoma"/>
          <w:sz w:val="22"/>
          <w:szCs w:val="22"/>
          <w:u w:val="single"/>
        </w:rPr>
        <w:t xml:space="preserve"> bikeways, </w:t>
      </w:r>
      <w:r w:rsidRPr="00376549">
        <w:rPr>
          <w:rFonts w:ascii="Tahoma" w:hAnsi="Tahoma" w:cs="Tahoma"/>
          <w:sz w:val="22"/>
          <w:szCs w:val="22"/>
        </w:rPr>
        <w:t xml:space="preserve">access points, rights-of-way and platted streets within five hundred (500) feet in each direction of the proposed entrance to the proposed subdivision; </w:t>
      </w:r>
    </w:p>
    <w:p w14:paraId="172A8008" w14:textId="77777777" w:rsidR="00830BC5" w:rsidRPr="00376549" w:rsidRDefault="00830BC5" w:rsidP="00166908">
      <w:pPr>
        <w:pStyle w:val="list3"/>
        <w:ind w:left="360" w:hanging="360"/>
        <w:rPr>
          <w:rFonts w:ascii="Tahoma" w:hAnsi="Tahoma" w:cs="Tahoma"/>
          <w:sz w:val="22"/>
          <w:szCs w:val="22"/>
        </w:rPr>
      </w:pPr>
      <w:r w:rsidRPr="00376549">
        <w:rPr>
          <w:rFonts w:ascii="Tahoma" w:hAnsi="Tahoma" w:cs="Tahoma"/>
          <w:sz w:val="22"/>
          <w:szCs w:val="22"/>
        </w:rPr>
        <w:lastRenderedPageBreak/>
        <w:t>2.</w:t>
      </w:r>
      <w:r w:rsidRPr="00376549">
        <w:rPr>
          <w:rFonts w:ascii="Tahoma" w:hAnsi="Tahoma" w:cs="Tahoma"/>
          <w:sz w:val="22"/>
          <w:szCs w:val="22"/>
        </w:rPr>
        <w:tab/>
        <w:t xml:space="preserve">Right-of-way and setback requirements in chapter 38, article XV of the County Code. </w:t>
      </w:r>
    </w:p>
    <w:p w14:paraId="547E7046" w14:textId="77777777" w:rsidR="00830BC5" w:rsidRPr="00376549" w:rsidRDefault="00830BC5" w:rsidP="00166908">
      <w:pPr>
        <w:pStyle w:val="list2"/>
        <w:ind w:left="360" w:hanging="360"/>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t>The following information shall be provided for proposed streets:</w:t>
      </w:r>
    </w:p>
    <w:p w14:paraId="11A5FE35" w14:textId="77777777" w:rsidR="00830BC5" w:rsidRPr="00376549" w:rsidRDefault="00830BC5" w:rsidP="00166908">
      <w:pPr>
        <w:pStyle w:val="list3"/>
        <w:ind w:left="360" w:hanging="360"/>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t>The name or temporary designation and right-of-way width.</w:t>
      </w:r>
    </w:p>
    <w:p w14:paraId="2815E363" w14:textId="77777777" w:rsidR="00830BC5" w:rsidRPr="00376549" w:rsidRDefault="00830BC5" w:rsidP="00166908">
      <w:pPr>
        <w:pStyle w:val="list3"/>
        <w:ind w:left="360" w:hanging="360"/>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t>A typical design cross section indicating pavement type, width, drainage features and sidewalks/bikeways</w:t>
      </w:r>
      <w:r w:rsidR="00FB0672" w:rsidRPr="00376549">
        <w:rPr>
          <w:rFonts w:ascii="Tahoma" w:hAnsi="Tahoma" w:cs="Tahoma"/>
          <w:sz w:val="22"/>
          <w:szCs w:val="22"/>
          <w:u w:val="single"/>
        </w:rPr>
        <w:t>, including details of ADA requirements</w:t>
      </w:r>
      <w:r w:rsidRPr="00376549">
        <w:rPr>
          <w:rFonts w:ascii="Tahoma" w:hAnsi="Tahoma" w:cs="Tahoma"/>
          <w:sz w:val="22"/>
          <w:szCs w:val="22"/>
        </w:rPr>
        <w:t xml:space="preserve">. Separate cross sections for all entrance roads featuring medians. </w:t>
      </w:r>
    </w:p>
    <w:p w14:paraId="6AC12647" w14:textId="77777777" w:rsidR="00830BC5" w:rsidRPr="00376549" w:rsidRDefault="00830BC5" w:rsidP="00166908">
      <w:pPr>
        <w:pStyle w:val="list3"/>
        <w:ind w:left="360" w:hanging="360"/>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t xml:space="preserve">The projected average daily traffic (ADT) from the development based upon trip generation rates contained in the most recent edition of the Institute of Transportation Engineers (ITE) Manual, unless other standards are justified and approved. </w:t>
      </w:r>
    </w:p>
    <w:p w14:paraId="0EE65F6B" w14:textId="2CBE2183" w:rsidR="00830BC5" w:rsidRPr="00376549" w:rsidRDefault="00830BC5" w:rsidP="00166908">
      <w:pPr>
        <w:pStyle w:val="list3"/>
        <w:ind w:left="360" w:hanging="360"/>
        <w:rPr>
          <w:rFonts w:ascii="Tahoma" w:hAnsi="Tahoma" w:cs="Tahoma"/>
          <w:sz w:val="22"/>
          <w:szCs w:val="22"/>
        </w:rPr>
      </w:pPr>
      <w:r w:rsidRPr="00376549">
        <w:rPr>
          <w:rFonts w:ascii="Tahoma" w:hAnsi="Tahoma" w:cs="Tahoma"/>
          <w:sz w:val="22"/>
          <w:szCs w:val="22"/>
        </w:rPr>
        <w:t>4.</w:t>
      </w:r>
      <w:r w:rsidRPr="00376549">
        <w:rPr>
          <w:rFonts w:ascii="Tahoma" w:hAnsi="Tahoma" w:cs="Tahoma"/>
          <w:sz w:val="22"/>
          <w:szCs w:val="22"/>
        </w:rPr>
        <w:tab/>
        <w:t xml:space="preserve">Proposed </w:t>
      </w:r>
      <w:r w:rsidR="00FB0672" w:rsidRPr="00376549">
        <w:rPr>
          <w:rFonts w:ascii="Tahoma" w:hAnsi="Tahoma" w:cs="Tahoma"/>
          <w:sz w:val="22"/>
          <w:szCs w:val="22"/>
          <w:u w:val="single"/>
        </w:rPr>
        <w:t>vehicular, pedestrian, and bicycle</w:t>
      </w:r>
      <w:r w:rsidR="00FB0672" w:rsidRPr="00376549">
        <w:rPr>
          <w:rFonts w:ascii="Tahoma" w:hAnsi="Tahoma" w:cs="Tahoma"/>
          <w:sz w:val="22"/>
          <w:szCs w:val="22"/>
        </w:rPr>
        <w:t xml:space="preserve"> </w:t>
      </w:r>
      <w:r w:rsidRPr="00376549">
        <w:rPr>
          <w:rFonts w:ascii="Tahoma" w:hAnsi="Tahoma" w:cs="Tahoma"/>
          <w:sz w:val="22"/>
          <w:szCs w:val="22"/>
        </w:rPr>
        <w:t>access improvements</w:t>
      </w:r>
      <w:r w:rsidR="0090320B">
        <w:rPr>
          <w:rFonts w:ascii="Tahoma" w:hAnsi="Tahoma" w:cs="Tahoma"/>
          <w:sz w:val="22"/>
          <w:szCs w:val="22"/>
          <w:u w:val="single"/>
        </w:rPr>
        <w:t xml:space="preserve">, including right-turn deceleration lanes if </w:t>
      </w:r>
      <w:r w:rsidR="00FF257A">
        <w:rPr>
          <w:rFonts w:ascii="Tahoma" w:hAnsi="Tahoma" w:cs="Tahoma"/>
          <w:sz w:val="22"/>
          <w:szCs w:val="22"/>
          <w:u w:val="single"/>
        </w:rPr>
        <w:t>required by the County Traffic Engineer</w:t>
      </w:r>
      <w:r w:rsidR="0090320B">
        <w:rPr>
          <w:rFonts w:ascii="Tahoma" w:hAnsi="Tahoma" w:cs="Tahoma"/>
          <w:sz w:val="22"/>
          <w:szCs w:val="22"/>
          <w:u w:val="single"/>
        </w:rPr>
        <w:t xml:space="preserve"> on any roadway accessed by driveway</w:t>
      </w:r>
      <w:r w:rsidRPr="00376549">
        <w:rPr>
          <w:rFonts w:ascii="Tahoma" w:hAnsi="Tahoma" w:cs="Tahoma"/>
          <w:sz w:val="22"/>
          <w:szCs w:val="22"/>
        </w:rPr>
        <w:t>.</w:t>
      </w:r>
    </w:p>
    <w:p w14:paraId="36E73562" w14:textId="77777777" w:rsidR="00830BC5" w:rsidRPr="00376549" w:rsidRDefault="00830BC5" w:rsidP="00166908">
      <w:pPr>
        <w:pStyle w:val="list2"/>
        <w:ind w:left="360" w:hanging="360"/>
        <w:rPr>
          <w:rFonts w:ascii="Tahoma" w:hAnsi="Tahoma" w:cs="Tahoma"/>
          <w:sz w:val="22"/>
          <w:szCs w:val="22"/>
        </w:rPr>
      </w:pPr>
      <w:r w:rsidRPr="00376549">
        <w:rPr>
          <w:rFonts w:ascii="Tahoma" w:hAnsi="Tahoma" w:cs="Tahoma"/>
          <w:sz w:val="22"/>
          <w:szCs w:val="22"/>
        </w:rPr>
        <w:t>c.</w:t>
      </w:r>
      <w:r w:rsidRPr="00376549">
        <w:rPr>
          <w:rFonts w:ascii="Tahoma" w:hAnsi="Tahoma" w:cs="Tahoma"/>
          <w:sz w:val="22"/>
          <w:szCs w:val="22"/>
        </w:rPr>
        <w:tab/>
        <w:t>Note explaining any proposed vacation of rights-of-way or easements.</w:t>
      </w:r>
    </w:p>
    <w:p w14:paraId="5EF7BC34" w14:textId="77777777" w:rsidR="00830BC5" w:rsidRPr="00376549" w:rsidRDefault="00830BC5" w:rsidP="00166908">
      <w:pPr>
        <w:pStyle w:val="list1"/>
        <w:ind w:left="360" w:hanging="360"/>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r>
      <w:r w:rsidRPr="00376549">
        <w:rPr>
          <w:rStyle w:val="ital"/>
          <w:rFonts w:ascii="Tahoma" w:hAnsi="Tahoma" w:cs="Tahoma"/>
          <w:sz w:val="22"/>
          <w:szCs w:val="22"/>
        </w:rPr>
        <w:t>Water and wastewater systems.</w:t>
      </w:r>
      <w:r w:rsidRPr="00376549">
        <w:rPr>
          <w:rFonts w:ascii="Tahoma" w:hAnsi="Tahoma" w:cs="Tahoma"/>
          <w:sz w:val="22"/>
          <w:szCs w:val="22"/>
        </w:rPr>
        <w:t xml:space="preserve"> The proposed method and source of water supply and wastewater disposal shall be shown. The developer shall show the points of connection to the existing systems and a schematic layout of the proposed system. If the source is other than Orange County, a letter shall be submitted from the appropriate utility company, confirming that service can be provided. If on-site sewage disposal systems are proposed, supporting calculations shall be provided according to subsection 34-207(2). </w:t>
      </w:r>
    </w:p>
    <w:p w14:paraId="60FBFB4B" w14:textId="77777777" w:rsidR="00830BC5" w:rsidRPr="00376549" w:rsidRDefault="00830BC5" w:rsidP="00166908">
      <w:pPr>
        <w:pStyle w:val="list1"/>
        <w:ind w:left="360" w:hanging="360"/>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r>
      <w:r w:rsidRPr="00376549">
        <w:rPr>
          <w:rStyle w:val="ital"/>
          <w:rFonts w:ascii="Tahoma" w:hAnsi="Tahoma" w:cs="Tahoma"/>
          <w:sz w:val="22"/>
          <w:szCs w:val="22"/>
        </w:rPr>
        <w:t>Stormwater management.</w:t>
      </w:r>
      <w:r w:rsidRPr="00376549">
        <w:rPr>
          <w:rFonts w:ascii="Tahoma" w:hAnsi="Tahoma" w:cs="Tahoma"/>
          <w:sz w:val="22"/>
          <w:szCs w:val="22"/>
        </w:rPr>
        <w:t xml:space="preserve"> A stormwater management plan will be provided with a schematic diagram of the proposed stormwater collection system, method of pollution control and stormwater retention/detention with preliminary calculations as to pond sizing. The direction of flow for all surface drainage and existing storm sewers on or abutting the tract shall be shown. Stormwater retention/detention areas shall be designated as "tracts." </w:t>
      </w:r>
    </w:p>
    <w:p w14:paraId="3DE4555F" w14:textId="77777777" w:rsidR="00830BC5" w:rsidRPr="00376549" w:rsidRDefault="00830BC5" w:rsidP="00166908">
      <w:pPr>
        <w:pStyle w:val="list1"/>
        <w:ind w:left="360" w:hanging="360"/>
        <w:rPr>
          <w:rFonts w:ascii="Tahoma" w:hAnsi="Tahoma" w:cs="Tahoma"/>
          <w:sz w:val="22"/>
          <w:szCs w:val="22"/>
        </w:rPr>
      </w:pPr>
      <w:r w:rsidRPr="00376549">
        <w:rPr>
          <w:rFonts w:ascii="Tahoma" w:hAnsi="Tahoma" w:cs="Tahoma"/>
          <w:sz w:val="22"/>
          <w:szCs w:val="22"/>
        </w:rPr>
        <w:t>(4)</w:t>
      </w:r>
      <w:r w:rsidRPr="00376549">
        <w:rPr>
          <w:rFonts w:ascii="Tahoma" w:hAnsi="Tahoma" w:cs="Tahoma"/>
          <w:sz w:val="22"/>
          <w:szCs w:val="22"/>
        </w:rPr>
        <w:tab/>
      </w:r>
      <w:r w:rsidRPr="00376549">
        <w:rPr>
          <w:rStyle w:val="ital"/>
          <w:rFonts w:ascii="Tahoma" w:hAnsi="Tahoma" w:cs="Tahoma"/>
          <w:sz w:val="22"/>
          <w:szCs w:val="22"/>
        </w:rPr>
        <w:t>Screen walls.</w:t>
      </w:r>
      <w:r w:rsidRPr="00376549">
        <w:rPr>
          <w:rFonts w:ascii="Tahoma" w:hAnsi="Tahoma" w:cs="Tahoma"/>
          <w:sz w:val="22"/>
          <w:szCs w:val="22"/>
        </w:rPr>
        <w:t xml:space="preserve"> Show location of all screen walls</w:t>
      </w:r>
      <w:r w:rsidR="0043233A" w:rsidRPr="00376549">
        <w:rPr>
          <w:rFonts w:ascii="Tahoma" w:hAnsi="Tahoma" w:cs="Tahoma"/>
          <w:sz w:val="22"/>
          <w:szCs w:val="22"/>
          <w:u w:val="single"/>
        </w:rPr>
        <w:t xml:space="preserve"> and </w:t>
      </w:r>
      <w:r w:rsidR="00C45187" w:rsidRPr="00376549">
        <w:rPr>
          <w:rFonts w:ascii="Tahoma" w:hAnsi="Tahoma" w:cs="Tahoma"/>
          <w:sz w:val="22"/>
          <w:szCs w:val="22"/>
          <w:u w:val="single"/>
        </w:rPr>
        <w:t xml:space="preserve">their </w:t>
      </w:r>
      <w:r w:rsidR="000674F2" w:rsidRPr="00376549">
        <w:rPr>
          <w:rFonts w:ascii="Tahoma" w:hAnsi="Tahoma" w:cs="Tahoma"/>
          <w:sz w:val="22"/>
          <w:szCs w:val="22"/>
          <w:u w:val="single"/>
        </w:rPr>
        <w:t>pedestrian access points,</w:t>
      </w:r>
      <w:r w:rsidRPr="00376549">
        <w:rPr>
          <w:rFonts w:ascii="Tahoma" w:hAnsi="Tahoma" w:cs="Tahoma"/>
          <w:sz w:val="22"/>
          <w:szCs w:val="22"/>
        </w:rPr>
        <w:t xml:space="preserve"> which comply with </w:t>
      </w:r>
      <w:r w:rsidRPr="00376549">
        <w:rPr>
          <w:rFonts w:ascii="Tahoma" w:hAnsi="Tahoma" w:cs="Tahoma"/>
          <w:strike/>
          <w:sz w:val="22"/>
          <w:szCs w:val="22"/>
        </w:rPr>
        <w:t>s</w:t>
      </w:r>
      <w:r w:rsidR="00C3470E" w:rsidRPr="00376549">
        <w:rPr>
          <w:rFonts w:ascii="Tahoma" w:hAnsi="Tahoma" w:cs="Tahoma"/>
          <w:sz w:val="22"/>
          <w:szCs w:val="22"/>
          <w:u w:val="single"/>
        </w:rPr>
        <w:t>S</w:t>
      </w:r>
      <w:r w:rsidRPr="00376549">
        <w:rPr>
          <w:rFonts w:ascii="Tahoma" w:hAnsi="Tahoma" w:cs="Tahoma"/>
          <w:sz w:val="22"/>
          <w:szCs w:val="22"/>
        </w:rPr>
        <w:t xml:space="preserve">ection 34-209. Maintenance responsibility shall be indicated, but in no case will it be the responsibility of the </w:t>
      </w:r>
      <w:r w:rsidRPr="00376549">
        <w:rPr>
          <w:rFonts w:ascii="Tahoma" w:hAnsi="Tahoma" w:cs="Tahoma"/>
          <w:strike/>
          <w:sz w:val="22"/>
          <w:szCs w:val="22"/>
        </w:rPr>
        <w:t>c</w:t>
      </w:r>
      <w:r w:rsidR="00620670" w:rsidRPr="00376549">
        <w:rPr>
          <w:rFonts w:ascii="Tahoma" w:hAnsi="Tahoma" w:cs="Tahoma"/>
          <w:sz w:val="22"/>
          <w:szCs w:val="22"/>
          <w:u w:val="single"/>
        </w:rPr>
        <w:t>C</w:t>
      </w:r>
      <w:r w:rsidRPr="00376549">
        <w:rPr>
          <w:rFonts w:ascii="Tahoma" w:hAnsi="Tahoma" w:cs="Tahoma"/>
          <w:sz w:val="22"/>
          <w:szCs w:val="22"/>
        </w:rPr>
        <w:t xml:space="preserve">ounty. </w:t>
      </w:r>
    </w:p>
    <w:p w14:paraId="7BABF147" w14:textId="7CD8E40A" w:rsidR="00830BC5" w:rsidRPr="00376549" w:rsidRDefault="00830BC5" w:rsidP="00166908">
      <w:pPr>
        <w:pStyle w:val="list1"/>
        <w:ind w:left="360" w:hanging="360"/>
        <w:rPr>
          <w:rFonts w:ascii="Tahoma" w:hAnsi="Tahoma" w:cs="Tahoma"/>
          <w:sz w:val="22"/>
          <w:szCs w:val="22"/>
        </w:rPr>
      </w:pPr>
      <w:r w:rsidRPr="00376549">
        <w:rPr>
          <w:rFonts w:ascii="Tahoma" w:hAnsi="Tahoma" w:cs="Tahoma"/>
          <w:sz w:val="22"/>
          <w:szCs w:val="22"/>
        </w:rPr>
        <w:t>(5)</w:t>
      </w:r>
      <w:r w:rsidRPr="00376549">
        <w:rPr>
          <w:rFonts w:ascii="Tahoma" w:hAnsi="Tahoma" w:cs="Tahoma"/>
          <w:sz w:val="22"/>
          <w:szCs w:val="22"/>
        </w:rPr>
        <w:tab/>
      </w:r>
      <w:r w:rsidRPr="00376549">
        <w:rPr>
          <w:rStyle w:val="ital"/>
          <w:rFonts w:ascii="Tahoma" w:hAnsi="Tahoma" w:cs="Tahoma"/>
          <w:sz w:val="22"/>
          <w:szCs w:val="22"/>
        </w:rPr>
        <w:t>Easements.</w:t>
      </w:r>
      <w:r w:rsidRPr="00376549">
        <w:rPr>
          <w:rFonts w:ascii="Tahoma" w:hAnsi="Tahoma" w:cs="Tahoma"/>
          <w:sz w:val="22"/>
          <w:szCs w:val="22"/>
        </w:rPr>
        <w:t xml:space="preserve"> Show the location, width, purpose</w:t>
      </w:r>
      <w:r w:rsidR="0066261F" w:rsidRPr="00376549">
        <w:rPr>
          <w:rFonts w:ascii="Tahoma" w:hAnsi="Tahoma" w:cs="Tahoma"/>
          <w:sz w:val="22"/>
          <w:szCs w:val="22"/>
          <w:u w:val="single"/>
        </w:rPr>
        <w:t>,</w:t>
      </w:r>
      <w:r w:rsidRPr="00376549">
        <w:rPr>
          <w:rFonts w:ascii="Tahoma" w:hAnsi="Tahoma" w:cs="Tahoma"/>
          <w:sz w:val="22"/>
          <w:szCs w:val="22"/>
        </w:rPr>
        <w:t xml:space="preserve"> and maintenance </w:t>
      </w:r>
      <w:r w:rsidR="004706AC" w:rsidRPr="00E70447">
        <w:rPr>
          <w:rFonts w:ascii="Tahoma" w:hAnsi="Tahoma" w:cs="Tahoma"/>
          <w:sz w:val="22"/>
          <w:szCs w:val="22"/>
        </w:rPr>
        <w:t>responsibilities</w:t>
      </w:r>
      <w:r w:rsidR="004706AC">
        <w:rPr>
          <w:rFonts w:ascii="Tahoma" w:hAnsi="Tahoma" w:cs="Tahoma"/>
          <w:sz w:val="22"/>
          <w:szCs w:val="22"/>
          <w:u w:val="single"/>
        </w:rPr>
        <w:t xml:space="preserve">, </w:t>
      </w:r>
      <w:r w:rsidR="004706AC" w:rsidRPr="00E70447">
        <w:rPr>
          <w:rFonts w:ascii="Tahoma" w:hAnsi="Tahoma" w:cs="Tahoma"/>
          <w:sz w:val="22"/>
          <w:szCs w:val="22"/>
          <w:u w:val="single"/>
        </w:rPr>
        <w:t>and</w:t>
      </w:r>
      <w:r w:rsidR="004706AC">
        <w:rPr>
          <w:rFonts w:ascii="Tahoma" w:hAnsi="Tahoma" w:cs="Tahoma"/>
          <w:sz w:val="22"/>
          <w:szCs w:val="22"/>
          <w:u w:val="single"/>
        </w:rPr>
        <w:t xml:space="preserve"> ownership </w:t>
      </w:r>
      <w:r w:rsidR="004706AC" w:rsidRPr="00376549">
        <w:rPr>
          <w:rFonts w:ascii="Tahoma" w:hAnsi="Tahoma" w:cs="Tahoma"/>
          <w:sz w:val="22"/>
          <w:szCs w:val="22"/>
        </w:rPr>
        <w:t>for all proposed easements</w:t>
      </w:r>
      <w:r w:rsidR="004706AC" w:rsidRPr="00376549">
        <w:rPr>
          <w:rFonts w:ascii="Tahoma" w:hAnsi="Tahoma" w:cs="Tahoma"/>
          <w:strike/>
          <w:sz w:val="22"/>
          <w:szCs w:val="22"/>
        </w:rPr>
        <w:t>, facilities, or rights-of-way other than for streets</w:t>
      </w:r>
      <w:r w:rsidRPr="00376549">
        <w:rPr>
          <w:rFonts w:ascii="Tahoma" w:hAnsi="Tahoma" w:cs="Tahoma"/>
          <w:sz w:val="22"/>
          <w:szCs w:val="22"/>
        </w:rPr>
        <w:t xml:space="preserve">. </w:t>
      </w:r>
    </w:p>
    <w:p w14:paraId="0E5433D9" w14:textId="5FBEAB38" w:rsidR="000674F2" w:rsidRPr="00376549" w:rsidRDefault="00830BC5" w:rsidP="00166908">
      <w:pPr>
        <w:pStyle w:val="list1"/>
        <w:ind w:left="360" w:hanging="360"/>
        <w:rPr>
          <w:rFonts w:ascii="Tahoma" w:hAnsi="Tahoma" w:cs="Tahoma"/>
          <w:sz w:val="22"/>
          <w:szCs w:val="22"/>
        </w:rPr>
      </w:pPr>
      <w:r w:rsidRPr="00376549">
        <w:rPr>
          <w:rFonts w:ascii="Tahoma" w:hAnsi="Tahoma" w:cs="Tahoma"/>
          <w:sz w:val="22"/>
          <w:szCs w:val="22"/>
        </w:rPr>
        <w:t>(6)</w:t>
      </w:r>
      <w:r w:rsidRPr="00376549">
        <w:rPr>
          <w:rFonts w:ascii="Tahoma" w:hAnsi="Tahoma" w:cs="Tahoma"/>
          <w:sz w:val="22"/>
          <w:szCs w:val="22"/>
        </w:rPr>
        <w:tab/>
      </w:r>
      <w:r w:rsidRPr="00376549">
        <w:rPr>
          <w:rStyle w:val="ital"/>
          <w:rFonts w:ascii="Tahoma" w:hAnsi="Tahoma" w:cs="Tahoma"/>
          <w:sz w:val="22"/>
          <w:szCs w:val="22"/>
        </w:rPr>
        <w:t xml:space="preserve">Borrow </w:t>
      </w:r>
      <w:r w:rsidR="000674F2" w:rsidRPr="00376549">
        <w:rPr>
          <w:rStyle w:val="ital"/>
          <w:rFonts w:ascii="Tahoma" w:hAnsi="Tahoma" w:cs="Tahoma"/>
          <w:sz w:val="22"/>
          <w:szCs w:val="22"/>
          <w:u w:val="single"/>
        </w:rPr>
        <w:t xml:space="preserve">and/or stockpile </w:t>
      </w:r>
      <w:r w:rsidR="000674F2" w:rsidRPr="00376549">
        <w:rPr>
          <w:rStyle w:val="ital"/>
          <w:rFonts w:ascii="Tahoma" w:hAnsi="Tahoma" w:cs="Tahoma"/>
          <w:sz w:val="22"/>
          <w:szCs w:val="22"/>
        </w:rPr>
        <w:t>operations</w:t>
      </w:r>
      <w:r w:rsidRPr="00376549">
        <w:rPr>
          <w:rStyle w:val="ital"/>
          <w:rFonts w:ascii="Tahoma" w:hAnsi="Tahoma" w:cs="Tahoma"/>
          <w:sz w:val="22"/>
          <w:szCs w:val="22"/>
        </w:rPr>
        <w:t>.</w:t>
      </w:r>
      <w:r w:rsidRPr="00376549">
        <w:rPr>
          <w:rFonts w:ascii="Tahoma" w:hAnsi="Tahoma" w:cs="Tahoma"/>
          <w:sz w:val="22"/>
          <w:szCs w:val="22"/>
        </w:rPr>
        <w:t xml:space="preserve"> If it is anticipated that a borrow operation for export</w:t>
      </w:r>
      <w:r w:rsidR="007142A5" w:rsidRPr="00376549">
        <w:rPr>
          <w:rFonts w:ascii="Tahoma" w:hAnsi="Tahoma" w:cs="Tahoma"/>
          <w:sz w:val="22"/>
          <w:szCs w:val="22"/>
          <w:u w:val="single"/>
        </w:rPr>
        <w:t>,</w:t>
      </w:r>
      <w:r w:rsidRPr="00376549">
        <w:rPr>
          <w:rFonts w:ascii="Tahoma" w:hAnsi="Tahoma" w:cs="Tahoma"/>
          <w:sz w:val="22"/>
          <w:szCs w:val="22"/>
          <w:u w:val="single"/>
        </w:rPr>
        <w:t xml:space="preserve"> </w:t>
      </w:r>
      <w:r w:rsidR="007142A5" w:rsidRPr="00376549">
        <w:rPr>
          <w:rFonts w:ascii="Tahoma" w:hAnsi="Tahoma" w:cs="Tahoma"/>
          <w:sz w:val="22"/>
          <w:szCs w:val="22"/>
          <w:u w:val="single"/>
        </w:rPr>
        <w:t xml:space="preserve">import, or stockpile </w:t>
      </w:r>
      <w:r w:rsidRPr="00376549">
        <w:rPr>
          <w:rFonts w:ascii="Tahoma" w:hAnsi="Tahoma" w:cs="Tahoma"/>
          <w:strike/>
          <w:sz w:val="22"/>
          <w:szCs w:val="22"/>
        </w:rPr>
        <w:t>off</w:t>
      </w:r>
      <w:r w:rsidR="007142A5" w:rsidRPr="00376549">
        <w:rPr>
          <w:rFonts w:ascii="Tahoma" w:hAnsi="Tahoma" w:cs="Tahoma"/>
          <w:strike/>
          <w:sz w:val="22"/>
          <w:szCs w:val="22"/>
        </w:rPr>
        <w:t>-</w:t>
      </w:r>
      <w:r w:rsidRPr="00376549">
        <w:rPr>
          <w:rFonts w:ascii="Tahoma" w:hAnsi="Tahoma" w:cs="Tahoma"/>
          <w:strike/>
          <w:sz w:val="22"/>
          <w:szCs w:val="22"/>
        </w:rPr>
        <w:t>site</w:t>
      </w:r>
      <w:r w:rsidRPr="00376549">
        <w:rPr>
          <w:rFonts w:ascii="Tahoma" w:hAnsi="Tahoma" w:cs="Tahoma"/>
          <w:sz w:val="22"/>
          <w:szCs w:val="22"/>
        </w:rPr>
        <w:t xml:space="preserve"> will be undertaken as part of the project, it should be noted on the plans and preliminary grades and quantities shown. An excavation </w:t>
      </w:r>
      <w:r w:rsidR="000674F2" w:rsidRPr="00376549">
        <w:rPr>
          <w:rFonts w:ascii="Tahoma" w:hAnsi="Tahoma" w:cs="Tahoma"/>
          <w:sz w:val="22"/>
          <w:szCs w:val="22"/>
          <w:u w:val="single"/>
        </w:rPr>
        <w:t>or fill</w:t>
      </w:r>
      <w:r w:rsidR="000674F2" w:rsidRPr="00376549">
        <w:rPr>
          <w:rFonts w:ascii="Tahoma" w:hAnsi="Tahoma" w:cs="Tahoma"/>
          <w:sz w:val="22"/>
          <w:szCs w:val="22"/>
        </w:rPr>
        <w:t xml:space="preserve"> </w:t>
      </w:r>
      <w:r w:rsidRPr="00376549">
        <w:rPr>
          <w:rFonts w:ascii="Tahoma" w:hAnsi="Tahoma" w:cs="Tahoma"/>
          <w:sz w:val="22"/>
          <w:szCs w:val="22"/>
        </w:rPr>
        <w:t xml:space="preserve">permit (pursuant to </w:t>
      </w:r>
      <w:r w:rsidRPr="002C2F0E">
        <w:rPr>
          <w:rFonts w:ascii="Tahoma" w:hAnsi="Tahoma" w:cs="Tahoma"/>
          <w:strike/>
          <w:sz w:val="22"/>
          <w:szCs w:val="22"/>
        </w:rPr>
        <w:t>c</w:t>
      </w:r>
      <w:r w:rsidR="002C2F0E" w:rsidRPr="002C2F0E">
        <w:rPr>
          <w:rFonts w:ascii="Tahoma" w:hAnsi="Tahoma" w:cs="Tahoma"/>
          <w:sz w:val="22"/>
          <w:szCs w:val="22"/>
          <w:u w:val="single"/>
        </w:rPr>
        <w:t>C</w:t>
      </w:r>
      <w:r w:rsidRPr="00376549">
        <w:rPr>
          <w:rFonts w:ascii="Tahoma" w:hAnsi="Tahoma" w:cs="Tahoma"/>
          <w:sz w:val="22"/>
          <w:szCs w:val="22"/>
        </w:rPr>
        <w:t xml:space="preserve">hapter 16, Orange County Code) will be required for material removed from </w:t>
      </w:r>
      <w:r w:rsidR="000674F2" w:rsidRPr="00376549">
        <w:rPr>
          <w:rFonts w:ascii="Tahoma" w:hAnsi="Tahoma" w:cs="Tahoma"/>
          <w:sz w:val="22"/>
          <w:szCs w:val="22"/>
          <w:u w:val="single"/>
        </w:rPr>
        <w:t>or staged at</w:t>
      </w:r>
      <w:r w:rsidR="000674F2" w:rsidRPr="00376549">
        <w:rPr>
          <w:rFonts w:ascii="Tahoma" w:hAnsi="Tahoma" w:cs="Tahoma"/>
          <w:sz w:val="22"/>
          <w:szCs w:val="22"/>
        </w:rPr>
        <w:t xml:space="preserve"> </w:t>
      </w:r>
      <w:r w:rsidRPr="00376549">
        <w:rPr>
          <w:rFonts w:ascii="Tahoma" w:hAnsi="Tahoma" w:cs="Tahoma"/>
          <w:sz w:val="22"/>
          <w:szCs w:val="22"/>
        </w:rPr>
        <w:t xml:space="preserve">the site. </w:t>
      </w:r>
    </w:p>
    <w:p w14:paraId="4F55B378" w14:textId="77777777" w:rsidR="00830BC5" w:rsidRPr="00376549" w:rsidRDefault="00830BC5" w:rsidP="00166908">
      <w:pPr>
        <w:pStyle w:val="list1"/>
        <w:ind w:left="360" w:hanging="360"/>
        <w:rPr>
          <w:rFonts w:ascii="Tahoma" w:hAnsi="Tahoma" w:cs="Tahoma"/>
          <w:sz w:val="22"/>
          <w:szCs w:val="22"/>
        </w:rPr>
      </w:pPr>
      <w:r w:rsidRPr="00376549">
        <w:rPr>
          <w:rFonts w:ascii="Tahoma" w:hAnsi="Tahoma" w:cs="Tahoma"/>
          <w:sz w:val="22"/>
          <w:szCs w:val="22"/>
        </w:rPr>
        <w:t>(7)</w:t>
      </w:r>
      <w:r w:rsidRPr="00376549">
        <w:rPr>
          <w:rFonts w:ascii="Tahoma" w:hAnsi="Tahoma" w:cs="Tahoma"/>
          <w:sz w:val="22"/>
          <w:szCs w:val="22"/>
        </w:rPr>
        <w:tab/>
      </w:r>
      <w:r w:rsidRPr="00376549">
        <w:rPr>
          <w:rStyle w:val="ital"/>
          <w:rFonts w:ascii="Tahoma" w:hAnsi="Tahoma" w:cs="Tahoma"/>
          <w:sz w:val="22"/>
          <w:szCs w:val="22"/>
        </w:rPr>
        <w:t>Finish grade change.</w:t>
      </w:r>
      <w:r w:rsidRPr="00376549">
        <w:rPr>
          <w:rFonts w:ascii="Tahoma" w:hAnsi="Tahoma" w:cs="Tahoma"/>
          <w:sz w:val="22"/>
          <w:szCs w:val="22"/>
        </w:rPr>
        <w:t xml:space="preserve"> If it is anticipated that finished grades for lots at the perimeter of the property, excluding rights-of-way, will vary more than one (1) foot above or below existing grades, it shall be noted on the preliminary subdivision plan. If the subdivision construction plans result in exceeding these limits without being noted on the preliminary subdivision plan, it shall constitute a substantial change requiring a public hearing. </w:t>
      </w:r>
    </w:p>
    <w:p w14:paraId="25D2DFCE" w14:textId="77777777" w:rsidR="00830BC5" w:rsidRPr="00376549" w:rsidRDefault="00830BC5" w:rsidP="00166908">
      <w:pPr>
        <w:pStyle w:val="list1"/>
        <w:ind w:left="360" w:hanging="360"/>
        <w:rPr>
          <w:rFonts w:ascii="Tahoma" w:hAnsi="Tahoma" w:cs="Tahoma"/>
          <w:sz w:val="22"/>
          <w:szCs w:val="22"/>
        </w:rPr>
      </w:pPr>
      <w:r w:rsidRPr="00376549">
        <w:rPr>
          <w:rFonts w:ascii="Tahoma" w:hAnsi="Tahoma" w:cs="Tahoma"/>
          <w:sz w:val="22"/>
          <w:szCs w:val="22"/>
        </w:rPr>
        <w:t>(8)</w:t>
      </w:r>
      <w:r w:rsidRPr="00376549">
        <w:rPr>
          <w:rFonts w:ascii="Tahoma" w:hAnsi="Tahoma" w:cs="Tahoma"/>
          <w:sz w:val="22"/>
          <w:szCs w:val="22"/>
        </w:rPr>
        <w:tab/>
      </w:r>
      <w:r w:rsidRPr="00376549">
        <w:rPr>
          <w:rStyle w:val="ital"/>
          <w:rFonts w:ascii="Tahoma" w:hAnsi="Tahoma" w:cs="Tahoma"/>
          <w:sz w:val="22"/>
          <w:szCs w:val="22"/>
        </w:rPr>
        <w:t>Recreation areas/parks.</w:t>
      </w:r>
      <w:r w:rsidRPr="00376549">
        <w:rPr>
          <w:rFonts w:ascii="Tahoma" w:hAnsi="Tahoma" w:cs="Tahoma"/>
          <w:sz w:val="22"/>
          <w:szCs w:val="22"/>
        </w:rPr>
        <w:t xml:space="preserve"> All recreation areas/parks </w:t>
      </w:r>
      <w:r w:rsidR="00D27B67" w:rsidRPr="00376549">
        <w:rPr>
          <w:rFonts w:ascii="Tahoma" w:hAnsi="Tahoma" w:cs="Tahoma"/>
          <w:sz w:val="22"/>
          <w:szCs w:val="22"/>
          <w:u w:val="single"/>
        </w:rPr>
        <w:t xml:space="preserve">and their associated vehicle/bicycle parking </w:t>
      </w:r>
      <w:r w:rsidRPr="00376549">
        <w:rPr>
          <w:rFonts w:ascii="Tahoma" w:hAnsi="Tahoma" w:cs="Tahoma"/>
          <w:sz w:val="22"/>
          <w:szCs w:val="22"/>
        </w:rPr>
        <w:t>shall be identified</w:t>
      </w:r>
      <w:r w:rsidR="00620670" w:rsidRPr="00376549">
        <w:rPr>
          <w:rFonts w:ascii="Tahoma" w:hAnsi="Tahoma" w:cs="Tahoma"/>
          <w:sz w:val="22"/>
          <w:szCs w:val="22"/>
        </w:rPr>
        <w:t xml:space="preserve"> </w:t>
      </w:r>
      <w:r w:rsidR="0066261F" w:rsidRPr="00376549">
        <w:rPr>
          <w:rFonts w:ascii="Tahoma" w:hAnsi="Tahoma" w:cs="Tahoma"/>
          <w:sz w:val="22"/>
          <w:szCs w:val="22"/>
          <w:u w:val="single"/>
        </w:rPr>
        <w:t>pu</w:t>
      </w:r>
      <w:r w:rsidR="00620670" w:rsidRPr="00376549">
        <w:rPr>
          <w:rFonts w:ascii="Tahoma" w:hAnsi="Tahoma" w:cs="Tahoma"/>
          <w:sz w:val="22"/>
          <w:szCs w:val="22"/>
          <w:u w:val="single"/>
        </w:rPr>
        <w:t>r</w:t>
      </w:r>
      <w:r w:rsidR="0066261F" w:rsidRPr="00376549">
        <w:rPr>
          <w:rFonts w:ascii="Tahoma" w:hAnsi="Tahoma" w:cs="Tahoma"/>
          <w:sz w:val="22"/>
          <w:szCs w:val="22"/>
          <w:u w:val="single"/>
        </w:rPr>
        <w:t>suant to</w:t>
      </w:r>
      <w:r w:rsidR="00620670" w:rsidRPr="00376549">
        <w:rPr>
          <w:rFonts w:ascii="Tahoma" w:hAnsi="Tahoma" w:cs="Tahoma"/>
          <w:sz w:val="22"/>
          <w:szCs w:val="22"/>
          <w:u w:val="single"/>
        </w:rPr>
        <w:t xml:space="preserve"> </w:t>
      </w:r>
      <w:r w:rsidR="00C3470E" w:rsidRPr="00376549">
        <w:rPr>
          <w:rFonts w:ascii="Tahoma" w:hAnsi="Tahoma" w:cs="Tahoma"/>
          <w:sz w:val="22"/>
          <w:szCs w:val="22"/>
          <w:u w:val="single"/>
        </w:rPr>
        <w:t>S</w:t>
      </w:r>
      <w:r w:rsidR="00620670" w:rsidRPr="00376549">
        <w:rPr>
          <w:rFonts w:ascii="Tahoma" w:hAnsi="Tahoma" w:cs="Tahoma"/>
          <w:sz w:val="22"/>
          <w:szCs w:val="22"/>
          <w:u w:val="single"/>
        </w:rPr>
        <w:t>ection 34-131(b)(20)</w:t>
      </w:r>
      <w:r w:rsidRPr="00376549">
        <w:rPr>
          <w:rFonts w:ascii="Tahoma" w:hAnsi="Tahoma" w:cs="Tahoma"/>
          <w:sz w:val="22"/>
          <w:szCs w:val="22"/>
        </w:rPr>
        <w:t xml:space="preserve">. </w:t>
      </w:r>
    </w:p>
    <w:p w14:paraId="25E0BA2E" w14:textId="77777777" w:rsidR="00830BC5" w:rsidRPr="00376549" w:rsidRDefault="00830BC5" w:rsidP="00166908">
      <w:pPr>
        <w:pStyle w:val="list0"/>
        <w:ind w:left="360" w:hanging="360"/>
        <w:rPr>
          <w:rFonts w:ascii="Tahoma" w:hAnsi="Tahoma" w:cs="Tahoma"/>
          <w:sz w:val="22"/>
          <w:szCs w:val="22"/>
        </w:rPr>
      </w:pPr>
      <w:r w:rsidRPr="00376549">
        <w:rPr>
          <w:rFonts w:ascii="Tahoma" w:hAnsi="Tahoma" w:cs="Tahoma"/>
          <w:sz w:val="22"/>
          <w:szCs w:val="22"/>
        </w:rPr>
        <w:t>(f)</w:t>
      </w:r>
      <w:r w:rsidRPr="00376549">
        <w:rPr>
          <w:rFonts w:ascii="Tahoma" w:hAnsi="Tahoma" w:cs="Tahoma"/>
          <w:sz w:val="22"/>
          <w:szCs w:val="22"/>
        </w:rPr>
        <w:tab/>
      </w:r>
      <w:r w:rsidRPr="00376549">
        <w:rPr>
          <w:rStyle w:val="ital"/>
          <w:rFonts w:ascii="Tahoma" w:hAnsi="Tahoma" w:cs="Tahoma"/>
          <w:sz w:val="22"/>
          <w:szCs w:val="22"/>
        </w:rPr>
        <w:t>Individual on-site sewage disposal systems (OSDS).</w:t>
      </w:r>
      <w:r w:rsidRPr="00376549">
        <w:rPr>
          <w:rFonts w:ascii="Tahoma" w:hAnsi="Tahoma" w:cs="Tahoma"/>
          <w:sz w:val="22"/>
          <w:szCs w:val="22"/>
        </w:rPr>
        <w:t xml:space="preserve"> The applicant for any subdivision proposed for development utilizing an OSDS shall submit as part of the preliminary subdivision plan submittal the following soils information prepared by a geotechnical engineer registered to practice in the State of Florida: </w:t>
      </w:r>
    </w:p>
    <w:p w14:paraId="3953301B" w14:textId="77777777" w:rsidR="00830BC5" w:rsidRPr="00376549" w:rsidRDefault="00830BC5" w:rsidP="00166908">
      <w:pPr>
        <w:pStyle w:val="list1"/>
        <w:ind w:left="360" w:hanging="360"/>
        <w:rPr>
          <w:rFonts w:ascii="Tahoma" w:hAnsi="Tahoma" w:cs="Tahoma"/>
          <w:sz w:val="22"/>
          <w:szCs w:val="22"/>
        </w:rPr>
      </w:pPr>
      <w:r w:rsidRPr="00376549">
        <w:rPr>
          <w:rFonts w:ascii="Tahoma" w:hAnsi="Tahoma" w:cs="Tahoma"/>
          <w:sz w:val="22"/>
          <w:szCs w:val="22"/>
        </w:rPr>
        <w:lastRenderedPageBreak/>
        <w:t>(1)</w:t>
      </w:r>
      <w:r w:rsidRPr="00376549">
        <w:rPr>
          <w:rFonts w:ascii="Tahoma" w:hAnsi="Tahoma" w:cs="Tahoma"/>
          <w:sz w:val="22"/>
          <w:szCs w:val="22"/>
        </w:rPr>
        <w:tab/>
        <w:t xml:space="preserve">At least one (1) boring, a minimum of seven (7) feet deep, for each four (4) lots for residential subdivisions or for each acre proposed for development. The county may require a greater number of soil borings than specified in the preceding sentence in the event that the on-site soils associations are classified as severe by the Soil Conservation Service of the U.S. Department of Agriculture. The county may permit a fewer number of borings where large parcel development is proposed. These borings shall be located throughout the project to provide an accurate characterization of soils and water table conditions. </w:t>
      </w:r>
    </w:p>
    <w:p w14:paraId="47695AE4" w14:textId="77777777" w:rsidR="00830BC5" w:rsidRPr="00376549" w:rsidRDefault="00830BC5" w:rsidP="00166908">
      <w:pPr>
        <w:pStyle w:val="list1"/>
        <w:ind w:left="360" w:hanging="360"/>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t>The following information shall be provided for each boring location:</w:t>
      </w:r>
    </w:p>
    <w:p w14:paraId="2FD0C9ED" w14:textId="77777777" w:rsidR="00830BC5" w:rsidRPr="00376549" w:rsidRDefault="00830BC5" w:rsidP="00166908">
      <w:pPr>
        <w:pStyle w:val="list2"/>
        <w:ind w:left="360" w:hanging="360"/>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 xml:space="preserve">Depth, extent and description of each soil type encountered, consistent with unified soils classification system, and relative density; </w:t>
      </w:r>
    </w:p>
    <w:p w14:paraId="77DF4E8E" w14:textId="77777777" w:rsidR="00830BC5" w:rsidRPr="00376549" w:rsidRDefault="00830BC5" w:rsidP="00166908">
      <w:pPr>
        <w:pStyle w:val="list2"/>
        <w:ind w:left="360" w:hanging="360"/>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t>Depth of water table measured from natural grade; and</w:t>
      </w:r>
    </w:p>
    <w:p w14:paraId="4CD58609" w14:textId="77777777" w:rsidR="00830BC5" w:rsidRPr="00376549" w:rsidRDefault="00830BC5" w:rsidP="00166908">
      <w:pPr>
        <w:pStyle w:val="list2"/>
        <w:ind w:left="360" w:hanging="360"/>
        <w:rPr>
          <w:rFonts w:ascii="Tahoma" w:hAnsi="Tahoma" w:cs="Tahoma"/>
          <w:sz w:val="22"/>
          <w:szCs w:val="22"/>
        </w:rPr>
      </w:pPr>
      <w:r w:rsidRPr="00376549">
        <w:rPr>
          <w:rFonts w:ascii="Tahoma" w:hAnsi="Tahoma" w:cs="Tahoma"/>
          <w:sz w:val="22"/>
          <w:szCs w:val="22"/>
        </w:rPr>
        <w:t>c.</w:t>
      </w:r>
      <w:r w:rsidRPr="00376549">
        <w:rPr>
          <w:rFonts w:ascii="Tahoma" w:hAnsi="Tahoma" w:cs="Tahoma"/>
          <w:sz w:val="22"/>
          <w:szCs w:val="22"/>
        </w:rPr>
        <w:tab/>
        <w:t>Determination of wet season elevation before development.</w:t>
      </w:r>
    </w:p>
    <w:p w14:paraId="3683E934" w14:textId="77777777" w:rsidR="00830BC5" w:rsidRPr="00376549" w:rsidRDefault="00830BC5" w:rsidP="00166908">
      <w:pPr>
        <w:pStyle w:val="list1"/>
        <w:ind w:left="360" w:hanging="360"/>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t>Sufficient soil samples shall be taken and tested to verify visual soil classifications.</w:t>
      </w:r>
    </w:p>
    <w:p w14:paraId="7D9632E0" w14:textId="77777777" w:rsidR="00830BC5" w:rsidRPr="00376549" w:rsidRDefault="00830BC5" w:rsidP="00166908">
      <w:pPr>
        <w:pStyle w:val="list1"/>
        <w:ind w:left="360" w:hanging="360"/>
        <w:rPr>
          <w:rFonts w:ascii="Tahoma" w:hAnsi="Tahoma" w:cs="Tahoma"/>
          <w:sz w:val="22"/>
          <w:szCs w:val="22"/>
        </w:rPr>
      </w:pPr>
      <w:r w:rsidRPr="00376549">
        <w:rPr>
          <w:rFonts w:ascii="Tahoma" w:hAnsi="Tahoma" w:cs="Tahoma"/>
          <w:sz w:val="22"/>
          <w:szCs w:val="22"/>
        </w:rPr>
        <w:t>(4)</w:t>
      </w:r>
      <w:r w:rsidRPr="00376549">
        <w:rPr>
          <w:rFonts w:ascii="Tahoma" w:hAnsi="Tahoma" w:cs="Tahoma"/>
          <w:sz w:val="22"/>
          <w:szCs w:val="22"/>
        </w:rPr>
        <w:tab/>
        <w:t xml:space="preserve">A pre- and post-development groundwater contour map of estimated wet season water table shall be provided together with an indication of direction of flow, flow from off-site and influence upon downstream areas. </w:t>
      </w:r>
    </w:p>
    <w:p w14:paraId="062AA40E" w14:textId="77777777" w:rsidR="00830BC5" w:rsidRPr="00376549" w:rsidRDefault="00830BC5" w:rsidP="00166908">
      <w:pPr>
        <w:pStyle w:val="list1"/>
        <w:ind w:left="360" w:hanging="360"/>
        <w:rPr>
          <w:rFonts w:ascii="Tahoma" w:hAnsi="Tahoma" w:cs="Tahoma"/>
          <w:sz w:val="22"/>
          <w:szCs w:val="22"/>
        </w:rPr>
      </w:pPr>
      <w:r w:rsidRPr="00376549">
        <w:rPr>
          <w:rFonts w:ascii="Tahoma" w:hAnsi="Tahoma" w:cs="Tahoma"/>
          <w:sz w:val="22"/>
          <w:szCs w:val="22"/>
        </w:rPr>
        <w:t>(5)</w:t>
      </w:r>
      <w:r w:rsidRPr="00376549">
        <w:rPr>
          <w:rFonts w:ascii="Tahoma" w:hAnsi="Tahoma" w:cs="Tahoma"/>
          <w:sz w:val="22"/>
          <w:szCs w:val="22"/>
        </w:rPr>
        <w:tab/>
        <w:t xml:space="preserve">A report which summarizes results of investigations, evaluation of soil and groundwater condition for both pre- and post-development conditions, and a statement pertaining to suitability to support an OSDS and special requirements for use of an OSDS including, but not limited to, the following: </w:t>
      </w:r>
    </w:p>
    <w:p w14:paraId="2CE4571F" w14:textId="77777777" w:rsidR="00830BC5" w:rsidRPr="00376549" w:rsidRDefault="00830BC5" w:rsidP="00166908">
      <w:pPr>
        <w:pStyle w:val="list2"/>
        <w:ind w:left="360" w:hanging="360"/>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Lot sizing in view of soil and water table conditions;</w:t>
      </w:r>
    </w:p>
    <w:p w14:paraId="4EEF1647" w14:textId="77777777" w:rsidR="00830BC5" w:rsidRPr="00376549" w:rsidRDefault="00830BC5" w:rsidP="00166908">
      <w:pPr>
        <w:pStyle w:val="list2"/>
        <w:ind w:left="360" w:hanging="360"/>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t xml:space="preserve">Removal and replacement of marginal low permeability soil underlying the proposed absorption bed area; </w:t>
      </w:r>
    </w:p>
    <w:p w14:paraId="45368FB6" w14:textId="77777777" w:rsidR="00830BC5" w:rsidRPr="00376549" w:rsidRDefault="00830BC5" w:rsidP="00166908">
      <w:pPr>
        <w:pStyle w:val="list2"/>
        <w:ind w:left="360" w:hanging="360"/>
        <w:rPr>
          <w:rFonts w:ascii="Tahoma" w:hAnsi="Tahoma" w:cs="Tahoma"/>
          <w:sz w:val="22"/>
          <w:szCs w:val="22"/>
        </w:rPr>
      </w:pPr>
      <w:r w:rsidRPr="00376549">
        <w:rPr>
          <w:rFonts w:ascii="Tahoma" w:hAnsi="Tahoma" w:cs="Tahoma"/>
          <w:sz w:val="22"/>
          <w:szCs w:val="22"/>
        </w:rPr>
        <w:t>c.</w:t>
      </w:r>
      <w:r w:rsidRPr="00376549">
        <w:rPr>
          <w:rFonts w:ascii="Tahoma" w:hAnsi="Tahoma" w:cs="Tahoma"/>
          <w:sz w:val="22"/>
          <w:szCs w:val="22"/>
        </w:rPr>
        <w:tab/>
        <w:t>Delineation of the need to elevate proposed drainfield areas;</w:t>
      </w:r>
    </w:p>
    <w:p w14:paraId="593424DD" w14:textId="77777777" w:rsidR="00830BC5" w:rsidRPr="003B72D9" w:rsidRDefault="00830BC5" w:rsidP="00166908">
      <w:pPr>
        <w:pStyle w:val="list2"/>
        <w:ind w:left="360" w:hanging="360"/>
        <w:rPr>
          <w:rFonts w:ascii="Tahoma" w:hAnsi="Tahoma" w:cs="Tahoma"/>
          <w:sz w:val="22"/>
          <w:szCs w:val="22"/>
          <w:u w:val="single"/>
        </w:rPr>
      </w:pPr>
      <w:r w:rsidRPr="00376549">
        <w:rPr>
          <w:rFonts w:ascii="Tahoma" w:hAnsi="Tahoma" w:cs="Tahoma"/>
          <w:sz w:val="22"/>
          <w:szCs w:val="22"/>
        </w:rPr>
        <w:t>d.</w:t>
      </w:r>
      <w:r w:rsidRPr="00376549">
        <w:rPr>
          <w:rFonts w:ascii="Tahoma" w:hAnsi="Tahoma" w:cs="Tahoma"/>
          <w:sz w:val="22"/>
          <w:szCs w:val="22"/>
        </w:rPr>
        <w:tab/>
        <w:t>Filling</w:t>
      </w:r>
      <w:r w:rsidR="00703B25" w:rsidRPr="00376549">
        <w:rPr>
          <w:rFonts w:ascii="Tahoma" w:hAnsi="Tahoma" w:cs="Tahoma"/>
          <w:sz w:val="22"/>
          <w:szCs w:val="22"/>
        </w:rPr>
        <w:t xml:space="preserve">, </w:t>
      </w:r>
      <w:r w:rsidRPr="00376549">
        <w:rPr>
          <w:rFonts w:ascii="Tahoma" w:hAnsi="Tahoma" w:cs="Tahoma"/>
          <w:strike/>
          <w:sz w:val="22"/>
          <w:szCs w:val="22"/>
        </w:rPr>
        <w:t xml:space="preserve">and </w:t>
      </w:r>
      <w:r w:rsidRPr="00376549">
        <w:rPr>
          <w:rFonts w:ascii="Tahoma" w:hAnsi="Tahoma" w:cs="Tahoma"/>
          <w:sz w:val="22"/>
          <w:szCs w:val="22"/>
        </w:rPr>
        <w:t>grading</w:t>
      </w:r>
      <w:r w:rsidR="00703B25" w:rsidRPr="00376549">
        <w:rPr>
          <w:rFonts w:ascii="Tahoma" w:hAnsi="Tahoma" w:cs="Tahoma"/>
          <w:sz w:val="22"/>
          <w:szCs w:val="22"/>
          <w:u w:val="single"/>
        </w:rPr>
        <w:t>, and drainage</w:t>
      </w:r>
      <w:r w:rsidRPr="00376549">
        <w:rPr>
          <w:rFonts w:ascii="Tahoma" w:hAnsi="Tahoma" w:cs="Tahoma"/>
          <w:sz w:val="22"/>
          <w:szCs w:val="22"/>
          <w:u w:val="single"/>
        </w:rPr>
        <w:t xml:space="preserve"> </w:t>
      </w:r>
      <w:r w:rsidRPr="00376549">
        <w:rPr>
          <w:rFonts w:ascii="Tahoma" w:hAnsi="Tahoma" w:cs="Tahoma"/>
          <w:sz w:val="22"/>
          <w:szCs w:val="22"/>
        </w:rPr>
        <w:t xml:space="preserve">requirements to accomplish a separation of two (2) feet between the bottom of the absorption bed </w:t>
      </w:r>
      <w:r w:rsidR="00B46A1C">
        <w:rPr>
          <w:rFonts w:ascii="Tahoma" w:hAnsi="Tahoma" w:cs="Tahoma"/>
          <w:sz w:val="22"/>
          <w:szCs w:val="22"/>
          <w:u w:val="single"/>
        </w:rPr>
        <w:t xml:space="preserve">and road base </w:t>
      </w:r>
      <w:r w:rsidRPr="00376549">
        <w:rPr>
          <w:rFonts w:ascii="Tahoma" w:hAnsi="Tahoma" w:cs="Tahoma"/>
          <w:sz w:val="22"/>
          <w:szCs w:val="22"/>
        </w:rPr>
        <w:t xml:space="preserve">to the estimated wet season water table. </w:t>
      </w:r>
      <w:r w:rsidR="003B72D9">
        <w:rPr>
          <w:rFonts w:ascii="Tahoma" w:hAnsi="Tahoma" w:cs="Tahoma"/>
          <w:sz w:val="22"/>
          <w:szCs w:val="22"/>
          <w:u w:val="single"/>
        </w:rPr>
        <w:t>Report must recommend needs for underdrains to protect the road base and provide groundwater flow coverage.</w:t>
      </w:r>
    </w:p>
    <w:p w14:paraId="407713C4" w14:textId="77777777" w:rsidR="00426001" w:rsidRPr="00376549" w:rsidRDefault="00830BC5" w:rsidP="00166908">
      <w:pPr>
        <w:pStyle w:val="list0"/>
        <w:rPr>
          <w:rFonts w:ascii="Tahoma" w:hAnsi="Tahoma" w:cs="Tahoma"/>
          <w:sz w:val="22"/>
          <w:szCs w:val="22"/>
          <w:u w:val="single"/>
        </w:rPr>
      </w:pPr>
      <w:r w:rsidRPr="00376549">
        <w:rPr>
          <w:rFonts w:ascii="Tahoma" w:hAnsi="Tahoma" w:cs="Tahoma"/>
          <w:sz w:val="22"/>
          <w:szCs w:val="22"/>
        </w:rPr>
        <w:t>(6)</w:t>
      </w:r>
      <w:r w:rsidRPr="00376549">
        <w:rPr>
          <w:rFonts w:ascii="Tahoma" w:hAnsi="Tahoma" w:cs="Tahoma"/>
          <w:sz w:val="22"/>
          <w:szCs w:val="22"/>
        </w:rPr>
        <w:tab/>
      </w:r>
      <w:r w:rsidR="000C7577" w:rsidRPr="004A5765">
        <w:rPr>
          <w:rFonts w:ascii="Tahoma" w:hAnsi="Tahoma" w:cs="Tahoma"/>
          <w:sz w:val="22"/>
          <w:szCs w:val="22"/>
          <w:u w:val="single"/>
        </w:rPr>
        <w:t>The County Traffic Engineer may require a traffic study to address posted speeds, trip distribution, justification for access, and need for turn lane storage, traffic volume, turning movements, sight distance, safety, and other requirements</w:t>
      </w:r>
      <w:r w:rsidR="00426001" w:rsidRPr="00376549">
        <w:rPr>
          <w:rFonts w:ascii="Tahoma" w:hAnsi="Tahoma" w:cs="Tahoma"/>
          <w:sz w:val="22"/>
          <w:szCs w:val="22"/>
          <w:u w:val="single"/>
        </w:rPr>
        <w:t>.</w:t>
      </w:r>
    </w:p>
    <w:p w14:paraId="333E2C1B" w14:textId="77777777" w:rsidR="00830BC5" w:rsidRPr="00376549" w:rsidRDefault="00426001" w:rsidP="00166908">
      <w:pPr>
        <w:pStyle w:val="list1"/>
        <w:ind w:left="360" w:hanging="360"/>
        <w:rPr>
          <w:rFonts w:ascii="Tahoma" w:hAnsi="Tahoma" w:cs="Tahoma"/>
          <w:sz w:val="22"/>
          <w:szCs w:val="22"/>
        </w:rPr>
      </w:pPr>
      <w:r w:rsidRPr="00376549">
        <w:rPr>
          <w:rFonts w:ascii="Tahoma" w:hAnsi="Tahoma" w:cs="Tahoma"/>
          <w:sz w:val="22"/>
          <w:szCs w:val="22"/>
          <w:u w:val="single"/>
        </w:rPr>
        <w:t>(7)</w:t>
      </w:r>
      <w:r w:rsidRPr="00376549">
        <w:rPr>
          <w:rFonts w:ascii="Tahoma" w:hAnsi="Tahoma" w:cs="Tahoma"/>
          <w:sz w:val="22"/>
          <w:szCs w:val="22"/>
        </w:rPr>
        <w:t xml:space="preserve"> </w:t>
      </w:r>
      <w:r w:rsidR="00830BC5" w:rsidRPr="00376549">
        <w:rPr>
          <w:rFonts w:ascii="Tahoma" w:hAnsi="Tahoma" w:cs="Tahoma"/>
          <w:sz w:val="22"/>
          <w:szCs w:val="22"/>
        </w:rPr>
        <w:t xml:space="preserve">On a site-specific basis, additional information may be required by the county to enable a complete evaluation of conditions. </w:t>
      </w:r>
    </w:p>
    <w:p w14:paraId="19906951" w14:textId="77777777" w:rsidR="00B4323D" w:rsidRPr="00376549" w:rsidRDefault="00B4323D" w:rsidP="00166908">
      <w:pPr>
        <w:pStyle w:val="Heading3"/>
        <w:spacing w:before="0" w:beforeAutospacing="0" w:after="120"/>
        <w:rPr>
          <w:rFonts w:ascii="Tahoma" w:eastAsia="Times New Roman" w:hAnsi="Tahoma" w:cs="Tahoma"/>
        </w:rPr>
      </w:pPr>
      <w:bookmarkStart w:id="25" w:name="_Toc9516434"/>
      <w:r w:rsidRPr="00376549">
        <w:rPr>
          <w:rFonts w:ascii="Tahoma" w:eastAsia="Times New Roman" w:hAnsi="Tahoma" w:cs="Tahoma"/>
        </w:rPr>
        <w:t>Sec. 34-152. - Lots and blocks.</w:t>
      </w:r>
      <w:bookmarkEnd w:id="25"/>
      <w:r w:rsidRPr="00376549">
        <w:rPr>
          <w:rFonts w:ascii="Tahoma" w:eastAsia="Times New Roman" w:hAnsi="Tahoma" w:cs="Tahoma"/>
        </w:rPr>
        <w:t xml:space="preserve"> </w:t>
      </w:r>
    </w:p>
    <w:p w14:paraId="542516CD" w14:textId="77777777" w:rsidR="00DE2606" w:rsidRPr="00376549" w:rsidRDefault="00812E5D" w:rsidP="00166908">
      <w:pPr>
        <w:pStyle w:val="list0"/>
        <w:ind w:left="360" w:firstLine="0"/>
        <w:rPr>
          <w:rFonts w:ascii="Tahoma" w:hAnsi="Tahoma" w:cs="Tahoma"/>
          <w:sz w:val="22"/>
          <w:szCs w:val="22"/>
        </w:rPr>
      </w:pPr>
      <w:r w:rsidRPr="00376549">
        <w:rPr>
          <w:rFonts w:ascii="Tahoma" w:hAnsi="Tahoma" w:cs="Tahoma"/>
          <w:sz w:val="22"/>
          <w:szCs w:val="22"/>
        </w:rPr>
        <w:t xml:space="preserve"> </w:t>
      </w:r>
      <w:r w:rsidR="00DE2606" w:rsidRPr="00376549">
        <w:rPr>
          <w:rFonts w:ascii="Tahoma" w:hAnsi="Tahoma" w:cs="Tahoma"/>
          <w:sz w:val="22"/>
          <w:szCs w:val="22"/>
        </w:rPr>
        <w:t>(a)</w:t>
      </w:r>
      <w:r w:rsidR="00DE2606" w:rsidRPr="00376549">
        <w:rPr>
          <w:rFonts w:ascii="Tahoma" w:hAnsi="Tahoma" w:cs="Tahoma"/>
          <w:sz w:val="22"/>
          <w:szCs w:val="22"/>
        </w:rPr>
        <w:tab/>
      </w:r>
      <w:r w:rsidR="00DE2606" w:rsidRPr="00376549">
        <w:rPr>
          <w:rStyle w:val="ital"/>
          <w:rFonts w:ascii="Tahoma" w:hAnsi="Tahoma" w:cs="Tahoma"/>
          <w:sz w:val="22"/>
          <w:szCs w:val="22"/>
        </w:rPr>
        <w:t>Lot size.</w:t>
      </w:r>
      <w:r w:rsidR="00DE2606" w:rsidRPr="00376549">
        <w:rPr>
          <w:rFonts w:ascii="Tahoma" w:hAnsi="Tahoma" w:cs="Tahoma"/>
          <w:sz w:val="22"/>
          <w:szCs w:val="22"/>
        </w:rPr>
        <w:t xml:space="preserve"> The minimum lot size in a subdivision shall be determined based on the potable water source and wastewater system provided in the subdivision as stated in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00DE2606" w:rsidRPr="00376549">
        <w:rPr>
          <w:rFonts w:ascii="Tahoma" w:hAnsi="Tahoma" w:cs="Tahoma"/>
          <w:sz w:val="22"/>
          <w:szCs w:val="22"/>
        </w:rPr>
        <w:t xml:space="preserve">s 34-206 and 34-207, respectively, provided that lot dimensions and size shall not be less than the minimum established in chapter 38 of the Orange County Code (zoning). </w:t>
      </w:r>
    </w:p>
    <w:p w14:paraId="2DE8902A" w14:textId="77777777" w:rsidR="00DE2606" w:rsidRPr="00376549" w:rsidRDefault="00DE2606" w:rsidP="00166908">
      <w:pPr>
        <w:pStyle w:val="list0"/>
        <w:ind w:left="360" w:firstLine="0"/>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r>
      <w:r w:rsidRPr="00376549">
        <w:rPr>
          <w:rStyle w:val="ital"/>
          <w:rFonts w:ascii="Tahoma" w:hAnsi="Tahoma" w:cs="Tahoma"/>
          <w:sz w:val="22"/>
          <w:szCs w:val="22"/>
        </w:rPr>
        <w:t>Corner lots.</w:t>
      </w:r>
      <w:r w:rsidRPr="00376549">
        <w:rPr>
          <w:rFonts w:ascii="Tahoma" w:hAnsi="Tahoma" w:cs="Tahoma"/>
          <w:sz w:val="22"/>
          <w:szCs w:val="22"/>
        </w:rPr>
        <w:t xml:space="preserve"> Corner lots shall be at least ten (10) feet greater in width than the minimum established in chapter 38 of the Orange County Code (zoning). Where the minimum width established in chapter 38 exceeds ninety-five (95) feet, no additional width shall be required. </w:t>
      </w:r>
    </w:p>
    <w:p w14:paraId="4DEF5EFE" w14:textId="77777777" w:rsidR="00DE2606" w:rsidRPr="00376549" w:rsidRDefault="00DE2606" w:rsidP="00166908">
      <w:pPr>
        <w:pStyle w:val="list0"/>
        <w:ind w:left="360" w:firstLine="0"/>
        <w:rPr>
          <w:rFonts w:ascii="Tahoma" w:hAnsi="Tahoma" w:cs="Tahoma"/>
          <w:sz w:val="22"/>
          <w:szCs w:val="22"/>
        </w:rPr>
      </w:pPr>
      <w:r w:rsidRPr="00376549">
        <w:rPr>
          <w:rFonts w:ascii="Tahoma" w:hAnsi="Tahoma" w:cs="Tahoma"/>
          <w:sz w:val="22"/>
          <w:szCs w:val="22"/>
        </w:rPr>
        <w:t>(c)</w:t>
      </w:r>
      <w:r w:rsidRPr="00376549">
        <w:rPr>
          <w:rFonts w:ascii="Tahoma" w:hAnsi="Tahoma" w:cs="Tahoma"/>
          <w:sz w:val="22"/>
          <w:szCs w:val="22"/>
        </w:rPr>
        <w:tab/>
      </w:r>
      <w:r w:rsidRPr="00376549">
        <w:rPr>
          <w:rStyle w:val="ital"/>
          <w:rFonts w:ascii="Tahoma" w:hAnsi="Tahoma" w:cs="Tahoma"/>
          <w:sz w:val="22"/>
          <w:szCs w:val="22"/>
        </w:rPr>
        <w:t>Access.</w:t>
      </w:r>
      <w:r w:rsidRPr="00376549">
        <w:rPr>
          <w:rFonts w:ascii="Tahoma" w:hAnsi="Tahoma" w:cs="Tahoma"/>
          <w:sz w:val="22"/>
          <w:szCs w:val="22"/>
        </w:rPr>
        <w:t xml:space="preserve"> Each lot and tract interior to the subdivision shall have a minimum access width of twenty (20) feet to a dedicated public paved street, except in gated communities covered by article VIII of </w:t>
      </w:r>
      <w:r w:rsidRPr="00376549">
        <w:rPr>
          <w:rFonts w:ascii="Tahoma" w:hAnsi="Tahoma" w:cs="Tahoma"/>
          <w:sz w:val="22"/>
          <w:szCs w:val="22"/>
        </w:rPr>
        <w:lastRenderedPageBreak/>
        <w:t>this chapter</w:t>
      </w:r>
      <w:r w:rsidR="001604A4" w:rsidRPr="00376549">
        <w:rPr>
          <w:rFonts w:ascii="Tahoma" w:hAnsi="Tahoma" w:cs="Tahoma"/>
          <w:sz w:val="22"/>
          <w:szCs w:val="22"/>
          <w:u w:val="single"/>
        </w:rPr>
        <w:t>, and access to the public sidewalk network along major roadways</w:t>
      </w:r>
      <w:r w:rsidRPr="00376549">
        <w:rPr>
          <w:rFonts w:ascii="Tahoma" w:hAnsi="Tahoma" w:cs="Tahoma"/>
          <w:sz w:val="22"/>
          <w:szCs w:val="22"/>
        </w:rPr>
        <w:t xml:space="preserve">. The subdivision shall be so designed that remnants and landlocked areas within the subdivision are not created, except access may not be required to parcels identified as conservation areas. All lots shall have access from an internal subdivision street. Access rights to external roads from individual lots shall be dedicated to Orange County. Lots shall not be approved with access on an unpaved right-of-way or with access by any type of easement. </w:t>
      </w:r>
    </w:p>
    <w:p w14:paraId="731C17E7" w14:textId="77777777" w:rsidR="001A05B6" w:rsidRPr="00376549" w:rsidRDefault="001A05B6" w:rsidP="00166908">
      <w:pPr>
        <w:pStyle w:val="list0"/>
        <w:ind w:left="360" w:firstLine="0"/>
        <w:rPr>
          <w:rFonts w:ascii="Tahoma" w:hAnsi="Tahoma" w:cs="Tahoma"/>
          <w:sz w:val="22"/>
          <w:szCs w:val="22"/>
          <w:u w:val="single"/>
        </w:rPr>
      </w:pPr>
      <w:r w:rsidRPr="00376549">
        <w:rPr>
          <w:rFonts w:ascii="Tahoma" w:hAnsi="Tahoma" w:cs="Tahoma"/>
          <w:sz w:val="22"/>
          <w:szCs w:val="22"/>
          <w:u w:val="single"/>
        </w:rPr>
        <w:t>(d) All access cuts or driveways shall meet all requirements of Section 30-248.</w:t>
      </w:r>
    </w:p>
    <w:p w14:paraId="17CDECC3" w14:textId="77777777" w:rsidR="00A00AFF" w:rsidRPr="00376549" w:rsidRDefault="00A00AFF" w:rsidP="00166908">
      <w:pPr>
        <w:spacing w:before="0" w:beforeAutospacing="0" w:after="120"/>
        <w:rPr>
          <w:rFonts w:eastAsia="Times New Roman" w:cs="Tahoma"/>
          <w:sz w:val="22"/>
          <w:szCs w:val="22"/>
        </w:rPr>
      </w:pPr>
      <w:r w:rsidRPr="00376549">
        <w:rPr>
          <w:rFonts w:eastAsia="Times New Roman" w:cs="Tahoma"/>
          <w:sz w:val="22"/>
          <w:szCs w:val="22"/>
        </w:rPr>
        <w:t xml:space="preserve"> </w:t>
      </w:r>
    </w:p>
    <w:p w14:paraId="5200A16C" w14:textId="77777777" w:rsidR="00A00AFF" w:rsidRPr="00376549" w:rsidRDefault="00A00AFF" w:rsidP="00166908">
      <w:pPr>
        <w:pStyle w:val="Heading3"/>
        <w:spacing w:before="0" w:beforeAutospacing="0" w:after="120"/>
        <w:rPr>
          <w:rFonts w:ascii="Tahoma" w:eastAsia="Times New Roman" w:hAnsi="Tahoma" w:cs="Tahoma"/>
        </w:rPr>
      </w:pPr>
      <w:bookmarkStart w:id="26" w:name="_Toc9516435"/>
      <w:r w:rsidRPr="00376549">
        <w:rPr>
          <w:rFonts w:ascii="Tahoma" w:eastAsia="Times New Roman" w:hAnsi="Tahoma" w:cs="Tahoma"/>
        </w:rPr>
        <w:t>Sec. 34-171. - Roadway design standards.</w:t>
      </w:r>
      <w:bookmarkEnd w:id="26"/>
      <w:r w:rsidRPr="00376549">
        <w:rPr>
          <w:rFonts w:ascii="Tahoma" w:eastAsia="Times New Roman" w:hAnsi="Tahoma" w:cs="Tahoma"/>
        </w:rPr>
        <w:t xml:space="preserve"> </w:t>
      </w:r>
    </w:p>
    <w:p w14:paraId="63583BD4" w14:textId="540CC95F" w:rsidR="009A38E1" w:rsidRPr="00376549" w:rsidRDefault="00F3582C" w:rsidP="00166908">
      <w:pPr>
        <w:pStyle w:val="list1"/>
        <w:rPr>
          <w:rFonts w:ascii="Tahoma" w:hAnsi="Tahoma" w:cs="Tahoma"/>
          <w:sz w:val="22"/>
          <w:szCs w:val="22"/>
        </w:rPr>
      </w:pPr>
      <w:r w:rsidRPr="00376549">
        <w:rPr>
          <w:rFonts w:ascii="Tahoma" w:hAnsi="Tahoma" w:cs="Tahoma"/>
          <w:sz w:val="22"/>
          <w:szCs w:val="22"/>
        </w:rPr>
        <w:t xml:space="preserve">(7) </w:t>
      </w:r>
      <w:r w:rsidR="00F244A2" w:rsidRPr="00376549">
        <w:rPr>
          <w:rStyle w:val="ital"/>
          <w:rFonts w:ascii="Tahoma" w:hAnsi="Tahoma" w:cs="Tahoma"/>
          <w:sz w:val="22"/>
          <w:szCs w:val="22"/>
        </w:rPr>
        <w:t>Sidewalks.</w:t>
      </w:r>
      <w:r w:rsidR="00F244A2" w:rsidRPr="00376549">
        <w:rPr>
          <w:rFonts w:ascii="Tahoma" w:hAnsi="Tahoma" w:cs="Tahoma"/>
          <w:sz w:val="22"/>
          <w:szCs w:val="22"/>
        </w:rPr>
        <w:t xml:space="preserve"> All subdivisions</w:t>
      </w:r>
      <w:r w:rsidR="00F244A2" w:rsidRPr="00376549">
        <w:rPr>
          <w:rFonts w:ascii="Tahoma" w:hAnsi="Tahoma" w:cs="Tahoma"/>
          <w:sz w:val="22"/>
          <w:szCs w:val="22"/>
          <w:u w:val="single"/>
        </w:rPr>
        <w:t>, including previously-approved subdivisions,</w:t>
      </w:r>
      <w:r w:rsidR="00F244A2" w:rsidRPr="00376549">
        <w:rPr>
          <w:rFonts w:ascii="Tahoma" w:hAnsi="Tahoma" w:cs="Tahoma"/>
          <w:sz w:val="22"/>
          <w:szCs w:val="22"/>
        </w:rPr>
        <w:t xml:space="preserve"> shall have </w:t>
      </w:r>
      <w:r w:rsidR="00F244A2" w:rsidRPr="00376549">
        <w:rPr>
          <w:rFonts w:ascii="Tahoma" w:hAnsi="Tahoma" w:cs="Tahoma"/>
          <w:strike/>
          <w:sz w:val="22"/>
          <w:szCs w:val="22"/>
        </w:rPr>
        <w:t>four</w:t>
      </w:r>
      <w:r w:rsidR="00F244A2" w:rsidRPr="00376549">
        <w:rPr>
          <w:rFonts w:ascii="Tahoma" w:hAnsi="Tahoma" w:cs="Tahoma"/>
          <w:sz w:val="22"/>
          <w:szCs w:val="22"/>
          <w:u w:val="single"/>
        </w:rPr>
        <w:t>five</w:t>
      </w:r>
      <w:r w:rsidR="00F244A2" w:rsidRPr="00376549">
        <w:rPr>
          <w:rFonts w:ascii="Tahoma" w:hAnsi="Tahoma" w:cs="Tahoma"/>
          <w:sz w:val="22"/>
          <w:szCs w:val="22"/>
        </w:rPr>
        <w:t xml:space="preserve">-foot concrete sidewalks </w:t>
      </w:r>
      <w:r w:rsidR="00F244A2" w:rsidRPr="00376549">
        <w:rPr>
          <w:rFonts w:ascii="Tahoma" w:hAnsi="Tahoma" w:cs="Tahoma"/>
          <w:strike/>
          <w:sz w:val="22"/>
          <w:szCs w:val="22"/>
        </w:rPr>
        <w:t>on both sides of all streets except streets projected to carry in excess of an ADT equal to three thousand five hundred (3,500) vpd which shall have five-foot concrete sidewalks</w:t>
      </w:r>
      <w:r w:rsidR="00F244A2" w:rsidRPr="00376549">
        <w:rPr>
          <w:rFonts w:ascii="Tahoma" w:hAnsi="Tahoma" w:cs="Tahoma"/>
          <w:sz w:val="22"/>
          <w:szCs w:val="22"/>
          <w:u w:val="single"/>
        </w:rPr>
        <w:t xml:space="preserve">constructed to current county standards along all </w:t>
      </w:r>
      <w:r w:rsidR="00501F64">
        <w:rPr>
          <w:rFonts w:ascii="Tahoma" w:hAnsi="Tahoma" w:cs="Tahoma"/>
          <w:sz w:val="22"/>
          <w:szCs w:val="22"/>
          <w:u w:val="single"/>
        </w:rPr>
        <w:t xml:space="preserve">local </w:t>
      </w:r>
      <w:r w:rsidR="00F244A2" w:rsidRPr="00376549">
        <w:rPr>
          <w:rFonts w:ascii="Tahoma" w:hAnsi="Tahoma" w:cs="Tahoma"/>
          <w:sz w:val="22"/>
          <w:szCs w:val="22"/>
          <w:u w:val="single"/>
        </w:rPr>
        <w:t>street frontages</w:t>
      </w:r>
      <w:r w:rsidR="00501F64" w:rsidRPr="00501F64">
        <w:rPr>
          <w:rFonts w:cs="Tahoma"/>
          <w:sz w:val="22"/>
          <w:szCs w:val="22"/>
          <w:u w:val="single"/>
        </w:rPr>
        <w:t xml:space="preserve"> </w:t>
      </w:r>
      <w:r w:rsidR="00501F64">
        <w:rPr>
          <w:rFonts w:cs="Tahoma"/>
          <w:sz w:val="22"/>
          <w:szCs w:val="22"/>
          <w:u w:val="single"/>
        </w:rPr>
        <w:t>and six-foot</w:t>
      </w:r>
      <w:r w:rsidR="00501F64" w:rsidRPr="00376549">
        <w:rPr>
          <w:rFonts w:cs="Tahoma"/>
          <w:sz w:val="22"/>
          <w:szCs w:val="22"/>
          <w:u w:val="single"/>
        </w:rPr>
        <w:t xml:space="preserve"> sidewalks on </w:t>
      </w:r>
      <w:r w:rsidR="00E63656">
        <w:rPr>
          <w:rFonts w:cs="Tahoma"/>
          <w:sz w:val="22"/>
          <w:szCs w:val="22"/>
          <w:u w:val="single"/>
        </w:rPr>
        <w:t xml:space="preserve">both sides of </w:t>
      </w:r>
      <w:r w:rsidR="00501F64" w:rsidRPr="00376549">
        <w:rPr>
          <w:rFonts w:cs="Tahoma"/>
          <w:sz w:val="22"/>
          <w:szCs w:val="22"/>
          <w:u w:val="single"/>
        </w:rPr>
        <w:t>functionally-classified roadway</w:t>
      </w:r>
      <w:r w:rsidR="00501F64">
        <w:rPr>
          <w:rFonts w:cs="Tahoma"/>
          <w:sz w:val="22"/>
          <w:szCs w:val="22"/>
          <w:u w:val="single"/>
        </w:rPr>
        <w:t>s, including on</w:t>
      </w:r>
      <w:r w:rsidR="00501F64" w:rsidRPr="00376549">
        <w:rPr>
          <w:rFonts w:cs="Tahoma"/>
          <w:sz w:val="22"/>
          <w:szCs w:val="22"/>
          <w:u w:val="single"/>
        </w:rPr>
        <w:t xml:space="preserve"> frontage</w:t>
      </w:r>
      <w:r w:rsidR="00501F64">
        <w:rPr>
          <w:rFonts w:cs="Tahoma"/>
          <w:sz w:val="22"/>
          <w:szCs w:val="22"/>
          <w:u w:val="single"/>
        </w:rPr>
        <w:t>s</w:t>
      </w:r>
      <w:r w:rsidR="00501F64" w:rsidRPr="00376549">
        <w:rPr>
          <w:rFonts w:cs="Tahoma"/>
          <w:sz w:val="22"/>
          <w:szCs w:val="22"/>
          <w:u w:val="single"/>
        </w:rPr>
        <w:t xml:space="preserve"> abutting the site and connections to the existing sidewalk network on functionally-classified roadways</w:t>
      </w:r>
      <w:r w:rsidR="00F244A2" w:rsidRPr="00376549">
        <w:rPr>
          <w:rFonts w:ascii="Tahoma" w:hAnsi="Tahoma" w:cs="Tahoma"/>
          <w:sz w:val="22"/>
          <w:szCs w:val="22"/>
        </w:rPr>
        <w:t xml:space="preserve">. All sidewalks shall be located within the street right-of-way. </w:t>
      </w:r>
    </w:p>
    <w:p w14:paraId="4AFC1BB7" w14:textId="77777777" w:rsidR="00D41B1C" w:rsidRPr="00376549" w:rsidRDefault="00F244A2" w:rsidP="00166908">
      <w:pPr>
        <w:pStyle w:val="list1"/>
        <w:ind w:firstLine="0"/>
        <w:rPr>
          <w:rFonts w:ascii="Tahoma" w:hAnsi="Tahoma" w:cs="Tahoma"/>
          <w:sz w:val="22"/>
          <w:szCs w:val="22"/>
        </w:rPr>
      </w:pPr>
      <w:r w:rsidRPr="00376549">
        <w:rPr>
          <w:rFonts w:ascii="Tahoma" w:hAnsi="Tahoma" w:cs="Tahoma"/>
          <w:sz w:val="22"/>
          <w:szCs w:val="22"/>
        </w:rPr>
        <w:t xml:space="preserve">Sidewalks shall be a minimum of four (4) inches in thickness, except at driveways where the required thickness is six (6) inches. Sidewalks shall be designed to include </w:t>
      </w:r>
      <w:r w:rsidRPr="00376549">
        <w:rPr>
          <w:rFonts w:ascii="Tahoma" w:hAnsi="Tahoma" w:cs="Tahoma"/>
          <w:strike/>
          <w:sz w:val="22"/>
          <w:szCs w:val="22"/>
        </w:rPr>
        <w:t>handicapped</w:t>
      </w:r>
      <w:r w:rsidRPr="00376549">
        <w:rPr>
          <w:rFonts w:ascii="Tahoma" w:hAnsi="Tahoma" w:cs="Tahoma"/>
          <w:sz w:val="22"/>
          <w:szCs w:val="22"/>
        </w:rPr>
        <w:t xml:space="preserve"> ramps</w:t>
      </w:r>
      <w:r w:rsidR="00D41B1C" w:rsidRPr="00376549">
        <w:rPr>
          <w:rFonts w:ascii="Tahoma" w:hAnsi="Tahoma" w:cs="Tahoma"/>
          <w:sz w:val="22"/>
          <w:szCs w:val="22"/>
        </w:rPr>
        <w:t xml:space="preserve"> at all intersections</w:t>
      </w:r>
      <w:r w:rsidR="00D115A7" w:rsidRPr="00376549">
        <w:rPr>
          <w:rFonts w:ascii="Tahoma" w:hAnsi="Tahoma" w:cs="Tahoma"/>
          <w:sz w:val="22"/>
          <w:szCs w:val="22"/>
          <w:u w:val="single"/>
        </w:rPr>
        <w:t xml:space="preserve">, </w:t>
      </w:r>
      <w:r w:rsidR="00D41B1C" w:rsidRPr="00376549">
        <w:rPr>
          <w:rFonts w:ascii="Tahoma" w:hAnsi="Tahoma" w:cs="Tahoma"/>
          <w:sz w:val="22"/>
          <w:szCs w:val="22"/>
          <w:u w:val="single"/>
        </w:rPr>
        <w:t>with two ramps per intersection quadrant</w:t>
      </w:r>
      <w:r w:rsidR="00F11820" w:rsidRPr="00376549">
        <w:rPr>
          <w:rFonts w:ascii="Tahoma" w:hAnsi="Tahoma" w:cs="Tahoma"/>
          <w:sz w:val="22"/>
          <w:szCs w:val="22"/>
          <w:u w:val="single"/>
        </w:rPr>
        <w:t xml:space="preserve"> on functionally-classified roadways</w:t>
      </w:r>
      <w:r w:rsidR="00D115A7" w:rsidRPr="00376549">
        <w:rPr>
          <w:rFonts w:ascii="Tahoma" w:hAnsi="Tahoma" w:cs="Tahoma"/>
          <w:sz w:val="22"/>
          <w:szCs w:val="22"/>
          <w:u w:val="single"/>
        </w:rPr>
        <w:t>,</w:t>
      </w:r>
      <w:r w:rsidR="00D41B1C" w:rsidRPr="00376549">
        <w:rPr>
          <w:rFonts w:ascii="Tahoma" w:hAnsi="Tahoma" w:cs="Tahoma"/>
          <w:sz w:val="22"/>
          <w:szCs w:val="22"/>
          <w:u w:val="single"/>
        </w:rPr>
        <w:t xml:space="preserve"> and to meet all </w:t>
      </w:r>
      <w:r w:rsidR="00F9215E" w:rsidRPr="00376549">
        <w:rPr>
          <w:rFonts w:ascii="Tahoma" w:hAnsi="Tahoma" w:cs="Tahoma"/>
          <w:sz w:val="22"/>
          <w:szCs w:val="22"/>
          <w:u w:val="single"/>
        </w:rPr>
        <w:t xml:space="preserve">accessibility </w:t>
      </w:r>
      <w:r w:rsidR="00D41B1C" w:rsidRPr="00376549">
        <w:rPr>
          <w:rFonts w:ascii="Tahoma" w:hAnsi="Tahoma" w:cs="Tahoma"/>
          <w:sz w:val="22"/>
          <w:szCs w:val="22"/>
          <w:u w:val="single"/>
        </w:rPr>
        <w:t>requirements of t</w:t>
      </w:r>
      <w:r w:rsidR="00D41B1C" w:rsidRPr="00376549">
        <w:rPr>
          <w:rFonts w:ascii="Tahoma" w:hAnsi="Tahoma" w:cs="Tahoma"/>
          <w:color w:val="000000"/>
          <w:sz w:val="22"/>
          <w:szCs w:val="22"/>
          <w:u w:val="single"/>
        </w:rPr>
        <w:t>he most recent edition of Florida Department of Transportation Americans with Disabilities Act Standards for Transportation Facilities</w:t>
      </w:r>
      <w:r w:rsidRPr="00376549">
        <w:rPr>
          <w:rFonts w:ascii="Tahoma" w:hAnsi="Tahoma" w:cs="Tahoma"/>
          <w:sz w:val="22"/>
          <w:szCs w:val="22"/>
          <w:u w:val="single"/>
        </w:rPr>
        <w:t xml:space="preserve">. </w:t>
      </w:r>
      <w:r w:rsidR="007670A1" w:rsidRPr="00376549">
        <w:rPr>
          <w:rFonts w:ascii="Tahoma" w:hAnsi="Tahoma" w:cs="Tahoma"/>
          <w:sz w:val="22"/>
          <w:szCs w:val="22"/>
          <w:u w:val="single"/>
        </w:rPr>
        <w:t>R</w:t>
      </w:r>
      <w:r w:rsidR="00246973" w:rsidRPr="00376549">
        <w:rPr>
          <w:rFonts w:ascii="Tahoma" w:hAnsi="Tahoma" w:cs="Tahoma"/>
          <w:sz w:val="22"/>
          <w:szCs w:val="22"/>
          <w:u w:val="single"/>
        </w:rPr>
        <w:t xml:space="preserve">amps and corresponding sidewalks </w:t>
      </w:r>
      <w:r w:rsidR="007670A1" w:rsidRPr="00376549">
        <w:rPr>
          <w:rFonts w:ascii="Tahoma" w:hAnsi="Tahoma" w:cs="Tahoma"/>
          <w:sz w:val="22"/>
          <w:szCs w:val="22"/>
          <w:u w:val="single"/>
        </w:rPr>
        <w:t xml:space="preserve">at intersection quadrants </w:t>
      </w:r>
      <w:r w:rsidR="00246973" w:rsidRPr="00376549">
        <w:rPr>
          <w:rFonts w:ascii="Tahoma" w:hAnsi="Tahoma" w:cs="Tahoma"/>
          <w:sz w:val="22"/>
          <w:szCs w:val="22"/>
          <w:u w:val="single"/>
        </w:rPr>
        <w:t>shall be installed at the time of roadway construction</w:t>
      </w:r>
      <w:r w:rsidR="007A5C63">
        <w:rPr>
          <w:rFonts w:ascii="Tahoma" w:hAnsi="Tahoma" w:cs="Tahoma"/>
          <w:sz w:val="22"/>
          <w:szCs w:val="22"/>
          <w:u w:val="single"/>
        </w:rPr>
        <w:t>. All sidewalks within a subdivision shall be completed before the County accepts subdivision infrastructure for maintenance</w:t>
      </w:r>
      <w:r w:rsidR="00246973" w:rsidRPr="00376549">
        <w:rPr>
          <w:rFonts w:ascii="Tahoma" w:hAnsi="Tahoma" w:cs="Tahoma"/>
          <w:sz w:val="22"/>
          <w:szCs w:val="22"/>
          <w:u w:val="single"/>
        </w:rPr>
        <w:t>.</w:t>
      </w:r>
      <w:r w:rsidR="00246973" w:rsidRPr="00376549">
        <w:rPr>
          <w:rFonts w:ascii="Tahoma" w:hAnsi="Tahoma" w:cs="Tahoma"/>
          <w:sz w:val="22"/>
          <w:szCs w:val="22"/>
          <w:highlight w:val="yellow"/>
        </w:rPr>
        <w:t xml:space="preserve"> </w:t>
      </w:r>
    </w:p>
    <w:p w14:paraId="44C0244E" w14:textId="5233EE78" w:rsidR="000E06FF" w:rsidRPr="00376549" w:rsidRDefault="000E06FF" w:rsidP="00166908">
      <w:pPr>
        <w:pStyle w:val="list1"/>
        <w:ind w:firstLine="0"/>
        <w:rPr>
          <w:rFonts w:ascii="Tahoma" w:hAnsi="Tahoma" w:cs="Tahoma"/>
          <w:color w:val="333333"/>
          <w:sz w:val="22"/>
          <w:szCs w:val="22"/>
          <w:u w:val="single"/>
        </w:rPr>
      </w:pPr>
      <w:r w:rsidRPr="00376549">
        <w:rPr>
          <w:rFonts w:ascii="Tahoma" w:hAnsi="Tahoma" w:cs="Tahoma"/>
          <w:sz w:val="22"/>
          <w:szCs w:val="22"/>
        </w:rPr>
        <w:t xml:space="preserve">On a case by case basis, upon approval from the </w:t>
      </w:r>
      <w:r w:rsidRPr="00376549">
        <w:rPr>
          <w:rFonts w:ascii="Tahoma" w:hAnsi="Tahoma" w:cs="Tahoma"/>
          <w:strike/>
          <w:sz w:val="22"/>
          <w:szCs w:val="22"/>
        </w:rPr>
        <w:t>c</w:t>
      </w:r>
      <w:r w:rsidRPr="00376549">
        <w:rPr>
          <w:rFonts w:ascii="Tahoma" w:hAnsi="Tahoma" w:cs="Tahoma"/>
          <w:sz w:val="22"/>
          <w:szCs w:val="22"/>
        </w:rPr>
        <w:t xml:space="preserve">County </w:t>
      </w:r>
      <w:r w:rsidRPr="00376549">
        <w:rPr>
          <w:rFonts w:ascii="Tahoma" w:hAnsi="Tahoma" w:cs="Tahoma"/>
          <w:strike/>
          <w:sz w:val="22"/>
          <w:szCs w:val="22"/>
          <w:u w:val="single"/>
        </w:rPr>
        <w:t>eE</w:t>
      </w:r>
      <w:r w:rsidRPr="00376549">
        <w:rPr>
          <w:rFonts w:ascii="Tahoma" w:hAnsi="Tahoma" w:cs="Tahoma"/>
          <w:sz w:val="22"/>
          <w:szCs w:val="22"/>
        </w:rPr>
        <w:t xml:space="preserve">ngineer, a developer may make a voluntary contribution to a sidewalk fund to pay for construction of sidewalks in lieu of actual construction of sidewalks </w:t>
      </w:r>
      <w:r w:rsidRPr="00376549">
        <w:rPr>
          <w:rFonts w:ascii="Tahoma" w:hAnsi="Tahoma" w:cs="Tahoma"/>
          <w:color w:val="333333"/>
          <w:sz w:val="22"/>
          <w:szCs w:val="22"/>
          <w:u w:val="single"/>
        </w:rPr>
        <w:t>prior to issuance of any permit for the development</w:t>
      </w:r>
      <w:r w:rsidRPr="00376549">
        <w:rPr>
          <w:rFonts w:ascii="Tahoma" w:hAnsi="Tahoma" w:cs="Tahoma"/>
          <w:sz w:val="22"/>
          <w:szCs w:val="22"/>
        </w:rPr>
        <w:t>. The amount of the contribution shall be on a per foot basis</w:t>
      </w:r>
      <w:r w:rsidRPr="00376549">
        <w:rPr>
          <w:rFonts w:ascii="Tahoma" w:hAnsi="Tahoma" w:cs="Tahoma"/>
          <w:color w:val="333333"/>
          <w:sz w:val="22"/>
          <w:szCs w:val="22"/>
        </w:rPr>
        <w:t xml:space="preserve"> </w:t>
      </w:r>
      <w:r w:rsidRPr="00376549">
        <w:rPr>
          <w:rFonts w:ascii="Tahoma" w:hAnsi="Tahoma" w:cs="Tahoma"/>
          <w:color w:val="333333"/>
          <w:sz w:val="22"/>
          <w:szCs w:val="22"/>
          <w:u w:val="single"/>
        </w:rPr>
        <w:t xml:space="preserve">that is the equivalent of the per linear foot cost to the county for installing the sidewalk, based upon the annual sidewalk contract in effect at the time of permit issuance, including any applicable sidewalk </w:t>
      </w:r>
      <w:r w:rsidR="001B4931" w:rsidRPr="00376549">
        <w:rPr>
          <w:rFonts w:ascii="Tahoma" w:hAnsi="Tahoma" w:cs="Tahoma"/>
          <w:color w:val="333333"/>
          <w:sz w:val="22"/>
          <w:szCs w:val="22"/>
          <w:u w:val="single"/>
        </w:rPr>
        <w:t>design, drainage, ADA requirements, and/or permitting costs as determined by the County Engineer</w:t>
      </w:r>
      <w:r w:rsidRPr="00376549">
        <w:rPr>
          <w:rFonts w:ascii="Tahoma" w:hAnsi="Tahoma" w:cs="Tahoma"/>
          <w:color w:val="333333"/>
          <w:sz w:val="22"/>
          <w:szCs w:val="22"/>
          <w:u w:val="single"/>
        </w:rPr>
        <w:t xml:space="preserve">. The county shall spend the proceeds from </w:t>
      </w:r>
      <w:r w:rsidRPr="00376549">
        <w:rPr>
          <w:rFonts w:ascii="Tahoma" w:hAnsi="Tahoma" w:cs="Tahoma"/>
          <w:sz w:val="22"/>
          <w:szCs w:val="22"/>
          <w:u w:val="single"/>
        </w:rPr>
        <w:t xml:space="preserve">sidewalk fund contributions </w:t>
      </w:r>
      <w:r w:rsidRPr="00376549">
        <w:rPr>
          <w:rFonts w:ascii="Tahoma" w:hAnsi="Tahoma" w:cs="Tahoma"/>
          <w:color w:val="333333"/>
          <w:sz w:val="22"/>
          <w:szCs w:val="22"/>
          <w:u w:val="single"/>
        </w:rPr>
        <w:t xml:space="preserve">for </w:t>
      </w:r>
      <w:r w:rsidR="00583A0F" w:rsidRPr="00376549">
        <w:rPr>
          <w:rFonts w:ascii="Tahoma" w:hAnsi="Tahoma" w:cs="Tahoma"/>
          <w:color w:val="333333"/>
          <w:sz w:val="22"/>
          <w:szCs w:val="22"/>
          <w:u w:val="single"/>
        </w:rPr>
        <w:t xml:space="preserve">new </w:t>
      </w:r>
      <w:r w:rsidRPr="00376549">
        <w:rPr>
          <w:rFonts w:ascii="Tahoma" w:hAnsi="Tahoma" w:cs="Tahoma"/>
          <w:color w:val="333333"/>
          <w:sz w:val="22"/>
          <w:szCs w:val="22"/>
          <w:u w:val="single"/>
        </w:rPr>
        <w:t xml:space="preserve">sidewalk </w:t>
      </w:r>
      <w:r w:rsidR="001B4931" w:rsidRPr="00376549">
        <w:rPr>
          <w:rFonts w:ascii="Tahoma" w:hAnsi="Tahoma" w:cs="Tahoma"/>
          <w:color w:val="333333"/>
          <w:sz w:val="22"/>
          <w:szCs w:val="22"/>
          <w:u w:val="single"/>
        </w:rPr>
        <w:t xml:space="preserve">design, </w:t>
      </w:r>
      <w:r w:rsidRPr="00376549">
        <w:rPr>
          <w:rFonts w:ascii="Tahoma" w:hAnsi="Tahoma" w:cs="Tahoma"/>
          <w:color w:val="333333"/>
          <w:sz w:val="22"/>
          <w:szCs w:val="22"/>
          <w:u w:val="single"/>
        </w:rPr>
        <w:t xml:space="preserve">construction </w:t>
      </w:r>
      <w:r w:rsidR="001B4931" w:rsidRPr="00376549">
        <w:rPr>
          <w:rFonts w:ascii="Tahoma" w:hAnsi="Tahoma" w:cs="Tahoma"/>
          <w:color w:val="333333"/>
          <w:sz w:val="22"/>
          <w:szCs w:val="22"/>
          <w:u w:val="single"/>
        </w:rPr>
        <w:t xml:space="preserve">and other associated costs </w:t>
      </w:r>
      <w:r w:rsidRPr="00376549">
        <w:rPr>
          <w:rFonts w:ascii="Tahoma" w:hAnsi="Tahoma" w:cs="Tahoma"/>
          <w:color w:val="333333"/>
          <w:sz w:val="22"/>
          <w:szCs w:val="22"/>
          <w:u w:val="single"/>
        </w:rPr>
        <w:t>only</w:t>
      </w:r>
      <w:r w:rsidR="001B4931" w:rsidRPr="00376549">
        <w:rPr>
          <w:rFonts w:ascii="Tahoma" w:hAnsi="Tahoma" w:cs="Tahoma"/>
          <w:color w:val="333333"/>
          <w:sz w:val="22"/>
          <w:szCs w:val="22"/>
          <w:u w:val="single"/>
        </w:rPr>
        <w:t xml:space="preserve"> and may spend sidewalk funds throughout the County</w:t>
      </w:r>
      <w:r w:rsidRPr="00376549">
        <w:rPr>
          <w:rFonts w:ascii="Tahoma" w:hAnsi="Tahoma" w:cs="Tahoma"/>
          <w:strike/>
          <w:sz w:val="22"/>
          <w:szCs w:val="22"/>
        </w:rPr>
        <w:t>, as may be approved from time to time by the county engineer</w:t>
      </w:r>
      <w:r w:rsidRPr="00376549">
        <w:rPr>
          <w:rFonts w:ascii="Tahoma" w:hAnsi="Tahoma" w:cs="Tahoma"/>
          <w:sz w:val="22"/>
          <w:szCs w:val="22"/>
        </w:rPr>
        <w:t xml:space="preserve">. </w:t>
      </w:r>
    </w:p>
    <w:p w14:paraId="1A3DA299" w14:textId="77777777" w:rsidR="00D70AFE" w:rsidRPr="00376549" w:rsidRDefault="00D70AFE" w:rsidP="00166908">
      <w:pPr>
        <w:pStyle w:val="SP3307217"/>
        <w:spacing w:after="120" w:line="220" w:lineRule="atLeast"/>
        <w:ind w:left="900"/>
        <w:rPr>
          <w:rStyle w:val="SC325294"/>
          <w:rFonts w:ascii="Tahoma" w:hAnsi="Tahoma" w:cs="Tahoma"/>
          <w:u w:val="single"/>
        </w:rPr>
      </w:pPr>
      <w:r w:rsidRPr="00376549">
        <w:rPr>
          <w:rStyle w:val="SC32539"/>
          <w:rFonts w:ascii="Tahoma" w:hAnsi="Tahoma" w:cs="Tahoma"/>
          <w:u w:val="single"/>
        </w:rPr>
        <w:t xml:space="preserve">(10) </w:t>
      </w:r>
      <w:r w:rsidRPr="00376549">
        <w:rPr>
          <w:rStyle w:val="SC32539"/>
          <w:rFonts w:ascii="Tahoma" w:hAnsi="Tahoma" w:cs="Tahoma"/>
          <w:i/>
          <w:sz w:val="22"/>
          <w:szCs w:val="22"/>
          <w:u w:val="single"/>
        </w:rPr>
        <w:t xml:space="preserve">On-street parking. </w:t>
      </w:r>
      <w:r w:rsidRPr="00376549">
        <w:rPr>
          <w:rStyle w:val="SC325294"/>
          <w:rFonts w:ascii="Tahoma" w:hAnsi="Tahoma" w:cs="Tahoma"/>
          <w:u w:val="single"/>
        </w:rPr>
        <w:t>Designated on-street parking spaces may be approved by the County Engineer on functionally-classified roadways if consistent with County standards and shall require signage and marking consistent with the United States Department of Transportation Manual on Uniform Traffic Control Devices for Streets and Highways (</w:t>
      </w:r>
      <w:r w:rsidRPr="00376549">
        <w:rPr>
          <w:rStyle w:val="SC325294"/>
          <w:rFonts w:ascii="Tahoma" w:hAnsi="Tahoma" w:cs="Tahoma"/>
          <w:iCs/>
          <w:u w:val="single"/>
        </w:rPr>
        <w:t>MUTCD</w:t>
      </w:r>
      <w:r w:rsidRPr="00376549">
        <w:rPr>
          <w:rStyle w:val="SC325294"/>
          <w:rFonts w:ascii="Tahoma" w:hAnsi="Tahoma" w:cs="Tahoma"/>
          <w:u w:val="single"/>
        </w:rPr>
        <w:t xml:space="preserve">). Required markings shall include identification of accessible parking spaces and accessible passenger loading zones, other than transit stops, by signs displaying the International Symbol of Accessibility at the head or foot of the accessible parallel parking space or passenger loading zone. </w:t>
      </w:r>
    </w:p>
    <w:p w14:paraId="49938E64" w14:textId="2AA2B9D9" w:rsidR="00D70AFE" w:rsidRPr="00376549" w:rsidRDefault="00D70AFE" w:rsidP="00166908">
      <w:pPr>
        <w:pStyle w:val="SP3307217"/>
        <w:spacing w:after="120"/>
        <w:ind w:left="900"/>
        <w:rPr>
          <w:rStyle w:val="SC325294"/>
          <w:rFonts w:ascii="Tahoma" w:hAnsi="Tahoma" w:cs="Tahoma"/>
          <w:u w:val="single"/>
        </w:rPr>
      </w:pPr>
      <w:r w:rsidRPr="00376549">
        <w:rPr>
          <w:rStyle w:val="SC325294"/>
          <w:rFonts w:ascii="Tahoma" w:hAnsi="Tahoma" w:cs="Tahoma"/>
          <w:u w:val="single"/>
        </w:rPr>
        <w:t>To ensure accessibility, where the adjacent sidewalk or available right-of-way is more than 14 feet wide</w:t>
      </w:r>
      <w:r w:rsidR="00A44AFE">
        <w:rPr>
          <w:rStyle w:val="SC325294"/>
          <w:rFonts w:ascii="Tahoma" w:hAnsi="Tahoma" w:cs="Tahoma"/>
          <w:u w:val="single"/>
        </w:rPr>
        <w:t xml:space="preserve"> from face of curb</w:t>
      </w:r>
      <w:r w:rsidRPr="00376549">
        <w:rPr>
          <w:rStyle w:val="SC325294"/>
          <w:rFonts w:ascii="Tahoma" w:hAnsi="Tahoma" w:cs="Tahoma"/>
          <w:u w:val="single"/>
        </w:rPr>
        <w:t xml:space="preserve">, an access aisle a minimum of 5 feet wide and connected to a pedestrian access route shall be provided at street level for the entire length of each accessible parallel parking space. If available right-of-way is less than or equal to 14 feet </w:t>
      </w:r>
      <w:r w:rsidRPr="00376549">
        <w:rPr>
          <w:rStyle w:val="SC325294"/>
          <w:rFonts w:ascii="Tahoma" w:hAnsi="Tahoma" w:cs="Tahoma"/>
          <w:u w:val="single"/>
        </w:rPr>
        <w:lastRenderedPageBreak/>
        <w:t xml:space="preserve">wide, an access aisle is not required, but accessible parallel parking spaces shall be located at the end of the block face. </w:t>
      </w:r>
    </w:p>
    <w:p w14:paraId="3CCA5EC1" w14:textId="77777777" w:rsidR="00D70AFE" w:rsidRPr="00376549" w:rsidRDefault="00D70AFE" w:rsidP="00166908">
      <w:pPr>
        <w:pStyle w:val="SP3307217"/>
        <w:spacing w:after="120"/>
        <w:ind w:left="900"/>
        <w:rPr>
          <w:rStyle w:val="SC325294"/>
          <w:rFonts w:ascii="Tahoma" w:hAnsi="Tahoma" w:cs="Tahoma"/>
          <w:u w:val="single"/>
        </w:rPr>
      </w:pPr>
      <w:r w:rsidRPr="00376549">
        <w:rPr>
          <w:rStyle w:val="SC325294"/>
          <w:rFonts w:ascii="Tahoma" w:hAnsi="Tahoma" w:cs="Tahoma"/>
          <w:u w:val="single"/>
        </w:rPr>
        <w:t xml:space="preserve">For perpendicular and angled on-street parking spaces, an access aisle that is a minimum of 8 feet wide to accommodate vans with lifts and that is connected to a pedestrian access route shall be provided at street level for the entire length of each accessible perpendicular or angled parking space. Two accessible parking spaces are permitted to share a common access aisle, which shall be marked to discourage parking in the aisle. </w:t>
      </w:r>
    </w:p>
    <w:p w14:paraId="3AA1F671" w14:textId="77777777" w:rsidR="00D70AFE" w:rsidRPr="00376549" w:rsidRDefault="00D70AFE" w:rsidP="00166908">
      <w:pPr>
        <w:pStyle w:val="SP3307217"/>
        <w:spacing w:after="120"/>
        <w:ind w:left="900"/>
        <w:rPr>
          <w:rStyle w:val="SC325294"/>
          <w:rFonts w:ascii="Tahoma" w:hAnsi="Tahoma" w:cs="Tahoma"/>
          <w:u w:val="single"/>
        </w:rPr>
      </w:pPr>
      <w:r w:rsidRPr="00376549">
        <w:rPr>
          <w:rStyle w:val="SC325294"/>
          <w:rFonts w:ascii="Tahoma" w:hAnsi="Tahoma" w:cs="Tahoma"/>
          <w:u w:val="single"/>
        </w:rPr>
        <w:t xml:space="preserve">Curb ramps or blended transitions shall connect the access aisle serving each accessible on-street parking space to the pedestrian access route and are not permitted within the access aisle. Parking spaces at the end of block face can be served by curb ramps or blended transitions at the pedestrian street crossing. </w:t>
      </w:r>
    </w:p>
    <w:p w14:paraId="72782F34" w14:textId="77777777" w:rsidR="00D70AFE" w:rsidRPr="00376549" w:rsidRDefault="00D70AFE" w:rsidP="00166908">
      <w:pPr>
        <w:pStyle w:val="SP3307217"/>
        <w:spacing w:after="120"/>
        <w:ind w:left="900"/>
        <w:rPr>
          <w:rStyle w:val="SC325294"/>
          <w:rFonts w:ascii="Tahoma" w:hAnsi="Tahoma" w:cs="Tahoma"/>
          <w:u w:val="single"/>
        </w:rPr>
      </w:pPr>
      <w:r w:rsidRPr="00376549">
        <w:rPr>
          <w:rStyle w:val="SC325294"/>
          <w:rFonts w:ascii="Tahoma" w:hAnsi="Tahoma" w:cs="Tahoma"/>
          <w:u w:val="single"/>
        </w:rPr>
        <w:t>When passenger loading zones other than transit stops are provided, at least one accessible passenger loading zone shall be provided for each 100 feet of continuous loading zone space or fraction thereof. Accessible passenger loading zones shall provide a vehicular pull-up space a minimum of 8 feet wide and 20 feet long and shall include an access aisle at the same level as the vehicle pull-up space. The access aisle shall be a minimum of 5 feet wide, extend the entire length of the vehicle pull-up space, connect to the pedestrian access route, and must be marked to discourage parking in the aisle.</w:t>
      </w:r>
    </w:p>
    <w:p w14:paraId="07B7DC26" w14:textId="77777777" w:rsidR="00D70AFE" w:rsidRPr="00376549" w:rsidRDefault="00D70AFE" w:rsidP="00166908">
      <w:pPr>
        <w:spacing w:before="0" w:beforeAutospacing="0" w:after="120"/>
        <w:ind w:left="900"/>
        <w:rPr>
          <w:rStyle w:val="SC325294"/>
          <w:rFonts w:cs="Tahoma"/>
          <w:u w:val="single"/>
        </w:rPr>
      </w:pPr>
      <w:r w:rsidRPr="00376549">
        <w:rPr>
          <w:rStyle w:val="SC325294"/>
          <w:rFonts w:cs="Tahoma"/>
          <w:u w:val="single"/>
        </w:rPr>
        <w:t>If on-street parking is provided, accessible parking spaces shall be provided as follows:</w:t>
      </w:r>
    </w:p>
    <w:tbl>
      <w:tblPr>
        <w:tblW w:w="4547"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7"/>
        <w:gridCol w:w="4475"/>
      </w:tblGrid>
      <w:tr w:rsidR="00D70AFE" w:rsidRPr="00376549" w14:paraId="1CEDC46F" w14:textId="77777777" w:rsidTr="00D70AFE">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38553D4" w14:textId="77777777" w:rsidR="00D70AFE" w:rsidRPr="00376549" w:rsidRDefault="00D70AFE" w:rsidP="00166908">
            <w:pPr>
              <w:spacing w:before="0" w:beforeAutospacing="0" w:after="120" w:line="240" w:lineRule="auto"/>
              <w:ind w:left="900"/>
              <w:jc w:val="center"/>
              <w:rPr>
                <w:rFonts w:eastAsia="Times New Roman" w:cs="Tahoma"/>
                <w:b/>
                <w:bCs/>
                <w:color w:val="auto"/>
                <w:sz w:val="10"/>
                <w:szCs w:val="10"/>
                <w:u w:val="single"/>
              </w:rPr>
            </w:pPr>
            <w:r w:rsidRPr="00376549">
              <w:rPr>
                <w:rFonts w:eastAsia="Times New Roman" w:cs="Tahoma"/>
                <w:b/>
                <w:bCs/>
                <w:color w:val="auto"/>
                <w:sz w:val="10"/>
                <w:szCs w:val="10"/>
                <w:u w:val="single"/>
              </w:rPr>
              <w:t>On-Street Parking Spaces</w:t>
            </w:r>
          </w:p>
        </w:tc>
      </w:tr>
      <w:tr w:rsidR="00D70AFE" w:rsidRPr="00376549" w14:paraId="423C3D06" w14:textId="77777777" w:rsidTr="00D70AFE">
        <w:trPr>
          <w:tblCellSpacing w:w="0" w:type="dxa"/>
          <w:jc w:val="center"/>
        </w:trPr>
        <w:tc>
          <w:tcPr>
            <w:tcW w:w="2555" w:type="pct"/>
            <w:tcBorders>
              <w:top w:val="outset" w:sz="6" w:space="0" w:color="auto"/>
              <w:left w:val="outset" w:sz="6" w:space="0" w:color="auto"/>
              <w:bottom w:val="outset" w:sz="6" w:space="0" w:color="auto"/>
              <w:right w:val="outset" w:sz="6" w:space="0" w:color="auto"/>
            </w:tcBorders>
            <w:vAlign w:val="center"/>
            <w:hideMark/>
          </w:tcPr>
          <w:p w14:paraId="689596AF" w14:textId="77777777" w:rsidR="00D70AFE" w:rsidRPr="00376549" w:rsidRDefault="00D70AFE" w:rsidP="00166908">
            <w:pPr>
              <w:spacing w:before="0" w:beforeAutospacing="0" w:after="120" w:line="240" w:lineRule="auto"/>
              <w:ind w:left="900"/>
              <w:jc w:val="center"/>
              <w:rPr>
                <w:rFonts w:eastAsia="Times New Roman" w:cs="Tahoma"/>
                <w:b/>
                <w:bCs/>
                <w:color w:val="auto"/>
                <w:sz w:val="22"/>
                <w:szCs w:val="22"/>
                <w:u w:val="single"/>
              </w:rPr>
            </w:pPr>
            <w:r w:rsidRPr="00376549">
              <w:rPr>
                <w:rFonts w:eastAsia="Times New Roman" w:cs="Tahoma"/>
                <w:b/>
                <w:bCs/>
                <w:color w:val="auto"/>
                <w:sz w:val="22"/>
                <w:szCs w:val="22"/>
                <w:u w:val="single"/>
              </w:rPr>
              <w:t>Total Number of Marked or Metered Parking Spaces on the Block Perimeter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2B8E6" w14:textId="77777777" w:rsidR="00D70AFE" w:rsidRPr="00376549" w:rsidRDefault="00D70AFE" w:rsidP="00166908">
            <w:pPr>
              <w:spacing w:before="0" w:beforeAutospacing="0" w:after="120" w:line="240" w:lineRule="auto"/>
              <w:ind w:left="900"/>
              <w:jc w:val="center"/>
              <w:rPr>
                <w:rFonts w:eastAsia="Times New Roman" w:cs="Tahoma"/>
                <w:b/>
                <w:bCs/>
                <w:color w:val="auto"/>
                <w:sz w:val="22"/>
                <w:szCs w:val="22"/>
                <w:u w:val="single"/>
              </w:rPr>
            </w:pPr>
            <w:r w:rsidRPr="00376549">
              <w:rPr>
                <w:rFonts w:eastAsia="Times New Roman" w:cs="Tahoma"/>
                <w:b/>
                <w:bCs/>
                <w:color w:val="auto"/>
                <w:sz w:val="22"/>
                <w:szCs w:val="22"/>
                <w:u w:val="single"/>
              </w:rPr>
              <w:t>Minimum Required Number of Accessible Parking Spaces</w:t>
            </w:r>
          </w:p>
        </w:tc>
      </w:tr>
      <w:tr w:rsidR="00D70AFE" w:rsidRPr="00376549" w14:paraId="5C0A07B2" w14:textId="77777777" w:rsidTr="00D70AFE">
        <w:trPr>
          <w:tblCellSpacing w:w="0" w:type="dxa"/>
          <w:jc w:val="center"/>
        </w:trPr>
        <w:tc>
          <w:tcPr>
            <w:tcW w:w="2555" w:type="pct"/>
            <w:tcBorders>
              <w:top w:val="outset" w:sz="6" w:space="0" w:color="auto"/>
              <w:left w:val="outset" w:sz="6" w:space="0" w:color="auto"/>
              <w:bottom w:val="outset" w:sz="6" w:space="0" w:color="auto"/>
              <w:right w:val="outset" w:sz="6" w:space="0" w:color="auto"/>
            </w:tcBorders>
            <w:vAlign w:val="center"/>
            <w:hideMark/>
          </w:tcPr>
          <w:p w14:paraId="1BFDF77B" w14:textId="77777777" w:rsidR="00D70AFE" w:rsidRPr="00376549" w:rsidRDefault="00D70AFE" w:rsidP="00166908">
            <w:pPr>
              <w:spacing w:before="0" w:beforeAutospacing="0" w:after="120" w:line="240" w:lineRule="auto"/>
              <w:ind w:left="900"/>
              <w:jc w:val="center"/>
              <w:rPr>
                <w:rFonts w:eastAsia="Times New Roman" w:cs="Tahoma"/>
                <w:color w:val="auto"/>
                <w:sz w:val="22"/>
                <w:szCs w:val="22"/>
                <w:u w:val="single"/>
              </w:rPr>
            </w:pPr>
            <w:r w:rsidRPr="00376549">
              <w:rPr>
                <w:rFonts w:eastAsia="Times New Roman" w:cs="Tahoma"/>
                <w:color w:val="auto"/>
                <w:sz w:val="22"/>
                <w:szCs w:val="22"/>
                <w:u w:val="single"/>
              </w:rPr>
              <w:t>1 to 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BFD86" w14:textId="77777777" w:rsidR="00D70AFE" w:rsidRPr="00376549" w:rsidRDefault="00D70AFE" w:rsidP="00166908">
            <w:pPr>
              <w:spacing w:before="0" w:beforeAutospacing="0" w:after="120" w:line="240" w:lineRule="auto"/>
              <w:ind w:left="900"/>
              <w:jc w:val="center"/>
              <w:rPr>
                <w:rFonts w:eastAsia="Times New Roman" w:cs="Tahoma"/>
                <w:color w:val="auto"/>
                <w:sz w:val="22"/>
                <w:szCs w:val="22"/>
                <w:u w:val="single"/>
              </w:rPr>
            </w:pPr>
            <w:r w:rsidRPr="00376549">
              <w:rPr>
                <w:rFonts w:eastAsia="Times New Roman" w:cs="Tahoma"/>
                <w:color w:val="auto"/>
                <w:sz w:val="22"/>
                <w:szCs w:val="22"/>
                <w:u w:val="single"/>
              </w:rPr>
              <w:t>1</w:t>
            </w:r>
          </w:p>
        </w:tc>
      </w:tr>
      <w:tr w:rsidR="00D70AFE" w:rsidRPr="00376549" w14:paraId="56979F5B" w14:textId="77777777" w:rsidTr="00D70AFE">
        <w:trPr>
          <w:tblCellSpacing w:w="0" w:type="dxa"/>
          <w:jc w:val="center"/>
        </w:trPr>
        <w:tc>
          <w:tcPr>
            <w:tcW w:w="2555" w:type="pct"/>
            <w:tcBorders>
              <w:top w:val="outset" w:sz="6" w:space="0" w:color="auto"/>
              <w:left w:val="outset" w:sz="6" w:space="0" w:color="auto"/>
              <w:bottom w:val="outset" w:sz="6" w:space="0" w:color="auto"/>
              <w:right w:val="outset" w:sz="6" w:space="0" w:color="auto"/>
            </w:tcBorders>
            <w:vAlign w:val="center"/>
            <w:hideMark/>
          </w:tcPr>
          <w:p w14:paraId="07D627FC" w14:textId="77777777" w:rsidR="00D70AFE" w:rsidRPr="00376549" w:rsidRDefault="00D70AFE" w:rsidP="00166908">
            <w:pPr>
              <w:spacing w:before="0" w:beforeAutospacing="0" w:after="120" w:line="240" w:lineRule="auto"/>
              <w:ind w:left="900"/>
              <w:jc w:val="center"/>
              <w:rPr>
                <w:rFonts w:eastAsia="Times New Roman" w:cs="Tahoma"/>
                <w:color w:val="auto"/>
                <w:sz w:val="22"/>
                <w:szCs w:val="22"/>
                <w:u w:val="single"/>
              </w:rPr>
            </w:pPr>
            <w:r w:rsidRPr="00376549">
              <w:rPr>
                <w:rFonts w:eastAsia="Times New Roman" w:cs="Tahoma"/>
                <w:color w:val="auto"/>
                <w:sz w:val="22"/>
                <w:szCs w:val="22"/>
                <w:u w:val="single"/>
              </w:rPr>
              <w:t>26 to 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8ACBD" w14:textId="77777777" w:rsidR="00D70AFE" w:rsidRPr="00376549" w:rsidRDefault="00D70AFE" w:rsidP="00166908">
            <w:pPr>
              <w:spacing w:before="0" w:beforeAutospacing="0" w:after="120" w:line="240" w:lineRule="auto"/>
              <w:ind w:left="900"/>
              <w:jc w:val="center"/>
              <w:rPr>
                <w:rFonts w:eastAsia="Times New Roman" w:cs="Tahoma"/>
                <w:color w:val="auto"/>
                <w:sz w:val="22"/>
                <w:szCs w:val="22"/>
                <w:u w:val="single"/>
              </w:rPr>
            </w:pPr>
            <w:r w:rsidRPr="00376549">
              <w:rPr>
                <w:rFonts w:eastAsia="Times New Roman" w:cs="Tahoma"/>
                <w:color w:val="auto"/>
                <w:sz w:val="22"/>
                <w:szCs w:val="22"/>
                <w:u w:val="single"/>
              </w:rPr>
              <w:t>2</w:t>
            </w:r>
          </w:p>
        </w:tc>
      </w:tr>
      <w:tr w:rsidR="00D70AFE" w:rsidRPr="00376549" w14:paraId="51E94D5D" w14:textId="77777777" w:rsidTr="00D70AFE">
        <w:trPr>
          <w:tblCellSpacing w:w="0" w:type="dxa"/>
          <w:jc w:val="center"/>
        </w:trPr>
        <w:tc>
          <w:tcPr>
            <w:tcW w:w="2555" w:type="pct"/>
            <w:tcBorders>
              <w:top w:val="outset" w:sz="6" w:space="0" w:color="auto"/>
              <w:left w:val="outset" w:sz="6" w:space="0" w:color="auto"/>
              <w:bottom w:val="outset" w:sz="6" w:space="0" w:color="auto"/>
              <w:right w:val="outset" w:sz="6" w:space="0" w:color="auto"/>
            </w:tcBorders>
            <w:vAlign w:val="center"/>
            <w:hideMark/>
          </w:tcPr>
          <w:p w14:paraId="11C957F4" w14:textId="77777777" w:rsidR="00D70AFE" w:rsidRPr="00376549" w:rsidRDefault="00D70AFE" w:rsidP="00166908">
            <w:pPr>
              <w:spacing w:before="0" w:beforeAutospacing="0" w:after="120" w:line="240" w:lineRule="auto"/>
              <w:ind w:left="900"/>
              <w:jc w:val="center"/>
              <w:rPr>
                <w:rFonts w:eastAsia="Times New Roman" w:cs="Tahoma"/>
                <w:color w:val="auto"/>
                <w:sz w:val="22"/>
                <w:szCs w:val="22"/>
                <w:u w:val="single"/>
              </w:rPr>
            </w:pPr>
            <w:r w:rsidRPr="00376549">
              <w:rPr>
                <w:rFonts w:eastAsia="Times New Roman" w:cs="Tahoma"/>
                <w:color w:val="auto"/>
                <w:sz w:val="22"/>
                <w:szCs w:val="22"/>
                <w:u w:val="single"/>
              </w:rPr>
              <w:t>51 to 75</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FE2B6" w14:textId="77777777" w:rsidR="00D70AFE" w:rsidRPr="00376549" w:rsidRDefault="00D70AFE" w:rsidP="00166908">
            <w:pPr>
              <w:spacing w:before="0" w:beforeAutospacing="0" w:after="120" w:line="240" w:lineRule="auto"/>
              <w:ind w:left="900"/>
              <w:jc w:val="center"/>
              <w:rPr>
                <w:rFonts w:eastAsia="Times New Roman" w:cs="Tahoma"/>
                <w:color w:val="auto"/>
                <w:sz w:val="22"/>
                <w:szCs w:val="22"/>
                <w:u w:val="single"/>
              </w:rPr>
            </w:pPr>
            <w:r w:rsidRPr="00376549">
              <w:rPr>
                <w:rFonts w:eastAsia="Times New Roman" w:cs="Tahoma"/>
                <w:color w:val="auto"/>
                <w:sz w:val="22"/>
                <w:szCs w:val="22"/>
                <w:u w:val="single"/>
              </w:rPr>
              <w:t>3</w:t>
            </w:r>
          </w:p>
        </w:tc>
      </w:tr>
      <w:tr w:rsidR="00D70AFE" w:rsidRPr="00376549" w14:paraId="18B3BDD6" w14:textId="77777777" w:rsidTr="00D70AFE">
        <w:trPr>
          <w:tblCellSpacing w:w="0" w:type="dxa"/>
          <w:jc w:val="center"/>
        </w:trPr>
        <w:tc>
          <w:tcPr>
            <w:tcW w:w="2555" w:type="pct"/>
            <w:tcBorders>
              <w:top w:val="outset" w:sz="6" w:space="0" w:color="auto"/>
              <w:left w:val="outset" w:sz="6" w:space="0" w:color="auto"/>
              <w:bottom w:val="outset" w:sz="6" w:space="0" w:color="auto"/>
              <w:right w:val="outset" w:sz="6" w:space="0" w:color="auto"/>
            </w:tcBorders>
            <w:vAlign w:val="center"/>
            <w:hideMark/>
          </w:tcPr>
          <w:p w14:paraId="7E49BC54" w14:textId="77777777" w:rsidR="00D70AFE" w:rsidRPr="00376549" w:rsidRDefault="00D70AFE" w:rsidP="00166908">
            <w:pPr>
              <w:spacing w:before="0" w:beforeAutospacing="0" w:after="120" w:line="240" w:lineRule="auto"/>
              <w:ind w:left="900"/>
              <w:jc w:val="center"/>
              <w:rPr>
                <w:rFonts w:eastAsia="Times New Roman" w:cs="Tahoma"/>
                <w:color w:val="auto"/>
                <w:sz w:val="22"/>
                <w:szCs w:val="22"/>
                <w:u w:val="single"/>
              </w:rPr>
            </w:pPr>
            <w:r w:rsidRPr="00376549">
              <w:rPr>
                <w:rFonts w:eastAsia="Times New Roman" w:cs="Tahoma"/>
                <w:color w:val="auto"/>
                <w:sz w:val="22"/>
                <w:szCs w:val="22"/>
                <w:u w:val="single"/>
              </w:rPr>
              <w:t>76 to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AD0A8" w14:textId="77777777" w:rsidR="00D70AFE" w:rsidRPr="00376549" w:rsidRDefault="00D70AFE" w:rsidP="00166908">
            <w:pPr>
              <w:spacing w:before="0" w:beforeAutospacing="0" w:after="120" w:line="240" w:lineRule="auto"/>
              <w:ind w:left="900"/>
              <w:jc w:val="center"/>
              <w:rPr>
                <w:rFonts w:eastAsia="Times New Roman" w:cs="Tahoma"/>
                <w:color w:val="auto"/>
                <w:sz w:val="22"/>
                <w:szCs w:val="22"/>
                <w:u w:val="single"/>
              </w:rPr>
            </w:pPr>
            <w:r w:rsidRPr="00376549">
              <w:rPr>
                <w:rFonts w:eastAsia="Times New Roman" w:cs="Tahoma"/>
                <w:color w:val="auto"/>
                <w:sz w:val="22"/>
                <w:szCs w:val="22"/>
                <w:u w:val="single"/>
              </w:rPr>
              <w:t>4</w:t>
            </w:r>
          </w:p>
        </w:tc>
      </w:tr>
      <w:tr w:rsidR="00D70AFE" w:rsidRPr="00376549" w14:paraId="0EA3B94A" w14:textId="77777777" w:rsidTr="00D70AFE">
        <w:trPr>
          <w:tblCellSpacing w:w="0" w:type="dxa"/>
          <w:jc w:val="center"/>
        </w:trPr>
        <w:tc>
          <w:tcPr>
            <w:tcW w:w="2555" w:type="pct"/>
            <w:tcBorders>
              <w:top w:val="outset" w:sz="6" w:space="0" w:color="auto"/>
              <w:left w:val="outset" w:sz="6" w:space="0" w:color="auto"/>
              <w:bottom w:val="outset" w:sz="6" w:space="0" w:color="auto"/>
              <w:right w:val="outset" w:sz="6" w:space="0" w:color="auto"/>
            </w:tcBorders>
            <w:vAlign w:val="center"/>
            <w:hideMark/>
          </w:tcPr>
          <w:p w14:paraId="42867782" w14:textId="77777777" w:rsidR="00D70AFE" w:rsidRPr="00376549" w:rsidRDefault="00D70AFE" w:rsidP="00166908">
            <w:pPr>
              <w:spacing w:before="0" w:beforeAutospacing="0" w:after="120" w:line="240" w:lineRule="auto"/>
              <w:ind w:left="900"/>
              <w:jc w:val="center"/>
              <w:rPr>
                <w:rFonts w:eastAsia="Times New Roman" w:cs="Tahoma"/>
                <w:color w:val="auto"/>
                <w:sz w:val="22"/>
                <w:szCs w:val="22"/>
                <w:u w:val="single"/>
              </w:rPr>
            </w:pPr>
            <w:r w:rsidRPr="00376549">
              <w:rPr>
                <w:rFonts w:eastAsia="Times New Roman" w:cs="Tahoma"/>
                <w:color w:val="auto"/>
                <w:sz w:val="22"/>
                <w:szCs w:val="22"/>
                <w:u w:val="single"/>
              </w:rPr>
              <w:t>101 to 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39BFB" w14:textId="77777777" w:rsidR="00D70AFE" w:rsidRPr="00376549" w:rsidRDefault="00D70AFE" w:rsidP="00166908">
            <w:pPr>
              <w:spacing w:before="0" w:beforeAutospacing="0" w:after="120" w:line="240" w:lineRule="auto"/>
              <w:ind w:left="900"/>
              <w:jc w:val="center"/>
              <w:rPr>
                <w:rFonts w:eastAsia="Times New Roman" w:cs="Tahoma"/>
                <w:color w:val="auto"/>
                <w:sz w:val="22"/>
                <w:szCs w:val="22"/>
                <w:u w:val="single"/>
              </w:rPr>
            </w:pPr>
            <w:r w:rsidRPr="00376549">
              <w:rPr>
                <w:rFonts w:eastAsia="Times New Roman" w:cs="Tahoma"/>
                <w:color w:val="auto"/>
                <w:sz w:val="22"/>
                <w:szCs w:val="22"/>
                <w:u w:val="single"/>
              </w:rPr>
              <w:t>5</w:t>
            </w:r>
          </w:p>
        </w:tc>
      </w:tr>
      <w:tr w:rsidR="00D70AFE" w:rsidRPr="00376549" w14:paraId="6059873F" w14:textId="77777777" w:rsidTr="00D70AFE">
        <w:trPr>
          <w:tblCellSpacing w:w="0" w:type="dxa"/>
          <w:jc w:val="center"/>
        </w:trPr>
        <w:tc>
          <w:tcPr>
            <w:tcW w:w="2555" w:type="pct"/>
            <w:tcBorders>
              <w:top w:val="outset" w:sz="6" w:space="0" w:color="auto"/>
              <w:left w:val="outset" w:sz="6" w:space="0" w:color="auto"/>
              <w:bottom w:val="outset" w:sz="6" w:space="0" w:color="auto"/>
              <w:right w:val="outset" w:sz="6" w:space="0" w:color="auto"/>
            </w:tcBorders>
            <w:vAlign w:val="center"/>
            <w:hideMark/>
          </w:tcPr>
          <w:p w14:paraId="3A07FBD6" w14:textId="77777777" w:rsidR="00D70AFE" w:rsidRPr="00376549" w:rsidRDefault="00D70AFE" w:rsidP="00166908">
            <w:pPr>
              <w:spacing w:before="0" w:beforeAutospacing="0" w:after="120" w:line="240" w:lineRule="auto"/>
              <w:ind w:left="900"/>
              <w:jc w:val="center"/>
              <w:rPr>
                <w:rFonts w:eastAsia="Times New Roman" w:cs="Tahoma"/>
                <w:color w:val="auto"/>
                <w:sz w:val="22"/>
                <w:szCs w:val="22"/>
                <w:u w:val="single"/>
              </w:rPr>
            </w:pPr>
            <w:r w:rsidRPr="00376549">
              <w:rPr>
                <w:rFonts w:eastAsia="Times New Roman" w:cs="Tahoma"/>
                <w:color w:val="auto"/>
                <w:sz w:val="22"/>
                <w:szCs w:val="22"/>
                <w:u w:val="single"/>
              </w:rPr>
              <w:t>151 to 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5242C" w14:textId="77777777" w:rsidR="00D70AFE" w:rsidRPr="00376549" w:rsidRDefault="00D70AFE" w:rsidP="00166908">
            <w:pPr>
              <w:spacing w:before="0" w:beforeAutospacing="0" w:after="120" w:line="240" w:lineRule="auto"/>
              <w:ind w:left="900"/>
              <w:jc w:val="center"/>
              <w:rPr>
                <w:rFonts w:eastAsia="Times New Roman" w:cs="Tahoma"/>
                <w:color w:val="auto"/>
                <w:sz w:val="22"/>
                <w:szCs w:val="22"/>
                <w:u w:val="single"/>
              </w:rPr>
            </w:pPr>
            <w:r w:rsidRPr="00376549">
              <w:rPr>
                <w:rFonts w:eastAsia="Times New Roman" w:cs="Tahoma"/>
                <w:color w:val="auto"/>
                <w:sz w:val="22"/>
                <w:szCs w:val="22"/>
                <w:u w:val="single"/>
              </w:rPr>
              <w:t>6</w:t>
            </w:r>
          </w:p>
        </w:tc>
      </w:tr>
    </w:tbl>
    <w:p w14:paraId="65A65EDD" w14:textId="77777777" w:rsidR="00D70AFE" w:rsidRPr="00376549" w:rsidRDefault="00D70AFE" w:rsidP="00166908">
      <w:pPr>
        <w:pStyle w:val="Heading3"/>
        <w:spacing w:before="0" w:beforeAutospacing="0" w:after="120"/>
        <w:ind w:left="900"/>
        <w:rPr>
          <w:rFonts w:ascii="Tahoma" w:eastAsia="Times New Roman" w:hAnsi="Tahoma" w:cs="Tahoma"/>
        </w:rPr>
      </w:pPr>
    </w:p>
    <w:p w14:paraId="3A924277" w14:textId="77777777" w:rsidR="00A00AFF" w:rsidRPr="00376549" w:rsidRDefault="00A00AFF" w:rsidP="00166908">
      <w:pPr>
        <w:pStyle w:val="Heading3"/>
        <w:spacing w:before="0" w:beforeAutospacing="0" w:after="120"/>
        <w:rPr>
          <w:rFonts w:ascii="Tahoma" w:eastAsia="Times New Roman" w:hAnsi="Tahoma" w:cs="Tahoma"/>
        </w:rPr>
      </w:pPr>
      <w:bookmarkStart w:id="27" w:name="_Toc9516436"/>
      <w:r w:rsidRPr="00376549">
        <w:rPr>
          <w:rFonts w:ascii="Tahoma" w:eastAsia="Times New Roman" w:hAnsi="Tahoma" w:cs="Tahoma"/>
        </w:rPr>
        <w:t>Sec. 34-173. - Continuation of existing street pattern.</w:t>
      </w:r>
      <w:bookmarkEnd w:id="27"/>
      <w:r w:rsidRPr="00376549">
        <w:rPr>
          <w:rFonts w:ascii="Tahoma" w:eastAsia="Times New Roman" w:hAnsi="Tahoma" w:cs="Tahoma"/>
        </w:rPr>
        <w:t xml:space="preserve"> </w:t>
      </w:r>
    </w:p>
    <w:p w14:paraId="2CFCF212" w14:textId="77777777" w:rsidR="005203F4" w:rsidRPr="005203F4" w:rsidRDefault="00BD545B" w:rsidP="005203F4">
      <w:pPr>
        <w:pStyle w:val="p0"/>
        <w:numPr>
          <w:ilvl w:val="0"/>
          <w:numId w:val="44"/>
        </w:numPr>
        <w:spacing w:before="0" w:after="120"/>
        <w:rPr>
          <w:rFonts w:ascii="Tahoma" w:eastAsiaTheme="minorEastAsia" w:hAnsi="Tahoma" w:cs="Tahoma"/>
          <w:sz w:val="22"/>
          <w:szCs w:val="22"/>
        </w:rPr>
      </w:pPr>
      <w:r w:rsidRPr="00376549">
        <w:rPr>
          <w:rFonts w:ascii="Tahoma" w:hAnsi="Tahoma" w:cs="Tahoma"/>
          <w:sz w:val="22"/>
          <w:szCs w:val="22"/>
        </w:rPr>
        <w:t xml:space="preserve">The proposed street layout shall be coordinated with </w:t>
      </w:r>
      <w:r w:rsidR="00183460" w:rsidRPr="00376549">
        <w:rPr>
          <w:rFonts w:ascii="Tahoma" w:hAnsi="Tahoma" w:cs="Tahoma"/>
          <w:sz w:val="22"/>
          <w:szCs w:val="22"/>
          <w:u w:val="single"/>
        </w:rPr>
        <w:t xml:space="preserve">and connected to </w:t>
      </w:r>
      <w:r w:rsidRPr="00376549">
        <w:rPr>
          <w:rFonts w:ascii="Tahoma" w:hAnsi="Tahoma" w:cs="Tahoma"/>
          <w:sz w:val="22"/>
          <w:szCs w:val="22"/>
        </w:rPr>
        <w:t>the street system of the surrounding area</w:t>
      </w:r>
      <w:r w:rsidR="00183460" w:rsidRPr="00376549">
        <w:rPr>
          <w:rFonts w:ascii="Tahoma" w:hAnsi="Tahoma" w:cs="Tahoma"/>
          <w:sz w:val="22"/>
          <w:szCs w:val="22"/>
          <w:u w:val="single"/>
        </w:rPr>
        <w:t>, including sidewalks</w:t>
      </w:r>
      <w:r w:rsidRPr="00376549">
        <w:rPr>
          <w:rFonts w:ascii="Tahoma" w:hAnsi="Tahoma" w:cs="Tahoma"/>
          <w:strike/>
          <w:sz w:val="22"/>
          <w:szCs w:val="22"/>
        </w:rPr>
        <w:t>. Streets in the proposed subdivision shall be connected to dedicated streets in adjacent areas where required</w:t>
      </w:r>
      <w:r w:rsidR="005203F4" w:rsidRPr="005203F4">
        <w:rPr>
          <w:rFonts w:ascii="Tahoma" w:hAnsi="Tahoma" w:cs="Tahoma"/>
          <w:sz w:val="22"/>
          <w:szCs w:val="22"/>
          <w:u w:val="single"/>
        </w:rPr>
        <w:t>,</w:t>
      </w:r>
      <w:r w:rsidRPr="005203F4">
        <w:rPr>
          <w:rFonts w:ascii="Tahoma" w:hAnsi="Tahoma" w:cs="Tahoma"/>
          <w:sz w:val="22"/>
          <w:szCs w:val="22"/>
        </w:rPr>
        <w:t xml:space="preserve"> </w:t>
      </w:r>
      <w:r w:rsidRPr="00376549">
        <w:rPr>
          <w:rFonts w:ascii="Tahoma" w:hAnsi="Tahoma" w:cs="Tahoma"/>
          <w:sz w:val="22"/>
          <w:szCs w:val="22"/>
        </w:rPr>
        <w:t xml:space="preserve">to provide for proper </w:t>
      </w:r>
      <w:r w:rsidR="00D7473F" w:rsidRPr="00376549">
        <w:rPr>
          <w:rFonts w:ascii="Tahoma" w:hAnsi="Tahoma" w:cs="Tahoma"/>
          <w:sz w:val="22"/>
          <w:szCs w:val="22"/>
          <w:u w:val="single"/>
        </w:rPr>
        <w:t>vehicl</w:t>
      </w:r>
      <w:r w:rsidR="006567E3" w:rsidRPr="00376549">
        <w:rPr>
          <w:rFonts w:ascii="Tahoma" w:hAnsi="Tahoma" w:cs="Tahoma"/>
          <w:sz w:val="22"/>
          <w:szCs w:val="22"/>
          <w:u w:val="single"/>
        </w:rPr>
        <w:t>e</w:t>
      </w:r>
      <w:r w:rsidR="00D7473F" w:rsidRPr="00376549">
        <w:rPr>
          <w:rFonts w:ascii="Tahoma" w:hAnsi="Tahoma" w:cs="Tahoma"/>
          <w:sz w:val="22"/>
          <w:szCs w:val="22"/>
          <w:u w:val="single"/>
        </w:rPr>
        <w:t xml:space="preserve">, pedestrian, and bicycle </w:t>
      </w:r>
      <w:r w:rsidRPr="00376549">
        <w:rPr>
          <w:rFonts w:ascii="Tahoma" w:hAnsi="Tahoma" w:cs="Tahoma"/>
          <w:sz w:val="22"/>
          <w:szCs w:val="22"/>
        </w:rPr>
        <w:t xml:space="preserve">traffic circulation. </w:t>
      </w:r>
    </w:p>
    <w:p w14:paraId="3E9A724B" w14:textId="77777777" w:rsidR="00F672BB" w:rsidRPr="00F672BB" w:rsidRDefault="003F6486" w:rsidP="005203F4">
      <w:pPr>
        <w:pStyle w:val="p0"/>
        <w:numPr>
          <w:ilvl w:val="0"/>
          <w:numId w:val="44"/>
        </w:numPr>
        <w:spacing w:before="0" w:after="120"/>
        <w:rPr>
          <w:rFonts w:ascii="Tahoma" w:eastAsiaTheme="minorEastAsia" w:hAnsi="Tahoma" w:cs="Tahoma"/>
          <w:sz w:val="22"/>
          <w:szCs w:val="22"/>
        </w:rPr>
      </w:pPr>
      <w:r w:rsidRPr="003F6486">
        <w:rPr>
          <w:rFonts w:ascii="Tahoma" w:hAnsi="Tahoma" w:cs="Tahoma"/>
          <w:sz w:val="22"/>
          <w:szCs w:val="22"/>
          <w:u w:val="single"/>
        </w:rPr>
        <w:t>Per Transportation Policies T3.2.1 and T3.2.2 of the Comprehensive Plan,</w:t>
      </w:r>
      <w:r>
        <w:rPr>
          <w:rFonts w:cs="Tahoma"/>
          <w:sz w:val="22"/>
          <w:szCs w:val="22"/>
          <w:u w:val="single"/>
        </w:rPr>
        <w:t xml:space="preserve"> t</w:t>
      </w:r>
      <w:r w:rsidRPr="00376549">
        <w:rPr>
          <w:rFonts w:cs="Tahoma"/>
          <w:sz w:val="22"/>
          <w:szCs w:val="22"/>
          <w:u w:val="single"/>
        </w:rPr>
        <w:t xml:space="preserve">he County shall </w:t>
      </w:r>
      <w:r w:rsidR="005125B1" w:rsidRPr="00376549">
        <w:rPr>
          <w:rFonts w:ascii="Tahoma" w:hAnsi="Tahoma" w:cs="Tahoma"/>
          <w:sz w:val="22"/>
          <w:szCs w:val="22"/>
          <w:u w:val="single"/>
        </w:rPr>
        <w:t xml:space="preserve">require developments to provide interconnected transportation street, pedestrian, and bicycle networks through measures including, but not limited to, cross-access easements, public rights-of-way, and/or transportation facility stubouts to adjacent parcels. These connections shall be provided in all directions, except where not physically feasible, the abutting land is </w:t>
      </w:r>
      <w:r w:rsidR="005125B1" w:rsidRPr="00376549">
        <w:rPr>
          <w:rFonts w:ascii="Tahoma" w:hAnsi="Tahoma" w:cs="Tahoma"/>
          <w:sz w:val="22"/>
          <w:szCs w:val="22"/>
          <w:u w:val="single"/>
        </w:rPr>
        <w:lastRenderedPageBreak/>
        <w:t xml:space="preserve">undevelopable, or prevented by other physical or environmental barriers, including, but not limited to, limited access roadways, railroads, and environmental features. </w:t>
      </w:r>
    </w:p>
    <w:p w14:paraId="5B54D55C" w14:textId="461F7180" w:rsidR="005203F4" w:rsidRPr="005203F4" w:rsidRDefault="005125B1" w:rsidP="005203F4">
      <w:pPr>
        <w:pStyle w:val="p0"/>
        <w:numPr>
          <w:ilvl w:val="0"/>
          <w:numId w:val="44"/>
        </w:numPr>
        <w:spacing w:before="0" w:after="120"/>
        <w:rPr>
          <w:rFonts w:ascii="Tahoma" w:eastAsiaTheme="minorEastAsia" w:hAnsi="Tahoma" w:cs="Tahoma"/>
          <w:sz w:val="22"/>
          <w:szCs w:val="22"/>
        </w:rPr>
      </w:pPr>
      <w:r w:rsidRPr="00376549">
        <w:rPr>
          <w:rFonts w:ascii="Tahoma" w:hAnsi="Tahoma" w:cs="Tahoma"/>
          <w:sz w:val="22"/>
          <w:szCs w:val="22"/>
          <w:u w:val="single"/>
        </w:rPr>
        <w:t>Transportation networks shall be provided across existing and proposed streets, at intervals that support direct pedestrian and bicycle travel within and beyond the borders of the proposed development and that avoid cul-de-sacs or other closed-end street designs</w:t>
      </w:r>
      <w:r w:rsidR="00C60E6B" w:rsidRPr="00376549">
        <w:rPr>
          <w:rFonts w:ascii="Tahoma" w:hAnsi="Tahoma" w:cs="Tahoma"/>
          <w:sz w:val="22"/>
          <w:szCs w:val="22"/>
          <w:u w:val="single"/>
        </w:rPr>
        <w:t xml:space="preserve">. </w:t>
      </w:r>
      <w:r w:rsidR="00BD545B" w:rsidRPr="00376549">
        <w:rPr>
          <w:rFonts w:ascii="Tahoma" w:hAnsi="Tahoma" w:cs="Tahoma"/>
          <w:sz w:val="22"/>
          <w:szCs w:val="22"/>
        </w:rPr>
        <w:t>Street stubs</w:t>
      </w:r>
      <w:r w:rsidR="00183460" w:rsidRPr="00376549">
        <w:rPr>
          <w:rFonts w:ascii="Tahoma" w:hAnsi="Tahoma" w:cs="Tahoma"/>
          <w:sz w:val="22"/>
          <w:szCs w:val="22"/>
          <w:u w:val="single"/>
        </w:rPr>
        <w:t>, including sidewalks,</w:t>
      </w:r>
      <w:r w:rsidR="00BD545B" w:rsidRPr="00376549">
        <w:rPr>
          <w:rFonts w:ascii="Tahoma" w:hAnsi="Tahoma" w:cs="Tahoma"/>
          <w:sz w:val="22"/>
          <w:szCs w:val="22"/>
        </w:rPr>
        <w:t xml:space="preserve"> to contiguous platted but unbuilt streets shall be provided </w:t>
      </w:r>
      <w:r w:rsidR="00BD545B" w:rsidRPr="00376549">
        <w:rPr>
          <w:rFonts w:ascii="Tahoma" w:hAnsi="Tahoma" w:cs="Tahoma"/>
          <w:strike/>
          <w:sz w:val="22"/>
          <w:szCs w:val="22"/>
        </w:rPr>
        <w:t>when required</w:t>
      </w:r>
      <w:r w:rsidR="00BD545B" w:rsidRPr="00376549">
        <w:rPr>
          <w:rFonts w:ascii="Tahoma" w:hAnsi="Tahoma" w:cs="Tahoma"/>
          <w:sz w:val="22"/>
          <w:szCs w:val="22"/>
        </w:rPr>
        <w:t xml:space="preserve"> to give access to such areas or to provide for proper future </w:t>
      </w:r>
      <w:r w:rsidR="00BD545B" w:rsidRPr="00376549">
        <w:rPr>
          <w:rFonts w:ascii="Tahoma" w:hAnsi="Tahoma" w:cs="Tahoma"/>
          <w:strike/>
          <w:sz w:val="22"/>
          <w:szCs w:val="22"/>
        </w:rPr>
        <w:t>traffic</w:t>
      </w:r>
      <w:r w:rsidR="00BD545B" w:rsidRPr="00376549">
        <w:rPr>
          <w:rFonts w:ascii="Tahoma" w:hAnsi="Tahoma" w:cs="Tahoma"/>
          <w:sz w:val="22"/>
          <w:szCs w:val="22"/>
        </w:rPr>
        <w:t xml:space="preserve"> </w:t>
      </w:r>
      <w:r w:rsidR="003F3FE7" w:rsidRPr="00376549">
        <w:rPr>
          <w:rFonts w:ascii="Tahoma" w:hAnsi="Tahoma" w:cs="Tahoma"/>
          <w:sz w:val="22"/>
          <w:szCs w:val="22"/>
          <w:u w:val="single"/>
        </w:rPr>
        <w:t xml:space="preserve">vehicle, pedestrian, and bicycle </w:t>
      </w:r>
      <w:r w:rsidR="00BD545B" w:rsidRPr="00376549">
        <w:rPr>
          <w:rFonts w:ascii="Tahoma" w:hAnsi="Tahoma" w:cs="Tahoma"/>
          <w:sz w:val="22"/>
          <w:szCs w:val="22"/>
        </w:rPr>
        <w:t xml:space="preserve">circulation. Street stubs in excess of two hundred fifty (250) feet which provide lot access shall be provided with a temporary cul-de-sac turn around. </w:t>
      </w:r>
    </w:p>
    <w:p w14:paraId="180CA494" w14:textId="608A1C3C" w:rsidR="00BD545B" w:rsidRPr="00376549" w:rsidRDefault="00BD545B" w:rsidP="005203F4">
      <w:pPr>
        <w:pStyle w:val="p0"/>
        <w:numPr>
          <w:ilvl w:val="0"/>
          <w:numId w:val="44"/>
        </w:numPr>
        <w:spacing w:before="0" w:after="120"/>
        <w:rPr>
          <w:rFonts w:ascii="Tahoma" w:eastAsiaTheme="minorEastAsia" w:hAnsi="Tahoma" w:cs="Tahoma"/>
          <w:sz w:val="22"/>
          <w:szCs w:val="22"/>
        </w:rPr>
      </w:pPr>
      <w:r w:rsidRPr="00376549">
        <w:rPr>
          <w:rFonts w:ascii="Tahoma" w:hAnsi="Tahoma" w:cs="Tahoma"/>
          <w:sz w:val="22"/>
          <w:szCs w:val="22"/>
        </w:rPr>
        <w:t>The subdivision developer of the contiguous area shall pay the cost of restoring the street to its original design cross-section</w:t>
      </w:r>
      <w:r w:rsidR="00F9215E" w:rsidRPr="00376549">
        <w:rPr>
          <w:rFonts w:ascii="Tahoma" w:hAnsi="Tahoma" w:cs="Tahoma"/>
          <w:sz w:val="22"/>
          <w:szCs w:val="22"/>
          <w:u w:val="single"/>
        </w:rPr>
        <w:t>,</w:t>
      </w:r>
      <w:r w:rsidRPr="00376549">
        <w:rPr>
          <w:rFonts w:ascii="Tahoma" w:hAnsi="Tahoma" w:cs="Tahoma"/>
          <w:sz w:val="22"/>
          <w:szCs w:val="22"/>
        </w:rPr>
        <w:t xml:space="preserve"> </w:t>
      </w:r>
      <w:r w:rsidRPr="00376549">
        <w:rPr>
          <w:rFonts w:ascii="Tahoma" w:hAnsi="Tahoma" w:cs="Tahoma"/>
          <w:strike/>
          <w:sz w:val="22"/>
          <w:szCs w:val="22"/>
        </w:rPr>
        <w:t>and</w:t>
      </w:r>
      <w:r w:rsidRPr="00376549">
        <w:rPr>
          <w:rFonts w:ascii="Tahoma" w:hAnsi="Tahoma" w:cs="Tahoma"/>
          <w:sz w:val="22"/>
          <w:szCs w:val="22"/>
        </w:rPr>
        <w:t xml:space="preserve"> extending the street</w:t>
      </w:r>
      <w:r w:rsidR="00F9215E" w:rsidRPr="00376549">
        <w:rPr>
          <w:rFonts w:ascii="Tahoma" w:hAnsi="Tahoma" w:cs="Tahoma"/>
          <w:sz w:val="22"/>
          <w:szCs w:val="22"/>
          <w:u w:val="single"/>
        </w:rPr>
        <w:t xml:space="preserve"> and sidewalk network, and ensuring all transportation facilities meet the requirements of the most recent edition of Florida Department of Transportation Americans with Disabilities Act Standards for Transportation Facilities</w:t>
      </w:r>
      <w:r w:rsidRPr="00376549">
        <w:rPr>
          <w:rFonts w:ascii="Tahoma" w:hAnsi="Tahoma" w:cs="Tahoma"/>
          <w:sz w:val="22"/>
          <w:szCs w:val="22"/>
        </w:rPr>
        <w:t xml:space="preserve">. </w:t>
      </w:r>
    </w:p>
    <w:p w14:paraId="1E75CCCA" w14:textId="77777777" w:rsidR="00A00AFF" w:rsidRPr="00376549" w:rsidRDefault="00A00AFF" w:rsidP="00166908">
      <w:pPr>
        <w:pStyle w:val="Heading3"/>
        <w:spacing w:before="0" w:beforeAutospacing="0" w:after="120"/>
        <w:rPr>
          <w:rFonts w:ascii="Tahoma" w:eastAsia="Times New Roman" w:hAnsi="Tahoma" w:cs="Tahoma"/>
        </w:rPr>
      </w:pPr>
      <w:bookmarkStart w:id="28" w:name="_Toc9516437"/>
      <w:r w:rsidRPr="00376549">
        <w:rPr>
          <w:rFonts w:ascii="Tahoma" w:eastAsia="Times New Roman" w:hAnsi="Tahoma" w:cs="Tahoma"/>
        </w:rPr>
        <w:t>Sec. 34-176. - Subdivision entrance roads.</w:t>
      </w:r>
      <w:bookmarkEnd w:id="28"/>
      <w:r w:rsidRPr="00376549">
        <w:rPr>
          <w:rFonts w:ascii="Tahoma" w:eastAsia="Times New Roman" w:hAnsi="Tahoma" w:cs="Tahoma"/>
        </w:rPr>
        <w:t xml:space="preserve"> </w:t>
      </w:r>
    </w:p>
    <w:p w14:paraId="283E1A41" w14:textId="77777777" w:rsidR="007B56B5" w:rsidRPr="00376549" w:rsidRDefault="007B56B5" w:rsidP="00166908">
      <w:pPr>
        <w:pStyle w:val="list0"/>
        <w:ind w:left="360" w:hanging="360"/>
        <w:rPr>
          <w:rFonts w:ascii="Tahoma" w:hAnsi="Tahoma" w:cs="Tahoma"/>
          <w:sz w:val="22"/>
          <w:szCs w:val="22"/>
        </w:rPr>
      </w:pPr>
    </w:p>
    <w:p w14:paraId="71820448" w14:textId="77777777" w:rsidR="00EF73E6" w:rsidRPr="00376549" w:rsidRDefault="00EF73E6" w:rsidP="00166908">
      <w:pPr>
        <w:pStyle w:val="list0"/>
        <w:ind w:left="360" w:hanging="360"/>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 xml:space="preserve">Intersections created by construction of subdivision entrance roads connecting to existing roads may require improvements such as deceleration/acceleration lanes, left turn lanes, bypass lanes and signalization. The criteria for determining the need for such improvements will include existing and projected traffic on both roads, horizontal and vertical alignment of the road to which the entrance road is to be connected, future road improvement plans, sight distance and other criteria deemed appropriate by the county. Recommended intersection improvements will be addressed by the DRC and considered by the board of county commissioners at the preliminary subdivision plan public hearing. </w:t>
      </w:r>
    </w:p>
    <w:p w14:paraId="23EB21BD" w14:textId="77777777" w:rsidR="00EF73E6" w:rsidRPr="00376549" w:rsidRDefault="00EF73E6" w:rsidP="00166908">
      <w:pPr>
        <w:pStyle w:val="list0"/>
        <w:ind w:left="360" w:hanging="360"/>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t xml:space="preserve">If one (1) of the following guidelines is attained, then construction of a left turn lane on the collector or arterial roadway is required: </w:t>
      </w:r>
    </w:p>
    <w:p w14:paraId="0E7A1293" w14:textId="77777777" w:rsidR="00EF73E6" w:rsidRPr="00376549" w:rsidRDefault="00EF73E6" w:rsidP="00F02B8F">
      <w:pPr>
        <w:pStyle w:val="list1"/>
        <w:ind w:left="990" w:hanging="450"/>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t>Whenever a median is present in the collector or arterial road.</w:t>
      </w:r>
    </w:p>
    <w:p w14:paraId="7C274CBE" w14:textId="77777777" w:rsidR="00EF73E6" w:rsidRPr="00376549" w:rsidRDefault="00EF73E6" w:rsidP="00F02B8F">
      <w:pPr>
        <w:pStyle w:val="list1"/>
        <w:ind w:left="990" w:hanging="450"/>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t xml:space="preserve">When the posted speed limit of the collector or arterial road is forty-five (45) mph or greater. </w:t>
      </w:r>
    </w:p>
    <w:p w14:paraId="0AB80FD6" w14:textId="77777777" w:rsidR="00EF73E6" w:rsidRPr="00376549" w:rsidRDefault="00EF73E6" w:rsidP="00F02B8F">
      <w:pPr>
        <w:pStyle w:val="list1"/>
        <w:ind w:left="990" w:hanging="450"/>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t>When the collector or arterial roadway has two (2) or more through lanes in each direction.</w:t>
      </w:r>
    </w:p>
    <w:p w14:paraId="52442D21" w14:textId="77777777" w:rsidR="00EF73E6" w:rsidRPr="00376549" w:rsidRDefault="00EF73E6" w:rsidP="00F02B8F">
      <w:pPr>
        <w:pStyle w:val="list1"/>
        <w:ind w:left="990" w:hanging="450"/>
        <w:rPr>
          <w:rFonts w:ascii="Tahoma" w:hAnsi="Tahoma" w:cs="Tahoma"/>
          <w:sz w:val="22"/>
          <w:szCs w:val="22"/>
        </w:rPr>
      </w:pPr>
      <w:r w:rsidRPr="00376549">
        <w:rPr>
          <w:rFonts w:ascii="Tahoma" w:hAnsi="Tahoma" w:cs="Tahoma"/>
          <w:sz w:val="22"/>
          <w:szCs w:val="22"/>
        </w:rPr>
        <w:t>(4)</w:t>
      </w:r>
      <w:r w:rsidRPr="00376549">
        <w:rPr>
          <w:rFonts w:ascii="Tahoma" w:hAnsi="Tahoma" w:cs="Tahoma"/>
          <w:sz w:val="22"/>
          <w:szCs w:val="22"/>
        </w:rPr>
        <w:tab/>
        <w:t xml:space="preserve">When the average daily traffic on the collector or arterial roadway is estimated to exceed five thousand (5,000) vpd within the next five (5) years. </w:t>
      </w:r>
    </w:p>
    <w:p w14:paraId="1C842129" w14:textId="77777777" w:rsidR="00EF73E6" w:rsidRDefault="00EF73E6" w:rsidP="00F02B8F">
      <w:pPr>
        <w:pStyle w:val="list1"/>
        <w:ind w:left="990" w:hanging="450"/>
        <w:rPr>
          <w:rFonts w:ascii="Tahoma" w:hAnsi="Tahoma" w:cs="Tahoma"/>
          <w:sz w:val="22"/>
          <w:szCs w:val="22"/>
        </w:rPr>
      </w:pPr>
      <w:r w:rsidRPr="00376549">
        <w:rPr>
          <w:rFonts w:ascii="Tahoma" w:hAnsi="Tahoma" w:cs="Tahoma"/>
          <w:sz w:val="22"/>
          <w:szCs w:val="22"/>
        </w:rPr>
        <w:t>(5)</w:t>
      </w:r>
      <w:r w:rsidRPr="00376549">
        <w:rPr>
          <w:rFonts w:ascii="Tahoma" w:hAnsi="Tahoma" w:cs="Tahoma"/>
          <w:sz w:val="22"/>
          <w:szCs w:val="22"/>
        </w:rPr>
        <w:tab/>
        <w:t xml:space="preserve">When the entering left turn volume from the collector or arterial roadway is fifty (50) vehicles per hour or greater. </w:t>
      </w:r>
    </w:p>
    <w:p w14:paraId="13F8D107" w14:textId="77777777" w:rsidR="00417514" w:rsidRDefault="007813C9" w:rsidP="00166908">
      <w:pPr>
        <w:pStyle w:val="list1"/>
        <w:ind w:left="360" w:hanging="360"/>
        <w:rPr>
          <w:rFonts w:ascii="Tahoma" w:eastAsia="Times New Roman" w:hAnsi="Tahoma" w:cs="Tahoma"/>
          <w:color w:val="000000"/>
          <w:sz w:val="22"/>
          <w:szCs w:val="22"/>
          <w:u w:val="single"/>
        </w:rPr>
      </w:pPr>
      <w:r>
        <w:rPr>
          <w:rFonts w:ascii="Tahoma" w:hAnsi="Tahoma" w:cs="Tahoma"/>
          <w:sz w:val="22"/>
          <w:szCs w:val="22"/>
          <w:u w:val="single"/>
        </w:rPr>
        <w:t xml:space="preserve">(c) </w:t>
      </w:r>
      <w:r w:rsidRPr="007813C9">
        <w:rPr>
          <w:rFonts w:ascii="Tahoma" w:eastAsia="Times New Roman" w:hAnsi="Tahoma" w:cs="Tahoma"/>
          <w:color w:val="000000"/>
          <w:sz w:val="22"/>
          <w:szCs w:val="22"/>
          <w:u w:val="single"/>
        </w:rPr>
        <w:t xml:space="preserve">Development </w:t>
      </w:r>
      <w:r w:rsidR="00417514">
        <w:rPr>
          <w:rFonts w:ascii="Tahoma" w:eastAsia="Times New Roman" w:hAnsi="Tahoma" w:cs="Tahoma"/>
          <w:color w:val="000000"/>
          <w:sz w:val="22"/>
          <w:szCs w:val="22"/>
          <w:u w:val="single"/>
        </w:rPr>
        <w:t>shall meet the following requirements for secondary access:</w:t>
      </w:r>
    </w:p>
    <w:p w14:paraId="4B77B6AF" w14:textId="32C9EA1B" w:rsidR="00417514" w:rsidRDefault="00417514" w:rsidP="00417514">
      <w:pPr>
        <w:pStyle w:val="list1"/>
        <w:ind w:left="360" w:firstLine="0"/>
        <w:rPr>
          <w:rFonts w:ascii="Tahoma" w:eastAsia="Times New Roman" w:hAnsi="Tahoma" w:cs="Tahoma"/>
          <w:color w:val="000000"/>
          <w:sz w:val="22"/>
          <w:szCs w:val="22"/>
          <w:u w:val="single"/>
        </w:rPr>
      </w:pPr>
      <w:r>
        <w:rPr>
          <w:rFonts w:ascii="Tahoma" w:hAnsi="Tahoma" w:cs="Tahoma"/>
          <w:sz w:val="22"/>
          <w:szCs w:val="22"/>
          <w:u w:val="single"/>
        </w:rPr>
        <w:t xml:space="preserve">(1) Development on parcels </w:t>
      </w:r>
      <w:r w:rsidR="0020602D">
        <w:rPr>
          <w:rFonts w:ascii="Tahoma" w:eastAsia="Times New Roman" w:hAnsi="Tahoma" w:cs="Tahoma"/>
          <w:color w:val="000000"/>
          <w:sz w:val="22"/>
          <w:szCs w:val="22"/>
          <w:u w:val="single"/>
        </w:rPr>
        <w:t>with</w:t>
      </w:r>
      <w:r w:rsidR="007813C9" w:rsidRPr="007813C9">
        <w:rPr>
          <w:rFonts w:ascii="Tahoma" w:eastAsia="Times New Roman" w:hAnsi="Tahoma" w:cs="Tahoma"/>
          <w:color w:val="000000"/>
          <w:sz w:val="22"/>
          <w:szCs w:val="22"/>
          <w:u w:val="single"/>
        </w:rPr>
        <w:t xml:space="preserve"> </w:t>
      </w:r>
      <w:r w:rsidR="0020602D">
        <w:rPr>
          <w:rFonts w:ascii="Tahoma" w:eastAsia="Times New Roman" w:hAnsi="Tahoma" w:cs="Tahoma"/>
          <w:color w:val="000000"/>
          <w:sz w:val="22"/>
          <w:szCs w:val="22"/>
          <w:u w:val="single"/>
        </w:rPr>
        <w:t>at least 1,320</w:t>
      </w:r>
      <w:r w:rsidR="007813C9" w:rsidRPr="007813C9">
        <w:rPr>
          <w:rFonts w:ascii="Tahoma" w:eastAsia="Times New Roman" w:hAnsi="Tahoma" w:cs="Tahoma"/>
          <w:color w:val="000000"/>
          <w:sz w:val="22"/>
          <w:szCs w:val="22"/>
          <w:u w:val="single"/>
        </w:rPr>
        <w:t xml:space="preserve"> feet adjacent to </w:t>
      </w:r>
      <w:r w:rsidR="0020602D">
        <w:rPr>
          <w:rFonts w:ascii="Tahoma" w:eastAsia="Times New Roman" w:hAnsi="Tahoma" w:cs="Tahoma"/>
          <w:color w:val="000000"/>
          <w:sz w:val="22"/>
          <w:szCs w:val="22"/>
          <w:u w:val="single"/>
        </w:rPr>
        <w:t xml:space="preserve">any </w:t>
      </w:r>
      <w:r w:rsidR="007813C9" w:rsidRPr="007813C9">
        <w:rPr>
          <w:rFonts w:ascii="Tahoma" w:eastAsia="Times New Roman" w:hAnsi="Tahoma" w:cs="Tahoma"/>
          <w:color w:val="000000"/>
          <w:sz w:val="22"/>
          <w:szCs w:val="22"/>
          <w:u w:val="single"/>
        </w:rPr>
        <w:t xml:space="preserve">arterial </w:t>
      </w:r>
      <w:r w:rsidR="00753E98">
        <w:rPr>
          <w:rFonts w:ascii="Tahoma" w:eastAsia="Times New Roman" w:hAnsi="Tahoma" w:cs="Tahoma"/>
          <w:color w:val="000000"/>
          <w:sz w:val="22"/>
          <w:szCs w:val="22"/>
          <w:u w:val="single"/>
        </w:rPr>
        <w:t xml:space="preserve">or major collector </w:t>
      </w:r>
      <w:r w:rsidR="0020602D">
        <w:rPr>
          <w:rFonts w:ascii="Tahoma" w:eastAsia="Times New Roman" w:hAnsi="Tahoma" w:cs="Tahoma"/>
          <w:color w:val="000000"/>
          <w:sz w:val="22"/>
          <w:szCs w:val="22"/>
          <w:u w:val="single"/>
        </w:rPr>
        <w:t>roadway</w:t>
      </w:r>
      <w:r w:rsidR="007813C9" w:rsidRPr="007813C9">
        <w:rPr>
          <w:rFonts w:ascii="Tahoma" w:eastAsia="Times New Roman" w:hAnsi="Tahoma" w:cs="Tahoma"/>
          <w:color w:val="000000"/>
          <w:sz w:val="22"/>
          <w:szCs w:val="22"/>
          <w:u w:val="single"/>
        </w:rPr>
        <w:t xml:space="preserve"> shall provide two points of ingress/egress wherever the development comprises </w:t>
      </w:r>
      <w:r w:rsidR="00DB7D66">
        <w:rPr>
          <w:rFonts w:ascii="Tahoma" w:eastAsia="Times New Roman" w:hAnsi="Tahoma" w:cs="Tahoma"/>
          <w:color w:val="000000"/>
          <w:sz w:val="22"/>
          <w:szCs w:val="22"/>
          <w:u w:val="single"/>
        </w:rPr>
        <w:t xml:space="preserve">at least </w:t>
      </w:r>
      <w:r w:rsidR="00427EEF">
        <w:rPr>
          <w:rFonts w:ascii="Tahoma" w:eastAsia="Times New Roman" w:hAnsi="Tahoma" w:cs="Tahoma"/>
          <w:color w:val="000000"/>
          <w:sz w:val="22"/>
          <w:szCs w:val="22"/>
          <w:u w:val="single"/>
        </w:rPr>
        <w:t>4</w:t>
      </w:r>
      <w:r w:rsidR="007813C9" w:rsidRPr="007813C9">
        <w:rPr>
          <w:rFonts w:ascii="Tahoma" w:eastAsia="Times New Roman" w:hAnsi="Tahoma" w:cs="Tahoma"/>
          <w:color w:val="000000"/>
          <w:sz w:val="22"/>
          <w:szCs w:val="22"/>
          <w:u w:val="single"/>
        </w:rPr>
        <w:t xml:space="preserve">0 residential units or </w:t>
      </w:r>
      <w:r w:rsidR="00DB7D66">
        <w:rPr>
          <w:rFonts w:ascii="Tahoma" w:eastAsia="Times New Roman" w:hAnsi="Tahoma" w:cs="Tahoma"/>
          <w:color w:val="000000"/>
          <w:sz w:val="22"/>
          <w:szCs w:val="22"/>
          <w:u w:val="single"/>
        </w:rPr>
        <w:t>mixed-use development</w:t>
      </w:r>
      <w:r w:rsidR="00772180">
        <w:rPr>
          <w:rFonts w:ascii="Tahoma" w:eastAsia="Times New Roman" w:hAnsi="Tahoma" w:cs="Tahoma"/>
          <w:color w:val="000000"/>
          <w:sz w:val="22"/>
          <w:szCs w:val="22"/>
          <w:u w:val="single"/>
        </w:rPr>
        <w:t xml:space="preserve">. </w:t>
      </w:r>
      <w:r w:rsidR="00830688">
        <w:rPr>
          <w:rFonts w:ascii="Tahoma" w:eastAsia="Times New Roman" w:hAnsi="Tahoma" w:cs="Tahoma"/>
          <w:color w:val="000000"/>
          <w:sz w:val="22"/>
          <w:szCs w:val="22"/>
          <w:u w:val="single"/>
        </w:rPr>
        <w:t>Development with less than 1,320 feet may be required to have a secondary access at the discretion of the County Engineer.</w:t>
      </w:r>
    </w:p>
    <w:p w14:paraId="4AA839CE" w14:textId="77777777" w:rsidR="00417514" w:rsidRDefault="00417514" w:rsidP="00417514">
      <w:pPr>
        <w:pStyle w:val="list1"/>
        <w:ind w:left="360" w:firstLine="0"/>
        <w:rPr>
          <w:rFonts w:ascii="Tahoma" w:eastAsia="Times New Roman" w:hAnsi="Tahoma" w:cs="Tahoma"/>
          <w:color w:val="000000"/>
          <w:sz w:val="22"/>
          <w:szCs w:val="22"/>
          <w:u w:val="single"/>
        </w:rPr>
      </w:pPr>
      <w:r>
        <w:rPr>
          <w:rFonts w:ascii="Tahoma" w:hAnsi="Tahoma" w:cs="Tahoma"/>
          <w:sz w:val="22"/>
          <w:szCs w:val="22"/>
          <w:u w:val="single"/>
        </w:rPr>
        <w:t xml:space="preserve">(2) </w:t>
      </w:r>
      <w:r w:rsidR="00772180">
        <w:rPr>
          <w:rFonts w:ascii="Tahoma" w:eastAsia="Times New Roman" w:hAnsi="Tahoma" w:cs="Tahoma"/>
          <w:color w:val="000000"/>
          <w:sz w:val="22"/>
          <w:szCs w:val="22"/>
          <w:u w:val="single"/>
        </w:rPr>
        <w:t>A</w:t>
      </w:r>
      <w:r w:rsidR="007813C9" w:rsidRPr="007813C9">
        <w:rPr>
          <w:rFonts w:ascii="Tahoma" w:eastAsia="Times New Roman" w:hAnsi="Tahoma" w:cs="Tahoma"/>
          <w:color w:val="000000"/>
          <w:sz w:val="22"/>
          <w:szCs w:val="22"/>
          <w:u w:val="single"/>
        </w:rPr>
        <w:t xml:space="preserve">ll non-residential development shall provide vehicular and pedestrian cross access easements and facilities to any adjacent property that co-terminates with any arterial </w:t>
      </w:r>
      <w:r w:rsidR="0020602D">
        <w:rPr>
          <w:rFonts w:ascii="Tahoma" w:eastAsia="Times New Roman" w:hAnsi="Tahoma" w:cs="Tahoma"/>
          <w:color w:val="000000"/>
          <w:sz w:val="22"/>
          <w:szCs w:val="22"/>
          <w:u w:val="single"/>
        </w:rPr>
        <w:t xml:space="preserve">roadway. </w:t>
      </w:r>
    </w:p>
    <w:p w14:paraId="32BE72B2" w14:textId="747DB6CD" w:rsidR="00417514" w:rsidRDefault="00417514" w:rsidP="00417514">
      <w:pPr>
        <w:pStyle w:val="list1"/>
        <w:ind w:left="360" w:firstLine="0"/>
        <w:rPr>
          <w:rFonts w:ascii="Tahoma" w:eastAsia="Times New Roman" w:hAnsi="Tahoma" w:cs="Tahoma"/>
          <w:color w:val="000000"/>
          <w:sz w:val="22"/>
          <w:szCs w:val="22"/>
          <w:u w:val="single"/>
        </w:rPr>
      </w:pPr>
      <w:r>
        <w:rPr>
          <w:rFonts w:ascii="Tahoma" w:hAnsi="Tahoma" w:cs="Tahoma"/>
          <w:sz w:val="22"/>
          <w:szCs w:val="22"/>
          <w:u w:val="single"/>
        </w:rPr>
        <w:t xml:space="preserve">(3) </w:t>
      </w:r>
      <w:r>
        <w:rPr>
          <w:rFonts w:ascii="Tahoma" w:eastAsia="Times New Roman" w:hAnsi="Tahoma" w:cs="Tahoma"/>
          <w:color w:val="000000"/>
          <w:sz w:val="22"/>
          <w:szCs w:val="22"/>
          <w:u w:val="single"/>
        </w:rPr>
        <w:t xml:space="preserve">Access points shall </w:t>
      </w:r>
      <w:r w:rsidR="00913CB4">
        <w:rPr>
          <w:rFonts w:ascii="Tahoma" w:eastAsia="Times New Roman" w:hAnsi="Tahoma" w:cs="Tahoma"/>
          <w:color w:val="000000"/>
          <w:sz w:val="22"/>
          <w:szCs w:val="22"/>
          <w:u w:val="single"/>
        </w:rPr>
        <w:t>provid</w:t>
      </w:r>
      <w:r>
        <w:rPr>
          <w:rFonts w:ascii="Tahoma" w:eastAsia="Times New Roman" w:hAnsi="Tahoma" w:cs="Tahoma"/>
          <w:color w:val="000000"/>
          <w:sz w:val="22"/>
          <w:szCs w:val="22"/>
          <w:u w:val="single"/>
        </w:rPr>
        <w:t xml:space="preserve">e a minimum of 20 feet of </w:t>
      </w:r>
      <w:r w:rsidR="00B75296">
        <w:rPr>
          <w:rFonts w:ascii="Tahoma" w:eastAsia="Times New Roman" w:hAnsi="Tahoma" w:cs="Tahoma"/>
          <w:color w:val="000000"/>
          <w:sz w:val="22"/>
          <w:szCs w:val="22"/>
          <w:u w:val="single"/>
        </w:rPr>
        <w:t xml:space="preserve">paved </w:t>
      </w:r>
      <w:r>
        <w:rPr>
          <w:rFonts w:ascii="Tahoma" w:eastAsia="Times New Roman" w:hAnsi="Tahoma" w:cs="Tahoma"/>
          <w:color w:val="000000"/>
          <w:sz w:val="22"/>
          <w:szCs w:val="22"/>
          <w:u w:val="single"/>
        </w:rPr>
        <w:t xml:space="preserve">access on a public roadway. </w:t>
      </w:r>
    </w:p>
    <w:p w14:paraId="4F42EEDB" w14:textId="5CC26C70" w:rsidR="007813C9" w:rsidRPr="007813C9" w:rsidRDefault="00417514" w:rsidP="00417514">
      <w:pPr>
        <w:pStyle w:val="list1"/>
        <w:ind w:left="360" w:firstLine="0"/>
        <w:rPr>
          <w:rFonts w:ascii="Tahoma" w:hAnsi="Tahoma" w:cs="Tahoma"/>
          <w:sz w:val="22"/>
          <w:szCs w:val="22"/>
          <w:u w:val="single"/>
        </w:rPr>
      </w:pPr>
      <w:r>
        <w:rPr>
          <w:rFonts w:ascii="Tahoma" w:hAnsi="Tahoma" w:cs="Tahoma"/>
          <w:sz w:val="22"/>
          <w:szCs w:val="22"/>
          <w:u w:val="single"/>
        </w:rPr>
        <w:lastRenderedPageBreak/>
        <w:t xml:space="preserve">(4) </w:t>
      </w:r>
      <w:r w:rsidR="0020602D">
        <w:rPr>
          <w:rFonts w:ascii="Tahoma" w:eastAsia="Times New Roman" w:hAnsi="Tahoma" w:cs="Tahoma"/>
          <w:color w:val="000000"/>
          <w:sz w:val="22"/>
          <w:szCs w:val="22"/>
          <w:u w:val="single"/>
        </w:rPr>
        <w:t xml:space="preserve">Any waiver of this standard must meet all access management requirements </w:t>
      </w:r>
      <w:r w:rsidR="003A08E3">
        <w:rPr>
          <w:rFonts w:ascii="Tahoma" w:eastAsia="Times New Roman" w:hAnsi="Tahoma" w:cs="Tahoma"/>
          <w:color w:val="000000"/>
          <w:sz w:val="22"/>
          <w:szCs w:val="22"/>
          <w:u w:val="single"/>
        </w:rPr>
        <w:t xml:space="preserve">of Orange County and </w:t>
      </w:r>
      <w:r w:rsidR="003A08E3">
        <w:rPr>
          <w:rFonts w:ascii="Tahoma" w:hAnsi="Tahoma" w:cs="Tahoma"/>
          <w:sz w:val="22"/>
          <w:szCs w:val="22"/>
          <w:u w:val="single"/>
        </w:rPr>
        <w:t xml:space="preserve">of the latest edition of the </w:t>
      </w:r>
      <w:r w:rsidR="003A08E3" w:rsidRPr="00376549">
        <w:rPr>
          <w:rFonts w:ascii="Tahoma" w:hAnsi="Tahoma" w:cs="Tahoma"/>
          <w:color w:val="000000"/>
          <w:sz w:val="22"/>
          <w:szCs w:val="22"/>
          <w:u w:val="single"/>
        </w:rPr>
        <w:t>Manual of Uniform Minimum Standards for Design, Construction and Maintenance for Streets and Highways (Greenbook), as published by the Florida Department of Transportation</w:t>
      </w:r>
      <w:r w:rsidR="003A08E3">
        <w:rPr>
          <w:rFonts w:ascii="Tahoma" w:hAnsi="Tahoma" w:cs="Tahoma"/>
          <w:color w:val="000000"/>
          <w:sz w:val="22"/>
          <w:szCs w:val="22"/>
          <w:u w:val="single"/>
        </w:rPr>
        <w:t xml:space="preserve">, </w:t>
      </w:r>
      <w:r w:rsidR="0020602D">
        <w:rPr>
          <w:rFonts w:ascii="Tahoma" w:eastAsia="Times New Roman" w:hAnsi="Tahoma" w:cs="Tahoma"/>
          <w:color w:val="000000"/>
          <w:sz w:val="22"/>
          <w:szCs w:val="22"/>
          <w:u w:val="single"/>
        </w:rPr>
        <w:t xml:space="preserve">and </w:t>
      </w:r>
      <w:r w:rsidR="003A08E3">
        <w:rPr>
          <w:rFonts w:ascii="Tahoma" w:eastAsia="Times New Roman" w:hAnsi="Tahoma" w:cs="Tahoma"/>
          <w:color w:val="000000"/>
          <w:sz w:val="22"/>
          <w:szCs w:val="22"/>
          <w:u w:val="single"/>
        </w:rPr>
        <w:t xml:space="preserve">must </w:t>
      </w:r>
      <w:r w:rsidR="0020602D">
        <w:rPr>
          <w:rFonts w:ascii="Tahoma" w:eastAsia="Times New Roman" w:hAnsi="Tahoma" w:cs="Tahoma"/>
          <w:color w:val="000000"/>
          <w:sz w:val="22"/>
          <w:szCs w:val="22"/>
          <w:u w:val="single"/>
        </w:rPr>
        <w:t xml:space="preserve">be approved by the County Engineer or his or her designee.  </w:t>
      </w:r>
    </w:p>
    <w:p w14:paraId="55D21961" w14:textId="77777777" w:rsidR="00A00AFF" w:rsidRPr="00376549" w:rsidRDefault="00A00AFF" w:rsidP="00166908">
      <w:pPr>
        <w:pStyle w:val="list0"/>
        <w:rPr>
          <w:rFonts w:ascii="Tahoma" w:hAnsi="Tahoma" w:cs="Tahoma"/>
          <w:sz w:val="22"/>
          <w:szCs w:val="22"/>
        </w:rPr>
      </w:pPr>
      <w:r w:rsidRPr="00376549">
        <w:rPr>
          <w:rFonts w:ascii="Tahoma" w:hAnsi="Tahoma" w:cs="Tahoma"/>
          <w:sz w:val="22"/>
          <w:szCs w:val="22"/>
        </w:rPr>
        <w:t xml:space="preserve"> </w:t>
      </w:r>
    </w:p>
    <w:p w14:paraId="78248590" w14:textId="77777777" w:rsidR="00A00AFF" w:rsidRPr="00376549" w:rsidRDefault="00A00AFF" w:rsidP="00166908">
      <w:pPr>
        <w:pStyle w:val="Heading3"/>
        <w:spacing w:before="0" w:beforeAutospacing="0" w:after="120"/>
        <w:rPr>
          <w:rFonts w:ascii="Tahoma" w:eastAsia="Times New Roman" w:hAnsi="Tahoma" w:cs="Tahoma"/>
        </w:rPr>
      </w:pPr>
      <w:bookmarkStart w:id="29" w:name="_Toc9516438"/>
      <w:r w:rsidRPr="00376549">
        <w:rPr>
          <w:rFonts w:ascii="Tahoma" w:eastAsia="Times New Roman" w:hAnsi="Tahoma" w:cs="Tahoma"/>
        </w:rPr>
        <w:t>Sec. 34-177. - Intersection separation.</w:t>
      </w:r>
      <w:bookmarkEnd w:id="29"/>
      <w:r w:rsidRPr="00376549">
        <w:rPr>
          <w:rFonts w:ascii="Tahoma" w:eastAsia="Times New Roman" w:hAnsi="Tahoma" w:cs="Tahoma"/>
        </w:rPr>
        <w:t xml:space="preserve"> </w:t>
      </w:r>
    </w:p>
    <w:p w14:paraId="2C24D1A9" w14:textId="77777777" w:rsidR="007B56B5" w:rsidRPr="00376549" w:rsidRDefault="007B56B5" w:rsidP="00166908">
      <w:pPr>
        <w:pStyle w:val="list0"/>
        <w:rPr>
          <w:rFonts w:ascii="Tahoma" w:hAnsi="Tahoma" w:cs="Tahoma"/>
          <w:sz w:val="22"/>
          <w:szCs w:val="22"/>
        </w:rPr>
      </w:pPr>
    </w:p>
    <w:p w14:paraId="1B8C0D0C" w14:textId="77777777" w:rsidR="001B38A2" w:rsidRPr="00376549" w:rsidRDefault="007B56B5" w:rsidP="00166908">
      <w:pPr>
        <w:pStyle w:val="list0"/>
        <w:rPr>
          <w:rFonts w:ascii="Tahoma" w:hAnsi="Tahoma" w:cs="Tahoma"/>
          <w:sz w:val="22"/>
          <w:szCs w:val="22"/>
        </w:rPr>
      </w:pPr>
      <w:r w:rsidRPr="00376549">
        <w:rPr>
          <w:rFonts w:ascii="Tahoma" w:hAnsi="Tahoma" w:cs="Tahoma"/>
          <w:sz w:val="22"/>
          <w:szCs w:val="22"/>
        </w:rPr>
        <w:t xml:space="preserve"> </w:t>
      </w:r>
      <w:r w:rsidR="00BC3764" w:rsidRPr="00376549">
        <w:rPr>
          <w:rFonts w:ascii="Tahoma" w:hAnsi="Tahoma" w:cs="Tahoma"/>
          <w:sz w:val="22"/>
          <w:szCs w:val="22"/>
        </w:rPr>
        <w:t xml:space="preserve">(a) </w:t>
      </w:r>
      <w:r w:rsidR="001B38A2" w:rsidRPr="00376549">
        <w:rPr>
          <w:rFonts w:ascii="Tahoma" w:hAnsi="Tahoma" w:cs="Tahoma"/>
          <w:sz w:val="22"/>
          <w:szCs w:val="22"/>
        </w:rPr>
        <w:t xml:space="preserve">Proposed subdivisions which are anticipated to include intersections, driveway accesses and/or median openings within state maintained road rights-of-way shall be required to obtain the necessary permits from Florida Department of Transportation. </w:t>
      </w:r>
    </w:p>
    <w:p w14:paraId="66DD583A" w14:textId="77777777" w:rsidR="001B38A2" w:rsidRPr="00376549" w:rsidRDefault="001B38A2" w:rsidP="00166908">
      <w:pPr>
        <w:pStyle w:val="list0"/>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t xml:space="preserve">Intersections on a county maintained </w:t>
      </w:r>
      <w:r w:rsidRPr="00376549">
        <w:rPr>
          <w:rFonts w:ascii="Tahoma" w:hAnsi="Tahoma" w:cs="Tahoma"/>
          <w:strike/>
          <w:sz w:val="22"/>
          <w:szCs w:val="22"/>
        </w:rPr>
        <w:t>arterial or collector</w:t>
      </w:r>
      <w:r w:rsidRPr="00376549">
        <w:rPr>
          <w:rFonts w:ascii="Tahoma" w:hAnsi="Tahoma" w:cs="Tahoma"/>
          <w:sz w:val="22"/>
          <w:szCs w:val="22"/>
        </w:rPr>
        <w:t xml:space="preserve"> road</w:t>
      </w:r>
      <w:r w:rsidR="000D70C8" w:rsidRPr="00376549">
        <w:rPr>
          <w:rFonts w:ascii="Tahoma" w:hAnsi="Tahoma" w:cs="Tahoma"/>
          <w:sz w:val="22"/>
          <w:szCs w:val="22"/>
          <w:u w:val="single"/>
        </w:rPr>
        <w:t>way</w:t>
      </w:r>
      <w:r w:rsidRPr="00376549">
        <w:rPr>
          <w:rFonts w:ascii="Tahoma" w:hAnsi="Tahoma" w:cs="Tahoma"/>
          <w:sz w:val="22"/>
          <w:szCs w:val="22"/>
        </w:rPr>
        <w:t xml:space="preserve"> shall</w:t>
      </w:r>
      <w:r w:rsidR="00B37AED" w:rsidRPr="00376549">
        <w:rPr>
          <w:rFonts w:ascii="Tahoma" w:hAnsi="Tahoma" w:cs="Tahoma"/>
          <w:sz w:val="22"/>
          <w:szCs w:val="22"/>
        </w:rPr>
        <w:t xml:space="preserve"> </w:t>
      </w:r>
      <w:r w:rsidR="00B37AED" w:rsidRPr="00376549">
        <w:rPr>
          <w:rFonts w:ascii="Tahoma" w:hAnsi="Tahoma" w:cs="Tahoma"/>
          <w:sz w:val="22"/>
          <w:szCs w:val="22"/>
          <w:u w:val="single"/>
        </w:rPr>
        <w:t>meet the spacing requirements in Sec</w:t>
      </w:r>
      <w:r w:rsidR="007F2406" w:rsidRPr="00376549">
        <w:rPr>
          <w:rFonts w:ascii="Tahoma" w:hAnsi="Tahoma" w:cs="Tahoma"/>
          <w:sz w:val="22"/>
          <w:szCs w:val="22"/>
          <w:u w:val="single"/>
        </w:rPr>
        <w:t>tion</w:t>
      </w:r>
      <w:r w:rsidR="00B37AED" w:rsidRPr="00376549">
        <w:rPr>
          <w:rFonts w:ascii="Tahoma" w:hAnsi="Tahoma" w:cs="Tahoma"/>
          <w:sz w:val="22"/>
          <w:szCs w:val="22"/>
          <w:u w:val="single"/>
        </w:rPr>
        <w:t xml:space="preserve"> 30-248.</w:t>
      </w:r>
      <w:r w:rsidRPr="00376549">
        <w:rPr>
          <w:rFonts w:ascii="Tahoma" w:hAnsi="Tahoma" w:cs="Tahoma"/>
          <w:sz w:val="22"/>
          <w:szCs w:val="22"/>
        </w:rPr>
        <w:t xml:space="preserve"> </w:t>
      </w:r>
      <w:r w:rsidRPr="00376549">
        <w:rPr>
          <w:rFonts w:ascii="Tahoma" w:hAnsi="Tahoma" w:cs="Tahoma"/>
          <w:strike/>
          <w:sz w:val="22"/>
          <w:szCs w:val="22"/>
        </w:rPr>
        <w:t>be situated at least six hundred (600) feet apart only where no approved or existing development with an intersection on the subject arterial or collector road is located within one-half (½) mile of the new subdivision. The distance between median openings shall conform to this intersection separation requirement.</w:t>
      </w:r>
      <w:r w:rsidRPr="00376549">
        <w:rPr>
          <w:rFonts w:ascii="Tahoma" w:hAnsi="Tahoma" w:cs="Tahoma"/>
          <w:sz w:val="22"/>
          <w:szCs w:val="22"/>
        </w:rPr>
        <w:t xml:space="preserve"> </w:t>
      </w:r>
    </w:p>
    <w:p w14:paraId="7F657B15" w14:textId="77777777" w:rsidR="00A00AFF" w:rsidRPr="00376549" w:rsidRDefault="00A00AFF" w:rsidP="00166908">
      <w:pPr>
        <w:pStyle w:val="Heading3"/>
        <w:spacing w:before="0" w:beforeAutospacing="0" w:after="120"/>
        <w:rPr>
          <w:rFonts w:ascii="Tahoma" w:eastAsia="Times New Roman" w:hAnsi="Tahoma" w:cs="Tahoma"/>
        </w:rPr>
      </w:pPr>
      <w:bookmarkStart w:id="30" w:name="_Toc9516439"/>
      <w:r w:rsidRPr="00376549">
        <w:rPr>
          <w:rFonts w:ascii="Tahoma" w:eastAsia="Times New Roman" w:hAnsi="Tahoma" w:cs="Tahoma"/>
        </w:rPr>
        <w:t>Sec. 34-201. - Certification, approval of plans.</w:t>
      </w:r>
      <w:bookmarkEnd w:id="30"/>
      <w:r w:rsidRPr="00376549">
        <w:rPr>
          <w:rFonts w:ascii="Tahoma" w:eastAsia="Times New Roman" w:hAnsi="Tahoma" w:cs="Tahoma"/>
        </w:rPr>
        <w:t xml:space="preserve"> </w:t>
      </w:r>
    </w:p>
    <w:p w14:paraId="732FCCBC" w14:textId="77777777" w:rsidR="00342F06" w:rsidRPr="00376549" w:rsidRDefault="004F00A3" w:rsidP="00166908">
      <w:pPr>
        <w:pStyle w:val="p0"/>
        <w:spacing w:before="0" w:after="120"/>
        <w:ind w:left="0" w:firstLine="0"/>
        <w:rPr>
          <w:rFonts w:ascii="Tahoma" w:hAnsi="Tahoma" w:cs="Tahoma"/>
          <w:sz w:val="22"/>
          <w:szCs w:val="22"/>
        </w:rPr>
      </w:pPr>
      <w:r w:rsidRPr="00376549">
        <w:rPr>
          <w:rFonts w:ascii="Tahoma" w:hAnsi="Tahoma" w:cs="Tahoma"/>
          <w:sz w:val="22"/>
          <w:szCs w:val="22"/>
        </w:rPr>
        <w:t>The engineer of record shall certify the design and inspection of the installation of all required improvements such as streets</w:t>
      </w:r>
      <w:r w:rsidR="00410C29" w:rsidRPr="00376549">
        <w:rPr>
          <w:rFonts w:ascii="Tahoma" w:hAnsi="Tahoma" w:cs="Tahoma"/>
          <w:sz w:val="22"/>
          <w:szCs w:val="22"/>
          <w:u w:val="single"/>
        </w:rPr>
        <w:t>,</w:t>
      </w:r>
      <w:r w:rsidR="00F64808" w:rsidRPr="00376549">
        <w:rPr>
          <w:rFonts w:ascii="Tahoma" w:hAnsi="Tahoma" w:cs="Tahoma"/>
          <w:sz w:val="22"/>
          <w:szCs w:val="22"/>
          <w:u w:val="single"/>
        </w:rPr>
        <w:t xml:space="preserve"> sidewalks</w:t>
      </w:r>
      <w:r w:rsidRPr="00376549">
        <w:rPr>
          <w:rFonts w:ascii="Tahoma" w:hAnsi="Tahoma" w:cs="Tahoma"/>
          <w:sz w:val="22"/>
          <w:szCs w:val="22"/>
        </w:rPr>
        <w:t xml:space="preserve">, </w:t>
      </w:r>
      <w:r w:rsidR="004760E1" w:rsidRPr="00376549">
        <w:rPr>
          <w:rFonts w:ascii="Tahoma" w:hAnsi="Tahoma" w:cs="Tahoma"/>
          <w:sz w:val="22"/>
          <w:szCs w:val="22"/>
          <w:u w:val="single"/>
        </w:rPr>
        <w:t xml:space="preserve">ADA requirements, </w:t>
      </w:r>
      <w:r w:rsidRPr="00376549">
        <w:rPr>
          <w:rFonts w:ascii="Tahoma" w:hAnsi="Tahoma" w:cs="Tahoma"/>
          <w:sz w:val="22"/>
          <w:szCs w:val="22"/>
        </w:rPr>
        <w:t xml:space="preserve">drainage structures, bridges, bulkheads, and water and wastewater facilities. All plans for improvements shall be prepared by such engineer and, prior to construction, must be approved by the county engineer or the utilities department, where applicable. </w:t>
      </w:r>
    </w:p>
    <w:p w14:paraId="0BCE4F19" w14:textId="77777777" w:rsidR="00505ABF" w:rsidRPr="00376549" w:rsidRDefault="00A00AFF" w:rsidP="00166908">
      <w:pPr>
        <w:pStyle w:val="Heading3"/>
        <w:spacing w:before="0" w:beforeAutospacing="0" w:after="120"/>
        <w:rPr>
          <w:rFonts w:ascii="Tahoma" w:eastAsia="Times New Roman" w:hAnsi="Tahoma" w:cs="Tahoma"/>
        </w:rPr>
      </w:pPr>
      <w:bookmarkStart w:id="31" w:name="_Toc9516440"/>
      <w:r w:rsidRPr="00376549">
        <w:rPr>
          <w:rFonts w:ascii="Tahoma" w:eastAsia="Times New Roman" w:hAnsi="Tahoma" w:cs="Tahoma"/>
        </w:rPr>
        <w:t>Sec. 34-202. - Inspection of improvements.</w:t>
      </w:r>
      <w:bookmarkEnd w:id="31"/>
      <w:r w:rsidRPr="00376549">
        <w:rPr>
          <w:rFonts w:ascii="Tahoma" w:eastAsia="Times New Roman" w:hAnsi="Tahoma" w:cs="Tahoma"/>
        </w:rPr>
        <w:t xml:space="preserve"> </w:t>
      </w:r>
    </w:p>
    <w:p w14:paraId="04BD1CDF" w14:textId="77777777" w:rsidR="007A1859" w:rsidRPr="00376549" w:rsidRDefault="007A1859" w:rsidP="00166908">
      <w:pPr>
        <w:pStyle w:val="p0"/>
        <w:spacing w:before="0" w:after="120"/>
        <w:ind w:left="0" w:firstLine="0"/>
        <w:rPr>
          <w:rFonts w:ascii="Tahoma" w:hAnsi="Tahoma" w:cs="Tahoma"/>
          <w:sz w:val="22"/>
          <w:szCs w:val="22"/>
        </w:rPr>
      </w:pPr>
      <w:r w:rsidRPr="00376549">
        <w:rPr>
          <w:rFonts w:ascii="Tahoma" w:hAnsi="Tahoma" w:cs="Tahoma"/>
          <w:sz w:val="22"/>
          <w:szCs w:val="22"/>
        </w:rPr>
        <w:t>After all required improvements have been installed, the engineer of record shall submit certified record drawings to the county that the improvements have been constructed substantially according to approved plans and specifications. The public utilities director or county engineer, whichever appropriate, shall periodically inspect all construction subject to this chapter. Noncompliance with approved plans or specifications or evidence of faulty materials or workmanship shall be immediately called to the attention of the developer or the engineer and, if not corrected in an expeditious manner, all work on the project will be suspended. Laboratory tests may be required when appropriate. The building official shall verify that all sidewalks</w:t>
      </w:r>
      <w:r w:rsidR="00BE7F43" w:rsidRPr="00376549">
        <w:rPr>
          <w:rFonts w:ascii="Tahoma" w:hAnsi="Tahoma" w:cs="Tahoma"/>
          <w:sz w:val="22"/>
          <w:szCs w:val="22"/>
          <w:u w:val="single"/>
        </w:rPr>
        <w:t>, ADA requirements,</w:t>
      </w:r>
      <w:r w:rsidRPr="00376549">
        <w:rPr>
          <w:rFonts w:ascii="Tahoma" w:hAnsi="Tahoma" w:cs="Tahoma"/>
          <w:sz w:val="22"/>
          <w:szCs w:val="22"/>
        </w:rPr>
        <w:t xml:space="preserve"> and crosswalks are in place prior to final inspection of any adjoining building. The county engineer shall verify that external sidewalks, </w:t>
      </w:r>
      <w:r w:rsidR="000330D3" w:rsidRPr="00376549">
        <w:rPr>
          <w:rFonts w:ascii="Tahoma" w:hAnsi="Tahoma" w:cs="Tahoma"/>
          <w:sz w:val="22"/>
          <w:szCs w:val="22"/>
          <w:u w:val="single"/>
        </w:rPr>
        <w:t>ADA requirements,</w:t>
      </w:r>
      <w:r w:rsidR="000330D3" w:rsidRPr="00376549">
        <w:rPr>
          <w:rFonts w:ascii="Tahoma" w:hAnsi="Tahoma" w:cs="Tahoma"/>
          <w:sz w:val="22"/>
          <w:szCs w:val="22"/>
        </w:rPr>
        <w:t xml:space="preserve"> </w:t>
      </w:r>
      <w:r w:rsidRPr="00376549">
        <w:rPr>
          <w:rFonts w:ascii="Tahoma" w:hAnsi="Tahoma" w:cs="Tahoma"/>
          <w:sz w:val="22"/>
          <w:szCs w:val="22"/>
        </w:rPr>
        <w:t>walls and any landscaping screens and buffering shown on preliminary subdivision plans are installed prior to final inspection of the subdivision and an issuance of a certificate of completion.</w:t>
      </w:r>
    </w:p>
    <w:p w14:paraId="66093F9F" w14:textId="77777777" w:rsidR="00A00AFF" w:rsidRPr="00376549" w:rsidRDefault="00A00AFF" w:rsidP="00166908">
      <w:pPr>
        <w:pStyle w:val="Heading3"/>
        <w:spacing w:before="0" w:beforeAutospacing="0" w:after="120"/>
        <w:rPr>
          <w:rFonts w:ascii="Tahoma" w:eastAsia="Times New Roman" w:hAnsi="Tahoma" w:cs="Tahoma"/>
        </w:rPr>
      </w:pPr>
      <w:bookmarkStart w:id="32" w:name="_Toc9516441"/>
      <w:r w:rsidRPr="00376549">
        <w:rPr>
          <w:rFonts w:ascii="Tahoma" w:eastAsia="Times New Roman" w:hAnsi="Tahoma" w:cs="Tahoma"/>
        </w:rPr>
        <w:t>Sec. 34-209. - Roadway screen walls.</w:t>
      </w:r>
      <w:bookmarkEnd w:id="32"/>
      <w:r w:rsidRPr="00376549">
        <w:rPr>
          <w:rFonts w:ascii="Tahoma" w:eastAsia="Times New Roman" w:hAnsi="Tahoma" w:cs="Tahoma"/>
        </w:rPr>
        <w:t xml:space="preserve"> </w:t>
      </w:r>
    </w:p>
    <w:p w14:paraId="0BDAA1D6" w14:textId="77777777" w:rsidR="00991030" w:rsidRPr="00376549" w:rsidRDefault="00D942CD" w:rsidP="00523571">
      <w:pPr>
        <w:pStyle w:val="p0"/>
        <w:numPr>
          <w:ilvl w:val="0"/>
          <w:numId w:val="27"/>
        </w:numPr>
        <w:spacing w:before="0" w:after="120"/>
        <w:rPr>
          <w:rFonts w:ascii="Tahoma" w:eastAsiaTheme="minorEastAsia" w:hAnsi="Tahoma" w:cs="Tahoma"/>
          <w:sz w:val="22"/>
          <w:szCs w:val="22"/>
        </w:rPr>
      </w:pPr>
      <w:r w:rsidRPr="00376549">
        <w:rPr>
          <w:rFonts w:ascii="Tahoma" w:hAnsi="Tahoma" w:cs="Tahoma"/>
          <w:sz w:val="22"/>
          <w:szCs w:val="22"/>
        </w:rPr>
        <w:t>A six-foot high masonry wall</w:t>
      </w:r>
      <w:r w:rsidR="00991030" w:rsidRPr="00376549">
        <w:rPr>
          <w:rFonts w:ascii="Tahoma" w:hAnsi="Tahoma" w:cs="Tahoma"/>
          <w:sz w:val="22"/>
          <w:szCs w:val="22"/>
        </w:rPr>
        <w:t xml:space="preserve"> </w:t>
      </w:r>
      <w:r w:rsidRPr="00376549">
        <w:rPr>
          <w:rFonts w:ascii="Tahoma" w:hAnsi="Tahoma" w:cs="Tahoma"/>
          <w:sz w:val="22"/>
          <w:szCs w:val="22"/>
        </w:rPr>
        <w:t xml:space="preserve">shall be provided to separate residential subdivisions from all adjacent roadways whose average daily traffic volumes are projected to exceed eight thousand (8,000) vehicles within five (5) years of the date of approval of the preliminary subdivision plan. </w:t>
      </w:r>
      <w:r w:rsidR="007E4F74" w:rsidRPr="00376549">
        <w:rPr>
          <w:rFonts w:ascii="Tahoma" w:hAnsi="Tahoma" w:cs="Tahoma"/>
          <w:sz w:val="22"/>
          <w:szCs w:val="22"/>
          <w:u w:val="single"/>
        </w:rPr>
        <w:t>If a traffic projection is not available, it shall be provided by applicant or owner.</w:t>
      </w:r>
      <w:r w:rsidR="007E4F74" w:rsidRPr="00376549">
        <w:rPr>
          <w:rFonts w:ascii="Tahoma" w:hAnsi="Tahoma" w:cs="Tahoma"/>
          <w:sz w:val="22"/>
          <w:szCs w:val="22"/>
        </w:rPr>
        <w:t xml:space="preserve"> </w:t>
      </w:r>
    </w:p>
    <w:p w14:paraId="5D7F57DF" w14:textId="77777777" w:rsidR="00991030" w:rsidRPr="00376549" w:rsidRDefault="00991030" w:rsidP="00523571">
      <w:pPr>
        <w:pStyle w:val="p0"/>
        <w:numPr>
          <w:ilvl w:val="0"/>
          <w:numId w:val="27"/>
        </w:numPr>
        <w:spacing w:before="0" w:after="120"/>
        <w:rPr>
          <w:rFonts w:ascii="Tahoma" w:eastAsiaTheme="minorEastAsia" w:hAnsi="Tahoma" w:cs="Tahoma"/>
          <w:sz w:val="22"/>
          <w:szCs w:val="22"/>
        </w:rPr>
      </w:pPr>
      <w:r w:rsidRPr="00376549">
        <w:rPr>
          <w:rFonts w:ascii="Tahoma" w:hAnsi="Tahoma" w:cs="Tahoma"/>
          <w:sz w:val="22"/>
          <w:szCs w:val="22"/>
          <w:u w:val="single"/>
        </w:rPr>
        <w:lastRenderedPageBreak/>
        <w:t xml:space="preserve">Pedestrian access points </w:t>
      </w:r>
      <w:r w:rsidR="00957456" w:rsidRPr="00376549">
        <w:rPr>
          <w:rFonts w:ascii="Tahoma" w:hAnsi="Tahoma" w:cs="Tahoma"/>
          <w:sz w:val="22"/>
          <w:szCs w:val="22"/>
          <w:u w:val="single"/>
        </w:rPr>
        <w:t xml:space="preserve">in the masonry wall </w:t>
      </w:r>
      <w:r w:rsidRPr="00376549">
        <w:rPr>
          <w:rFonts w:ascii="Tahoma" w:hAnsi="Tahoma" w:cs="Tahoma"/>
          <w:sz w:val="22"/>
          <w:szCs w:val="22"/>
          <w:u w:val="single"/>
        </w:rPr>
        <w:t xml:space="preserve">shall be required at least every 500 linear feet </w:t>
      </w:r>
      <w:r w:rsidR="00EF39AD" w:rsidRPr="00376549">
        <w:rPr>
          <w:rFonts w:ascii="Tahoma" w:hAnsi="Tahoma" w:cs="Tahoma"/>
          <w:sz w:val="22"/>
          <w:szCs w:val="22"/>
          <w:u w:val="single"/>
        </w:rPr>
        <w:t xml:space="preserve">when </w:t>
      </w:r>
      <w:r w:rsidRPr="00376549">
        <w:rPr>
          <w:rFonts w:ascii="Tahoma" w:hAnsi="Tahoma" w:cs="Tahoma"/>
          <w:sz w:val="22"/>
          <w:szCs w:val="22"/>
          <w:u w:val="single"/>
        </w:rPr>
        <w:t xml:space="preserve">adjacent to </w:t>
      </w:r>
      <w:r w:rsidR="002C11C5">
        <w:rPr>
          <w:rFonts w:ascii="Tahoma" w:hAnsi="Tahoma" w:cs="Tahoma"/>
          <w:sz w:val="22"/>
          <w:szCs w:val="22"/>
          <w:u w:val="single"/>
        </w:rPr>
        <w:t xml:space="preserve">public </w:t>
      </w:r>
      <w:r w:rsidRPr="00376549">
        <w:rPr>
          <w:rFonts w:ascii="Tahoma" w:hAnsi="Tahoma" w:cs="Tahoma"/>
          <w:sz w:val="22"/>
          <w:szCs w:val="22"/>
          <w:u w:val="single"/>
        </w:rPr>
        <w:t xml:space="preserve">schools </w:t>
      </w:r>
      <w:r w:rsidR="00EF39AD" w:rsidRPr="00376549">
        <w:rPr>
          <w:rFonts w:ascii="Tahoma" w:hAnsi="Tahoma" w:cs="Tahoma"/>
          <w:sz w:val="22"/>
          <w:szCs w:val="22"/>
          <w:u w:val="single"/>
        </w:rPr>
        <w:t>or</w:t>
      </w:r>
      <w:r w:rsidRPr="00376549">
        <w:rPr>
          <w:rFonts w:ascii="Tahoma" w:hAnsi="Tahoma" w:cs="Tahoma"/>
          <w:sz w:val="22"/>
          <w:szCs w:val="22"/>
          <w:u w:val="single"/>
        </w:rPr>
        <w:t xml:space="preserve"> as directed by the County. Pedestrian access points may be included in calculations of required open space for the subdivision. </w:t>
      </w:r>
    </w:p>
    <w:p w14:paraId="795AEAA3" w14:textId="77777777" w:rsidR="00D942CD" w:rsidRPr="00376549" w:rsidRDefault="00D942CD" w:rsidP="00523571">
      <w:pPr>
        <w:pStyle w:val="p0"/>
        <w:numPr>
          <w:ilvl w:val="0"/>
          <w:numId w:val="27"/>
        </w:numPr>
        <w:spacing w:before="0" w:after="120"/>
        <w:rPr>
          <w:rFonts w:ascii="Tahoma" w:hAnsi="Tahoma" w:cs="Tahoma"/>
          <w:sz w:val="22"/>
          <w:szCs w:val="22"/>
          <w:u w:val="single"/>
        </w:rPr>
      </w:pPr>
      <w:r w:rsidRPr="00376549">
        <w:rPr>
          <w:rFonts w:ascii="Tahoma" w:hAnsi="Tahoma" w:cs="Tahoma"/>
          <w:sz w:val="22"/>
          <w:szCs w:val="22"/>
        </w:rPr>
        <w:t xml:space="preserve">The </w:t>
      </w:r>
      <w:r w:rsidR="00991030" w:rsidRPr="00376549">
        <w:rPr>
          <w:rFonts w:ascii="Tahoma" w:hAnsi="Tahoma" w:cs="Tahoma"/>
          <w:sz w:val="22"/>
          <w:szCs w:val="22"/>
          <w:u w:val="single"/>
        </w:rPr>
        <w:t xml:space="preserve">masonry </w:t>
      </w:r>
      <w:r w:rsidRPr="00376549">
        <w:rPr>
          <w:rFonts w:ascii="Tahoma" w:hAnsi="Tahoma" w:cs="Tahoma"/>
          <w:sz w:val="22"/>
          <w:szCs w:val="22"/>
        </w:rPr>
        <w:t>wall shall not be located within roadway right-of-way</w:t>
      </w:r>
      <w:r w:rsidR="00991030" w:rsidRPr="00376549">
        <w:rPr>
          <w:rFonts w:ascii="Tahoma" w:hAnsi="Tahoma" w:cs="Tahoma"/>
          <w:sz w:val="22"/>
          <w:szCs w:val="22"/>
          <w:u w:val="single"/>
        </w:rPr>
        <w:t xml:space="preserve"> and shall not impede horizontal and</w:t>
      </w:r>
      <w:r w:rsidR="00E12B2F">
        <w:rPr>
          <w:rFonts w:ascii="Tahoma" w:hAnsi="Tahoma" w:cs="Tahoma"/>
          <w:sz w:val="22"/>
          <w:szCs w:val="22"/>
          <w:u w:val="single"/>
        </w:rPr>
        <w:t>/or</w:t>
      </w:r>
      <w:r w:rsidR="00991030" w:rsidRPr="00376549">
        <w:rPr>
          <w:rFonts w:ascii="Tahoma" w:hAnsi="Tahoma" w:cs="Tahoma"/>
          <w:sz w:val="22"/>
          <w:szCs w:val="22"/>
          <w:u w:val="single"/>
        </w:rPr>
        <w:t xml:space="preserve"> vertical sigh</w:t>
      </w:r>
      <w:r w:rsidR="00C204A9" w:rsidRPr="00376549">
        <w:rPr>
          <w:rFonts w:ascii="Tahoma" w:hAnsi="Tahoma" w:cs="Tahoma"/>
          <w:sz w:val="22"/>
          <w:szCs w:val="22"/>
          <w:u w:val="single"/>
        </w:rPr>
        <w:t xml:space="preserve">t distances in accordance with </w:t>
      </w:r>
      <w:r w:rsidR="00991030" w:rsidRPr="00376549">
        <w:rPr>
          <w:rFonts w:ascii="Tahoma" w:hAnsi="Tahoma" w:cs="Tahoma"/>
          <w:sz w:val="22"/>
          <w:szCs w:val="22"/>
          <w:u w:val="single"/>
        </w:rPr>
        <w:t>Florida Department of Transportation standards</w:t>
      </w:r>
      <w:r w:rsidRPr="00376549">
        <w:rPr>
          <w:rFonts w:ascii="Tahoma" w:hAnsi="Tahoma" w:cs="Tahoma"/>
          <w:sz w:val="22"/>
          <w:szCs w:val="22"/>
          <w:u w:val="single"/>
        </w:rPr>
        <w:t xml:space="preserve">. </w:t>
      </w:r>
    </w:p>
    <w:p w14:paraId="3AAF5393" w14:textId="77777777" w:rsidR="00B23578" w:rsidRDefault="00B23578" w:rsidP="00166908">
      <w:pPr>
        <w:pStyle w:val="Heading3"/>
        <w:spacing w:before="0" w:beforeAutospacing="0" w:after="120"/>
        <w:rPr>
          <w:rFonts w:ascii="Tahoma" w:eastAsia="Times New Roman" w:hAnsi="Tahoma" w:cs="Tahoma"/>
        </w:rPr>
      </w:pPr>
    </w:p>
    <w:p w14:paraId="2FE86D3F" w14:textId="77777777" w:rsidR="001761AF" w:rsidRPr="00376549" w:rsidRDefault="001761AF" w:rsidP="00166908">
      <w:pPr>
        <w:pStyle w:val="Heading3"/>
        <w:spacing w:before="0" w:beforeAutospacing="0" w:after="120"/>
        <w:rPr>
          <w:rFonts w:ascii="Tahoma" w:eastAsia="Times New Roman" w:hAnsi="Tahoma" w:cs="Tahoma"/>
        </w:rPr>
      </w:pPr>
      <w:bookmarkStart w:id="33" w:name="_Toc9516442"/>
      <w:r w:rsidRPr="00376549">
        <w:rPr>
          <w:rFonts w:ascii="Tahoma" w:eastAsia="Times New Roman" w:hAnsi="Tahoma" w:cs="Tahoma"/>
        </w:rPr>
        <w:t>Sec. 34-291. - HOA accounts for maintenance and repair.</w:t>
      </w:r>
      <w:bookmarkEnd w:id="33"/>
      <w:r w:rsidRPr="00376549">
        <w:rPr>
          <w:rFonts w:ascii="Tahoma" w:eastAsia="Times New Roman" w:hAnsi="Tahoma" w:cs="Tahoma"/>
        </w:rPr>
        <w:t xml:space="preserve"> </w:t>
      </w:r>
    </w:p>
    <w:p w14:paraId="02B3D173" w14:textId="77777777" w:rsidR="008F2E19" w:rsidRPr="00376549" w:rsidRDefault="008F2E19" w:rsidP="00166908">
      <w:pPr>
        <w:pStyle w:val="p0"/>
        <w:spacing w:before="0" w:after="120"/>
        <w:rPr>
          <w:rFonts w:ascii="Tahoma" w:eastAsiaTheme="minorEastAsia" w:hAnsi="Tahoma" w:cs="Tahoma"/>
          <w:sz w:val="22"/>
          <w:szCs w:val="22"/>
        </w:rPr>
      </w:pPr>
      <w:bookmarkStart w:id="34" w:name="_Chapter_38"/>
      <w:bookmarkEnd w:id="34"/>
      <w:r w:rsidRPr="00376549">
        <w:rPr>
          <w:rFonts w:ascii="Tahoma" w:hAnsi="Tahoma" w:cs="Tahoma"/>
          <w:sz w:val="22"/>
          <w:szCs w:val="22"/>
        </w:rPr>
        <w:t xml:space="preserve">In addition to the several requirements of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hAnsi="Tahoma" w:cs="Tahoma"/>
          <w:sz w:val="22"/>
          <w:szCs w:val="22"/>
        </w:rPr>
        <w:t xml:space="preserve"> 34-290(h)(1)—(21), (i) and (k), the declaration for each subdivision approved as a "gated community" shall provide, at a minimum, the following requirements, restrictions, terms, conditions, and limitations with respect to the accounts required for the maintenance and repair of the streets, drainage, and other infrastructure for the subdivision and the monies on deposit in those accounts</w:t>
      </w:r>
      <w:r w:rsidRPr="00376549">
        <w:rPr>
          <w:rFonts w:ascii="Tahoma" w:hAnsi="Tahoma" w:cs="Tahoma"/>
          <w:sz w:val="22"/>
          <w:szCs w:val="22"/>
          <w:u w:val="single"/>
        </w:rPr>
        <w:t>, in order to maintain safety for all users of the private street network</w:t>
      </w:r>
      <w:r w:rsidR="00393C69" w:rsidRPr="00376549">
        <w:rPr>
          <w:rFonts w:ascii="Tahoma" w:hAnsi="Tahoma" w:cs="Tahoma"/>
          <w:sz w:val="22"/>
          <w:szCs w:val="22"/>
          <w:u w:val="single"/>
        </w:rPr>
        <w:t xml:space="preserve"> and other infrastructure</w:t>
      </w:r>
      <w:r w:rsidR="00A43ABD" w:rsidRPr="00376549">
        <w:rPr>
          <w:rFonts w:ascii="Tahoma" w:hAnsi="Tahoma" w:cs="Tahoma"/>
          <w:sz w:val="22"/>
          <w:szCs w:val="22"/>
          <w:u w:val="single"/>
        </w:rPr>
        <w:t xml:space="preserve"> and compliance with the County’s roadway standards</w:t>
      </w:r>
      <w:r w:rsidRPr="00376549">
        <w:rPr>
          <w:rFonts w:ascii="Tahoma" w:hAnsi="Tahoma" w:cs="Tahoma"/>
          <w:sz w:val="22"/>
          <w:szCs w:val="22"/>
        </w:rPr>
        <w:t xml:space="preserve">. </w:t>
      </w:r>
    </w:p>
    <w:p w14:paraId="4776C7CC" w14:textId="6D5A7637" w:rsidR="008F2E19" w:rsidRPr="00376549" w:rsidRDefault="008F2E19" w:rsidP="00166908">
      <w:pPr>
        <w:pStyle w:val="list1"/>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r>
      <w:r w:rsidRPr="00376549">
        <w:rPr>
          <w:rStyle w:val="ital"/>
          <w:rFonts w:ascii="Tahoma" w:hAnsi="Tahoma" w:cs="Tahoma"/>
          <w:sz w:val="22"/>
          <w:szCs w:val="22"/>
        </w:rPr>
        <w:t>Required HOA asset accounts.</w:t>
      </w:r>
      <w:r w:rsidRPr="00376549">
        <w:rPr>
          <w:rFonts w:ascii="Tahoma" w:hAnsi="Tahoma" w:cs="Tahoma"/>
          <w:sz w:val="22"/>
          <w:szCs w:val="22"/>
        </w:rPr>
        <w:t xml:space="preserve"> The HOA must create, deposit monies into, retain in perpetuity, </w:t>
      </w:r>
      <w:r w:rsidR="00FA20F2">
        <w:rPr>
          <w:rFonts w:ascii="Tahoma" w:hAnsi="Tahoma" w:cs="Tahoma"/>
          <w:sz w:val="22"/>
          <w:szCs w:val="22"/>
        </w:rPr>
        <w:t>and replenish from time to time</w:t>
      </w:r>
      <w:r w:rsidR="00FA20F2" w:rsidRPr="00FA20F2">
        <w:rPr>
          <w:rFonts w:ascii="Tahoma" w:hAnsi="Tahoma" w:cs="Tahoma"/>
          <w:sz w:val="22"/>
          <w:szCs w:val="22"/>
          <w:u w:val="single"/>
        </w:rPr>
        <w:t xml:space="preserve">, </w:t>
      </w:r>
      <w:r w:rsidR="00455714">
        <w:rPr>
          <w:rFonts w:ascii="Tahoma" w:hAnsi="Tahoma" w:cs="Tahoma"/>
          <w:sz w:val="22"/>
          <w:szCs w:val="22"/>
          <w:u w:val="single"/>
        </w:rPr>
        <w:t>as required by this section or as determined by the findings of the engineer’s inspection required by Sec. 34-290</w:t>
      </w:r>
      <w:r w:rsidR="00FA20F2">
        <w:rPr>
          <w:rFonts w:ascii="Tahoma" w:hAnsi="Tahoma" w:cs="Tahoma"/>
          <w:sz w:val="22"/>
          <w:szCs w:val="22"/>
          <w:u w:val="single"/>
        </w:rPr>
        <w:t>,</w:t>
      </w:r>
      <w:r w:rsidR="00FA20F2" w:rsidRPr="00FA20F2">
        <w:rPr>
          <w:rFonts w:ascii="Tahoma" w:hAnsi="Tahoma" w:cs="Tahoma"/>
          <w:sz w:val="22"/>
          <w:szCs w:val="22"/>
        </w:rPr>
        <w:t xml:space="preserve"> </w:t>
      </w:r>
      <w:r w:rsidRPr="00376549">
        <w:rPr>
          <w:rFonts w:ascii="Tahoma" w:hAnsi="Tahoma" w:cs="Tahoma"/>
          <w:sz w:val="22"/>
          <w:szCs w:val="22"/>
        </w:rPr>
        <w:t xml:space="preserve">the following accounts, which are referred to in this article collectively as the "required HOA accounts": </w:t>
      </w:r>
    </w:p>
    <w:p w14:paraId="32DBBE98" w14:textId="77777777" w:rsidR="008F2E19" w:rsidRPr="00376549" w:rsidRDefault="008F2E19" w:rsidP="00166908">
      <w:pPr>
        <w:pStyle w:val="list2"/>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t>A routine-infrastructure-maintenance account;</w:t>
      </w:r>
    </w:p>
    <w:p w14:paraId="332BA3C3" w14:textId="77777777" w:rsidR="008F2E19" w:rsidRPr="00376549" w:rsidRDefault="008F2E19" w:rsidP="00166908">
      <w:pPr>
        <w:pStyle w:val="list2"/>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t>A capital-repair/streets account;</w:t>
      </w:r>
    </w:p>
    <w:p w14:paraId="2C3641D0" w14:textId="77777777" w:rsidR="008F2E19" w:rsidRPr="00376549" w:rsidRDefault="008F2E19" w:rsidP="00166908">
      <w:pPr>
        <w:pStyle w:val="list2"/>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t>A capital-repair/drainage pond account;</w:t>
      </w:r>
    </w:p>
    <w:p w14:paraId="38879776" w14:textId="77777777" w:rsidR="008F2E19" w:rsidRPr="00376549" w:rsidRDefault="008F2E19" w:rsidP="00166908">
      <w:pPr>
        <w:pStyle w:val="list2"/>
        <w:rPr>
          <w:rFonts w:ascii="Tahoma" w:hAnsi="Tahoma" w:cs="Tahoma"/>
          <w:sz w:val="22"/>
          <w:szCs w:val="22"/>
        </w:rPr>
      </w:pPr>
      <w:r w:rsidRPr="00376549">
        <w:rPr>
          <w:rFonts w:ascii="Tahoma" w:hAnsi="Tahoma" w:cs="Tahoma"/>
          <w:sz w:val="22"/>
          <w:szCs w:val="22"/>
        </w:rPr>
        <w:t>(4)</w:t>
      </w:r>
      <w:r w:rsidRPr="00376549">
        <w:rPr>
          <w:rFonts w:ascii="Tahoma" w:hAnsi="Tahoma" w:cs="Tahoma"/>
          <w:sz w:val="22"/>
          <w:szCs w:val="22"/>
        </w:rPr>
        <w:tab/>
        <w:t>A capital-repair/other infrastructure account; and</w:t>
      </w:r>
    </w:p>
    <w:p w14:paraId="44CA6DF9" w14:textId="77777777" w:rsidR="008F2E19" w:rsidRPr="00376549" w:rsidRDefault="008F2E19" w:rsidP="00166908">
      <w:pPr>
        <w:pStyle w:val="list2"/>
        <w:rPr>
          <w:rFonts w:ascii="Tahoma" w:hAnsi="Tahoma" w:cs="Tahoma"/>
          <w:sz w:val="22"/>
          <w:szCs w:val="22"/>
        </w:rPr>
      </w:pPr>
      <w:r w:rsidRPr="00376549">
        <w:rPr>
          <w:rFonts w:ascii="Tahoma" w:hAnsi="Tahoma" w:cs="Tahoma"/>
          <w:sz w:val="22"/>
          <w:szCs w:val="22"/>
        </w:rPr>
        <w:t>(5)</w:t>
      </w:r>
      <w:r w:rsidRPr="00376549">
        <w:rPr>
          <w:rFonts w:ascii="Tahoma" w:hAnsi="Tahoma" w:cs="Tahoma"/>
          <w:sz w:val="22"/>
          <w:szCs w:val="22"/>
        </w:rPr>
        <w:tab/>
        <w:t>A storm debris removal account.</w:t>
      </w:r>
    </w:p>
    <w:p w14:paraId="24E9B6B6" w14:textId="77777777" w:rsidR="008F2E19" w:rsidRPr="00376549" w:rsidRDefault="008F2E19" w:rsidP="00166908">
      <w:pPr>
        <w:pStyle w:val="b2"/>
        <w:spacing w:after="120"/>
        <w:rPr>
          <w:rFonts w:ascii="Tahoma" w:hAnsi="Tahoma" w:cs="Tahoma"/>
          <w:sz w:val="22"/>
          <w:szCs w:val="22"/>
        </w:rPr>
      </w:pPr>
      <w:r w:rsidRPr="00376549">
        <w:rPr>
          <w:rFonts w:ascii="Tahoma" w:hAnsi="Tahoma" w:cs="Tahoma"/>
          <w:sz w:val="22"/>
          <w:szCs w:val="22"/>
        </w:rPr>
        <w:t xml:space="preserve">Each of these accounts must be asset accounts kept separate and apart from all other funds and accounts of the HOA, and for accounting purposes the HOA may not commingle these accounts, either with each other or with other funds and accounts of the HOA. However, notwithstanding the foregoing, the monies in the above accounts may be commingled with monies in other HOA accounts for banking and investment purposes, and may be pooled with other HOA monies in a common investment program, so long as the financial books and records of the HOA account for these monies separately and apart from all other HOA monies and keep such monies earmarked for the purposes set forth below. All earnings from the investment of monies in the required HOA accounts shall remain in their respective accounts and shall follow their respective principal. </w:t>
      </w:r>
    </w:p>
    <w:p w14:paraId="35132202" w14:textId="77777777" w:rsidR="008F2E19" w:rsidRPr="00376549" w:rsidRDefault="008F2E19" w:rsidP="00166908">
      <w:pPr>
        <w:pStyle w:val="list1"/>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r>
      <w:r w:rsidRPr="00376549">
        <w:rPr>
          <w:rStyle w:val="ital"/>
          <w:rFonts w:ascii="Tahoma" w:hAnsi="Tahoma" w:cs="Tahoma"/>
          <w:sz w:val="22"/>
          <w:szCs w:val="22"/>
        </w:rPr>
        <w:t>Use of accounts.</w:t>
      </w:r>
      <w:r w:rsidRPr="00376549">
        <w:rPr>
          <w:rFonts w:ascii="Tahoma" w:hAnsi="Tahoma" w:cs="Tahoma"/>
          <w:sz w:val="22"/>
          <w:szCs w:val="22"/>
        </w:rPr>
        <w:t xml:space="preserve"> </w:t>
      </w:r>
    </w:p>
    <w:p w14:paraId="3A0C81EA" w14:textId="77777777" w:rsidR="008F2E19" w:rsidRPr="00376549" w:rsidRDefault="008F2E19" w:rsidP="00166908">
      <w:pPr>
        <w:pStyle w:val="list2"/>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r>
      <w:r w:rsidRPr="00376549">
        <w:rPr>
          <w:rStyle w:val="ital"/>
          <w:rFonts w:ascii="Tahoma" w:hAnsi="Tahoma" w:cs="Tahoma"/>
          <w:sz w:val="22"/>
          <w:szCs w:val="22"/>
        </w:rPr>
        <w:t>Routine-infrastructure-maintenance account.</w:t>
      </w:r>
      <w:r w:rsidRPr="00376549">
        <w:rPr>
          <w:rFonts w:ascii="Tahoma" w:hAnsi="Tahoma" w:cs="Tahoma"/>
          <w:sz w:val="22"/>
          <w:szCs w:val="22"/>
        </w:rPr>
        <w:t xml:space="preserve"> Monies on deposit in the routine-infrastructure-maintenance account, including any investment earnings, may be used by the HOA or by the developer with the written consent of the board of directors of the HOA, only for scheduled maintenance and for unscheduled repair of the streets, drainage system</w:t>
      </w:r>
      <w:r w:rsidRPr="00376549">
        <w:rPr>
          <w:rFonts w:ascii="Tahoma" w:hAnsi="Tahoma" w:cs="Tahoma"/>
          <w:strike/>
          <w:sz w:val="22"/>
          <w:szCs w:val="22"/>
        </w:rPr>
        <w:t>, including the</w:t>
      </w:r>
      <w:r w:rsidRPr="00376549">
        <w:rPr>
          <w:rFonts w:ascii="Tahoma" w:hAnsi="Tahoma" w:cs="Tahoma"/>
          <w:sz w:val="22"/>
          <w:szCs w:val="22"/>
        </w:rPr>
        <w:t xml:space="preserve"> </w:t>
      </w:r>
      <w:r w:rsidR="00CB7E01" w:rsidRPr="00376549">
        <w:rPr>
          <w:rFonts w:ascii="Tahoma" w:hAnsi="Tahoma" w:cs="Tahoma"/>
          <w:sz w:val="22"/>
          <w:szCs w:val="22"/>
          <w:u w:val="single"/>
        </w:rPr>
        <w:t xml:space="preserve">and </w:t>
      </w:r>
      <w:r w:rsidRPr="00376549">
        <w:rPr>
          <w:rFonts w:ascii="Tahoma" w:hAnsi="Tahoma" w:cs="Tahoma"/>
          <w:sz w:val="22"/>
          <w:szCs w:val="22"/>
        </w:rPr>
        <w:t>stormwater detention/retention areas, sidewalks, curbing,</w:t>
      </w:r>
      <w:r w:rsidRPr="00376549">
        <w:rPr>
          <w:rFonts w:ascii="Tahoma" w:hAnsi="Tahoma" w:cs="Tahoma"/>
          <w:strike/>
          <w:sz w:val="22"/>
          <w:szCs w:val="22"/>
        </w:rPr>
        <w:t xml:space="preserve"> bike</w:t>
      </w:r>
      <w:r w:rsidRPr="00376549">
        <w:rPr>
          <w:rFonts w:ascii="Tahoma" w:hAnsi="Tahoma" w:cs="Tahoma"/>
          <w:sz w:val="22"/>
          <w:szCs w:val="22"/>
        </w:rPr>
        <w:t xml:space="preserve"> </w:t>
      </w:r>
      <w:r w:rsidRPr="00376549">
        <w:rPr>
          <w:rFonts w:ascii="Tahoma" w:hAnsi="Tahoma" w:cs="Tahoma"/>
          <w:strike/>
          <w:sz w:val="22"/>
          <w:szCs w:val="22"/>
          <w:u w:val="single"/>
        </w:rPr>
        <w:t>paths</w:t>
      </w:r>
      <w:r w:rsidR="00244251" w:rsidRPr="00376549">
        <w:rPr>
          <w:rFonts w:ascii="Tahoma" w:hAnsi="Tahoma" w:cs="Tahoma"/>
          <w:sz w:val="22"/>
          <w:szCs w:val="22"/>
          <w:u w:val="single"/>
        </w:rPr>
        <w:t xml:space="preserve"> bicycle </w:t>
      </w:r>
      <w:r w:rsidR="004D1D65" w:rsidRPr="00376549">
        <w:rPr>
          <w:rFonts w:ascii="Tahoma" w:hAnsi="Tahoma" w:cs="Tahoma"/>
          <w:sz w:val="22"/>
          <w:szCs w:val="22"/>
          <w:u w:val="single"/>
        </w:rPr>
        <w:t>facilities</w:t>
      </w:r>
      <w:r w:rsidRPr="00376549">
        <w:rPr>
          <w:rFonts w:ascii="Tahoma" w:hAnsi="Tahoma" w:cs="Tahoma"/>
          <w:sz w:val="22"/>
          <w:szCs w:val="22"/>
        </w:rPr>
        <w:t xml:space="preserve">, traffic-control signage and other HOA infrastructure appurtenant to the private roads and drainage systems. If allowed by the declaration, the monies on deposit </w:t>
      </w:r>
      <w:r w:rsidRPr="00376549">
        <w:rPr>
          <w:rFonts w:ascii="Tahoma" w:hAnsi="Tahoma" w:cs="Tahoma"/>
          <w:sz w:val="22"/>
          <w:szCs w:val="22"/>
        </w:rPr>
        <w:lastRenderedPageBreak/>
        <w:t xml:space="preserve">in the account may also be used for scheduled maintenance and unscheduled maintenance and repair of the entrance and exit gates and their related facilities, but the declaration shall require that the streets and drainage-system maintenance and repair take priority over the maintenance and repair of the gates and related facilities. </w:t>
      </w:r>
    </w:p>
    <w:p w14:paraId="0CE0CA06" w14:textId="77777777" w:rsidR="008F2E19" w:rsidRPr="00376549" w:rsidRDefault="008F2E19" w:rsidP="00166908">
      <w:pPr>
        <w:pStyle w:val="list2"/>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r>
      <w:r w:rsidRPr="00376549">
        <w:rPr>
          <w:rStyle w:val="ital"/>
          <w:rFonts w:ascii="Tahoma" w:hAnsi="Tahoma" w:cs="Tahoma"/>
          <w:sz w:val="22"/>
          <w:szCs w:val="22"/>
        </w:rPr>
        <w:t>Capital-repair/streets account.</w:t>
      </w:r>
      <w:r w:rsidRPr="00376549">
        <w:rPr>
          <w:rFonts w:ascii="Tahoma" w:hAnsi="Tahoma" w:cs="Tahoma"/>
          <w:sz w:val="22"/>
          <w:szCs w:val="22"/>
        </w:rPr>
        <w:t xml:space="preserve"> Monies on deposit in the capital-repair/streets account, including any investment earnings, may be used by the HOA only for resurfacing and related reconstruction of the streets in the subdivision, generally every twelve (12) years after issuance by the county of the certificate of completion for the streets</w:t>
      </w:r>
      <w:r w:rsidR="004174C8" w:rsidRPr="00376549">
        <w:rPr>
          <w:rFonts w:ascii="Tahoma" w:hAnsi="Tahoma" w:cs="Tahoma"/>
          <w:sz w:val="22"/>
          <w:szCs w:val="22"/>
          <w:u w:val="single"/>
        </w:rPr>
        <w:t xml:space="preserve">, and for the </w:t>
      </w:r>
      <w:r w:rsidR="006C7778" w:rsidRPr="00376549">
        <w:rPr>
          <w:rFonts w:ascii="Tahoma" w:hAnsi="Tahoma" w:cs="Tahoma"/>
          <w:sz w:val="22"/>
          <w:szCs w:val="22"/>
          <w:u w:val="single"/>
        </w:rPr>
        <w:t xml:space="preserve">periodic </w:t>
      </w:r>
      <w:r w:rsidR="004174C8" w:rsidRPr="00376549">
        <w:rPr>
          <w:rFonts w:ascii="Tahoma" w:hAnsi="Tahoma" w:cs="Tahoma"/>
          <w:sz w:val="22"/>
          <w:szCs w:val="22"/>
          <w:u w:val="single"/>
        </w:rPr>
        <w:t>repair of sidewalks and bicycle facilities that are part of the street cross-section</w:t>
      </w:r>
      <w:r w:rsidRPr="00376549">
        <w:rPr>
          <w:rFonts w:ascii="Tahoma" w:hAnsi="Tahoma" w:cs="Tahoma"/>
          <w:sz w:val="22"/>
          <w:szCs w:val="22"/>
        </w:rPr>
        <w:t xml:space="preserve">. The monies on deposit in the account may not be expended earlier than the twelfth anniversary of the issuance of the certificate of completion without the consent of no less than a simple majority of the owners of platted lots (excluding the developer) in the subdivision, which consent may consist of written consent and/or voting consent at a meeting called in accordance with the bylaws of the HOA, and the consents will be valid only if obtained after turnover of the subdivision infrastructure to the HOA. Under no circumstances may the monies in the account be expended before the developer turns over control of the subdivision infrastructure to the HOA. </w:t>
      </w:r>
    </w:p>
    <w:p w14:paraId="26B2FDC1" w14:textId="77777777" w:rsidR="008F2E19" w:rsidRPr="00376549" w:rsidRDefault="008F2E19" w:rsidP="00166908">
      <w:pPr>
        <w:pStyle w:val="list2"/>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r>
      <w:r w:rsidRPr="00376549">
        <w:rPr>
          <w:rStyle w:val="ital"/>
          <w:rFonts w:ascii="Tahoma" w:hAnsi="Tahoma" w:cs="Tahoma"/>
          <w:sz w:val="22"/>
          <w:szCs w:val="22"/>
        </w:rPr>
        <w:t>Capital-repair/drainage pond account.</w:t>
      </w:r>
      <w:r w:rsidRPr="00376549">
        <w:rPr>
          <w:rFonts w:ascii="Tahoma" w:hAnsi="Tahoma" w:cs="Tahoma"/>
          <w:sz w:val="22"/>
          <w:szCs w:val="22"/>
        </w:rPr>
        <w:t xml:space="preserve"> Monies on deposit in the capital-repair/drainage pond account, including any investment earnings, may be used by the HOA only for major repair and reconstruction of the stormwater detention/retention areas of the drainage system, generally every ten (10) years after issuance by the county of the certificate of completion for the stormwater-drainage system. The reconstruction and repair of the detention/retention areas will include, but not be limited to, dredging and sediment removal. The monies on deposit in the account may not be expended earlier than the tenth anniversary of the issuance of the certificate of completion without the written consent of no less than a simple majority of the owners of platted lots (excluding the developer) in the subdivision, which consent may consist of written consent and/or voting consent at a meeting called in accordance with the bylaws of the HOA, and the consents will be valid only if obtained after turnover of the subdivision infrastructure to the HOA. Under no circumstances may monies in the account be expended before the developer turns over control of the subdivision infrastructure to the HOA. </w:t>
      </w:r>
    </w:p>
    <w:p w14:paraId="3BBDAA15" w14:textId="77777777" w:rsidR="008F2E19" w:rsidRPr="00376549" w:rsidRDefault="008F2E19" w:rsidP="00166908">
      <w:pPr>
        <w:pStyle w:val="list2"/>
        <w:rPr>
          <w:rFonts w:ascii="Tahoma" w:hAnsi="Tahoma" w:cs="Tahoma"/>
          <w:sz w:val="22"/>
          <w:szCs w:val="22"/>
        </w:rPr>
      </w:pPr>
      <w:r w:rsidRPr="00376549">
        <w:rPr>
          <w:rFonts w:ascii="Tahoma" w:hAnsi="Tahoma" w:cs="Tahoma"/>
          <w:sz w:val="22"/>
          <w:szCs w:val="22"/>
        </w:rPr>
        <w:t>(4)</w:t>
      </w:r>
      <w:r w:rsidRPr="00376549">
        <w:rPr>
          <w:rFonts w:ascii="Tahoma" w:hAnsi="Tahoma" w:cs="Tahoma"/>
          <w:sz w:val="22"/>
          <w:szCs w:val="22"/>
        </w:rPr>
        <w:tab/>
      </w:r>
      <w:r w:rsidRPr="00376549">
        <w:rPr>
          <w:rStyle w:val="ital"/>
          <w:rFonts w:ascii="Tahoma" w:hAnsi="Tahoma" w:cs="Tahoma"/>
          <w:sz w:val="22"/>
          <w:szCs w:val="22"/>
        </w:rPr>
        <w:t>Capital-repair/other infrastructure account.</w:t>
      </w:r>
      <w:r w:rsidRPr="00376549">
        <w:rPr>
          <w:rFonts w:ascii="Tahoma" w:hAnsi="Tahoma" w:cs="Tahoma"/>
          <w:sz w:val="22"/>
          <w:szCs w:val="22"/>
        </w:rPr>
        <w:t xml:space="preserve"> Monies on deposit in the capital-repair/other infrastructure account, including any investment earnings, may be used by the HOA only for major repair, reconstruction, resurfacing, and replacement of the other parts of the infrastructure related to the private streets and drainage systems, such as the stormwater conveyance systems, sidewalks, curbing, and </w:t>
      </w:r>
      <w:r w:rsidR="00244251" w:rsidRPr="00376549">
        <w:rPr>
          <w:rFonts w:ascii="Tahoma" w:hAnsi="Tahoma" w:cs="Tahoma"/>
          <w:strike/>
          <w:sz w:val="22"/>
          <w:szCs w:val="22"/>
        </w:rPr>
        <w:t xml:space="preserve"> bike paths</w:t>
      </w:r>
      <w:r w:rsidR="00244251" w:rsidRPr="00376549">
        <w:rPr>
          <w:rFonts w:ascii="Tahoma" w:hAnsi="Tahoma" w:cs="Tahoma"/>
          <w:sz w:val="22"/>
          <w:szCs w:val="22"/>
          <w:u w:val="single"/>
        </w:rPr>
        <w:t xml:space="preserve"> bicycle facilities </w:t>
      </w:r>
      <w:r w:rsidR="00235968" w:rsidRPr="00376549">
        <w:rPr>
          <w:rFonts w:ascii="Tahoma" w:hAnsi="Tahoma" w:cs="Tahoma"/>
          <w:sz w:val="22"/>
          <w:szCs w:val="22"/>
          <w:u w:val="single"/>
        </w:rPr>
        <w:t>not associated with the street cross-section</w:t>
      </w:r>
      <w:r w:rsidRPr="00376549">
        <w:rPr>
          <w:rFonts w:ascii="Tahoma" w:hAnsi="Tahoma" w:cs="Tahoma"/>
          <w:sz w:val="22"/>
          <w:szCs w:val="22"/>
        </w:rPr>
        <w:t xml:space="preserve">. If allowed by the declaration, the monies on deposit in the account may also be used for the major repair, reconstruction, and replacement of the entrance and exit gates and related facilities, but the declaration must require that the repair, reconstruction, and replacement of the former items of infrastructure take priority over the repair, construction, and replacement of the entrance and exit gates and their related facilities. </w:t>
      </w:r>
    </w:p>
    <w:p w14:paraId="7632C0B7" w14:textId="77777777" w:rsidR="008F2E19" w:rsidRPr="00376549" w:rsidRDefault="008F2E19" w:rsidP="00166908">
      <w:pPr>
        <w:pStyle w:val="list2"/>
        <w:rPr>
          <w:rFonts w:ascii="Tahoma" w:hAnsi="Tahoma" w:cs="Tahoma"/>
          <w:sz w:val="22"/>
          <w:szCs w:val="22"/>
        </w:rPr>
      </w:pPr>
      <w:r w:rsidRPr="00376549">
        <w:rPr>
          <w:rFonts w:ascii="Tahoma" w:hAnsi="Tahoma" w:cs="Tahoma"/>
          <w:sz w:val="22"/>
          <w:szCs w:val="22"/>
        </w:rPr>
        <w:t>(5)</w:t>
      </w:r>
      <w:r w:rsidRPr="00376549">
        <w:rPr>
          <w:rFonts w:ascii="Tahoma" w:hAnsi="Tahoma" w:cs="Tahoma"/>
          <w:sz w:val="22"/>
          <w:szCs w:val="22"/>
        </w:rPr>
        <w:tab/>
      </w:r>
      <w:r w:rsidRPr="00376549">
        <w:rPr>
          <w:rStyle w:val="ital"/>
          <w:rFonts w:ascii="Tahoma" w:hAnsi="Tahoma" w:cs="Tahoma"/>
          <w:sz w:val="22"/>
          <w:szCs w:val="22"/>
        </w:rPr>
        <w:t>Storm debris removal account.</w:t>
      </w:r>
      <w:r w:rsidRPr="00376549">
        <w:rPr>
          <w:rFonts w:ascii="Tahoma" w:hAnsi="Tahoma" w:cs="Tahoma"/>
          <w:sz w:val="22"/>
          <w:szCs w:val="22"/>
        </w:rPr>
        <w:t xml:space="preserve"> Monies on deposit in the storm debris removal account, including any investment earnings, may be used by the HOA only for the costs of storm debris clean-up and removal, such as clearing downed trees, landscape, and other storm-created debris from HOA-owned streets, sidewalks, and drainage facilities (including stormwater detention/retention areas), and removing such debris to a landfill or other county-provided drop-off site. </w:t>
      </w:r>
    </w:p>
    <w:p w14:paraId="14182B90" w14:textId="77777777" w:rsidR="008F2E19" w:rsidRPr="00376549" w:rsidRDefault="008F2E19" w:rsidP="00166908">
      <w:pPr>
        <w:pStyle w:val="list1"/>
        <w:rPr>
          <w:rFonts w:ascii="Tahoma" w:hAnsi="Tahoma" w:cs="Tahoma"/>
          <w:sz w:val="22"/>
          <w:szCs w:val="22"/>
        </w:rPr>
      </w:pPr>
      <w:r w:rsidRPr="00376549">
        <w:rPr>
          <w:rFonts w:ascii="Tahoma" w:hAnsi="Tahoma" w:cs="Tahoma"/>
          <w:sz w:val="22"/>
          <w:szCs w:val="22"/>
        </w:rPr>
        <w:lastRenderedPageBreak/>
        <w:t>(c)</w:t>
      </w:r>
      <w:r w:rsidRPr="00376549">
        <w:rPr>
          <w:rFonts w:ascii="Tahoma" w:hAnsi="Tahoma" w:cs="Tahoma"/>
          <w:sz w:val="22"/>
          <w:szCs w:val="22"/>
        </w:rPr>
        <w:tab/>
      </w:r>
      <w:r w:rsidRPr="00376549">
        <w:rPr>
          <w:rStyle w:val="ital"/>
          <w:rFonts w:ascii="Tahoma" w:hAnsi="Tahoma" w:cs="Tahoma"/>
          <w:sz w:val="22"/>
          <w:szCs w:val="22"/>
        </w:rPr>
        <w:t>Required funding; required assessments.</w:t>
      </w:r>
      <w:r w:rsidRPr="00376549">
        <w:rPr>
          <w:rFonts w:ascii="Tahoma" w:hAnsi="Tahoma" w:cs="Tahoma"/>
          <w:sz w:val="22"/>
          <w:szCs w:val="22"/>
        </w:rPr>
        <w:t xml:space="preserve"> </w:t>
      </w:r>
    </w:p>
    <w:p w14:paraId="7E4BE92F" w14:textId="77777777" w:rsidR="008F2E19" w:rsidRPr="00376549" w:rsidRDefault="008F2E19" w:rsidP="00166908">
      <w:pPr>
        <w:pStyle w:val="list2"/>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r>
      <w:r w:rsidRPr="00376549">
        <w:rPr>
          <w:rStyle w:val="ital"/>
          <w:rFonts w:ascii="Tahoma" w:hAnsi="Tahoma" w:cs="Tahoma"/>
          <w:sz w:val="22"/>
          <w:szCs w:val="22"/>
        </w:rPr>
        <w:t>Routine-infrastructure-maintenance account.</w:t>
      </w:r>
      <w:r w:rsidRPr="00376549">
        <w:rPr>
          <w:rFonts w:ascii="Tahoma" w:hAnsi="Tahoma" w:cs="Tahoma"/>
          <w:sz w:val="22"/>
          <w:szCs w:val="22"/>
        </w:rPr>
        <w:t xml:space="preserve"> The HOA must deposit each year into the routine-infrastructure-maintenance account an amount of money sufficient to perform all scheduled maintenance and unscheduled repair of the streets, drainage system</w:t>
      </w:r>
      <w:r w:rsidRPr="00376549">
        <w:rPr>
          <w:rFonts w:ascii="Tahoma" w:hAnsi="Tahoma" w:cs="Tahoma"/>
          <w:strike/>
          <w:sz w:val="22"/>
          <w:szCs w:val="22"/>
        </w:rPr>
        <w:t>,</w:t>
      </w:r>
      <w:r w:rsidRPr="00376549">
        <w:rPr>
          <w:rFonts w:ascii="Tahoma" w:hAnsi="Tahoma" w:cs="Tahoma"/>
          <w:sz w:val="22"/>
          <w:szCs w:val="22"/>
        </w:rPr>
        <w:t xml:space="preserve"> </w:t>
      </w:r>
      <w:r w:rsidR="00CB7E01" w:rsidRPr="00376549">
        <w:rPr>
          <w:rFonts w:ascii="Tahoma" w:hAnsi="Tahoma" w:cs="Tahoma"/>
          <w:sz w:val="22"/>
          <w:szCs w:val="22"/>
          <w:u w:val="single"/>
        </w:rPr>
        <w:t>and stormwater detention/retention areas, sidewalks, curbing, bicycle facilities, traffic-control signage</w:t>
      </w:r>
      <w:r w:rsidR="00CB7E01" w:rsidRPr="00376549">
        <w:rPr>
          <w:rFonts w:ascii="Tahoma" w:hAnsi="Tahoma" w:cs="Tahoma"/>
          <w:sz w:val="22"/>
          <w:szCs w:val="22"/>
        </w:rPr>
        <w:t xml:space="preserve">, </w:t>
      </w:r>
      <w:r w:rsidRPr="00376549">
        <w:rPr>
          <w:rFonts w:ascii="Tahoma" w:hAnsi="Tahoma" w:cs="Tahoma"/>
          <w:sz w:val="22"/>
          <w:szCs w:val="22"/>
        </w:rPr>
        <w:t xml:space="preserve">and other </w:t>
      </w:r>
      <w:r w:rsidR="00CB7E01" w:rsidRPr="00376549">
        <w:rPr>
          <w:rFonts w:ascii="Tahoma" w:hAnsi="Tahoma" w:cs="Tahoma"/>
          <w:sz w:val="22"/>
          <w:szCs w:val="22"/>
          <w:u w:val="single"/>
        </w:rPr>
        <w:t xml:space="preserve">HOA </w:t>
      </w:r>
      <w:r w:rsidRPr="00376549">
        <w:rPr>
          <w:rFonts w:ascii="Tahoma" w:hAnsi="Tahoma" w:cs="Tahoma"/>
          <w:sz w:val="22"/>
          <w:szCs w:val="22"/>
        </w:rPr>
        <w:t xml:space="preserve">infrastructure during the subsequent year. The amount deposited, when added to investment earnings, must be no less than the amounts recommended by the engineer's report required in paragraphs (8)a. and (9)b. of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hAnsi="Tahoma" w:cs="Tahoma"/>
          <w:sz w:val="22"/>
          <w:szCs w:val="22"/>
        </w:rPr>
        <w:t xml:space="preserve"> 34-290(h). If the declaration allows maintenance and repair of the entrance and exit gates and their related facilities to be paid from the routine-infrastructure-maintenance account, then the deposits each year must be increased by amounts sufficient to cover those costs. </w:t>
      </w:r>
    </w:p>
    <w:p w14:paraId="413DA0EB" w14:textId="77777777" w:rsidR="008F2E19" w:rsidRPr="00376549" w:rsidRDefault="008F2E19" w:rsidP="00166908">
      <w:pPr>
        <w:pStyle w:val="list2"/>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r>
      <w:r w:rsidRPr="00376549">
        <w:rPr>
          <w:rStyle w:val="ital"/>
          <w:rFonts w:ascii="Tahoma" w:hAnsi="Tahoma" w:cs="Tahoma"/>
          <w:sz w:val="22"/>
          <w:szCs w:val="22"/>
        </w:rPr>
        <w:t>Capital-repair/streets account.</w:t>
      </w:r>
      <w:r w:rsidRPr="00376549">
        <w:rPr>
          <w:rFonts w:ascii="Tahoma" w:hAnsi="Tahoma" w:cs="Tahoma"/>
          <w:sz w:val="22"/>
          <w:szCs w:val="22"/>
        </w:rPr>
        <w:t xml:space="preserve"> The HOA must deposit each year into the capital-repair/streets account an amount sufficient for the streets to be resurfaced and, as related to the resurfacing, reconstructed no less frequently than every twelve (12) years, and the amount must be estimated by the developer and approved by the county prior to issuance of a certificate of completion for the streets. Deposits to the account must begin in the year in which the county issues its certificate of completion and must be completed no later than the year of the twelfth anniversary of the issuance of the certificate. The amount deposited by the HOA must be no less than one-twelfth (1/12) of the estimate approved by the county. However, after turnover of the HOA the schedule of deposits may be altered such that one (1) or more annual deposits is less than one-twelfth (1/12) of the estimate, but only if a simple majority or more of all owners of platted lots in the subdivision consent in writing and/or by voting at a meeting called in accordance with the bylaws of the HOA to approve the altered schedule. If the property owners in the subdivision consent in writing to a different schedule of deposits, the revised scheduled must result in the aggregate amount of deposits during the twelve-year period being equal to or in excess of the estimate approved by the county. At the end of each twelve-year period, the HOA shall revise and update the estimated cost of resurfacing and, as related to the resurfacing, reconstructing the streets at the end of the next twelve-year period, taking into consideration actual costs incurred and expected increases in road construction costs, and shall adjust the amount of its annual deposits to the account accordingly. If for any reason expenditures are made from the account prior to the end of the twelve-year period, the amount of deposits to the account in the remaining years shall be adjusted so as to ensure that the account contains an amount sufficient at the end of the twelve-year period to pay the costs of all expected repair and/or reconstruction and resurfacing requirements. </w:t>
      </w:r>
    </w:p>
    <w:p w14:paraId="74532020" w14:textId="77777777" w:rsidR="008F2E19" w:rsidRPr="00376549" w:rsidRDefault="008F2E19" w:rsidP="00166908">
      <w:pPr>
        <w:pStyle w:val="list2"/>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r>
      <w:r w:rsidRPr="00376549">
        <w:rPr>
          <w:rStyle w:val="ital"/>
          <w:rFonts w:ascii="Tahoma" w:hAnsi="Tahoma" w:cs="Tahoma"/>
          <w:sz w:val="22"/>
          <w:szCs w:val="22"/>
        </w:rPr>
        <w:t>Capital-repair/drainage pond account.</w:t>
      </w:r>
      <w:r w:rsidRPr="00376549">
        <w:rPr>
          <w:rFonts w:ascii="Tahoma" w:hAnsi="Tahoma" w:cs="Tahoma"/>
          <w:sz w:val="22"/>
          <w:szCs w:val="22"/>
        </w:rPr>
        <w:t xml:space="preserve"> The HOA must deposit each year into the capital-repair/drainage pond account an amount sufficient for the stormwater detention/retention areas in the drainage system to be restored and repaired no less frequently than once every ten (10) years, and the amount must be estimated by the developer and approved by the county prior to the issuance of a certificate of completion for the drainage system. Deposits to the account must begin in the year of which the county issues its certificate of completion for the drainage system and must be completed no later than the year of the tenth anniversary of the issuance of the certificate. The amount deposited each year by the HOA must be no less than one-tenth (1/10) of the estimate approved by the county. However, after turnover of the HOA, the schedule of deposits may be altered such that one (1) or more annual deposits is less than one-tenth (1/10) of the estimate, but only if a simple majority or more of all owners of platted lots in the subdivision consent in writing and/or by voting at a meeting called in accordance with the bylaws of the HOA to approve the altered schedule. If the property owners consent to a different schedule of deposits, the </w:t>
      </w:r>
      <w:r w:rsidRPr="00376549">
        <w:rPr>
          <w:rFonts w:ascii="Tahoma" w:hAnsi="Tahoma" w:cs="Tahoma"/>
          <w:sz w:val="22"/>
          <w:szCs w:val="22"/>
        </w:rPr>
        <w:lastRenderedPageBreak/>
        <w:t xml:space="preserve">revised schedule must result in the aggregate amount of deposits during the ten-year period being equal to or in excess of the estimate approved by the county. At the end of each ten-year period, the HOA shall revise and update the estimate of the cost of restoring and repairing the stormwater detention/retention areas at the end of the next ten-year period, taking into consideration actual costs incurred and expected increases in drainage-system construction costs and shall adjust the amount of its annual deposits to the account accordingly. If for any reason expenditures are made from the account prior to the end of the ten-year period, the amount of deposits to the account in the remaining years will be adjusted so as to ensure that the account contains an amount sufficient at the end of the ten-year period to pay the costs of all expected restoration and repair requirements. </w:t>
      </w:r>
    </w:p>
    <w:p w14:paraId="340453C7" w14:textId="77777777" w:rsidR="008F2E19" w:rsidRPr="00376549" w:rsidRDefault="008F2E19" w:rsidP="00166908">
      <w:pPr>
        <w:pStyle w:val="list2"/>
        <w:rPr>
          <w:rFonts w:ascii="Tahoma" w:hAnsi="Tahoma" w:cs="Tahoma"/>
          <w:sz w:val="22"/>
          <w:szCs w:val="22"/>
        </w:rPr>
      </w:pPr>
      <w:r w:rsidRPr="00376549">
        <w:rPr>
          <w:rFonts w:ascii="Tahoma" w:hAnsi="Tahoma" w:cs="Tahoma"/>
          <w:sz w:val="22"/>
          <w:szCs w:val="22"/>
        </w:rPr>
        <w:t>(4)</w:t>
      </w:r>
      <w:r w:rsidRPr="00376549">
        <w:rPr>
          <w:rFonts w:ascii="Tahoma" w:hAnsi="Tahoma" w:cs="Tahoma"/>
          <w:sz w:val="22"/>
          <w:szCs w:val="22"/>
        </w:rPr>
        <w:tab/>
      </w:r>
      <w:r w:rsidRPr="00376549">
        <w:rPr>
          <w:rStyle w:val="ital"/>
          <w:rFonts w:ascii="Tahoma" w:hAnsi="Tahoma" w:cs="Tahoma"/>
          <w:sz w:val="22"/>
          <w:szCs w:val="22"/>
        </w:rPr>
        <w:t>Capital-repair/other infrastructure account.</w:t>
      </w:r>
      <w:r w:rsidRPr="00376549">
        <w:rPr>
          <w:rFonts w:ascii="Tahoma" w:hAnsi="Tahoma" w:cs="Tahoma"/>
          <w:sz w:val="22"/>
          <w:szCs w:val="22"/>
        </w:rPr>
        <w:t xml:space="preserve"> The HOA must deposit each year into the capital-repair/other infrastructure account an amount sufficient for other subdivision infrastructure related to the streets and drainage system, such as stormwater conveyance systems, sidewalks, curbing, and bike </w:t>
      </w:r>
      <w:r w:rsidR="00235968" w:rsidRPr="00376549">
        <w:rPr>
          <w:rFonts w:ascii="Tahoma" w:hAnsi="Tahoma" w:cs="Tahoma"/>
          <w:strike/>
          <w:sz w:val="22"/>
          <w:szCs w:val="22"/>
        </w:rPr>
        <w:t>paths</w:t>
      </w:r>
      <w:r w:rsidR="000C7584" w:rsidRPr="00376549">
        <w:rPr>
          <w:rFonts w:ascii="Tahoma" w:hAnsi="Tahoma" w:cs="Tahoma"/>
          <w:strike/>
          <w:sz w:val="22"/>
          <w:szCs w:val="22"/>
        </w:rPr>
        <w:t xml:space="preserve"> </w:t>
      </w:r>
      <w:r w:rsidR="000C7584" w:rsidRPr="00376549">
        <w:rPr>
          <w:rFonts w:ascii="Tahoma" w:hAnsi="Tahoma" w:cs="Tahoma"/>
          <w:sz w:val="22"/>
          <w:szCs w:val="22"/>
          <w:u w:val="single"/>
        </w:rPr>
        <w:t>facilities</w:t>
      </w:r>
      <w:r w:rsidR="00235968" w:rsidRPr="00376549">
        <w:rPr>
          <w:rFonts w:ascii="Tahoma" w:hAnsi="Tahoma" w:cs="Tahoma"/>
          <w:sz w:val="22"/>
          <w:szCs w:val="22"/>
          <w:u w:val="single"/>
        </w:rPr>
        <w:t xml:space="preserve"> not associated with the street cross-section</w:t>
      </w:r>
      <w:r w:rsidRPr="00376549">
        <w:rPr>
          <w:rFonts w:ascii="Tahoma" w:hAnsi="Tahoma" w:cs="Tahoma"/>
          <w:sz w:val="22"/>
          <w:szCs w:val="22"/>
        </w:rPr>
        <w:t xml:space="preserve">, to be reconstructed and/or repaired no less frequently than once </w:t>
      </w:r>
      <w:r w:rsidRPr="0078528B">
        <w:rPr>
          <w:rFonts w:ascii="Tahoma" w:hAnsi="Tahoma" w:cs="Tahoma"/>
          <w:sz w:val="22"/>
          <w:szCs w:val="22"/>
        </w:rPr>
        <w:t>every fifty (50) years, and the amount must be approved by the county prior to issuance of a c</w:t>
      </w:r>
      <w:r w:rsidRPr="00376549">
        <w:rPr>
          <w:rFonts w:ascii="Tahoma" w:hAnsi="Tahoma" w:cs="Tahoma"/>
          <w:sz w:val="22"/>
          <w:szCs w:val="22"/>
        </w:rPr>
        <w:t xml:space="preserve">ertificate of completion for those improvements. Deposits to the account must begin in the year in which the county issues its certificate of completion for the improvements and must be completed no later than the fiftieth anniversary of the issuance of the certificate. The amount deposited each year by the HOA must be no less than one-fiftieth (1/50) of the estimate approved by the county. However, after turnover of the HOA, the schedule of deposits may be altered such that one (1) or more annual deposits is less than one-fiftieth (1/50) of the estimate, but only if a simple majority or more of all owners of platted lots in the subdivision consent in writing and/or by voting at a meeting called in accordance with the bylaws of the HOA to approve the altered schedule. If the property owners consent to a different schedule of deposits, the revised schedule must result in the aggregate amount of deposits during the fifty-year period being equal to or in excess of the estimate approved by the county. At the end of each fifty-year period, the HOA shall revise and update the estimate of the cost of reconstructing and/or repairing the improvements, taking into consideration actual costs incurred and expected increases in reconstruction and repair costs, and shall adjust the amount of its annual deposits to the account accordingly. If for any reason expenditures are made from the account prior to the end of the fifty-year period, the amount of deposits to the account in the remaining years will be adjusted in a manner to ensure that the account contains an amount sufficient at the end of the fifty-year period to pay the cost of all expected reconstruction and/or repair requirements. </w:t>
      </w:r>
    </w:p>
    <w:p w14:paraId="250EBF5A" w14:textId="77777777" w:rsidR="008F2E19" w:rsidRPr="00376549" w:rsidRDefault="008F2E19" w:rsidP="00166908">
      <w:pPr>
        <w:pStyle w:val="list2"/>
        <w:rPr>
          <w:rFonts w:ascii="Tahoma" w:hAnsi="Tahoma" w:cs="Tahoma"/>
          <w:sz w:val="22"/>
          <w:szCs w:val="22"/>
        </w:rPr>
      </w:pPr>
      <w:r w:rsidRPr="00376549">
        <w:rPr>
          <w:rFonts w:ascii="Tahoma" w:hAnsi="Tahoma" w:cs="Tahoma"/>
          <w:sz w:val="22"/>
          <w:szCs w:val="22"/>
        </w:rPr>
        <w:t>(5)</w:t>
      </w:r>
      <w:r w:rsidRPr="00376549">
        <w:rPr>
          <w:rFonts w:ascii="Tahoma" w:hAnsi="Tahoma" w:cs="Tahoma"/>
          <w:sz w:val="22"/>
          <w:szCs w:val="22"/>
        </w:rPr>
        <w:tab/>
      </w:r>
      <w:r w:rsidRPr="00376549">
        <w:rPr>
          <w:rStyle w:val="ital"/>
          <w:rFonts w:ascii="Tahoma" w:hAnsi="Tahoma" w:cs="Tahoma"/>
          <w:sz w:val="22"/>
          <w:szCs w:val="22"/>
        </w:rPr>
        <w:t>Storm debris removal account.</w:t>
      </w:r>
      <w:r w:rsidRPr="00376549">
        <w:rPr>
          <w:rFonts w:ascii="Tahoma" w:hAnsi="Tahoma" w:cs="Tahoma"/>
          <w:sz w:val="22"/>
          <w:szCs w:val="22"/>
        </w:rPr>
        <w:t xml:space="preserve"> The developer must deposit an initial amount into the storm debris removal account equal to two hundred fifty dollars ($250.00) per acre of land in the platted subdivision (excluding wetlands, conservation areas, and natural waterbodies). The HOA must deposit each year into the account, an amount equal to one-fifth (1/5) the initial amount, until the storm debris account is equal to double the initial amount plus the annual Engineering News Record construction cost index. Subsequently, the HOA must make deposits at least annually into the storm debris removal sufficient to maintain the balance at double the initial amount plus the annual Engineering News Record construction cost index. Any time the HOA must expend funds in the storm debris removal account after a storm event, the HOA shall replace such funds (by special assessment, if necessary) within three (3) years of such expenditure sufficient to bring/restore the balance of the storm debris removal account to the balance prior to the expenditures, plus the annual Engineering News Record construction cost index. </w:t>
      </w:r>
    </w:p>
    <w:p w14:paraId="41CFB32A" w14:textId="77777777" w:rsidR="008F2E19" w:rsidRPr="00376549" w:rsidRDefault="008F2E19" w:rsidP="00166908">
      <w:pPr>
        <w:pStyle w:val="list2"/>
        <w:rPr>
          <w:rFonts w:ascii="Tahoma" w:hAnsi="Tahoma" w:cs="Tahoma"/>
          <w:sz w:val="22"/>
          <w:szCs w:val="22"/>
        </w:rPr>
      </w:pPr>
      <w:r w:rsidRPr="00376549">
        <w:rPr>
          <w:rFonts w:ascii="Tahoma" w:hAnsi="Tahoma" w:cs="Tahoma"/>
          <w:sz w:val="22"/>
          <w:szCs w:val="22"/>
        </w:rPr>
        <w:lastRenderedPageBreak/>
        <w:t>(6)</w:t>
      </w:r>
      <w:r w:rsidRPr="00376549">
        <w:rPr>
          <w:rFonts w:ascii="Tahoma" w:hAnsi="Tahoma" w:cs="Tahoma"/>
          <w:sz w:val="22"/>
          <w:szCs w:val="22"/>
        </w:rPr>
        <w:tab/>
      </w:r>
      <w:r w:rsidRPr="00376549">
        <w:rPr>
          <w:rStyle w:val="ital"/>
          <w:rFonts w:ascii="Tahoma" w:hAnsi="Tahoma" w:cs="Tahoma"/>
          <w:sz w:val="22"/>
          <w:szCs w:val="22"/>
        </w:rPr>
        <w:t>Developer's required contribution.</w:t>
      </w:r>
      <w:r w:rsidRPr="00376549">
        <w:rPr>
          <w:rFonts w:ascii="Tahoma" w:hAnsi="Tahoma" w:cs="Tahoma"/>
          <w:sz w:val="22"/>
          <w:szCs w:val="22"/>
        </w:rPr>
        <w:t xml:space="preserve"> To help ensure the financial ability of the HOA to maintain the infrastructure after turnover of the infrastructure, the five (5) required accounts must be created and funded by the developer, in the initial amount required for the storm debris removal account in section 34-291(c)(5), and for the other four (4) required accounts, in an amount equal to one (1) year of assessments prior to plat recording or issuance of certificate of completion for the streets, drainage, or other related improvements for the subdivision. Such initial assessments are in addition to any other assessments required to be paid by the developer under section 34-291(c)(7). </w:t>
      </w:r>
    </w:p>
    <w:p w14:paraId="5819396F" w14:textId="77777777" w:rsidR="005510DE" w:rsidRDefault="005510DE" w:rsidP="00166908">
      <w:pPr>
        <w:spacing w:before="0" w:beforeAutospacing="0" w:after="120"/>
        <w:rPr>
          <w:rFonts w:eastAsiaTheme="majorEastAsia" w:cs="Tahoma"/>
          <w:b/>
          <w:bCs/>
          <w:color w:val="auto"/>
          <w:sz w:val="30"/>
          <w:szCs w:val="26"/>
          <w:u w:val="single"/>
        </w:rPr>
      </w:pPr>
    </w:p>
    <w:p w14:paraId="26AE8F62" w14:textId="77777777" w:rsidR="009307EB" w:rsidRPr="00376549" w:rsidRDefault="009307EB" w:rsidP="00166908">
      <w:pPr>
        <w:pStyle w:val="Heading2"/>
        <w:spacing w:before="0" w:beforeAutospacing="0" w:after="120"/>
        <w:rPr>
          <w:rFonts w:ascii="Tahoma" w:hAnsi="Tahoma" w:cs="Tahoma"/>
        </w:rPr>
      </w:pPr>
      <w:bookmarkStart w:id="35" w:name="_Toc9516443"/>
      <w:r w:rsidRPr="00376549">
        <w:rPr>
          <w:rFonts w:ascii="Tahoma" w:hAnsi="Tahoma" w:cs="Tahoma"/>
        </w:rPr>
        <w:t>Chapter 38</w:t>
      </w:r>
      <w:bookmarkEnd w:id="35"/>
    </w:p>
    <w:p w14:paraId="11BF69A3" w14:textId="77777777" w:rsidR="00D44832" w:rsidRPr="00376549" w:rsidRDefault="00C21091" w:rsidP="00166908">
      <w:pPr>
        <w:spacing w:before="0" w:beforeAutospacing="0" w:after="120" w:line="240" w:lineRule="auto"/>
        <w:rPr>
          <w:rFonts w:cs="Tahoma"/>
        </w:rPr>
      </w:pPr>
      <w:hyperlink r:id="rId15" w:anchor="!/fl/orange_county/codes/code_of_ordinances?searchRequest=%7B%22searchText%22:%22%5C%22persons%20with%20disabilities%5C%22%22,%22pageNum%22:1,%22resultsPerPage%22:25,%22booleanSearch%22:false,%22stemming%22:true,%22fuzzy%22:false,%22synonym%22:false,%22co" w:history="1">
        <w:r w:rsidR="00D44832" w:rsidRPr="00376549">
          <w:rPr>
            <w:rStyle w:val="Hyperlink"/>
            <w:rFonts w:cs="Tahoma"/>
            <w:b/>
            <w:sz w:val="22"/>
            <w:szCs w:val="22"/>
            <w:u w:val="none"/>
          </w:rPr>
          <w:t>Link to full chapter on Municode.com</w:t>
        </w:r>
      </w:hyperlink>
    </w:p>
    <w:p w14:paraId="77444D2E" w14:textId="77777777" w:rsidR="002E6455" w:rsidRPr="00B61DD1" w:rsidRDefault="002E6455" w:rsidP="00B61DD1">
      <w:pPr>
        <w:pStyle w:val="Heading3"/>
        <w:spacing w:before="0" w:beforeAutospacing="0" w:after="120"/>
        <w:rPr>
          <w:rFonts w:ascii="Tahoma" w:eastAsia="Times New Roman" w:hAnsi="Tahoma" w:cs="Tahoma"/>
        </w:rPr>
      </w:pPr>
      <w:bookmarkStart w:id="36" w:name="_Toc9516444"/>
      <w:r w:rsidRPr="00B61DD1">
        <w:rPr>
          <w:rFonts w:ascii="Tahoma" w:eastAsia="Times New Roman" w:hAnsi="Tahoma" w:cs="Tahoma"/>
        </w:rPr>
        <w:t>Summary of Proposed Changes</w:t>
      </w:r>
      <w:bookmarkEnd w:id="36"/>
    </w:p>
    <w:p w14:paraId="0853C466" w14:textId="77777777" w:rsidR="00B41350" w:rsidRDefault="00B41350" w:rsidP="00523571">
      <w:pPr>
        <w:pStyle w:val="list0"/>
        <w:numPr>
          <w:ilvl w:val="0"/>
          <w:numId w:val="19"/>
        </w:numPr>
        <w:rPr>
          <w:rFonts w:ascii="Tahoma" w:hAnsi="Tahoma" w:cs="Tahoma"/>
          <w:sz w:val="22"/>
          <w:szCs w:val="22"/>
        </w:rPr>
      </w:pPr>
      <w:r>
        <w:rPr>
          <w:rFonts w:ascii="Tahoma" w:hAnsi="Tahoma" w:cs="Tahoma"/>
          <w:sz w:val="22"/>
          <w:szCs w:val="22"/>
        </w:rPr>
        <w:t>Adds new definitions referenced by proposed student housing standards</w:t>
      </w:r>
    </w:p>
    <w:p w14:paraId="4A7A2929" w14:textId="753609D2" w:rsidR="00C352DA" w:rsidRDefault="00C352DA" w:rsidP="00523571">
      <w:pPr>
        <w:pStyle w:val="list0"/>
        <w:numPr>
          <w:ilvl w:val="0"/>
          <w:numId w:val="19"/>
        </w:numPr>
        <w:rPr>
          <w:rFonts w:ascii="Tahoma" w:hAnsi="Tahoma" w:cs="Tahoma"/>
          <w:sz w:val="22"/>
          <w:szCs w:val="22"/>
        </w:rPr>
      </w:pPr>
      <w:r>
        <w:rPr>
          <w:rFonts w:ascii="Tahoma" w:hAnsi="Tahoma" w:cs="Tahoma"/>
          <w:sz w:val="22"/>
          <w:szCs w:val="22"/>
        </w:rPr>
        <w:t xml:space="preserve">Revises </w:t>
      </w:r>
      <w:r w:rsidR="00053648">
        <w:rPr>
          <w:rFonts w:ascii="Tahoma" w:hAnsi="Tahoma" w:cs="Tahoma"/>
          <w:sz w:val="22"/>
          <w:szCs w:val="22"/>
        </w:rPr>
        <w:t>two conditions for special exceptions</w:t>
      </w:r>
      <w:r>
        <w:rPr>
          <w:rFonts w:ascii="Tahoma" w:hAnsi="Tahoma" w:cs="Tahoma"/>
          <w:sz w:val="22"/>
          <w:szCs w:val="22"/>
        </w:rPr>
        <w:t xml:space="preserve"> to ensure ADA accessibility</w:t>
      </w:r>
    </w:p>
    <w:p w14:paraId="1251DC0B" w14:textId="6686A756" w:rsidR="00312FA5" w:rsidRPr="00376549" w:rsidRDefault="00466E85" w:rsidP="00523571">
      <w:pPr>
        <w:pStyle w:val="list0"/>
        <w:numPr>
          <w:ilvl w:val="0"/>
          <w:numId w:val="19"/>
        </w:numPr>
        <w:rPr>
          <w:rFonts w:ascii="Tahoma" w:hAnsi="Tahoma" w:cs="Tahoma"/>
          <w:sz w:val="22"/>
          <w:szCs w:val="22"/>
        </w:rPr>
      </w:pPr>
      <w:r>
        <w:rPr>
          <w:rFonts w:ascii="Tahoma" w:hAnsi="Tahoma" w:cs="Tahoma"/>
          <w:sz w:val="22"/>
          <w:szCs w:val="22"/>
        </w:rPr>
        <w:t xml:space="preserve">Consolidates </w:t>
      </w:r>
      <w:r w:rsidR="00061E7F">
        <w:rPr>
          <w:rFonts w:ascii="Tahoma" w:hAnsi="Tahoma" w:cs="Tahoma"/>
          <w:sz w:val="22"/>
          <w:szCs w:val="22"/>
        </w:rPr>
        <w:t xml:space="preserve">most </w:t>
      </w:r>
      <w:r w:rsidR="002E641A" w:rsidRPr="00376549">
        <w:rPr>
          <w:rFonts w:ascii="Tahoma" w:hAnsi="Tahoma" w:cs="Tahoma"/>
          <w:sz w:val="22"/>
          <w:szCs w:val="22"/>
        </w:rPr>
        <w:t xml:space="preserve">pedestrian connectivity/sidewalk standards in </w:t>
      </w:r>
      <w:r w:rsidR="000D5826">
        <w:rPr>
          <w:rFonts w:ascii="Tahoma" w:hAnsi="Tahoma" w:cs="Tahoma"/>
          <w:sz w:val="22"/>
          <w:szCs w:val="22"/>
        </w:rPr>
        <w:t xml:space="preserve">each zoning district into </w:t>
      </w:r>
      <w:r>
        <w:rPr>
          <w:rFonts w:ascii="Tahoma" w:hAnsi="Tahoma" w:cs="Tahoma"/>
          <w:sz w:val="22"/>
          <w:szCs w:val="22"/>
        </w:rPr>
        <w:t>one Code</w:t>
      </w:r>
      <w:r w:rsidR="002E641A" w:rsidRPr="00376549">
        <w:rPr>
          <w:rFonts w:ascii="Tahoma" w:hAnsi="Tahoma" w:cs="Tahoma"/>
          <w:sz w:val="22"/>
          <w:szCs w:val="22"/>
        </w:rPr>
        <w:t xml:space="preserve"> section</w:t>
      </w:r>
      <w:r>
        <w:rPr>
          <w:rFonts w:ascii="Tahoma" w:hAnsi="Tahoma" w:cs="Tahoma"/>
          <w:sz w:val="22"/>
          <w:szCs w:val="22"/>
        </w:rPr>
        <w:t xml:space="preserve"> </w:t>
      </w:r>
      <w:r w:rsidR="00B3266E">
        <w:rPr>
          <w:rFonts w:ascii="Tahoma" w:hAnsi="Tahoma" w:cs="Tahoma"/>
          <w:sz w:val="22"/>
          <w:szCs w:val="22"/>
        </w:rPr>
        <w:t xml:space="preserve">to </w:t>
      </w:r>
      <w:r>
        <w:rPr>
          <w:rFonts w:ascii="Tahoma" w:hAnsi="Tahoma" w:cs="Tahoma"/>
          <w:sz w:val="22"/>
          <w:szCs w:val="22"/>
        </w:rPr>
        <w:t>be relocated to Ch. 30 for administration by Development Engineering</w:t>
      </w:r>
    </w:p>
    <w:p w14:paraId="69734F0F" w14:textId="7EED485E" w:rsidR="00312FA5" w:rsidRPr="00376549" w:rsidRDefault="00312FA5" w:rsidP="00523571">
      <w:pPr>
        <w:pStyle w:val="list0"/>
        <w:numPr>
          <w:ilvl w:val="0"/>
          <w:numId w:val="19"/>
        </w:numPr>
        <w:rPr>
          <w:rFonts w:ascii="Tahoma" w:hAnsi="Tahoma" w:cs="Tahoma"/>
          <w:sz w:val="22"/>
          <w:szCs w:val="22"/>
        </w:rPr>
      </w:pPr>
      <w:r w:rsidRPr="00376549">
        <w:rPr>
          <w:rFonts w:ascii="Tahoma" w:hAnsi="Tahoma" w:cs="Tahoma"/>
          <w:sz w:val="22"/>
          <w:szCs w:val="22"/>
        </w:rPr>
        <w:t>S</w:t>
      </w:r>
      <w:r w:rsidR="00B57701" w:rsidRPr="00376549">
        <w:rPr>
          <w:rFonts w:ascii="Tahoma" w:hAnsi="Tahoma" w:cs="Tahoma"/>
          <w:sz w:val="22"/>
          <w:szCs w:val="22"/>
        </w:rPr>
        <w:t>implifies and consolidates Planned Development standards</w:t>
      </w:r>
      <w:r w:rsidR="0060389C">
        <w:rPr>
          <w:rFonts w:ascii="Tahoma" w:hAnsi="Tahoma" w:cs="Tahoma"/>
          <w:sz w:val="22"/>
          <w:szCs w:val="22"/>
        </w:rPr>
        <w:t xml:space="preserve"> to enhance connectivity and accessibility, including in parking areas</w:t>
      </w:r>
    </w:p>
    <w:p w14:paraId="111C5FE3" w14:textId="3AC35603" w:rsidR="00C16C3E" w:rsidRPr="00376549" w:rsidRDefault="00C16C3E" w:rsidP="00523571">
      <w:pPr>
        <w:pStyle w:val="list0"/>
        <w:numPr>
          <w:ilvl w:val="0"/>
          <w:numId w:val="19"/>
        </w:numPr>
        <w:rPr>
          <w:rFonts w:ascii="Tahoma" w:hAnsi="Tahoma" w:cs="Tahoma"/>
          <w:sz w:val="22"/>
          <w:szCs w:val="22"/>
        </w:rPr>
      </w:pPr>
      <w:r w:rsidRPr="00376549">
        <w:rPr>
          <w:rFonts w:ascii="Tahoma" w:hAnsi="Tahoma" w:cs="Tahoma"/>
          <w:sz w:val="22"/>
          <w:szCs w:val="22"/>
        </w:rPr>
        <w:t xml:space="preserve">Revises multifamily standards to allow sharing of access with single-family development in front of development and for pedestrian access in </w:t>
      </w:r>
      <w:r w:rsidR="002C590E">
        <w:rPr>
          <w:rFonts w:ascii="Tahoma" w:hAnsi="Tahoma" w:cs="Tahoma"/>
          <w:sz w:val="22"/>
          <w:szCs w:val="22"/>
        </w:rPr>
        <w:t xml:space="preserve">screen </w:t>
      </w:r>
      <w:r w:rsidRPr="00376549">
        <w:rPr>
          <w:rFonts w:ascii="Tahoma" w:hAnsi="Tahoma" w:cs="Tahoma"/>
          <w:sz w:val="22"/>
          <w:szCs w:val="22"/>
        </w:rPr>
        <w:t>wall</w:t>
      </w:r>
      <w:r w:rsidR="00B0323C" w:rsidRPr="00376549">
        <w:rPr>
          <w:rFonts w:ascii="Tahoma" w:hAnsi="Tahoma" w:cs="Tahoma"/>
          <w:sz w:val="22"/>
          <w:szCs w:val="22"/>
        </w:rPr>
        <w:t xml:space="preserve"> required next to single-family development</w:t>
      </w:r>
    </w:p>
    <w:p w14:paraId="2C6F64B7" w14:textId="1430C230" w:rsidR="009513D8" w:rsidRDefault="002E641A" w:rsidP="00523571">
      <w:pPr>
        <w:pStyle w:val="list0"/>
        <w:numPr>
          <w:ilvl w:val="0"/>
          <w:numId w:val="19"/>
        </w:numPr>
        <w:rPr>
          <w:rFonts w:ascii="Tahoma" w:hAnsi="Tahoma" w:cs="Tahoma"/>
          <w:sz w:val="22"/>
          <w:szCs w:val="22"/>
        </w:rPr>
      </w:pPr>
      <w:r w:rsidRPr="00376549">
        <w:rPr>
          <w:rFonts w:ascii="Tahoma" w:hAnsi="Tahoma" w:cs="Tahoma"/>
          <w:sz w:val="22"/>
          <w:szCs w:val="22"/>
        </w:rPr>
        <w:t xml:space="preserve">Creates </w:t>
      </w:r>
      <w:r w:rsidR="009513D8" w:rsidRPr="00376549">
        <w:rPr>
          <w:rFonts w:ascii="Tahoma" w:hAnsi="Tahoma" w:cs="Tahoma"/>
          <w:sz w:val="22"/>
          <w:szCs w:val="22"/>
        </w:rPr>
        <w:t>additional standards</w:t>
      </w:r>
      <w:r w:rsidR="00A93A1A" w:rsidRPr="00376549">
        <w:rPr>
          <w:rFonts w:ascii="Tahoma" w:hAnsi="Tahoma" w:cs="Tahoma"/>
          <w:sz w:val="22"/>
          <w:szCs w:val="22"/>
        </w:rPr>
        <w:t>/mobility plan</w:t>
      </w:r>
      <w:r w:rsidR="009513D8" w:rsidRPr="00376549">
        <w:rPr>
          <w:rFonts w:ascii="Tahoma" w:hAnsi="Tahoma" w:cs="Tahoma"/>
          <w:sz w:val="22"/>
          <w:szCs w:val="22"/>
        </w:rPr>
        <w:t xml:space="preserve"> for student housing to address identified </w:t>
      </w:r>
      <w:r w:rsidR="00503A69" w:rsidRPr="00376549">
        <w:rPr>
          <w:rFonts w:ascii="Tahoma" w:hAnsi="Tahoma" w:cs="Tahoma"/>
          <w:sz w:val="22"/>
          <w:szCs w:val="22"/>
        </w:rPr>
        <w:t>bicycle/pedestrian</w:t>
      </w:r>
      <w:r w:rsidR="009513D8" w:rsidRPr="00376549">
        <w:rPr>
          <w:rFonts w:ascii="Tahoma" w:hAnsi="Tahoma" w:cs="Tahoma"/>
          <w:sz w:val="22"/>
          <w:szCs w:val="22"/>
        </w:rPr>
        <w:t xml:space="preserve"> safety needs</w:t>
      </w:r>
      <w:r w:rsidR="007509F8">
        <w:rPr>
          <w:rFonts w:ascii="Tahoma" w:hAnsi="Tahoma" w:cs="Tahoma"/>
          <w:sz w:val="22"/>
          <w:szCs w:val="22"/>
        </w:rPr>
        <w:t>, to enhance pedestrian connectivity and mobility options</w:t>
      </w:r>
      <w:r w:rsidR="009513D8" w:rsidRPr="00376549">
        <w:rPr>
          <w:rFonts w:ascii="Tahoma" w:hAnsi="Tahoma" w:cs="Tahoma"/>
          <w:sz w:val="22"/>
          <w:szCs w:val="22"/>
        </w:rPr>
        <w:t xml:space="preserve">, </w:t>
      </w:r>
      <w:r w:rsidR="007509F8">
        <w:rPr>
          <w:rFonts w:ascii="Tahoma" w:hAnsi="Tahoma" w:cs="Tahoma"/>
          <w:sz w:val="22"/>
          <w:szCs w:val="22"/>
        </w:rPr>
        <w:t xml:space="preserve">and to update </w:t>
      </w:r>
      <w:r w:rsidR="009E6864" w:rsidRPr="00376549">
        <w:rPr>
          <w:rFonts w:ascii="Tahoma" w:hAnsi="Tahoma" w:cs="Tahoma"/>
          <w:sz w:val="22"/>
          <w:szCs w:val="22"/>
        </w:rPr>
        <w:t>standards to reflect adopted Comprehensive Plan changes</w:t>
      </w:r>
      <w:r w:rsidR="007509F8">
        <w:rPr>
          <w:rFonts w:ascii="Tahoma" w:hAnsi="Tahoma" w:cs="Tahoma"/>
          <w:sz w:val="22"/>
          <w:szCs w:val="22"/>
        </w:rPr>
        <w:t xml:space="preserve"> for student housing</w:t>
      </w:r>
    </w:p>
    <w:p w14:paraId="379CD862" w14:textId="77777777" w:rsidR="00FE1D87" w:rsidRDefault="00FE1D87" w:rsidP="00FE1D87">
      <w:pPr>
        <w:pStyle w:val="list0"/>
        <w:numPr>
          <w:ilvl w:val="0"/>
          <w:numId w:val="19"/>
        </w:numPr>
        <w:rPr>
          <w:rFonts w:ascii="Tahoma" w:hAnsi="Tahoma" w:cs="Tahoma"/>
          <w:sz w:val="22"/>
          <w:szCs w:val="22"/>
        </w:rPr>
      </w:pPr>
      <w:r w:rsidRPr="00376549">
        <w:rPr>
          <w:rFonts w:ascii="Tahoma" w:hAnsi="Tahoma" w:cs="Tahoma"/>
          <w:sz w:val="22"/>
          <w:szCs w:val="22"/>
        </w:rPr>
        <w:t>Relocates all access criteria and related provisions to Chapter 30</w:t>
      </w:r>
      <w:r>
        <w:rPr>
          <w:rFonts w:ascii="Tahoma" w:hAnsi="Tahoma" w:cs="Tahoma"/>
          <w:sz w:val="22"/>
          <w:szCs w:val="22"/>
        </w:rPr>
        <w:t xml:space="preserve"> for administration by Development Engineering and Traffic Engineering</w:t>
      </w:r>
    </w:p>
    <w:p w14:paraId="00E0E4BC" w14:textId="77777777" w:rsidR="00736E09" w:rsidRDefault="00736E09" w:rsidP="00736E09">
      <w:pPr>
        <w:pStyle w:val="ListParagraph"/>
        <w:numPr>
          <w:ilvl w:val="0"/>
          <w:numId w:val="19"/>
        </w:numPr>
        <w:spacing w:before="0" w:beforeAutospacing="0" w:after="120" w:line="240" w:lineRule="auto"/>
        <w:contextualSpacing w:val="0"/>
        <w:rPr>
          <w:rFonts w:cs="Tahoma"/>
          <w:sz w:val="22"/>
          <w:szCs w:val="22"/>
        </w:rPr>
      </w:pPr>
      <w:r w:rsidRPr="00376549">
        <w:rPr>
          <w:rFonts w:cs="Tahoma"/>
          <w:sz w:val="22"/>
          <w:szCs w:val="22"/>
        </w:rPr>
        <w:t xml:space="preserve">Updates </w:t>
      </w:r>
      <w:r>
        <w:rPr>
          <w:rFonts w:cs="Tahoma"/>
          <w:sz w:val="22"/>
          <w:szCs w:val="22"/>
        </w:rPr>
        <w:t>pedestrian, roadway, and/or parking standards for various special zoning districts, including Buena Vista North, Urban Village, Community Village Centers, Neighborhood Center, and other limited-use zoning districts</w:t>
      </w:r>
    </w:p>
    <w:p w14:paraId="5B4EC73D" w14:textId="7D985E21" w:rsidR="00EB4D8E" w:rsidRPr="00EB4D8E" w:rsidRDefault="00986112" w:rsidP="00EB4D8E">
      <w:pPr>
        <w:pStyle w:val="list0"/>
        <w:numPr>
          <w:ilvl w:val="0"/>
          <w:numId w:val="19"/>
        </w:numPr>
        <w:rPr>
          <w:rFonts w:ascii="Tahoma" w:hAnsi="Tahoma" w:cs="Tahoma"/>
          <w:sz w:val="22"/>
          <w:szCs w:val="22"/>
        </w:rPr>
      </w:pPr>
      <w:r w:rsidRPr="00EB4D8E">
        <w:rPr>
          <w:rFonts w:ascii="Tahoma" w:hAnsi="Tahoma" w:cs="Tahoma"/>
          <w:sz w:val="22"/>
          <w:szCs w:val="22"/>
        </w:rPr>
        <w:t>Revises standards for Horizon West Villages and Town Center to ensure accessibility</w:t>
      </w:r>
      <w:r w:rsidR="00EB4D8E" w:rsidRPr="00EB4D8E">
        <w:rPr>
          <w:rFonts w:ascii="Tahoma" w:hAnsi="Tahoma" w:cs="Tahoma"/>
          <w:sz w:val="22"/>
          <w:szCs w:val="22"/>
        </w:rPr>
        <w:t xml:space="preserve"> and promote pedestrian safety by revising sidewalk standards, requir</w:t>
      </w:r>
      <w:r w:rsidR="00B202F5">
        <w:rPr>
          <w:rFonts w:ascii="Tahoma" w:hAnsi="Tahoma" w:cs="Tahoma"/>
          <w:sz w:val="22"/>
          <w:szCs w:val="22"/>
        </w:rPr>
        <w:t>e</w:t>
      </w:r>
      <w:r w:rsidR="00EB4D8E" w:rsidRPr="00EB4D8E">
        <w:rPr>
          <w:rFonts w:ascii="Tahoma" w:hAnsi="Tahoma" w:cs="Tahoma"/>
          <w:sz w:val="22"/>
          <w:szCs w:val="22"/>
        </w:rPr>
        <w:t xml:space="preserve"> retroreflective marking for crosswalks (not texture only), restrict use of bricks or pavers as not to create issues for crosswalk marking and ADA, </w:t>
      </w:r>
      <w:r w:rsidR="00B202F5">
        <w:rPr>
          <w:rFonts w:ascii="Tahoma" w:hAnsi="Tahoma" w:cs="Tahoma"/>
          <w:sz w:val="22"/>
          <w:szCs w:val="22"/>
        </w:rPr>
        <w:t xml:space="preserve">meet Fire Rescue roadway needs, and update </w:t>
      </w:r>
      <w:r w:rsidR="00B202F5" w:rsidRPr="00376549">
        <w:rPr>
          <w:rFonts w:cs="Tahoma"/>
          <w:sz w:val="22"/>
          <w:szCs w:val="22"/>
        </w:rPr>
        <w:t xml:space="preserve">separate Horizon West Village/Town Center bicycle parking standards </w:t>
      </w:r>
    </w:p>
    <w:p w14:paraId="50CC4E85" w14:textId="222F5D77" w:rsidR="00986112" w:rsidRPr="00376549" w:rsidRDefault="00986112" w:rsidP="00986112">
      <w:pPr>
        <w:pStyle w:val="ListParagraph"/>
        <w:numPr>
          <w:ilvl w:val="0"/>
          <w:numId w:val="19"/>
        </w:numPr>
        <w:spacing w:before="0" w:beforeAutospacing="0" w:after="120" w:line="240" w:lineRule="auto"/>
        <w:contextualSpacing w:val="0"/>
        <w:rPr>
          <w:rFonts w:cs="Tahoma"/>
          <w:sz w:val="22"/>
          <w:szCs w:val="22"/>
        </w:rPr>
      </w:pPr>
      <w:r w:rsidRPr="00376549">
        <w:rPr>
          <w:rFonts w:cs="Tahoma"/>
          <w:sz w:val="22"/>
          <w:szCs w:val="22"/>
        </w:rPr>
        <w:t xml:space="preserve">Changes Multi-Use Path </w:t>
      </w:r>
      <w:r w:rsidR="00705433">
        <w:rPr>
          <w:rFonts w:cs="Tahoma"/>
          <w:sz w:val="22"/>
          <w:szCs w:val="22"/>
        </w:rPr>
        <w:t xml:space="preserve">references </w:t>
      </w:r>
      <w:r w:rsidRPr="00376549">
        <w:rPr>
          <w:rFonts w:cs="Tahoma"/>
          <w:sz w:val="22"/>
          <w:szCs w:val="22"/>
        </w:rPr>
        <w:t>in Horizon West to Shared Use Path to</w:t>
      </w:r>
      <w:r w:rsidR="00705433">
        <w:rPr>
          <w:rFonts w:cs="Tahoma"/>
          <w:sz w:val="22"/>
          <w:szCs w:val="22"/>
        </w:rPr>
        <w:t xml:space="preserve"> </w:t>
      </w:r>
      <w:r w:rsidR="004016E2">
        <w:rPr>
          <w:rFonts w:cs="Tahoma"/>
          <w:sz w:val="22"/>
          <w:szCs w:val="22"/>
        </w:rPr>
        <w:t>correspond to</w:t>
      </w:r>
      <w:r w:rsidR="00705433">
        <w:rPr>
          <w:rFonts w:cs="Tahoma"/>
          <w:sz w:val="22"/>
          <w:szCs w:val="22"/>
        </w:rPr>
        <w:t xml:space="preserve"> FDOT Greenbook standards</w:t>
      </w:r>
    </w:p>
    <w:p w14:paraId="2B3C241F" w14:textId="77777777" w:rsidR="005C3B05" w:rsidRPr="00376549" w:rsidRDefault="005C3B05" w:rsidP="005C3B05">
      <w:pPr>
        <w:pStyle w:val="ListParagraph"/>
        <w:numPr>
          <w:ilvl w:val="0"/>
          <w:numId w:val="19"/>
        </w:numPr>
        <w:spacing w:before="0" w:beforeAutospacing="0" w:after="120" w:line="240" w:lineRule="auto"/>
        <w:contextualSpacing w:val="0"/>
        <w:rPr>
          <w:rFonts w:cs="Tahoma"/>
          <w:sz w:val="22"/>
          <w:szCs w:val="22"/>
        </w:rPr>
      </w:pPr>
      <w:r w:rsidRPr="00376549">
        <w:rPr>
          <w:rFonts w:cs="Tahoma"/>
          <w:sz w:val="22"/>
          <w:szCs w:val="22"/>
        </w:rPr>
        <w:t xml:space="preserve">Updates bicycle parking standards to address accessibility and pedestrian access, caps on required spaces, and other needs, including new requirement for long-term bicycle parking in student housing projects </w:t>
      </w:r>
    </w:p>
    <w:p w14:paraId="178A2F10" w14:textId="77777777" w:rsidR="005C3B05" w:rsidRPr="00376549" w:rsidRDefault="005C3B05" w:rsidP="005C3B05">
      <w:pPr>
        <w:pStyle w:val="ListParagraph"/>
        <w:spacing w:before="0" w:beforeAutospacing="0" w:after="120" w:line="240" w:lineRule="auto"/>
        <w:contextualSpacing w:val="0"/>
        <w:rPr>
          <w:rFonts w:cs="Tahoma"/>
          <w:sz w:val="22"/>
          <w:szCs w:val="22"/>
        </w:rPr>
      </w:pPr>
    </w:p>
    <w:p w14:paraId="1280559D" w14:textId="77777777" w:rsidR="00844410" w:rsidRPr="00376549" w:rsidRDefault="00844410" w:rsidP="00166908">
      <w:pPr>
        <w:pStyle w:val="Heading3"/>
        <w:spacing w:before="0" w:beforeAutospacing="0" w:after="120"/>
        <w:rPr>
          <w:rFonts w:ascii="Tahoma" w:eastAsia="Times New Roman" w:hAnsi="Tahoma" w:cs="Tahoma"/>
        </w:rPr>
      </w:pPr>
      <w:bookmarkStart w:id="37" w:name="_Toc9516445"/>
      <w:r w:rsidRPr="00376549">
        <w:rPr>
          <w:rFonts w:ascii="Tahoma" w:eastAsia="Times New Roman" w:hAnsi="Tahoma" w:cs="Tahoma"/>
        </w:rPr>
        <w:lastRenderedPageBreak/>
        <w:t>Sec. 38-1. - Definitions.</w:t>
      </w:r>
      <w:bookmarkEnd w:id="37"/>
      <w:r w:rsidRPr="00376549">
        <w:rPr>
          <w:rFonts w:ascii="Tahoma" w:eastAsia="Times New Roman" w:hAnsi="Tahoma" w:cs="Tahoma"/>
        </w:rPr>
        <w:t xml:space="preserve"> </w:t>
      </w:r>
    </w:p>
    <w:p w14:paraId="60612566" w14:textId="77777777" w:rsidR="00844410" w:rsidRPr="00376549" w:rsidRDefault="00844410" w:rsidP="00166908">
      <w:pPr>
        <w:spacing w:before="0" w:beforeAutospacing="0" w:after="120" w:line="240" w:lineRule="auto"/>
        <w:rPr>
          <w:rFonts w:cs="Tahoma"/>
          <w:sz w:val="22"/>
          <w:szCs w:val="22"/>
          <w:u w:val="single"/>
        </w:rPr>
      </w:pPr>
      <w:r w:rsidRPr="00376549">
        <w:rPr>
          <w:rFonts w:cs="Tahoma"/>
          <w:i/>
          <w:sz w:val="22"/>
          <w:szCs w:val="22"/>
          <w:u w:val="single"/>
        </w:rPr>
        <w:t>Beacons</w:t>
      </w:r>
      <w:r w:rsidRPr="00376549">
        <w:rPr>
          <w:rFonts w:cs="Tahoma"/>
          <w:sz w:val="22"/>
          <w:szCs w:val="22"/>
          <w:u w:val="single"/>
        </w:rPr>
        <w:t xml:space="preserve"> </w:t>
      </w:r>
      <w:r w:rsidR="0069539F" w:rsidRPr="00376549">
        <w:rPr>
          <w:rFonts w:cs="Tahoma"/>
          <w:sz w:val="22"/>
          <w:szCs w:val="22"/>
          <w:u w:val="single"/>
        </w:rPr>
        <w:t xml:space="preserve"> </w:t>
      </w:r>
      <w:r w:rsidRPr="00376549">
        <w:rPr>
          <w:rFonts w:cs="Tahoma"/>
          <w:sz w:val="22"/>
          <w:szCs w:val="22"/>
          <w:u w:val="single"/>
        </w:rPr>
        <w:t xml:space="preserve">shall mean traffic safety or traffic control devices defined as such in the U.S. Department of Transportation Federal Highway Administration’s (FHWA) </w:t>
      </w:r>
      <w:r w:rsidRPr="00376549">
        <w:rPr>
          <w:rFonts w:cs="Tahoma"/>
          <w:i/>
          <w:sz w:val="22"/>
          <w:szCs w:val="22"/>
          <w:u w:val="single"/>
        </w:rPr>
        <w:t>Manual on Uniform Traffic Control Devices</w:t>
      </w:r>
      <w:r w:rsidRPr="00376549">
        <w:rPr>
          <w:rFonts w:cs="Tahoma"/>
          <w:sz w:val="22"/>
          <w:szCs w:val="22"/>
          <w:u w:val="single"/>
        </w:rPr>
        <w:t xml:space="preserve"> or as defined and authorized through Interim Approvals issued by FHWA. </w:t>
      </w:r>
    </w:p>
    <w:p w14:paraId="09E4B132" w14:textId="77777777" w:rsidR="00844410" w:rsidRPr="00376549" w:rsidRDefault="00844410" w:rsidP="00166908">
      <w:pPr>
        <w:spacing w:before="0" w:beforeAutospacing="0" w:after="120" w:line="240" w:lineRule="auto"/>
        <w:rPr>
          <w:rFonts w:cs="Tahoma"/>
          <w:sz w:val="22"/>
          <w:szCs w:val="22"/>
          <w:u w:val="single"/>
        </w:rPr>
      </w:pPr>
      <w:r w:rsidRPr="00376549">
        <w:rPr>
          <w:rFonts w:cs="Tahoma"/>
          <w:i/>
          <w:sz w:val="22"/>
          <w:szCs w:val="22"/>
          <w:u w:val="single"/>
        </w:rPr>
        <w:t>Bikesharing</w:t>
      </w:r>
      <w:r w:rsidR="00D615C5" w:rsidRPr="00376549">
        <w:rPr>
          <w:rFonts w:cs="Tahoma"/>
          <w:sz w:val="22"/>
          <w:szCs w:val="22"/>
          <w:u w:val="single"/>
        </w:rPr>
        <w:t xml:space="preserve"> </w:t>
      </w:r>
      <w:r w:rsidR="000E29B7" w:rsidRPr="00376549">
        <w:rPr>
          <w:rFonts w:cs="Tahoma"/>
          <w:sz w:val="22"/>
          <w:szCs w:val="22"/>
          <w:u w:val="single"/>
        </w:rPr>
        <w:t xml:space="preserve"> </w:t>
      </w:r>
      <w:r w:rsidR="00D615C5" w:rsidRPr="00376549">
        <w:rPr>
          <w:rFonts w:cs="Tahoma"/>
          <w:sz w:val="22"/>
          <w:szCs w:val="22"/>
          <w:u w:val="single"/>
        </w:rPr>
        <w:t xml:space="preserve">shall mean a </w:t>
      </w:r>
      <w:r w:rsidRPr="00376549">
        <w:rPr>
          <w:rFonts w:cs="Tahoma"/>
          <w:sz w:val="22"/>
          <w:szCs w:val="22"/>
          <w:u w:val="single"/>
        </w:rPr>
        <w:t xml:space="preserve">system in which a </w:t>
      </w:r>
      <w:r w:rsidR="00D615C5" w:rsidRPr="00376549">
        <w:rPr>
          <w:rFonts w:cs="Tahoma"/>
          <w:sz w:val="22"/>
          <w:szCs w:val="22"/>
          <w:u w:val="single"/>
        </w:rPr>
        <w:t xml:space="preserve">shared </w:t>
      </w:r>
      <w:r w:rsidRPr="00376549">
        <w:rPr>
          <w:rFonts w:cs="Tahoma"/>
          <w:sz w:val="22"/>
          <w:szCs w:val="22"/>
          <w:u w:val="single"/>
        </w:rPr>
        <w:t xml:space="preserve">ﬂeet of bicycles, in docking stations at dispersed locations or </w:t>
      </w:r>
      <w:r w:rsidR="0089616C" w:rsidRPr="00376549">
        <w:rPr>
          <w:rFonts w:cs="Tahoma"/>
          <w:sz w:val="22"/>
          <w:szCs w:val="22"/>
          <w:u w:val="single"/>
        </w:rPr>
        <w:t xml:space="preserve">unattended self-service </w:t>
      </w:r>
      <w:r w:rsidRPr="00376549">
        <w:rPr>
          <w:rFonts w:cs="Tahoma"/>
          <w:sz w:val="22"/>
          <w:szCs w:val="22"/>
          <w:u w:val="single"/>
        </w:rPr>
        <w:t>facilities</w:t>
      </w:r>
      <w:r w:rsidR="00D615C5" w:rsidRPr="00376549">
        <w:rPr>
          <w:rFonts w:cs="Tahoma"/>
          <w:sz w:val="22"/>
          <w:szCs w:val="22"/>
          <w:u w:val="single"/>
        </w:rPr>
        <w:t xml:space="preserve"> within a service area</w:t>
      </w:r>
      <w:r w:rsidRPr="00376549">
        <w:rPr>
          <w:rFonts w:cs="Tahoma"/>
          <w:sz w:val="22"/>
          <w:szCs w:val="22"/>
          <w:u w:val="single"/>
        </w:rPr>
        <w:t xml:space="preserve">, is made available for hourly or daily </w:t>
      </w:r>
      <w:r w:rsidR="005438E1" w:rsidRPr="00376549">
        <w:rPr>
          <w:rFonts w:cs="Tahoma"/>
          <w:sz w:val="22"/>
          <w:szCs w:val="22"/>
          <w:u w:val="single"/>
        </w:rPr>
        <w:t xml:space="preserve">rental </w:t>
      </w:r>
      <w:r w:rsidRPr="00376549">
        <w:rPr>
          <w:rFonts w:cs="Tahoma"/>
          <w:sz w:val="22"/>
          <w:szCs w:val="22"/>
          <w:u w:val="single"/>
        </w:rPr>
        <w:t>use without a separate written agreement required for each bicycle reservation or use by members of the bikeshare group, who may consider membership an alternative to car ownership.</w:t>
      </w:r>
    </w:p>
    <w:p w14:paraId="256E774C" w14:textId="77777777" w:rsidR="00844410" w:rsidRPr="00376549" w:rsidRDefault="00844410" w:rsidP="00166908">
      <w:pPr>
        <w:spacing w:before="0" w:beforeAutospacing="0" w:after="120" w:line="240" w:lineRule="auto"/>
        <w:rPr>
          <w:rFonts w:cs="Tahoma"/>
          <w:sz w:val="22"/>
          <w:szCs w:val="22"/>
          <w:u w:val="single"/>
        </w:rPr>
      </w:pPr>
      <w:r w:rsidRPr="00376549">
        <w:rPr>
          <w:rFonts w:cs="Tahoma"/>
          <w:i/>
          <w:sz w:val="22"/>
          <w:szCs w:val="22"/>
          <w:u w:val="single"/>
        </w:rPr>
        <w:t>Carsharing</w:t>
      </w:r>
      <w:r w:rsidRPr="00376549">
        <w:rPr>
          <w:rFonts w:cs="Tahoma"/>
          <w:sz w:val="22"/>
          <w:szCs w:val="22"/>
          <w:u w:val="single"/>
        </w:rPr>
        <w:t xml:space="preserve"> shall mean a system in which a </w:t>
      </w:r>
      <w:r w:rsidR="00D615C5" w:rsidRPr="00376549">
        <w:rPr>
          <w:rFonts w:cs="Tahoma"/>
          <w:sz w:val="22"/>
          <w:szCs w:val="22"/>
          <w:u w:val="single"/>
        </w:rPr>
        <w:t xml:space="preserve">shared </w:t>
      </w:r>
      <w:r w:rsidRPr="00376549">
        <w:rPr>
          <w:rFonts w:cs="Tahoma"/>
          <w:sz w:val="22"/>
          <w:szCs w:val="22"/>
          <w:u w:val="single"/>
        </w:rPr>
        <w:t xml:space="preserve">ﬂeet of vehicles, in parking spaces at dispersed locations or </w:t>
      </w:r>
      <w:r w:rsidR="0089616C" w:rsidRPr="00376549">
        <w:rPr>
          <w:rFonts w:cs="Tahoma"/>
          <w:sz w:val="22"/>
          <w:szCs w:val="22"/>
          <w:u w:val="single"/>
        </w:rPr>
        <w:t xml:space="preserve">unattended self-service </w:t>
      </w:r>
      <w:r w:rsidRPr="00376549">
        <w:rPr>
          <w:rFonts w:cs="Tahoma"/>
          <w:sz w:val="22"/>
          <w:szCs w:val="22"/>
          <w:u w:val="single"/>
        </w:rPr>
        <w:t>facilities</w:t>
      </w:r>
      <w:r w:rsidR="00D615C5" w:rsidRPr="00376549">
        <w:rPr>
          <w:rFonts w:cs="Tahoma"/>
          <w:sz w:val="22"/>
          <w:szCs w:val="22"/>
          <w:u w:val="single"/>
        </w:rPr>
        <w:t xml:space="preserve"> within a service area</w:t>
      </w:r>
      <w:r w:rsidRPr="00376549">
        <w:rPr>
          <w:rFonts w:cs="Tahoma"/>
          <w:sz w:val="22"/>
          <w:szCs w:val="22"/>
          <w:u w:val="single"/>
        </w:rPr>
        <w:t xml:space="preserve">, is made available for hourly or daily </w:t>
      </w:r>
      <w:r w:rsidR="005438E1" w:rsidRPr="00376549">
        <w:rPr>
          <w:rFonts w:cs="Tahoma"/>
          <w:sz w:val="22"/>
          <w:szCs w:val="22"/>
          <w:u w:val="single"/>
        </w:rPr>
        <w:t xml:space="preserve">rental </w:t>
      </w:r>
      <w:r w:rsidRPr="00376549">
        <w:rPr>
          <w:rFonts w:cs="Tahoma"/>
          <w:sz w:val="22"/>
          <w:szCs w:val="22"/>
          <w:u w:val="single"/>
        </w:rPr>
        <w:t xml:space="preserve">use without a separate written agreement required for each vehicle reservation or use by members of the carshare group, who may consider membership an alternative to car ownership. </w:t>
      </w:r>
    </w:p>
    <w:p w14:paraId="19E377ED" w14:textId="77777777" w:rsidR="00844410" w:rsidRPr="00376549" w:rsidRDefault="00844410" w:rsidP="00166908">
      <w:pPr>
        <w:spacing w:before="0" w:beforeAutospacing="0" w:after="120" w:line="240" w:lineRule="auto"/>
        <w:rPr>
          <w:rFonts w:cs="Tahoma"/>
          <w:sz w:val="22"/>
          <w:szCs w:val="22"/>
          <w:u w:val="single"/>
        </w:rPr>
      </w:pPr>
      <w:r w:rsidRPr="00376549">
        <w:rPr>
          <w:rFonts w:cs="Tahoma"/>
          <w:i/>
          <w:sz w:val="22"/>
          <w:szCs w:val="22"/>
          <w:u w:val="single"/>
        </w:rPr>
        <w:t>Carsharing</w:t>
      </w:r>
      <w:r w:rsidRPr="00376549">
        <w:rPr>
          <w:rFonts w:cs="Tahoma"/>
          <w:sz w:val="22"/>
          <w:szCs w:val="22"/>
          <w:u w:val="single"/>
        </w:rPr>
        <w:t xml:space="preserve"> </w:t>
      </w:r>
      <w:r w:rsidRPr="00376549">
        <w:rPr>
          <w:rFonts w:cs="Tahoma"/>
          <w:i/>
          <w:sz w:val="22"/>
          <w:szCs w:val="22"/>
          <w:u w:val="single"/>
        </w:rPr>
        <w:t>space</w:t>
      </w:r>
      <w:r w:rsidRPr="00376549">
        <w:rPr>
          <w:rFonts w:cs="Tahoma"/>
          <w:sz w:val="22"/>
          <w:szCs w:val="22"/>
          <w:u w:val="single"/>
        </w:rPr>
        <w:t xml:space="preserve"> shall mean a parking space that is designated for the parking</w:t>
      </w:r>
      <w:r w:rsidR="002A59BB" w:rsidRPr="00376549">
        <w:rPr>
          <w:rFonts w:cs="Tahoma"/>
          <w:sz w:val="22"/>
          <w:szCs w:val="22"/>
          <w:u w:val="single"/>
        </w:rPr>
        <w:t xml:space="preserve"> </w:t>
      </w:r>
      <w:r w:rsidRPr="00376549">
        <w:rPr>
          <w:rFonts w:cs="Tahoma"/>
          <w:sz w:val="22"/>
          <w:szCs w:val="22"/>
          <w:u w:val="single"/>
        </w:rPr>
        <w:t xml:space="preserve">of a carsharing vehicle and unavailable for general </w:t>
      </w:r>
      <w:r w:rsidR="008D4C88" w:rsidRPr="00376549">
        <w:rPr>
          <w:rFonts w:cs="Tahoma"/>
          <w:sz w:val="22"/>
          <w:szCs w:val="22"/>
          <w:u w:val="single"/>
        </w:rPr>
        <w:t xml:space="preserve">rental </w:t>
      </w:r>
      <w:r w:rsidRPr="00376549">
        <w:rPr>
          <w:rFonts w:cs="Tahoma"/>
          <w:sz w:val="22"/>
          <w:szCs w:val="22"/>
          <w:u w:val="single"/>
        </w:rPr>
        <w:t xml:space="preserve">use as indicated through pavement marking and signage. Signage should indicate non-carsharing vehicles may be towed and should be consistent with the requirements of Ch. 35, Article II, Division 3, Orange County Code. </w:t>
      </w:r>
    </w:p>
    <w:p w14:paraId="467C865B" w14:textId="77777777" w:rsidR="00535276" w:rsidRPr="00376549" w:rsidRDefault="00535276" w:rsidP="00166908">
      <w:pPr>
        <w:pStyle w:val="Heading3"/>
        <w:spacing w:before="0" w:beforeAutospacing="0" w:after="120"/>
        <w:rPr>
          <w:rStyle w:val="chunk-title"/>
          <w:rFonts w:ascii="Tahoma" w:hAnsi="Tahoma" w:cs="Tahoma"/>
          <w:szCs w:val="22"/>
        </w:rPr>
      </w:pPr>
      <w:bookmarkStart w:id="38" w:name="_Toc9516446"/>
      <w:r w:rsidRPr="00376549">
        <w:rPr>
          <w:rFonts w:ascii="Tahoma" w:hAnsi="Tahoma" w:cs="Tahoma"/>
        </w:rPr>
        <w:t xml:space="preserve">Sec. </w:t>
      </w:r>
      <w:r w:rsidRPr="00376549">
        <w:rPr>
          <w:rStyle w:val="chunk-title"/>
          <w:rFonts w:ascii="Tahoma" w:hAnsi="Tahoma" w:cs="Tahoma"/>
          <w:szCs w:val="22"/>
        </w:rPr>
        <w:t xml:space="preserve">38-79 </w:t>
      </w:r>
      <w:r w:rsidRPr="00376549">
        <w:rPr>
          <w:rFonts w:ascii="Tahoma" w:eastAsia="Times New Roman" w:hAnsi="Tahoma" w:cs="Tahoma"/>
        </w:rPr>
        <w:t xml:space="preserve">- </w:t>
      </w:r>
      <w:r w:rsidRPr="00376549">
        <w:rPr>
          <w:rStyle w:val="chunk-title"/>
          <w:rFonts w:ascii="Tahoma" w:hAnsi="Tahoma" w:cs="Tahoma"/>
          <w:szCs w:val="22"/>
        </w:rPr>
        <w:t>Conditions for permitted uses and special exceptions.</w:t>
      </w:r>
      <w:bookmarkEnd w:id="38"/>
      <w:r w:rsidRPr="00376549">
        <w:rPr>
          <w:rStyle w:val="chunk-title"/>
          <w:rFonts w:ascii="Tahoma" w:hAnsi="Tahoma" w:cs="Tahoma"/>
          <w:szCs w:val="22"/>
        </w:rPr>
        <w:t xml:space="preserve"> </w:t>
      </w:r>
    </w:p>
    <w:p w14:paraId="7B701B2D" w14:textId="36D397ED" w:rsidR="00151A5D" w:rsidRDefault="00151A5D" w:rsidP="007F0149">
      <w:pPr>
        <w:shd w:val="clear" w:color="auto" w:fill="FFFFFF"/>
        <w:spacing w:before="0" w:beforeAutospacing="0" w:after="120" w:line="240" w:lineRule="auto"/>
        <w:ind w:right="240"/>
        <w:rPr>
          <w:rFonts w:eastAsia="Times New Roman" w:cs="Tahoma"/>
          <w:color w:val="333333"/>
          <w:sz w:val="22"/>
          <w:szCs w:val="22"/>
        </w:rPr>
      </w:pPr>
      <w:r w:rsidRPr="00376549">
        <w:rPr>
          <w:rStyle w:val="chunk-title"/>
          <w:rFonts w:cs="Tahoma"/>
          <w:bCs/>
          <w:color w:val="333333"/>
          <w:sz w:val="22"/>
          <w:szCs w:val="22"/>
        </w:rPr>
        <w:t xml:space="preserve">(Applicable to </w:t>
      </w:r>
      <w:r>
        <w:rPr>
          <w:rStyle w:val="chunk-title"/>
          <w:rFonts w:cs="Tahoma"/>
          <w:bCs/>
          <w:color w:val="333333"/>
          <w:sz w:val="22"/>
          <w:szCs w:val="22"/>
        </w:rPr>
        <w:t>model homes)</w:t>
      </w:r>
    </w:p>
    <w:p w14:paraId="216B3C6E" w14:textId="77777777" w:rsidR="000E1BCD" w:rsidRPr="00376549" w:rsidRDefault="000E1BCD" w:rsidP="007F0149">
      <w:pPr>
        <w:shd w:val="clear" w:color="auto" w:fill="FFFFFF"/>
        <w:spacing w:before="0" w:beforeAutospacing="0" w:after="120" w:line="240" w:lineRule="auto"/>
        <w:ind w:right="240"/>
        <w:rPr>
          <w:rFonts w:eastAsia="Times New Roman" w:cs="Tahoma"/>
          <w:color w:val="333333"/>
          <w:sz w:val="22"/>
          <w:szCs w:val="22"/>
        </w:rPr>
      </w:pPr>
      <w:r w:rsidRPr="00376549">
        <w:rPr>
          <w:rFonts w:eastAsia="Times New Roman" w:cs="Tahoma"/>
          <w:color w:val="333333"/>
          <w:sz w:val="22"/>
          <w:szCs w:val="22"/>
        </w:rPr>
        <w:t>Condition (5)(b)(3)</w:t>
      </w:r>
    </w:p>
    <w:p w14:paraId="29FA0601" w14:textId="77777777" w:rsidR="000E1BCD" w:rsidRPr="00376549" w:rsidRDefault="000E1BCD" w:rsidP="00166908">
      <w:pPr>
        <w:shd w:val="clear" w:color="auto" w:fill="FFFFFF"/>
        <w:spacing w:before="0" w:beforeAutospacing="0" w:after="120" w:line="240" w:lineRule="auto"/>
        <w:ind w:left="480" w:right="240"/>
        <w:rPr>
          <w:rFonts w:eastAsia="Times New Roman" w:cs="Tahoma"/>
          <w:color w:val="333333"/>
          <w:sz w:val="22"/>
          <w:szCs w:val="22"/>
        </w:rPr>
      </w:pPr>
      <w:r w:rsidRPr="00376549">
        <w:rPr>
          <w:rStyle w:val="chunk-title"/>
          <w:rFonts w:cs="Tahoma"/>
          <w:bCs/>
          <w:color w:val="333333"/>
          <w:sz w:val="22"/>
          <w:szCs w:val="22"/>
        </w:rPr>
        <w:t>3. Mulch parking shall be allowed</w:t>
      </w:r>
      <w:r w:rsidRPr="00376549">
        <w:rPr>
          <w:rStyle w:val="chunk-title"/>
          <w:rFonts w:cs="Tahoma"/>
          <w:bCs/>
          <w:color w:val="333333"/>
          <w:sz w:val="22"/>
          <w:szCs w:val="22"/>
          <w:u w:val="single"/>
        </w:rPr>
        <w:t xml:space="preserve">, if </w:t>
      </w:r>
      <w:r w:rsidR="00AC0107" w:rsidRPr="00AC0107">
        <w:rPr>
          <w:rFonts w:cs="Tahoma"/>
          <w:sz w:val="22"/>
          <w:szCs w:val="22"/>
          <w:u w:val="single"/>
        </w:rPr>
        <w:t>accessibility requirements of the currently-adopted editions of applicable federal and state standards are</w:t>
      </w:r>
      <w:r w:rsidR="00AC0107">
        <w:rPr>
          <w:rFonts w:cs="Tahoma"/>
          <w:sz w:val="22"/>
          <w:szCs w:val="22"/>
          <w:u w:val="single"/>
        </w:rPr>
        <w:t xml:space="preserve"> met</w:t>
      </w:r>
      <w:r w:rsidRPr="00376549">
        <w:rPr>
          <w:rFonts w:cs="Tahoma"/>
          <w:sz w:val="22"/>
          <w:szCs w:val="22"/>
        </w:rPr>
        <w:t>.</w:t>
      </w:r>
    </w:p>
    <w:p w14:paraId="43A22ADE" w14:textId="77777777" w:rsidR="00151A5D" w:rsidRPr="00376549" w:rsidRDefault="00151A5D" w:rsidP="00151A5D">
      <w:pPr>
        <w:spacing w:before="0" w:beforeAutospacing="0" w:after="120" w:line="240" w:lineRule="auto"/>
        <w:rPr>
          <w:rFonts w:eastAsia="Times New Roman" w:cs="Tahoma"/>
          <w:sz w:val="22"/>
          <w:szCs w:val="22"/>
        </w:rPr>
      </w:pPr>
      <w:r w:rsidRPr="00376549">
        <w:rPr>
          <w:rStyle w:val="chunk-title"/>
          <w:rFonts w:cs="Tahoma"/>
          <w:bCs/>
          <w:color w:val="333333"/>
          <w:sz w:val="22"/>
          <w:szCs w:val="22"/>
        </w:rPr>
        <w:t>(Applicable only to restaurants with no drive-through or walk-up windows within the Neighborhood Center and Neighborhood Activity Corridor Zoning Districts)</w:t>
      </w:r>
    </w:p>
    <w:p w14:paraId="77C5171F" w14:textId="77777777" w:rsidR="00535276" w:rsidRPr="00376549" w:rsidRDefault="00535276" w:rsidP="007F0149">
      <w:pPr>
        <w:shd w:val="clear" w:color="auto" w:fill="FFFFFF"/>
        <w:spacing w:before="0" w:beforeAutospacing="0" w:after="120" w:line="240" w:lineRule="auto"/>
        <w:ind w:right="240"/>
        <w:rPr>
          <w:rFonts w:eastAsia="Times New Roman" w:cs="Tahoma"/>
          <w:color w:val="333333"/>
          <w:sz w:val="22"/>
          <w:szCs w:val="22"/>
        </w:rPr>
      </w:pPr>
      <w:r w:rsidRPr="00376549">
        <w:rPr>
          <w:rFonts w:eastAsia="Times New Roman" w:cs="Tahoma"/>
          <w:color w:val="333333"/>
          <w:sz w:val="22"/>
          <w:szCs w:val="22"/>
        </w:rPr>
        <w:t>Condition (148)</w:t>
      </w:r>
    </w:p>
    <w:p w14:paraId="5F14FA65" w14:textId="77777777" w:rsidR="00535276" w:rsidRPr="00376549" w:rsidRDefault="00535276" w:rsidP="00166908">
      <w:pPr>
        <w:shd w:val="clear" w:color="auto" w:fill="FFFFFF"/>
        <w:spacing w:before="0" w:beforeAutospacing="0" w:after="120" w:line="240" w:lineRule="auto"/>
        <w:rPr>
          <w:rFonts w:eastAsia="Times New Roman" w:cs="Tahoma"/>
          <w:color w:val="333333"/>
          <w:sz w:val="22"/>
          <w:szCs w:val="22"/>
        </w:rPr>
      </w:pPr>
      <w:r w:rsidRPr="00376549">
        <w:rPr>
          <w:rFonts w:eastAsia="Times New Roman" w:cs="Tahoma"/>
          <w:color w:val="333333"/>
          <w:sz w:val="22"/>
          <w:szCs w:val="22"/>
        </w:rPr>
        <w:t xml:space="preserve">Outside seating areas are required for restaurants that have twelve (12) linear feet or more of </w:t>
      </w:r>
      <w:r w:rsidRPr="00376549">
        <w:rPr>
          <w:rFonts w:eastAsia="Times New Roman" w:cs="Tahoma"/>
          <w:strike/>
          <w:color w:val="333333"/>
          <w:sz w:val="22"/>
          <w:szCs w:val="22"/>
        </w:rPr>
        <w:t>payment</w:t>
      </w:r>
      <w:r w:rsidRPr="00376549">
        <w:rPr>
          <w:rFonts w:eastAsia="Times New Roman" w:cs="Tahoma"/>
          <w:color w:val="333333"/>
          <w:sz w:val="22"/>
          <w:szCs w:val="22"/>
        </w:rPr>
        <w:t xml:space="preserve"> </w:t>
      </w:r>
      <w:r w:rsidRPr="00376549">
        <w:rPr>
          <w:rFonts w:eastAsia="Times New Roman" w:cs="Tahoma"/>
          <w:color w:val="333333"/>
          <w:sz w:val="22"/>
          <w:szCs w:val="22"/>
          <w:u w:val="single"/>
        </w:rPr>
        <w:t>pavement</w:t>
      </w:r>
      <w:r w:rsidRPr="00376549">
        <w:rPr>
          <w:rFonts w:eastAsia="Times New Roman" w:cs="Tahoma"/>
          <w:color w:val="333333"/>
          <w:sz w:val="22"/>
          <w:szCs w:val="22"/>
        </w:rPr>
        <w:t xml:space="preserve"> in front of the building and are subject to the following requirements: </w:t>
      </w:r>
    </w:p>
    <w:p w14:paraId="42D6D187" w14:textId="77777777" w:rsidR="00535276" w:rsidRPr="00376549" w:rsidRDefault="00535276" w:rsidP="00166908">
      <w:pPr>
        <w:pStyle w:val="ListParagraph"/>
        <w:numPr>
          <w:ilvl w:val="0"/>
          <w:numId w:val="1"/>
        </w:numPr>
        <w:shd w:val="clear" w:color="auto" w:fill="FFFFFF"/>
        <w:spacing w:before="0" w:beforeAutospacing="0" w:after="120" w:line="240" w:lineRule="auto"/>
        <w:ind w:right="240"/>
        <w:rPr>
          <w:rFonts w:eastAsia="Times New Roman" w:cs="Tahoma"/>
          <w:color w:val="333333"/>
          <w:sz w:val="22"/>
          <w:szCs w:val="22"/>
        </w:rPr>
      </w:pPr>
      <w:r w:rsidRPr="00376549">
        <w:rPr>
          <w:rFonts w:eastAsia="Times New Roman" w:cs="Tahoma"/>
          <w:color w:val="333333"/>
          <w:sz w:val="22"/>
          <w:szCs w:val="22"/>
        </w:rPr>
        <w:t xml:space="preserve">Outdoor seating areas must be delineated with the number of seats on the commercial site plan for these establishments. </w:t>
      </w:r>
    </w:p>
    <w:p w14:paraId="463103E8" w14:textId="77777777" w:rsidR="00535276" w:rsidRPr="00376549" w:rsidRDefault="00535276" w:rsidP="00166908">
      <w:pPr>
        <w:shd w:val="clear" w:color="auto" w:fill="FFFFFF"/>
        <w:spacing w:before="0" w:beforeAutospacing="0" w:after="120" w:line="240" w:lineRule="auto"/>
        <w:ind w:left="720" w:right="240" w:hanging="360"/>
        <w:rPr>
          <w:rFonts w:eastAsia="Times New Roman" w:cs="Tahoma"/>
          <w:color w:val="333333"/>
          <w:sz w:val="22"/>
          <w:szCs w:val="22"/>
        </w:rPr>
      </w:pPr>
      <w:r w:rsidRPr="00376549">
        <w:rPr>
          <w:rFonts w:eastAsia="Times New Roman" w:cs="Tahoma"/>
          <w:color w:val="333333"/>
          <w:sz w:val="22"/>
          <w:szCs w:val="22"/>
        </w:rPr>
        <w:t>b.</w:t>
      </w:r>
      <w:r w:rsidRPr="00376549">
        <w:rPr>
          <w:rFonts w:eastAsia="Times New Roman" w:cs="Tahoma"/>
          <w:color w:val="333333"/>
          <w:sz w:val="22"/>
          <w:szCs w:val="22"/>
        </w:rPr>
        <w:tab/>
        <w:t xml:space="preserve">Outdoor seating areas shall be considered part of the gross floor area of the establishment for calculation of development intensity, floor area ratio, parking, stormwater drainage, impact fees, and other development regulations. </w:t>
      </w:r>
    </w:p>
    <w:p w14:paraId="616FA948" w14:textId="77777777" w:rsidR="00535276" w:rsidRPr="00376549" w:rsidRDefault="00535276" w:rsidP="00166908">
      <w:pPr>
        <w:shd w:val="clear" w:color="auto" w:fill="FFFFFF"/>
        <w:spacing w:before="0" w:beforeAutospacing="0" w:after="120" w:line="240" w:lineRule="auto"/>
        <w:ind w:left="720" w:right="240" w:hanging="360"/>
        <w:rPr>
          <w:rFonts w:eastAsia="Times New Roman" w:cs="Tahoma"/>
          <w:color w:val="333333"/>
          <w:sz w:val="22"/>
          <w:szCs w:val="22"/>
        </w:rPr>
      </w:pPr>
      <w:r w:rsidRPr="00376549">
        <w:rPr>
          <w:rFonts w:eastAsia="Times New Roman" w:cs="Tahoma"/>
          <w:color w:val="333333"/>
          <w:sz w:val="22"/>
          <w:szCs w:val="22"/>
        </w:rPr>
        <w:t>c.</w:t>
      </w:r>
      <w:r w:rsidRPr="00376549">
        <w:rPr>
          <w:rFonts w:eastAsia="Times New Roman" w:cs="Tahoma"/>
          <w:color w:val="333333"/>
          <w:sz w:val="22"/>
          <w:szCs w:val="22"/>
        </w:rPr>
        <w:tab/>
        <w:t>Planters with landscaping material selected and installed consistent with the requirements of</w:t>
      </w:r>
      <w:r w:rsidR="00522BC5" w:rsidRPr="00376549">
        <w:rPr>
          <w:rFonts w:eastAsia="Times New Roman" w:cs="Tahoma"/>
          <w:color w:val="333333"/>
          <w:sz w:val="22"/>
          <w:szCs w:val="22"/>
        </w:rPr>
        <w:t xml:space="preserve"> Chapter 24 </w:t>
      </w:r>
      <w:r w:rsidRPr="00376549">
        <w:rPr>
          <w:rFonts w:eastAsia="Times New Roman" w:cs="Tahoma"/>
          <w:color w:val="333333"/>
          <w:sz w:val="22"/>
          <w:szCs w:val="22"/>
        </w:rPr>
        <w:t xml:space="preserve">of this Code shall be placed every ten (10) linear feet of outside seating area. </w:t>
      </w:r>
    </w:p>
    <w:p w14:paraId="13BE0C5F" w14:textId="77777777" w:rsidR="00535276" w:rsidRPr="00376549" w:rsidRDefault="00535276" w:rsidP="00166908">
      <w:pPr>
        <w:shd w:val="clear" w:color="auto" w:fill="FFFFFF"/>
        <w:spacing w:before="0" w:beforeAutospacing="0" w:after="120" w:line="240" w:lineRule="auto"/>
        <w:ind w:left="720" w:right="240" w:hanging="360"/>
        <w:rPr>
          <w:rFonts w:eastAsia="Times New Roman" w:cs="Tahoma"/>
          <w:color w:val="333333"/>
          <w:sz w:val="22"/>
          <w:szCs w:val="22"/>
        </w:rPr>
      </w:pPr>
      <w:r w:rsidRPr="00376549">
        <w:rPr>
          <w:rFonts w:eastAsia="Times New Roman" w:cs="Tahoma"/>
          <w:color w:val="333333"/>
          <w:sz w:val="22"/>
          <w:szCs w:val="22"/>
        </w:rPr>
        <w:t>d.</w:t>
      </w:r>
      <w:r w:rsidRPr="00376549">
        <w:rPr>
          <w:rFonts w:eastAsia="Times New Roman" w:cs="Tahoma"/>
          <w:color w:val="333333"/>
          <w:sz w:val="22"/>
          <w:szCs w:val="22"/>
        </w:rPr>
        <w:tab/>
        <w:t xml:space="preserve">No table, chair, bench, umbrella, or planter shall block pedestrian </w:t>
      </w:r>
      <w:r w:rsidRPr="00376549">
        <w:rPr>
          <w:rFonts w:eastAsia="Times New Roman" w:cs="Tahoma"/>
          <w:color w:val="333333"/>
          <w:sz w:val="22"/>
          <w:szCs w:val="22"/>
          <w:u w:val="single"/>
        </w:rPr>
        <w:t xml:space="preserve">or bicycle </w:t>
      </w:r>
      <w:r w:rsidRPr="00376549">
        <w:rPr>
          <w:rFonts w:eastAsia="Times New Roman" w:cs="Tahoma"/>
          <w:color w:val="333333"/>
          <w:sz w:val="22"/>
          <w:szCs w:val="22"/>
        </w:rPr>
        <w:t xml:space="preserve">access, on-site traffic circulation, landscape or bufferyard area, parking or loading area, or stormwater drainage area. </w:t>
      </w:r>
    </w:p>
    <w:p w14:paraId="7CED4A7C" w14:textId="77777777" w:rsidR="00535276" w:rsidRPr="00376549" w:rsidRDefault="00535276" w:rsidP="00166908">
      <w:pPr>
        <w:pStyle w:val="b0"/>
        <w:spacing w:after="120"/>
        <w:ind w:left="720" w:hanging="360"/>
        <w:rPr>
          <w:rFonts w:ascii="Tahoma" w:hAnsi="Tahoma" w:cs="Tahoma"/>
          <w:color w:val="333333"/>
          <w:sz w:val="22"/>
          <w:szCs w:val="22"/>
        </w:rPr>
      </w:pPr>
      <w:r w:rsidRPr="00376549">
        <w:rPr>
          <w:rFonts w:ascii="Tahoma" w:hAnsi="Tahoma" w:cs="Tahoma"/>
          <w:color w:val="333333"/>
          <w:sz w:val="22"/>
          <w:szCs w:val="22"/>
        </w:rPr>
        <w:t>e.</w:t>
      </w:r>
      <w:r w:rsidRPr="00376549">
        <w:rPr>
          <w:rFonts w:ascii="Tahoma" w:hAnsi="Tahoma" w:cs="Tahoma"/>
        </w:rPr>
        <w:tab/>
      </w:r>
      <w:r w:rsidRPr="00376549">
        <w:rPr>
          <w:rFonts w:ascii="Tahoma" w:hAnsi="Tahoma" w:cs="Tahoma"/>
          <w:color w:val="333333"/>
          <w:sz w:val="22"/>
          <w:szCs w:val="22"/>
        </w:rPr>
        <w:t xml:space="preserve">Outdoor seating areas must be consistent with the </w:t>
      </w:r>
      <w:r w:rsidRPr="00376549">
        <w:rPr>
          <w:rFonts w:ascii="Tahoma" w:hAnsi="Tahoma" w:cs="Tahoma"/>
          <w:color w:val="333333"/>
          <w:sz w:val="22"/>
          <w:szCs w:val="22"/>
          <w:u w:val="single"/>
        </w:rPr>
        <w:t>accessibility</w:t>
      </w:r>
      <w:r w:rsidRPr="00376549">
        <w:rPr>
          <w:rFonts w:ascii="Tahoma" w:hAnsi="Tahoma" w:cs="Tahoma"/>
          <w:color w:val="333333"/>
          <w:sz w:val="22"/>
          <w:szCs w:val="22"/>
        </w:rPr>
        <w:t xml:space="preserve"> requirements of the </w:t>
      </w:r>
      <w:r w:rsidRPr="00AC0107">
        <w:rPr>
          <w:rFonts w:ascii="Tahoma" w:hAnsi="Tahoma" w:cs="Tahoma"/>
          <w:strike/>
          <w:color w:val="333333"/>
          <w:sz w:val="22"/>
          <w:szCs w:val="22"/>
        </w:rPr>
        <w:t xml:space="preserve">Americans with Disabilities Act and </w:t>
      </w:r>
      <w:r w:rsidR="00AC0107" w:rsidRPr="00AC0107">
        <w:rPr>
          <w:rFonts w:ascii="Tahoma" w:hAnsi="Tahoma" w:cs="Tahoma"/>
          <w:color w:val="333333"/>
          <w:sz w:val="22"/>
          <w:szCs w:val="22"/>
          <w:u w:val="single"/>
        </w:rPr>
        <w:t>currently-adopted editions of</w:t>
      </w:r>
      <w:r w:rsidR="00AC0107" w:rsidRPr="00AC0107">
        <w:rPr>
          <w:rFonts w:cs="Tahoma"/>
          <w:sz w:val="22"/>
          <w:szCs w:val="22"/>
          <w:u w:val="single"/>
        </w:rPr>
        <w:t xml:space="preserve"> </w:t>
      </w:r>
      <w:r w:rsidRPr="00376549">
        <w:rPr>
          <w:rFonts w:ascii="Tahoma" w:hAnsi="Tahoma" w:cs="Tahoma"/>
          <w:color w:val="333333"/>
          <w:sz w:val="22"/>
          <w:szCs w:val="22"/>
        </w:rPr>
        <w:t xml:space="preserve">applicable </w:t>
      </w:r>
      <w:r w:rsidR="00920040" w:rsidRPr="00376549">
        <w:rPr>
          <w:rFonts w:ascii="Tahoma" w:hAnsi="Tahoma" w:cs="Tahoma"/>
          <w:color w:val="333333"/>
          <w:sz w:val="22"/>
          <w:szCs w:val="22"/>
          <w:u w:val="single"/>
        </w:rPr>
        <w:t xml:space="preserve">federal and </w:t>
      </w:r>
      <w:r w:rsidRPr="00376549">
        <w:rPr>
          <w:rFonts w:ascii="Tahoma" w:hAnsi="Tahoma" w:cs="Tahoma"/>
          <w:color w:val="333333"/>
          <w:sz w:val="22"/>
          <w:szCs w:val="22"/>
        </w:rPr>
        <w:t xml:space="preserve">state </w:t>
      </w:r>
      <w:r w:rsidR="00920040" w:rsidRPr="00376549">
        <w:rPr>
          <w:rFonts w:ascii="Tahoma" w:hAnsi="Tahoma" w:cs="Tahoma"/>
          <w:color w:val="333333"/>
          <w:sz w:val="22"/>
          <w:szCs w:val="22"/>
          <w:u w:val="single"/>
        </w:rPr>
        <w:t>standards</w:t>
      </w:r>
      <w:r w:rsidRPr="00376549">
        <w:rPr>
          <w:rFonts w:ascii="Tahoma" w:hAnsi="Tahoma" w:cs="Tahoma"/>
          <w:strike/>
          <w:color w:val="333333"/>
          <w:sz w:val="22"/>
          <w:szCs w:val="22"/>
        </w:rPr>
        <w:t>regulation</w:t>
      </w:r>
      <w:r w:rsidRPr="00376549">
        <w:rPr>
          <w:rFonts w:ascii="Tahoma" w:hAnsi="Tahoma" w:cs="Tahoma"/>
          <w:color w:val="333333"/>
          <w:sz w:val="22"/>
          <w:szCs w:val="22"/>
        </w:rPr>
        <w:t>.</w:t>
      </w:r>
    </w:p>
    <w:p w14:paraId="364F7D2B" w14:textId="77777777" w:rsidR="00FA29FF" w:rsidRPr="00376549" w:rsidRDefault="00FA29FF" w:rsidP="00166908">
      <w:pPr>
        <w:pStyle w:val="Heading3"/>
        <w:spacing w:before="0" w:beforeAutospacing="0" w:after="120"/>
        <w:rPr>
          <w:rFonts w:ascii="Tahoma" w:hAnsi="Tahoma" w:cs="Tahoma"/>
          <w:bdr w:val="none" w:sz="0" w:space="0" w:color="auto" w:frame="1"/>
        </w:rPr>
      </w:pPr>
      <w:bookmarkStart w:id="39" w:name="_Toc9516447"/>
      <w:r w:rsidRPr="00376549">
        <w:rPr>
          <w:rFonts w:ascii="Tahoma" w:hAnsi="Tahoma" w:cs="Tahoma"/>
          <w:bdr w:val="none" w:sz="0" w:space="0" w:color="auto" w:frame="1"/>
        </w:rPr>
        <w:lastRenderedPageBreak/>
        <w:t>Sec. 38-808. Pedestrian circulation.</w:t>
      </w:r>
      <w:bookmarkEnd w:id="39"/>
    </w:p>
    <w:p w14:paraId="2281B9DB" w14:textId="77777777" w:rsidR="00FA29FF" w:rsidRPr="00376549" w:rsidRDefault="00FA29FF" w:rsidP="00166908">
      <w:pPr>
        <w:pStyle w:val="p0"/>
        <w:spacing w:before="0" w:after="120" w:line="240" w:lineRule="auto"/>
        <w:ind w:firstLine="0"/>
        <w:rPr>
          <w:rFonts w:ascii="Tahoma" w:hAnsi="Tahoma" w:cs="Tahoma"/>
          <w:strike/>
          <w:sz w:val="22"/>
          <w:szCs w:val="22"/>
          <w:bdr w:val="none" w:sz="0" w:space="0" w:color="auto" w:frame="1"/>
        </w:rPr>
      </w:pPr>
      <w:r w:rsidRPr="00376549">
        <w:rPr>
          <w:rFonts w:ascii="Tahoma" w:hAnsi="Tahoma" w:cs="Tahoma"/>
          <w:strike/>
          <w:sz w:val="22"/>
          <w:szCs w:val="22"/>
          <w:bdr w:val="none" w:sz="0" w:space="0" w:color="auto" w:frame="1"/>
        </w:rPr>
        <w:t xml:space="preserve">A pedestrian circulation system shall be provided for all development within the P-O zoning district that connects the office development to existing and proposed pedestrian and bicycle pathways. </w:t>
      </w:r>
    </w:p>
    <w:p w14:paraId="65C3DB3A" w14:textId="77777777" w:rsidR="00FA29FF" w:rsidRPr="00376549" w:rsidRDefault="00FA29FF" w:rsidP="00166908">
      <w:pPr>
        <w:pStyle w:val="content2"/>
        <w:spacing w:before="0" w:after="120" w:line="240" w:lineRule="auto"/>
        <w:ind w:left="720" w:hanging="360"/>
        <w:rPr>
          <w:rFonts w:ascii="Tahoma" w:hAnsi="Tahoma" w:cs="Tahoma"/>
          <w:strike/>
          <w:sz w:val="22"/>
          <w:szCs w:val="22"/>
          <w:bdr w:val="none" w:sz="0" w:space="0" w:color="auto" w:frame="1"/>
        </w:rPr>
      </w:pPr>
      <w:r w:rsidRPr="00376549">
        <w:rPr>
          <w:rFonts w:ascii="Tahoma" w:hAnsi="Tahoma" w:cs="Tahoma"/>
          <w:strike/>
          <w:sz w:val="22"/>
          <w:szCs w:val="22"/>
          <w:bdr w:val="none" w:sz="0" w:space="0" w:color="auto" w:frame="1"/>
        </w:rPr>
        <w:t>(a)</w:t>
      </w:r>
      <w:r w:rsidRPr="00376549">
        <w:rPr>
          <w:rFonts w:ascii="Tahoma" w:hAnsi="Tahoma" w:cs="Tahoma"/>
          <w:strike/>
          <w:sz w:val="22"/>
          <w:szCs w:val="22"/>
          <w:bdr w:val="none" w:sz="0" w:space="0" w:color="auto" w:frame="1"/>
        </w:rPr>
        <w:tab/>
        <w:t xml:space="preserve">Pedestrian walkways shall be provided from the site to the surrounding streets, external sidewalks, outparcels, and transit stops. Pedestrian walkways shall be designed to provide access between parking areas and the building entrance in a coordinated and safe manner using clearly delineated pavement markings and crosswalks. Separate paths shall be provided for pedestrian and vehicular usage. Shared walkways are encouraged between adjacent commercial and office projects. These pedestrian connections shall also be required of projects in the alternative mobility area, unless prevented by physical limitations of the site or adjacent sites. </w:t>
      </w:r>
    </w:p>
    <w:p w14:paraId="25BE23A7" w14:textId="77777777" w:rsidR="00FA29FF" w:rsidRPr="00376549" w:rsidRDefault="00FA29FF" w:rsidP="00166908">
      <w:pPr>
        <w:pStyle w:val="incr1"/>
        <w:spacing w:after="120" w:line="240" w:lineRule="auto"/>
        <w:ind w:left="720" w:hanging="360"/>
        <w:rPr>
          <w:rFonts w:ascii="Tahoma" w:hAnsi="Tahoma" w:cs="Tahoma"/>
          <w:strike/>
          <w:sz w:val="22"/>
          <w:szCs w:val="22"/>
          <w:bdr w:val="none" w:sz="0" w:space="0" w:color="auto" w:frame="1"/>
        </w:rPr>
      </w:pPr>
      <w:r w:rsidRPr="00376549">
        <w:rPr>
          <w:rFonts w:ascii="Tahoma" w:hAnsi="Tahoma" w:cs="Tahoma"/>
          <w:strike/>
          <w:sz w:val="22"/>
          <w:szCs w:val="22"/>
          <w:bdr w:val="none" w:sz="0" w:space="0" w:color="auto" w:frame="1"/>
        </w:rPr>
        <w:t xml:space="preserve">(b) </w:t>
      </w:r>
      <w:r w:rsidRPr="00376549">
        <w:rPr>
          <w:rFonts w:ascii="Tahoma" w:hAnsi="Tahoma" w:cs="Tahoma"/>
          <w:strike/>
          <w:sz w:val="22"/>
          <w:szCs w:val="22"/>
          <w:bdr w:val="none" w:sz="0" w:space="0" w:color="auto" w:frame="1"/>
        </w:rPr>
        <w:tab/>
        <w:t xml:space="preserve">Pedestrian access shall be provided at a minimum ratio of one (1) access point for each vehicular access point, excluding ingress and egress points intended primarily for service, delivery or employee vehicles. Pedestrian access points shall be located at the earliest point of off-site pedestrian walkway contact. Curb stops shall be required whenever parking facilities directly abut pedestrian walkways. Where vehicle overhang encroaches on the walkway, such walkways, generally five (5) feet wide, shall be seven (7) feet wide. </w:t>
      </w:r>
    </w:p>
    <w:p w14:paraId="0A6A8082" w14:textId="77777777" w:rsidR="00FA29FF" w:rsidRPr="00376549" w:rsidRDefault="00FA29FF" w:rsidP="00166908">
      <w:pPr>
        <w:pStyle w:val="incr1"/>
        <w:spacing w:after="120" w:line="240" w:lineRule="auto"/>
        <w:ind w:left="720" w:hanging="360"/>
        <w:rPr>
          <w:rFonts w:ascii="Tahoma" w:hAnsi="Tahoma" w:cs="Tahoma"/>
          <w:strike/>
          <w:sz w:val="22"/>
          <w:szCs w:val="22"/>
          <w:bdr w:val="none" w:sz="0" w:space="0" w:color="auto" w:frame="1"/>
        </w:rPr>
      </w:pPr>
      <w:r w:rsidRPr="00376549">
        <w:rPr>
          <w:rFonts w:ascii="Tahoma" w:hAnsi="Tahoma" w:cs="Tahoma"/>
          <w:strike/>
          <w:sz w:val="22"/>
          <w:szCs w:val="22"/>
          <w:bdr w:val="none" w:sz="0" w:space="0" w:color="auto" w:frame="1"/>
        </w:rPr>
        <w:t>(c)</w:t>
      </w:r>
      <w:r w:rsidRPr="00376549">
        <w:rPr>
          <w:rFonts w:ascii="Tahoma" w:hAnsi="Tahoma" w:cs="Tahoma"/>
          <w:strike/>
          <w:sz w:val="22"/>
          <w:szCs w:val="22"/>
          <w:bdr w:val="none" w:sz="0" w:space="0" w:color="auto" w:frame="1"/>
        </w:rPr>
        <w:tab/>
        <w:t xml:space="preserve">Pedestrian walkways shall be a minimum of five (5) feet wide and be constructed of concrete, stamped or textured concrete, asphalt, or other material as may be approved by the zoning manager. Pedestrian walkways through a parking lot or driving area shall be designated or identified by not only painted stripes, but also other material or treatment to clearly designate or identify them as such. In addition, pedestrian walkways shall be curbed wherever possible. </w:t>
      </w:r>
    </w:p>
    <w:p w14:paraId="32D0AF9A" w14:textId="77777777" w:rsidR="00FA29FF" w:rsidRPr="00376549" w:rsidRDefault="00FA29FF" w:rsidP="00166908">
      <w:pPr>
        <w:pStyle w:val="incr1"/>
        <w:spacing w:after="120" w:line="240" w:lineRule="auto"/>
        <w:ind w:left="720" w:hanging="360"/>
        <w:rPr>
          <w:rFonts w:ascii="Tahoma" w:hAnsi="Tahoma" w:cs="Tahoma"/>
          <w:strike/>
          <w:sz w:val="22"/>
          <w:szCs w:val="22"/>
          <w:bdr w:val="none" w:sz="0" w:space="0" w:color="auto" w:frame="1"/>
        </w:rPr>
      </w:pPr>
      <w:r w:rsidRPr="00376549">
        <w:rPr>
          <w:rFonts w:ascii="Tahoma" w:hAnsi="Tahoma" w:cs="Tahoma"/>
          <w:strike/>
          <w:sz w:val="22"/>
          <w:szCs w:val="22"/>
          <w:bdr w:val="none" w:sz="0" w:space="0" w:color="auto" w:frame="1"/>
        </w:rPr>
        <w:t xml:space="preserve">(d) </w:t>
      </w:r>
      <w:r w:rsidRPr="00376549">
        <w:rPr>
          <w:rFonts w:ascii="Tahoma" w:hAnsi="Tahoma" w:cs="Tahoma"/>
          <w:strike/>
          <w:sz w:val="22"/>
          <w:szCs w:val="22"/>
          <w:bdr w:val="none" w:sz="0" w:space="0" w:color="auto" w:frame="1"/>
        </w:rPr>
        <w:tab/>
        <w:t xml:space="preserve">Building perimeter crosswalks shall be designed and coordinated to move people safely to and from buildings and parking areas by identifying pedestrian crossings with signage and variations in pavement materials or markings. </w:t>
      </w:r>
    </w:p>
    <w:p w14:paraId="0AED7F84" w14:textId="77777777" w:rsidR="00FA29FF" w:rsidRPr="00376549" w:rsidRDefault="00FA29FF" w:rsidP="00166908">
      <w:pPr>
        <w:pStyle w:val="incr1"/>
        <w:spacing w:after="120" w:line="240" w:lineRule="auto"/>
        <w:ind w:left="720" w:hanging="360"/>
        <w:rPr>
          <w:rFonts w:ascii="Tahoma" w:hAnsi="Tahoma" w:cs="Tahoma"/>
          <w:strike/>
          <w:sz w:val="22"/>
          <w:szCs w:val="22"/>
          <w:bdr w:val="none" w:sz="0" w:space="0" w:color="auto" w:frame="1"/>
        </w:rPr>
      </w:pPr>
      <w:r w:rsidRPr="00376549">
        <w:rPr>
          <w:rFonts w:ascii="Tahoma" w:hAnsi="Tahoma" w:cs="Tahoma"/>
          <w:strike/>
          <w:sz w:val="22"/>
          <w:szCs w:val="22"/>
          <w:bdr w:val="none" w:sz="0" w:space="0" w:color="auto" w:frame="1"/>
        </w:rPr>
        <w:t xml:space="preserve">(e) </w:t>
      </w:r>
      <w:r w:rsidRPr="00376549">
        <w:rPr>
          <w:rFonts w:ascii="Tahoma" w:hAnsi="Tahoma" w:cs="Tahoma"/>
          <w:strike/>
          <w:sz w:val="22"/>
          <w:szCs w:val="22"/>
          <w:bdr w:val="none" w:sz="0" w:space="0" w:color="auto" w:frame="1"/>
        </w:rPr>
        <w:tab/>
        <w:t xml:space="preserve">Pedestrian walkways shall utilize shade trees or alternative cover along the full extent of walkways from the site to the external sidewalks, outparcels. and transit stop, if a transit stop is adjacent to the site, with the exception of areas crossing driveways, parking, and other vehicular areas. </w:t>
      </w:r>
    </w:p>
    <w:p w14:paraId="544192E4" w14:textId="77777777" w:rsidR="00FA29FF" w:rsidRPr="00376549" w:rsidRDefault="00FA29FF" w:rsidP="00166908">
      <w:pPr>
        <w:pStyle w:val="incr1"/>
        <w:spacing w:after="120" w:line="240" w:lineRule="auto"/>
        <w:ind w:left="720" w:hanging="360"/>
        <w:rPr>
          <w:rFonts w:ascii="Tahoma" w:hAnsi="Tahoma" w:cs="Tahoma"/>
          <w:strike/>
          <w:sz w:val="22"/>
          <w:szCs w:val="22"/>
          <w:bdr w:val="none" w:sz="0" w:space="0" w:color="auto" w:frame="1"/>
        </w:rPr>
      </w:pPr>
      <w:r w:rsidRPr="00376549">
        <w:rPr>
          <w:rFonts w:ascii="Tahoma" w:hAnsi="Tahoma" w:cs="Tahoma"/>
          <w:strike/>
          <w:sz w:val="22"/>
          <w:szCs w:val="22"/>
          <w:bdr w:val="none" w:sz="0" w:space="0" w:color="auto" w:frame="1"/>
        </w:rPr>
        <w:t>(f)</w:t>
      </w:r>
      <w:r w:rsidRPr="00376549">
        <w:rPr>
          <w:rFonts w:ascii="Tahoma" w:hAnsi="Tahoma" w:cs="Tahoma"/>
          <w:strike/>
          <w:sz w:val="22"/>
          <w:szCs w:val="22"/>
          <w:bdr w:val="none" w:sz="0" w:space="0" w:color="auto" w:frame="1"/>
        </w:rPr>
        <w:tab/>
        <w:t>Within the Alternative Mobility Area, pedestrian-scaled lighting shall be provided along walkways that is consistent with article XVI of</w:t>
      </w:r>
      <w:hyperlink r:id="rId16" w:anchor="PTIIORCOCO_CH9BUCORE" w:history="1">
        <w:r w:rsidRPr="00376549">
          <w:rPr>
            <w:rStyle w:val="Hyperlink"/>
            <w:rFonts w:ascii="Tahoma" w:hAnsi="Tahoma" w:cs="Tahoma"/>
            <w:strike/>
            <w:sz w:val="22"/>
            <w:szCs w:val="22"/>
            <w:bdr w:val="none" w:sz="0" w:space="0" w:color="auto" w:frame="1"/>
          </w:rPr>
          <w:t xml:space="preserve"> chapter 9</w:t>
        </w:r>
      </w:hyperlink>
      <w:r w:rsidRPr="00376549">
        <w:rPr>
          <w:rFonts w:ascii="Tahoma" w:hAnsi="Tahoma" w:cs="Tahoma"/>
          <w:strike/>
          <w:sz w:val="22"/>
          <w:szCs w:val="22"/>
          <w:bdr w:val="none" w:sz="0" w:space="0" w:color="auto" w:frame="1"/>
        </w:rPr>
        <w:t xml:space="preserve">, Orange County Code. </w:t>
      </w:r>
    </w:p>
    <w:p w14:paraId="72AD078C" w14:textId="77777777" w:rsidR="00FA29FF" w:rsidRPr="00376549" w:rsidRDefault="00FA29FF" w:rsidP="00166908">
      <w:pPr>
        <w:pStyle w:val="incr1"/>
        <w:spacing w:after="120" w:line="240" w:lineRule="auto"/>
        <w:ind w:left="720" w:hanging="360"/>
        <w:rPr>
          <w:rFonts w:ascii="Tahoma" w:hAnsi="Tahoma" w:cs="Tahoma"/>
          <w:strike/>
          <w:sz w:val="22"/>
          <w:szCs w:val="22"/>
          <w:bdr w:val="none" w:sz="0" w:space="0" w:color="auto" w:frame="1"/>
        </w:rPr>
      </w:pPr>
      <w:r w:rsidRPr="00376549">
        <w:rPr>
          <w:rFonts w:ascii="Tahoma" w:hAnsi="Tahoma" w:cs="Tahoma"/>
          <w:strike/>
          <w:sz w:val="22"/>
          <w:szCs w:val="22"/>
          <w:bdr w:val="none" w:sz="0" w:space="0" w:color="auto" w:frame="1"/>
        </w:rPr>
        <w:t>(g)</w:t>
      </w:r>
      <w:r w:rsidRPr="00376549">
        <w:rPr>
          <w:rFonts w:ascii="Tahoma" w:hAnsi="Tahoma" w:cs="Tahoma"/>
          <w:strike/>
          <w:sz w:val="22"/>
          <w:szCs w:val="22"/>
          <w:bdr w:val="none" w:sz="0" w:space="0" w:color="auto" w:frame="1"/>
        </w:rPr>
        <w:tab/>
        <w:t xml:space="preserve">Reasonable breaks in landscaping in parking areas shall be made to allow pedestrians access through parking areas to points of destination. </w:t>
      </w:r>
    </w:p>
    <w:p w14:paraId="73077413" w14:textId="77777777" w:rsidR="00162821" w:rsidRPr="00376549" w:rsidRDefault="00FD3143" w:rsidP="00166908">
      <w:pPr>
        <w:spacing w:before="0" w:beforeAutospacing="0" w:after="120" w:line="240" w:lineRule="auto"/>
        <w:rPr>
          <w:rFonts w:cs="Tahoma"/>
          <w:sz w:val="22"/>
          <w:szCs w:val="22"/>
          <w:u w:val="single"/>
        </w:rPr>
      </w:pPr>
      <w:r w:rsidRPr="00E93683">
        <w:rPr>
          <w:rFonts w:cs="Tahoma"/>
          <w:sz w:val="22"/>
          <w:szCs w:val="22"/>
          <w:u w:val="single"/>
        </w:rPr>
        <w:t xml:space="preserve">Pedestrian accommodations shall meet all requirements of Section </w:t>
      </w:r>
      <w:r w:rsidR="00FC18AD" w:rsidRPr="00E93683">
        <w:rPr>
          <w:rFonts w:cs="Tahoma"/>
          <w:sz w:val="22"/>
          <w:szCs w:val="22"/>
          <w:u w:val="single"/>
        </w:rPr>
        <w:t>30-250</w:t>
      </w:r>
      <w:r w:rsidRPr="00E93683">
        <w:rPr>
          <w:rFonts w:cs="Tahoma"/>
          <w:sz w:val="22"/>
          <w:szCs w:val="22"/>
          <w:u w:val="single"/>
        </w:rPr>
        <w:t xml:space="preserve"> and all accessibility requirements of the currently-adopted editions of applicable federal and state standards.</w:t>
      </w:r>
    </w:p>
    <w:p w14:paraId="7FFD0498" w14:textId="77777777" w:rsidR="00FA29FF" w:rsidRPr="00376549" w:rsidRDefault="00FA29FF" w:rsidP="00166908">
      <w:pPr>
        <w:pStyle w:val="Heading3"/>
        <w:spacing w:before="0" w:beforeAutospacing="0" w:after="120"/>
        <w:rPr>
          <w:rFonts w:ascii="Tahoma" w:hAnsi="Tahoma" w:cs="Tahoma"/>
          <w:bdr w:val="none" w:sz="0" w:space="0" w:color="auto" w:frame="1"/>
        </w:rPr>
      </w:pPr>
      <w:bookmarkStart w:id="40" w:name="_Toc9516448"/>
      <w:r w:rsidRPr="00376549">
        <w:rPr>
          <w:rFonts w:ascii="Tahoma" w:hAnsi="Tahoma" w:cs="Tahoma"/>
          <w:bdr w:val="none" w:sz="0" w:space="0" w:color="auto" w:frame="1"/>
        </w:rPr>
        <w:t>Sec. 38-833. Pedestrian circulation.</w:t>
      </w:r>
      <w:bookmarkEnd w:id="40"/>
    </w:p>
    <w:p w14:paraId="28A639A0" w14:textId="77777777" w:rsidR="00FA29FF" w:rsidRPr="00376549" w:rsidRDefault="00FA29FF" w:rsidP="00166908">
      <w:pPr>
        <w:pStyle w:val="p0"/>
        <w:spacing w:before="0" w:after="120" w:line="240" w:lineRule="auto"/>
        <w:ind w:firstLine="0"/>
        <w:rPr>
          <w:rFonts w:ascii="Tahoma" w:hAnsi="Tahoma" w:cs="Tahoma"/>
          <w:strike/>
          <w:sz w:val="22"/>
          <w:szCs w:val="22"/>
          <w:bdr w:val="none" w:sz="0" w:space="0" w:color="auto" w:frame="1"/>
        </w:rPr>
      </w:pPr>
      <w:r w:rsidRPr="00376549">
        <w:rPr>
          <w:rFonts w:ascii="Tahoma" w:hAnsi="Tahoma" w:cs="Tahoma"/>
          <w:strike/>
          <w:sz w:val="22"/>
          <w:szCs w:val="22"/>
          <w:bdr w:val="none" w:sz="0" w:space="0" w:color="auto" w:frame="1"/>
        </w:rPr>
        <w:t xml:space="preserve">A pedestrian circulation system shall be provided for all development within the C-1 zoning district that connects the commercial development to existing and proposed pedestrian and bicycle pathways. </w:t>
      </w:r>
    </w:p>
    <w:p w14:paraId="0BFD7317" w14:textId="77777777" w:rsidR="00FA29FF" w:rsidRPr="00376549" w:rsidRDefault="00FA29FF" w:rsidP="00166908">
      <w:pPr>
        <w:pStyle w:val="content2"/>
        <w:spacing w:before="0" w:after="120" w:line="240" w:lineRule="auto"/>
        <w:ind w:left="720" w:hanging="360"/>
        <w:rPr>
          <w:rFonts w:ascii="Tahoma" w:hAnsi="Tahoma" w:cs="Tahoma"/>
          <w:strike/>
          <w:sz w:val="22"/>
          <w:szCs w:val="22"/>
          <w:bdr w:val="none" w:sz="0" w:space="0" w:color="auto" w:frame="1"/>
        </w:rPr>
      </w:pPr>
      <w:r w:rsidRPr="00376549">
        <w:rPr>
          <w:rFonts w:ascii="Tahoma" w:hAnsi="Tahoma" w:cs="Tahoma"/>
          <w:strike/>
          <w:sz w:val="22"/>
          <w:szCs w:val="22"/>
          <w:bdr w:val="none" w:sz="0" w:space="0" w:color="auto" w:frame="1"/>
        </w:rPr>
        <w:t>(a)</w:t>
      </w:r>
      <w:r w:rsidRPr="00376549">
        <w:rPr>
          <w:rFonts w:ascii="Tahoma" w:hAnsi="Tahoma" w:cs="Tahoma"/>
          <w:strike/>
          <w:sz w:val="22"/>
          <w:szCs w:val="22"/>
          <w:bdr w:val="none" w:sz="0" w:space="0" w:color="auto" w:frame="1"/>
        </w:rPr>
        <w:tab/>
        <w:t xml:space="preserve">Pedestrian walkways shall be provided from the site to the surrounding streets, external sidewalks, outparcels, and transit stops. Pedestrian walkways shall be designed to provide access between parking areas and the building entrance in a coordinated and safe manner using clearly delineated pavement markings and crosswalks. Separate paths shall be provided for pedestrian and vehicular usage. Shared walkways are encouraged between adjacent </w:t>
      </w:r>
      <w:r w:rsidRPr="00376549">
        <w:rPr>
          <w:rFonts w:ascii="Tahoma" w:hAnsi="Tahoma" w:cs="Tahoma"/>
          <w:strike/>
          <w:sz w:val="22"/>
          <w:szCs w:val="22"/>
          <w:bdr w:val="none" w:sz="0" w:space="0" w:color="auto" w:frame="1"/>
        </w:rPr>
        <w:lastRenderedPageBreak/>
        <w:t xml:space="preserve">commercial and office projects. These pedestrian connections shall also be required of projects in the alternative mobility area, unless prevented by physical limitations of the site or adjacent sites. </w:t>
      </w:r>
    </w:p>
    <w:p w14:paraId="1534E32B" w14:textId="77777777" w:rsidR="00FA29FF" w:rsidRPr="00376549" w:rsidRDefault="00FA29FF" w:rsidP="00166908">
      <w:pPr>
        <w:pStyle w:val="incr1"/>
        <w:spacing w:after="120" w:line="240" w:lineRule="auto"/>
        <w:ind w:left="720" w:hanging="360"/>
        <w:rPr>
          <w:rFonts w:ascii="Tahoma" w:hAnsi="Tahoma" w:cs="Tahoma"/>
          <w:strike/>
          <w:sz w:val="22"/>
          <w:szCs w:val="22"/>
          <w:bdr w:val="none" w:sz="0" w:space="0" w:color="auto" w:frame="1"/>
        </w:rPr>
      </w:pPr>
      <w:r w:rsidRPr="00376549">
        <w:rPr>
          <w:rFonts w:ascii="Tahoma" w:hAnsi="Tahoma" w:cs="Tahoma"/>
          <w:strike/>
          <w:sz w:val="22"/>
          <w:szCs w:val="22"/>
          <w:bdr w:val="none" w:sz="0" w:space="0" w:color="auto" w:frame="1"/>
        </w:rPr>
        <w:t xml:space="preserve">(b) </w:t>
      </w:r>
      <w:r w:rsidRPr="00376549">
        <w:rPr>
          <w:rFonts w:ascii="Tahoma" w:hAnsi="Tahoma" w:cs="Tahoma"/>
          <w:strike/>
          <w:sz w:val="22"/>
          <w:szCs w:val="22"/>
          <w:bdr w:val="none" w:sz="0" w:space="0" w:color="auto" w:frame="1"/>
        </w:rPr>
        <w:tab/>
        <w:t xml:space="preserve">Pedestrian access shall be provided at a minimum ratio of one (1) access point for each vehicular access point, excluding ingress and egress points intended primarily for service, delivery or employee vehicles. Such pedestrian access points shall provide connections to the adjacent public sidewalk system, transit stops and out-parcels. Pedestrian access points shall be located at the earliest point of off-site pedestrian walkway contact. Curb stops shall be required whenever parking facilities directly abut pedestrian walkways. Where the vehicle overhang encroaches on the walkway, such walkways, generally five (5) feet wide, shall be seven (7) feet wide. </w:t>
      </w:r>
    </w:p>
    <w:p w14:paraId="28FBA9BC" w14:textId="77777777" w:rsidR="00FA29FF" w:rsidRPr="00376549" w:rsidRDefault="00FA29FF" w:rsidP="00166908">
      <w:pPr>
        <w:pStyle w:val="incr1"/>
        <w:spacing w:after="120" w:line="240" w:lineRule="auto"/>
        <w:ind w:left="720" w:hanging="360"/>
        <w:rPr>
          <w:rFonts w:ascii="Tahoma" w:hAnsi="Tahoma" w:cs="Tahoma"/>
          <w:strike/>
          <w:sz w:val="22"/>
          <w:szCs w:val="22"/>
          <w:bdr w:val="none" w:sz="0" w:space="0" w:color="auto" w:frame="1"/>
        </w:rPr>
      </w:pPr>
      <w:r w:rsidRPr="00376549">
        <w:rPr>
          <w:rFonts w:ascii="Tahoma" w:hAnsi="Tahoma" w:cs="Tahoma"/>
          <w:strike/>
          <w:sz w:val="22"/>
          <w:szCs w:val="22"/>
          <w:bdr w:val="none" w:sz="0" w:space="0" w:color="auto" w:frame="1"/>
        </w:rPr>
        <w:t xml:space="preserve">(c) </w:t>
      </w:r>
      <w:r w:rsidRPr="00376549">
        <w:rPr>
          <w:rFonts w:ascii="Tahoma" w:hAnsi="Tahoma" w:cs="Tahoma"/>
          <w:strike/>
          <w:sz w:val="22"/>
          <w:szCs w:val="22"/>
          <w:bdr w:val="none" w:sz="0" w:space="0" w:color="auto" w:frame="1"/>
        </w:rPr>
        <w:tab/>
        <w:t xml:space="preserve">Pedestrian walkways shall be a minimum of five (5) feet wide and be constructed of concrete, stamped or textured concrete, asphalt, or other material as may be approved by the zoning manager. Pedestrian walkways through a parking lot or driving area shall be designated or identified by not only painted stripes, but also other material or treatment to clearly designate or identify them as such. In addition, pedestrian walkways shall be curbed wherever possible. </w:t>
      </w:r>
    </w:p>
    <w:p w14:paraId="59AB6537" w14:textId="77777777" w:rsidR="00FA29FF" w:rsidRPr="00376549" w:rsidRDefault="00FA29FF" w:rsidP="00166908">
      <w:pPr>
        <w:pStyle w:val="incr1"/>
        <w:spacing w:after="120" w:line="240" w:lineRule="auto"/>
        <w:ind w:left="720" w:hanging="360"/>
        <w:rPr>
          <w:rFonts w:ascii="Tahoma" w:hAnsi="Tahoma" w:cs="Tahoma"/>
          <w:strike/>
          <w:sz w:val="22"/>
          <w:szCs w:val="22"/>
          <w:bdr w:val="none" w:sz="0" w:space="0" w:color="auto" w:frame="1"/>
        </w:rPr>
      </w:pPr>
      <w:r w:rsidRPr="00376549">
        <w:rPr>
          <w:rFonts w:ascii="Tahoma" w:hAnsi="Tahoma" w:cs="Tahoma"/>
          <w:strike/>
          <w:sz w:val="22"/>
          <w:szCs w:val="22"/>
          <w:bdr w:val="none" w:sz="0" w:space="0" w:color="auto" w:frame="1"/>
        </w:rPr>
        <w:t>(d)</w:t>
      </w:r>
      <w:r w:rsidRPr="00376549">
        <w:rPr>
          <w:rFonts w:ascii="Tahoma" w:hAnsi="Tahoma" w:cs="Tahoma"/>
          <w:strike/>
          <w:sz w:val="22"/>
          <w:szCs w:val="22"/>
          <w:bdr w:val="none" w:sz="0" w:space="0" w:color="auto" w:frame="1"/>
        </w:rPr>
        <w:tab/>
        <w:t xml:space="preserve">Building perimeter crosswalks shall be designed and coordinated to move people safely to and from buildings and parking areas by identifying pedestrian crossings with signage and variations in pavement materials or markings. </w:t>
      </w:r>
    </w:p>
    <w:p w14:paraId="1F56D99B" w14:textId="77777777" w:rsidR="00FA29FF" w:rsidRPr="00376549" w:rsidRDefault="00FA29FF" w:rsidP="00166908">
      <w:pPr>
        <w:pStyle w:val="incr1"/>
        <w:spacing w:after="120" w:line="240" w:lineRule="auto"/>
        <w:ind w:left="720" w:hanging="360"/>
        <w:rPr>
          <w:rFonts w:ascii="Tahoma" w:hAnsi="Tahoma" w:cs="Tahoma"/>
          <w:strike/>
          <w:sz w:val="22"/>
          <w:szCs w:val="22"/>
          <w:bdr w:val="none" w:sz="0" w:space="0" w:color="auto" w:frame="1"/>
        </w:rPr>
      </w:pPr>
      <w:r w:rsidRPr="00376549">
        <w:rPr>
          <w:rFonts w:ascii="Tahoma" w:hAnsi="Tahoma" w:cs="Tahoma"/>
          <w:strike/>
          <w:sz w:val="22"/>
          <w:szCs w:val="22"/>
          <w:bdr w:val="none" w:sz="0" w:space="0" w:color="auto" w:frame="1"/>
        </w:rPr>
        <w:t>(e)</w:t>
      </w:r>
      <w:r w:rsidRPr="00376549">
        <w:rPr>
          <w:rFonts w:ascii="Tahoma" w:hAnsi="Tahoma" w:cs="Tahoma"/>
          <w:strike/>
          <w:sz w:val="22"/>
          <w:szCs w:val="22"/>
          <w:bdr w:val="none" w:sz="0" w:space="0" w:color="auto" w:frame="1"/>
        </w:rPr>
        <w:tab/>
        <w:t xml:space="preserve">Pedestrian walkways shall utilize shade trees or alternative cover along the full extent of walkways from the site to the external sidewalks, outparcels. and transit stop, if a transit stop is adjacent to the site, with the exception of areas crossing driveways, parking, and other vehicular areas. </w:t>
      </w:r>
    </w:p>
    <w:p w14:paraId="61E6D4FD" w14:textId="77777777" w:rsidR="00FA29FF" w:rsidRPr="00376549" w:rsidRDefault="00FA29FF" w:rsidP="00166908">
      <w:pPr>
        <w:pStyle w:val="incr1"/>
        <w:spacing w:after="120" w:line="240" w:lineRule="auto"/>
        <w:ind w:left="720" w:hanging="360"/>
        <w:rPr>
          <w:rFonts w:ascii="Tahoma" w:hAnsi="Tahoma" w:cs="Tahoma"/>
          <w:strike/>
          <w:sz w:val="22"/>
          <w:szCs w:val="22"/>
          <w:bdr w:val="none" w:sz="0" w:space="0" w:color="auto" w:frame="1"/>
        </w:rPr>
      </w:pPr>
      <w:r w:rsidRPr="00376549">
        <w:rPr>
          <w:rFonts w:ascii="Tahoma" w:hAnsi="Tahoma" w:cs="Tahoma"/>
          <w:strike/>
          <w:sz w:val="22"/>
          <w:szCs w:val="22"/>
          <w:bdr w:val="none" w:sz="0" w:space="0" w:color="auto" w:frame="1"/>
        </w:rPr>
        <w:t>(f)</w:t>
      </w:r>
      <w:r w:rsidRPr="00376549">
        <w:rPr>
          <w:rFonts w:ascii="Tahoma" w:hAnsi="Tahoma" w:cs="Tahoma"/>
          <w:strike/>
          <w:sz w:val="22"/>
          <w:szCs w:val="22"/>
          <w:bdr w:val="none" w:sz="0" w:space="0" w:color="auto" w:frame="1"/>
        </w:rPr>
        <w:tab/>
        <w:t>Within the alternative mobility area, pedestrian-scaled lighting shall be provided along walkways that is consistent with article XVI of</w:t>
      </w:r>
      <w:hyperlink r:id="rId17" w:anchor="PTIIORCOCO_CH9BUCORE" w:history="1">
        <w:r w:rsidRPr="00376549">
          <w:rPr>
            <w:rStyle w:val="Hyperlink"/>
            <w:rFonts w:ascii="Tahoma" w:hAnsi="Tahoma" w:cs="Tahoma"/>
            <w:strike/>
            <w:sz w:val="22"/>
            <w:szCs w:val="22"/>
            <w:bdr w:val="none" w:sz="0" w:space="0" w:color="auto" w:frame="1"/>
          </w:rPr>
          <w:t xml:space="preserve"> chapter 9</w:t>
        </w:r>
      </w:hyperlink>
      <w:r w:rsidRPr="00376549">
        <w:rPr>
          <w:rFonts w:ascii="Tahoma" w:hAnsi="Tahoma" w:cs="Tahoma"/>
          <w:strike/>
          <w:sz w:val="22"/>
          <w:szCs w:val="22"/>
          <w:bdr w:val="none" w:sz="0" w:space="0" w:color="auto" w:frame="1"/>
        </w:rPr>
        <w:t xml:space="preserve">, Orange County Code. </w:t>
      </w:r>
    </w:p>
    <w:p w14:paraId="6F85EB43" w14:textId="77777777" w:rsidR="00EF50EA" w:rsidRPr="00376549" w:rsidRDefault="00FA29FF" w:rsidP="00166908">
      <w:pPr>
        <w:spacing w:before="0" w:beforeAutospacing="0" w:after="120" w:line="240" w:lineRule="auto"/>
        <w:rPr>
          <w:rFonts w:cs="Tahoma"/>
          <w:strike/>
          <w:sz w:val="22"/>
          <w:szCs w:val="22"/>
          <w:bdr w:val="none" w:sz="0" w:space="0" w:color="auto" w:frame="1"/>
        </w:rPr>
      </w:pPr>
      <w:r w:rsidRPr="00376549">
        <w:rPr>
          <w:rFonts w:cs="Tahoma"/>
          <w:strike/>
          <w:sz w:val="22"/>
          <w:szCs w:val="22"/>
          <w:bdr w:val="none" w:sz="0" w:space="0" w:color="auto" w:frame="1"/>
        </w:rPr>
        <w:t>(g)</w:t>
      </w:r>
      <w:r w:rsidRPr="00376549">
        <w:rPr>
          <w:rFonts w:cs="Tahoma"/>
          <w:strike/>
          <w:sz w:val="22"/>
          <w:szCs w:val="22"/>
          <w:bdr w:val="none" w:sz="0" w:space="0" w:color="auto" w:frame="1"/>
        </w:rPr>
        <w:tab/>
        <w:t xml:space="preserve">Reasonable breaks in landscaping in parking areas shall be made to allow pedestrians access through parking areas to points of destination. </w:t>
      </w:r>
    </w:p>
    <w:p w14:paraId="7F9F651E" w14:textId="77777777" w:rsidR="00FC18AD" w:rsidRPr="00376549" w:rsidRDefault="00FC18AD" w:rsidP="00FC18AD">
      <w:pPr>
        <w:spacing w:before="0" w:beforeAutospacing="0" w:after="120" w:line="240" w:lineRule="auto"/>
        <w:rPr>
          <w:rFonts w:cs="Tahoma"/>
          <w:sz w:val="22"/>
          <w:szCs w:val="22"/>
          <w:u w:val="single"/>
        </w:rPr>
      </w:pPr>
      <w:r w:rsidRPr="00E93683">
        <w:rPr>
          <w:rFonts w:cs="Tahoma"/>
          <w:sz w:val="22"/>
          <w:szCs w:val="22"/>
          <w:u w:val="single"/>
        </w:rPr>
        <w:t>Pedestrian accommodations shall meet all requirements of Section 30-250 and all accessibility requirements of the currently-adopted editions of applicable federal and state standards.</w:t>
      </w:r>
    </w:p>
    <w:p w14:paraId="20F732CD" w14:textId="77777777" w:rsidR="00FA29FF" w:rsidRPr="00376549" w:rsidRDefault="00FA29FF" w:rsidP="00166908">
      <w:pPr>
        <w:pStyle w:val="incr1"/>
        <w:spacing w:after="120" w:line="240" w:lineRule="auto"/>
        <w:ind w:left="720" w:hanging="360"/>
        <w:rPr>
          <w:rFonts w:ascii="Tahoma" w:hAnsi="Tahoma" w:cs="Tahoma"/>
          <w:sz w:val="22"/>
          <w:szCs w:val="22"/>
          <w:bdr w:val="none" w:sz="0" w:space="0" w:color="auto" w:frame="1"/>
        </w:rPr>
      </w:pPr>
    </w:p>
    <w:p w14:paraId="4664A289" w14:textId="77777777" w:rsidR="00FA29FF" w:rsidRPr="00376549" w:rsidRDefault="00FA29FF" w:rsidP="00166908">
      <w:pPr>
        <w:pStyle w:val="Heading3"/>
        <w:spacing w:before="0" w:beforeAutospacing="0" w:after="120"/>
        <w:rPr>
          <w:rFonts w:ascii="Tahoma" w:hAnsi="Tahoma" w:cs="Tahoma"/>
          <w:bdr w:val="none" w:sz="0" w:space="0" w:color="auto" w:frame="1"/>
        </w:rPr>
      </w:pPr>
      <w:bookmarkStart w:id="41" w:name="_Toc9516449"/>
      <w:r w:rsidRPr="00376549">
        <w:rPr>
          <w:rFonts w:ascii="Tahoma" w:hAnsi="Tahoma" w:cs="Tahoma"/>
          <w:bdr w:val="none" w:sz="0" w:space="0" w:color="auto" w:frame="1"/>
        </w:rPr>
        <w:t>Sec. 38-858. Pedestrian circulation.</w:t>
      </w:r>
      <w:bookmarkEnd w:id="41"/>
    </w:p>
    <w:p w14:paraId="1DBC473A" w14:textId="77777777" w:rsidR="00FA29FF" w:rsidRPr="00376549" w:rsidRDefault="00FA29FF" w:rsidP="00166908">
      <w:pPr>
        <w:pStyle w:val="p0"/>
        <w:spacing w:before="0" w:after="120" w:line="240" w:lineRule="auto"/>
        <w:ind w:firstLine="0"/>
        <w:rPr>
          <w:rFonts w:ascii="Tahoma" w:hAnsi="Tahoma" w:cs="Tahoma"/>
          <w:strike/>
          <w:sz w:val="22"/>
          <w:szCs w:val="22"/>
          <w:bdr w:val="none" w:sz="0" w:space="0" w:color="auto" w:frame="1"/>
        </w:rPr>
      </w:pPr>
      <w:r w:rsidRPr="00376549">
        <w:rPr>
          <w:rFonts w:ascii="Tahoma" w:hAnsi="Tahoma" w:cs="Tahoma"/>
          <w:strike/>
          <w:sz w:val="22"/>
          <w:szCs w:val="22"/>
          <w:bdr w:val="none" w:sz="0" w:space="0" w:color="auto" w:frame="1"/>
        </w:rPr>
        <w:t xml:space="preserve">A pedestrian circulation system shall be provided for all development within the C-2 zoning district that connects the commercial development to existing and proposed pedestrian and bicycle pathways. </w:t>
      </w:r>
    </w:p>
    <w:p w14:paraId="5B052D4C" w14:textId="77777777" w:rsidR="00FA29FF" w:rsidRPr="00376549" w:rsidRDefault="00FA29FF" w:rsidP="00166908">
      <w:pPr>
        <w:pStyle w:val="content2"/>
        <w:spacing w:before="0" w:after="120" w:line="240" w:lineRule="auto"/>
        <w:ind w:left="720" w:hanging="360"/>
        <w:rPr>
          <w:rFonts w:ascii="Tahoma" w:hAnsi="Tahoma" w:cs="Tahoma"/>
          <w:strike/>
          <w:sz w:val="22"/>
          <w:szCs w:val="22"/>
          <w:bdr w:val="none" w:sz="0" w:space="0" w:color="auto" w:frame="1"/>
        </w:rPr>
      </w:pPr>
      <w:r w:rsidRPr="00376549">
        <w:rPr>
          <w:rFonts w:ascii="Tahoma" w:hAnsi="Tahoma" w:cs="Tahoma"/>
          <w:strike/>
          <w:sz w:val="22"/>
          <w:szCs w:val="22"/>
          <w:bdr w:val="none" w:sz="0" w:space="0" w:color="auto" w:frame="1"/>
        </w:rPr>
        <w:t xml:space="preserve">(a) Pedestrian walkways shall be provided from the site to the surrounding streets, external sidewalks, outparcels, and transit stops. Pedestrian walkways shall be designed to provide access between parking areas and the building entrance in a coordinated and safe manner using clearly delineated pavement markings and crosswalks. Separate paths shall be provided for pedestrian and vehicular usage. Shared walkways are encouraged between adjacent commercial and office projects. These pedestrian connections shall also be required of projects in the alternative mobility area, unless prevented by physical limitations of the site or adjacent sites. </w:t>
      </w:r>
    </w:p>
    <w:p w14:paraId="70A7A369" w14:textId="77777777" w:rsidR="00FA29FF" w:rsidRPr="00376549" w:rsidRDefault="00FA29FF" w:rsidP="00166908">
      <w:pPr>
        <w:pStyle w:val="incr1"/>
        <w:spacing w:after="120" w:line="240" w:lineRule="auto"/>
        <w:ind w:left="720" w:hanging="360"/>
        <w:rPr>
          <w:rFonts w:ascii="Tahoma" w:hAnsi="Tahoma" w:cs="Tahoma"/>
          <w:strike/>
          <w:sz w:val="22"/>
          <w:szCs w:val="22"/>
          <w:bdr w:val="none" w:sz="0" w:space="0" w:color="auto" w:frame="1"/>
        </w:rPr>
      </w:pPr>
      <w:r w:rsidRPr="00376549">
        <w:rPr>
          <w:rFonts w:ascii="Tahoma" w:hAnsi="Tahoma" w:cs="Tahoma"/>
          <w:strike/>
          <w:sz w:val="22"/>
          <w:szCs w:val="22"/>
          <w:bdr w:val="none" w:sz="0" w:space="0" w:color="auto" w:frame="1"/>
        </w:rPr>
        <w:t>(b)</w:t>
      </w:r>
      <w:r w:rsidRPr="00376549">
        <w:rPr>
          <w:rFonts w:ascii="Tahoma" w:hAnsi="Tahoma" w:cs="Tahoma"/>
          <w:strike/>
          <w:sz w:val="22"/>
          <w:szCs w:val="22"/>
          <w:bdr w:val="none" w:sz="0" w:space="0" w:color="auto" w:frame="1"/>
        </w:rPr>
        <w:tab/>
        <w:t xml:space="preserve">Pedestrian access shall be provided at a minimum ratio of one (1) access point for each vehicular access point, excluding ingress and egress points intended primarily for service, delivery or employee vehicles. Such pedestrian access points shall provide connections to the </w:t>
      </w:r>
      <w:r w:rsidRPr="00376549">
        <w:rPr>
          <w:rFonts w:ascii="Tahoma" w:hAnsi="Tahoma" w:cs="Tahoma"/>
          <w:strike/>
          <w:sz w:val="22"/>
          <w:szCs w:val="22"/>
          <w:bdr w:val="none" w:sz="0" w:space="0" w:color="auto" w:frame="1"/>
        </w:rPr>
        <w:lastRenderedPageBreak/>
        <w:t xml:space="preserve">adjacent public sidewalk system, transit stops and outparcels. Pedestrian access points shall be located at the earliest point of off-site pedestrian walkway contact. Curb stops shall be required whenever parking facilities directly abut pedestrian walkways. Where the vehicle overhang encroaches on the walkway, such walkways, generally five (5) feet wide, shall be (7) seven feet wide. </w:t>
      </w:r>
    </w:p>
    <w:p w14:paraId="6A34D513" w14:textId="77777777" w:rsidR="00FA29FF" w:rsidRPr="00376549" w:rsidRDefault="00FA29FF" w:rsidP="00166908">
      <w:pPr>
        <w:pStyle w:val="incr1"/>
        <w:spacing w:after="120" w:line="240" w:lineRule="auto"/>
        <w:ind w:left="720" w:hanging="360"/>
        <w:rPr>
          <w:rFonts w:ascii="Tahoma" w:hAnsi="Tahoma" w:cs="Tahoma"/>
          <w:strike/>
          <w:sz w:val="22"/>
          <w:szCs w:val="22"/>
          <w:bdr w:val="none" w:sz="0" w:space="0" w:color="auto" w:frame="1"/>
        </w:rPr>
      </w:pPr>
      <w:r w:rsidRPr="00376549">
        <w:rPr>
          <w:rFonts w:ascii="Tahoma" w:hAnsi="Tahoma" w:cs="Tahoma"/>
          <w:strike/>
          <w:sz w:val="22"/>
          <w:szCs w:val="22"/>
          <w:bdr w:val="none" w:sz="0" w:space="0" w:color="auto" w:frame="1"/>
        </w:rPr>
        <w:t>(c)</w:t>
      </w:r>
      <w:r w:rsidRPr="00376549">
        <w:rPr>
          <w:rFonts w:ascii="Tahoma" w:hAnsi="Tahoma" w:cs="Tahoma"/>
          <w:strike/>
          <w:sz w:val="22"/>
          <w:szCs w:val="22"/>
          <w:bdr w:val="none" w:sz="0" w:space="0" w:color="auto" w:frame="1"/>
        </w:rPr>
        <w:tab/>
        <w:t xml:space="preserve">Pedestrian walkways shall be a minimum of five (5) feet wide and be constructed of concrete, stamped or textured concrete, asphalt, or other material as may be approved by the zoning manager. Pedestrian walkways through a parking lot or driving area shall be designated or identified by not only painted stripes, but also other material or treatment to clearly designate or identify them as such. In addition, pedestrian walkways shall be curbed wherever possible. </w:t>
      </w:r>
    </w:p>
    <w:p w14:paraId="07DF2355" w14:textId="77777777" w:rsidR="00FA29FF" w:rsidRPr="00376549" w:rsidRDefault="00FA29FF" w:rsidP="00166908">
      <w:pPr>
        <w:pStyle w:val="incr1"/>
        <w:spacing w:after="120" w:line="240" w:lineRule="auto"/>
        <w:ind w:left="720" w:hanging="360"/>
        <w:rPr>
          <w:rFonts w:ascii="Tahoma" w:hAnsi="Tahoma" w:cs="Tahoma"/>
          <w:strike/>
          <w:sz w:val="22"/>
          <w:szCs w:val="22"/>
          <w:bdr w:val="none" w:sz="0" w:space="0" w:color="auto" w:frame="1"/>
        </w:rPr>
      </w:pPr>
      <w:r w:rsidRPr="00376549">
        <w:rPr>
          <w:rFonts w:ascii="Tahoma" w:hAnsi="Tahoma" w:cs="Tahoma"/>
          <w:strike/>
          <w:sz w:val="22"/>
          <w:szCs w:val="22"/>
          <w:bdr w:val="none" w:sz="0" w:space="0" w:color="auto" w:frame="1"/>
        </w:rPr>
        <w:t>(d)</w:t>
      </w:r>
      <w:r w:rsidRPr="00376549">
        <w:rPr>
          <w:rFonts w:ascii="Tahoma" w:hAnsi="Tahoma" w:cs="Tahoma"/>
          <w:strike/>
          <w:sz w:val="22"/>
          <w:szCs w:val="22"/>
          <w:bdr w:val="none" w:sz="0" w:space="0" w:color="auto" w:frame="1"/>
        </w:rPr>
        <w:tab/>
        <w:t xml:space="preserve">Building perimeter crosswalks shall be designed and coordinated to move people safely to and from buildings and parking areas by identifying pedestrian crossings with signage and variations in pavement materials or markings. </w:t>
      </w:r>
    </w:p>
    <w:p w14:paraId="165B16CC" w14:textId="77777777" w:rsidR="00FA29FF" w:rsidRPr="00376549" w:rsidRDefault="00FA29FF" w:rsidP="00166908">
      <w:pPr>
        <w:pStyle w:val="incr1"/>
        <w:spacing w:after="120" w:line="240" w:lineRule="auto"/>
        <w:ind w:left="720" w:hanging="360"/>
        <w:rPr>
          <w:rFonts w:ascii="Tahoma" w:hAnsi="Tahoma" w:cs="Tahoma"/>
          <w:strike/>
          <w:sz w:val="22"/>
          <w:szCs w:val="22"/>
          <w:bdr w:val="none" w:sz="0" w:space="0" w:color="auto" w:frame="1"/>
        </w:rPr>
      </w:pPr>
      <w:r w:rsidRPr="00376549">
        <w:rPr>
          <w:rFonts w:ascii="Tahoma" w:hAnsi="Tahoma" w:cs="Tahoma"/>
          <w:strike/>
          <w:sz w:val="22"/>
          <w:szCs w:val="22"/>
          <w:bdr w:val="none" w:sz="0" w:space="0" w:color="auto" w:frame="1"/>
        </w:rPr>
        <w:t>(e)</w:t>
      </w:r>
      <w:r w:rsidRPr="00376549">
        <w:rPr>
          <w:rFonts w:ascii="Tahoma" w:hAnsi="Tahoma" w:cs="Tahoma"/>
          <w:strike/>
          <w:sz w:val="22"/>
          <w:szCs w:val="22"/>
          <w:bdr w:val="none" w:sz="0" w:space="0" w:color="auto" w:frame="1"/>
        </w:rPr>
        <w:tab/>
        <w:t xml:space="preserve">Pedestrian walkways shall utilize shade trees or alternative cover along the full extent of walkways from the site to the external sidewalks, outparcels, and transit stop, if a transit stop is adjacent to the site, with the exception of areas crossing driveways, parking, and other vehicular areas. </w:t>
      </w:r>
    </w:p>
    <w:p w14:paraId="3F865C50" w14:textId="77777777" w:rsidR="00FA29FF" w:rsidRPr="00376549" w:rsidRDefault="00FA29FF" w:rsidP="00166908">
      <w:pPr>
        <w:pStyle w:val="incr1"/>
        <w:spacing w:after="120" w:line="240" w:lineRule="auto"/>
        <w:ind w:left="720" w:hanging="360"/>
        <w:rPr>
          <w:rFonts w:ascii="Tahoma" w:hAnsi="Tahoma" w:cs="Tahoma"/>
          <w:strike/>
          <w:sz w:val="22"/>
          <w:szCs w:val="22"/>
          <w:bdr w:val="none" w:sz="0" w:space="0" w:color="auto" w:frame="1"/>
        </w:rPr>
      </w:pPr>
      <w:r w:rsidRPr="00376549">
        <w:rPr>
          <w:rFonts w:ascii="Tahoma" w:hAnsi="Tahoma" w:cs="Tahoma"/>
          <w:strike/>
          <w:sz w:val="22"/>
          <w:szCs w:val="22"/>
          <w:bdr w:val="none" w:sz="0" w:space="0" w:color="auto" w:frame="1"/>
        </w:rPr>
        <w:t>(f)</w:t>
      </w:r>
      <w:r w:rsidRPr="00376549">
        <w:rPr>
          <w:rFonts w:ascii="Tahoma" w:hAnsi="Tahoma" w:cs="Tahoma"/>
          <w:strike/>
          <w:sz w:val="22"/>
          <w:szCs w:val="22"/>
          <w:bdr w:val="none" w:sz="0" w:space="0" w:color="auto" w:frame="1"/>
        </w:rPr>
        <w:tab/>
        <w:t>Within the alternative mobility area, pedestrian-scaled lighting shall be provided along walkways that is consistent with article XVI of</w:t>
      </w:r>
      <w:hyperlink r:id="rId18" w:anchor="PTIIORCOCO_CH9BUCORE" w:history="1">
        <w:r w:rsidRPr="00376549">
          <w:rPr>
            <w:rStyle w:val="Hyperlink"/>
            <w:rFonts w:ascii="Tahoma" w:hAnsi="Tahoma" w:cs="Tahoma"/>
            <w:strike/>
            <w:sz w:val="22"/>
            <w:szCs w:val="22"/>
            <w:bdr w:val="none" w:sz="0" w:space="0" w:color="auto" w:frame="1"/>
          </w:rPr>
          <w:t xml:space="preserve"> chapter 9</w:t>
        </w:r>
      </w:hyperlink>
      <w:r w:rsidRPr="00376549">
        <w:rPr>
          <w:rFonts w:ascii="Tahoma" w:hAnsi="Tahoma" w:cs="Tahoma"/>
          <w:strike/>
          <w:sz w:val="22"/>
          <w:szCs w:val="22"/>
          <w:bdr w:val="none" w:sz="0" w:space="0" w:color="auto" w:frame="1"/>
        </w:rPr>
        <w:t xml:space="preserve">, Orange County Code. </w:t>
      </w:r>
    </w:p>
    <w:p w14:paraId="2090387D" w14:textId="77777777" w:rsidR="00FA29FF" w:rsidRPr="00376549" w:rsidRDefault="00FA29FF" w:rsidP="00166908">
      <w:pPr>
        <w:pStyle w:val="incr1"/>
        <w:spacing w:after="120" w:line="240" w:lineRule="auto"/>
        <w:ind w:left="720" w:hanging="360"/>
        <w:rPr>
          <w:rFonts w:ascii="Tahoma" w:hAnsi="Tahoma" w:cs="Tahoma"/>
          <w:strike/>
          <w:sz w:val="22"/>
          <w:szCs w:val="22"/>
          <w:bdr w:val="none" w:sz="0" w:space="0" w:color="auto" w:frame="1"/>
        </w:rPr>
      </w:pPr>
      <w:r w:rsidRPr="00376549">
        <w:rPr>
          <w:rFonts w:ascii="Tahoma" w:hAnsi="Tahoma" w:cs="Tahoma"/>
          <w:strike/>
          <w:sz w:val="22"/>
          <w:szCs w:val="22"/>
          <w:bdr w:val="none" w:sz="0" w:space="0" w:color="auto" w:frame="1"/>
        </w:rPr>
        <w:t>(g)</w:t>
      </w:r>
      <w:r w:rsidRPr="00376549">
        <w:rPr>
          <w:rFonts w:ascii="Tahoma" w:hAnsi="Tahoma" w:cs="Tahoma"/>
          <w:strike/>
          <w:sz w:val="22"/>
          <w:szCs w:val="22"/>
          <w:bdr w:val="none" w:sz="0" w:space="0" w:color="auto" w:frame="1"/>
        </w:rPr>
        <w:tab/>
        <w:t xml:space="preserve">Reasonable breaks in landscaping in parking areas shall be made to allow pedestrians access through parking areas to points of destination. </w:t>
      </w:r>
    </w:p>
    <w:p w14:paraId="57D3DB91" w14:textId="77777777" w:rsidR="00FC18AD" w:rsidRPr="00376549" w:rsidRDefault="00FC18AD" w:rsidP="00FC18AD">
      <w:pPr>
        <w:spacing w:before="0" w:beforeAutospacing="0" w:after="120" w:line="240" w:lineRule="auto"/>
        <w:rPr>
          <w:rFonts w:cs="Tahoma"/>
          <w:sz w:val="22"/>
          <w:szCs w:val="22"/>
          <w:u w:val="single"/>
        </w:rPr>
      </w:pPr>
      <w:r w:rsidRPr="00E93683">
        <w:rPr>
          <w:rFonts w:cs="Tahoma"/>
          <w:sz w:val="22"/>
          <w:szCs w:val="22"/>
          <w:u w:val="single"/>
        </w:rPr>
        <w:t>Pedestrian accommodations shall meet all requirements of Section 30-250 and all accessibility requirements of the currently-adopted editions of applicable federal and state standards.</w:t>
      </w:r>
    </w:p>
    <w:p w14:paraId="759B2071" w14:textId="77777777" w:rsidR="00FA29FF" w:rsidRPr="00376549" w:rsidRDefault="00FA29FF" w:rsidP="00166908">
      <w:pPr>
        <w:pStyle w:val="Heading3"/>
        <w:spacing w:before="0" w:beforeAutospacing="0" w:after="120"/>
        <w:rPr>
          <w:rFonts w:ascii="Tahoma" w:hAnsi="Tahoma" w:cs="Tahoma"/>
          <w:bdr w:val="none" w:sz="0" w:space="0" w:color="auto" w:frame="1"/>
        </w:rPr>
      </w:pPr>
      <w:bookmarkStart w:id="42" w:name="_Toc9516450"/>
      <w:r w:rsidRPr="00376549">
        <w:rPr>
          <w:rFonts w:ascii="Tahoma" w:hAnsi="Tahoma" w:cs="Tahoma"/>
          <w:bdr w:val="none" w:sz="0" w:space="0" w:color="auto" w:frame="1"/>
        </w:rPr>
        <w:t>Sec. 38-883. Pedestrian circulation.</w:t>
      </w:r>
      <w:bookmarkEnd w:id="42"/>
    </w:p>
    <w:p w14:paraId="5B3875ED" w14:textId="77777777" w:rsidR="00FA29FF" w:rsidRPr="00376549" w:rsidRDefault="00FA29FF" w:rsidP="00166908">
      <w:pPr>
        <w:pStyle w:val="p0"/>
        <w:spacing w:before="0" w:after="120" w:line="240" w:lineRule="auto"/>
        <w:ind w:hanging="360"/>
        <w:rPr>
          <w:rFonts w:ascii="Tahoma" w:hAnsi="Tahoma" w:cs="Tahoma"/>
          <w:strike/>
          <w:sz w:val="22"/>
          <w:szCs w:val="22"/>
          <w:bdr w:val="none" w:sz="0" w:space="0" w:color="auto" w:frame="1"/>
        </w:rPr>
      </w:pPr>
      <w:r w:rsidRPr="00376549">
        <w:rPr>
          <w:rFonts w:ascii="Tahoma" w:hAnsi="Tahoma" w:cs="Tahoma"/>
          <w:strike/>
          <w:sz w:val="22"/>
          <w:szCs w:val="22"/>
          <w:bdr w:val="none" w:sz="0" w:space="0" w:color="auto" w:frame="1"/>
        </w:rPr>
        <w:t xml:space="preserve">A pedestrian circulation system shall be provided for all development within the C-3 zoning district that connects the commercial development to existing and proposed pedestrian and bicycle pathways. </w:t>
      </w:r>
    </w:p>
    <w:p w14:paraId="2010EE13" w14:textId="77777777" w:rsidR="00FA29FF" w:rsidRPr="00376549" w:rsidRDefault="00FA29FF" w:rsidP="00166908">
      <w:pPr>
        <w:pStyle w:val="content2"/>
        <w:spacing w:before="0" w:after="120" w:line="240" w:lineRule="auto"/>
        <w:ind w:left="720" w:hanging="360"/>
        <w:rPr>
          <w:rFonts w:ascii="Tahoma" w:hAnsi="Tahoma" w:cs="Tahoma"/>
          <w:strike/>
          <w:sz w:val="22"/>
          <w:szCs w:val="22"/>
          <w:bdr w:val="none" w:sz="0" w:space="0" w:color="auto" w:frame="1"/>
        </w:rPr>
      </w:pPr>
      <w:r w:rsidRPr="00376549">
        <w:rPr>
          <w:rFonts w:ascii="Tahoma" w:hAnsi="Tahoma" w:cs="Tahoma"/>
          <w:strike/>
          <w:sz w:val="22"/>
          <w:szCs w:val="22"/>
          <w:bdr w:val="none" w:sz="0" w:space="0" w:color="auto" w:frame="1"/>
        </w:rPr>
        <w:t>(a)</w:t>
      </w:r>
      <w:r w:rsidRPr="00376549">
        <w:rPr>
          <w:rFonts w:ascii="Tahoma" w:hAnsi="Tahoma" w:cs="Tahoma"/>
          <w:strike/>
          <w:sz w:val="22"/>
          <w:szCs w:val="22"/>
          <w:bdr w:val="none" w:sz="0" w:space="0" w:color="auto" w:frame="1"/>
        </w:rPr>
        <w:tab/>
        <w:t xml:space="preserve">Pedestrian walkways shall be provided from the site to the surrounding streets, external sidewalks, outparcels, and transit stops. Pedestrian walkways shall be designed to provide access between parking areas and the building entrance in a coordinated and safe manner using clearly delineated pavement markings and crosswalks. Separate paths shall be provided for pedestrian and vehicular usage. Shared walkways are encouraged between adjacent commercial and office projects. These pedestrian connections shall also be required of projects in the alternative mobility area, unless prevented by physical limitations of the site or adjacent sites. </w:t>
      </w:r>
    </w:p>
    <w:p w14:paraId="448A14BC" w14:textId="77777777" w:rsidR="00FA29FF" w:rsidRPr="00376549" w:rsidRDefault="00FA29FF" w:rsidP="00166908">
      <w:pPr>
        <w:pStyle w:val="incr1"/>
        <w:spacing w:after="120" w:line="240" w:lineRule="auto"/>
        <w:ind w:left="720" w:hanging="360"/>
        <w:rPr>
          <w:rFonts w:ascii="Tahoma" w:hAnsi="Tahoma" w:cs="Tahoma"/>
          <w:strike/>
          <w:sz w:val="22"/>
          <w:szCs w:val="22"/>
          <w:bdr w:val="none" w:sz="0" w:space="0" w:color="auto" w:frame="1"/>
        </w:rPr>
      </w:pPr>
      <w:r w:rsidRPr="00376549">
        <w:rPr>
          <w:rFonts w:ascii="Tahoma" w:hAnsi="Tahoma" w:cs="Tahoma"/>
          <w:strike/>
          <w:sz w:val="22"/>
          <w:szCs w:val="22"/>
          <w:bdr w:val="none" w:sz="0" w:space="0" w:color="auto" w:frame="1"/>
        </w:rPr>
        <w:t>(b)</w:t>
      </w:r>
      <w:r w:rsidRPr="00376549">
        <w:rPr>
          <w:rFonts w:ascii="Tahoma" w:hAnsi="Tahoma" w:cs="Tahoma"/>
          <w:strike/>
          <w:sz w:val="22"/>
          <w:szCs w:val="22"/>
          <w:bdr w:val="none" w:sz="0" w:space="0" w:color="auto" w:frame="1"/>
        </w:rPr>
        <w:tab/>
        <w:t xml:space="preserve">Pedestrian access shall be provided at a minimum ratio of one access point for each vehicular access point, excluding ingress and egress points intended primarily for service, delivery or employee vehicles. Such pedestrian access points shall provide connections to the adjacent public sidewalk, transit stops and outparcels. Pedestrian access points shall be located at the earliest point of off-site pedestrian walkway contact. Curb stops shall be required whenever parking facilities directly abut pedestrian walkways. Where the vehicle overhang encroaches on the walkway, such walkways, generally five (5) feet wide, shall be seven (7) feet wide. </w:t>
      </w:r>
    </w:p>
    <w:p w14:paraId="004A553B" w14:textId="77777777" w:rsidR="00FA29FF" w:rsidRPr="00376549" w:rsidRDefault="00FA29FF" w:rsidP="00166908">
      <w:pPr>
        <w:pStyle w:val="incr1"/>
        <w:spacing w:after="120" w:line="240" w:lineRule="auto"/>
        <w:ind w:left="720" w:hanging="360"/>
        <w:rPr>
          <w:rFonts w:ascii="Tahoma" w:hAnsi="Tahoma" w:cs="Tahoma"/>
          <w:strike/>
          <w:sz w:val="22"/>
          <w:szCs w:val="22"/>
          <w:bdr w:val="none" w:sz="0" w:space="0" w:color="auto" w:frame="1"/>
        </w:rPr>
      </w:pPr>
      <w:r w:rsidRPr="00376549">
        <w:rPr>
          <w:rFonts w:ascii="Tahoma" w:hAnsi="Tahoma" w:cs="Tahoma"/>
          <w:strike/>
          <w:sz w:val="22"/>
          <w:szCs w:val="22"/>
          <w:bdr w:val="none" w:sz="0" w:space="0" w:color="auto" w:frame="1"/>
        </w:rPr>
        <w:t>(c)</w:t>
      </w:r>
      <w:r w:rsidRPr="00376549">
        <w:rPr>
          <w:rFonts w:ascii="Tahoma" w:hAnsi="Tahoma" w:cs="Tahoma"/>
          <w:strike/>
          <w:sz w:val="22"/>
          <w:szCs w:val="22"/>
          <w:bdr w:val="none" w:sz="0" w:space="0" w:color="auto" w:frame="1"/>
        </w:rPr>
        <w:tab/>
        <w:t xml:space="preserve">Pedestrian walkways shall be a minimum of five (5) feet wide and be constructed of concrete, stamped or textured concrete, asphalt, or other material as may be approved by the zoning manager. Pedestrian walkways through a parking lot or driving area shall be designated or </w:t>
      </w:r>
      <w:r w:rsidRPr="00376549">
        <w:rPr>
          <w:rFonts w:ascii="Tahoma" w:hAnsi="Tahoma" w:cs="Tahoma"/>
          <w:strike/>
          <w:sz w:val="22"/>
          <w:szCs w:val="22"/>
          <w:bdr w:val="none" w:sz="0" w:space="0" w:color="auto" w:frame="1"/>
        </w:rPr>
        <w:lastRenderedPageBreak/>
        <w:t xml:space="preserve">identified by not only painted stripes, but also other material or treatment to clearly designate or identify them as such. In addition, pedestrian walkways shall be curbed wherever possible. </w:t>
      </w:r>
    </w:p>
    <w:p w14:paraId="3EB45F3F" w14:textId="77777777" w:rsidR="00FA29FF" w:rsidRPr="00376549" w:rsidRDefault="00FA29FF" w:rsidP="00166908">
      <w:pPr>
        <w:pStyle w:val="incr1"/>
        <w:spacing w:after="120" w:line="240" w:lineRule="auto"/>
        <w:ind w:left="720" w:hanging="360"/>
        <w:rPr>
          <w:rFonts w:ascii="Tahoma" w:hAnsi="Tahoma" w:cs="Tahoma"/>
          <w:strike/>
          <w:sz w:val="22"/>
          <w:szCs w:val="22"/>
          <w:bdr w:val="none" w:sz="0" w:space="0" w:color="auto" w:frame="1"/>
        </w:rPr>
      </w:pPr>
      <w:r w:rsidRPr="00376549">
        <w:rPr>
          <w:rFonts w:ascii="Tahoma" w:hAnsi="Tahoma" w:cs="Tahoma"/>
          <w:strike/>
          <w:sz w:val="22"/>
          <w:szCs w:val="22"/>
          <w:bdr w:val="none" w:sz="0" w:space="0" w:color="auto" w:frame="1"/>
        </w:rPr>
        <w:t>(d)</w:t>
      </w:r>
      <w:r w:rsidRPr="00376549">
        <w:rPr>
          <w:rFonts w:ascii="Tahoma" w:hAnsi="Tahoma" w:cs="Tahoma"/>
          <w:strike/>
          <w:sz w:val="22"/>
          <w:szCs w:val="22"/>
          <w:bdr w:val="none" w:sz="0" w:space="0" w:color="auto" w:frame="1"/>
        </w:rPr>
        <w:tab/>
        <w:t xml:space="preserve">Building perimeter crosswalks shall be designed and coordinated to move people safely to and from buildings and parking areas by identifying pedestrian crossings with signage and variations in pavement materials or markings. </w:t>
      </w:r>
    </w:p>
    <w:p w14:paraId="28B6D12D" w14:textId="77777777" w:rsidR="00FA29FF" w:rsidRPr="00376549" w:rsidRDefault="00FA29FF" w:rsidP="00166908">
      <w:pPr>
        <w:pStyle w:val="incr1"/>
        <w:spacing w:after="120" w:line="240" w:lineRule="auto"/>
        <w:ind w:left="720" w:hanging="360"/>
        <w:rPr>
          <w:rFonts w:ascii="Tahoma" w:hAnsi="Tahoma" w:cs="Tahoma"/>
          <w:strike/>
          <w:sz w:val="22"/>
          <w:szCs w:val="22"/>
          <w:bdr w:val="none" w:sz="0" w:space="0" w:color="auto" w:frame="1"/>
        </w:rPr>
      </w:pPr>
      <w:r w:rsidRPr="00376549">
        <w:rPr>
          <w:rFonts w:ascii="Tahoma" w:hAnsi="Tahoma" w:cs="Tahoma"/>
          <w:strike/>
          <w:sz w:val="22"/>
          <w:szCs w:val="22"/>
          <w:bdr w:val="none" w:sz="0" w:space="0" w:color="auto" w:frame="1"/>
        </w:rPr>
        <w:t>(e)</w:t>
      </w:r>
      <w:r w:rsidRPr="00376549">
        <w:rPr>
          <w:rFonts w:ascii="Tahoma" w:hAnsi="Tahoma" w:cs="Tahoma"/>
          <w:strike/>
          <w:sz w:val="22"/>
          <w:szCs w:val="22"/>
          <w:bdr w:val="none" w:sz="0" w:space="0" w:color="auto" w:frame="1"/>
        </w:rPr>
        <w:tab/>
        <w:t xml:space="preserve">Pedestrian walkways shall utilize shade trees or alternative cover along the full extent of walkways from the site to the external sidewalks, outparcels, and transit stop, if a transit stop is adjacent to the site, with the exception of areas crossing driveways, parking, and other vehicular areas. </w:t>
      </w:r>
    </w:p>
    <w:p w14:paraId="088372AF" w14:textId="77777777" w:rsidR="00FA29FF" w:rsidRPr="00376549" w:rsidRDefault="00FA29FF" w:rsidP="00166908">
      <w:pPr>
        <w:pStyle w:val="incr1"/>
        <w:spacing w:after="120" w:line="240" w:lineRule="auto"/>
        <w:ind w:left="720" w:hanging="360"/>
        <w:rPr>
          <w:rFonts w:ascii="Tahoma" w:hAnsi="Tahoma" w:cs="Tahoma"/>
          <w:strike/>
          <w:sz w:val="22"/>
          <w:szCs w:val="22"/>
          <w:bdr w:val="none" w:sz="0" w:space="0" w:color="auto" w:frame="1"/>
        </w:rPr>
      </w:pPr>
      <w:r w:rsidRPr="00376549">
        <w:rPr>
          <w:rFonts w:ascii="Tahoma" w:hAnsi="Tahoma" w:cs="Tahoma"/>
          <w:strike/>
          <w:sz w:val="22"/>
          <w:szCs w:val="22"/>
          <w:bdr w:val="none" w:sz="0" w:space="0" w:color="auto" w:frame="1"/>
        </w:rPr>
        <w:t>(f)</w:t>
      </w:r>
      <w:r w:rsidRPr="00376549">
        <w:rPr>
          <w:rFonts w:ascii="Tahoma" w:hAnsi="Tahoma" w:cs="Tahoma"/>
          <w:strike/>
          <w:sz w:val="22"/>
          <w:szCs w:val="22"/>
          <w:bdr w:val="none" w:sz="0" w:space="0" w:color="auto" w:frame="1"/>
        </w:rPr>
        <w:tab/>
        <w:t>Within the alternative mobility area, pedestrian-scaled lighting shall be provided along walkways that is consistent with article XVI of</w:t>
      </w:r>
      <w:hyperlink r:id="rId19" w:anchor="PTIIORCOCO_CH9BUCORE" w:history="1">
        <w:r w:rsidRPr="00376549">
          <w:rPr>
            <w:rStyle w:val="Hyperlink"/>
            <w:rFonts w:ascii="Tahoma" w:hAnsi="Tahoma" w:cs="Tahoma"/>
            <w:strike/>
            <w:sz w:val="22"/>
            <w:szCs w:val="22"/>
            <w:bdr w:val="none" w:sz="0" w:space="0" w:color="auto" w:frame="1"/>
          </w:rPr>
          <w:t xml:space="preserve"> chapter 9</w:t>
        </w:r>
      </w:hyperlink>
      <w:r w:rsidRPr="00376549">
        <w:rPr>
          <w:rFonts w:ascii="Tahoma" w:hAnsi="Tahoma" w:cs="Tahoma"/>
          <w:strike/>
          <w:sz w:val="22"/>
          <w:szCs w:val="22"/>
          <w:bdr w:val="none" w:sz="0" w:space="0" w:color="auto" w:frame="1"/>
        </w:rPr>
        <w:t xml:space="preserve">, Orange County Code. </w:t>
      </w:r>
    </w:p>
    <w:p w14:paraId="35D3540E" w14:textId="77777777" w:rsidR="00FA29FF" w:rsidRPr="00376549" w:rsidRDefault="00FA29FF" w:rsidP="00166908">
      <w:pPr>
        <w:pStyle w:val="incr0"/>
        <w:spacing w:after="120" w:line="240" w:lineRule="auto"/>
        <w:ind w:hanging="360"/>
        <w:rPr>
          <w:rFonts w:ascii="Tahoma" w:hAnsi="Tahoma" w:cs="Tahoma"/>
          <w:strike/>
          <w:sz w:val="22"/>
          <w:szCs w:val="22"/>
          <w:bdr w:val="none" w:sz="0" w:space="0" w:color="auto" w:frame="1"/>
        </w:rPr>
      </w:pPr>
      <w:r w:rsidRPr="00376549">
        <w:rPr>
          <w:rFonts w:ascii="Tahoma" w:hAnsi="Tahoma" w:cs="Tahoma"/>
          <w:strike/>
          <w:sz w:val="22"/>
          <w:szCs w:val="22"/>
          <w:bdr w:val="none" w:sz="0" w:space="0" w:color="auto" w:frame="1"/>
        </w:rPr>
        <w:t>(g)</w:t>
      </w:r>
      <w:r w:rsidRPr="00376549">
        <w:rPr>
          <w:rFonts w:ascii="Tahoma" w:hAnsi="Tahoma" w:cs="Tahoma"/>
          <w:strike/>
          <w:sz w:val="22"/>
          <w:szCs w:val="22"/>
          <w:bdr w:val="none" w:sz="0" w:space="0" w:color="auto" w:frame="1"/>
        </w:rPr>
        <w:tab/>
        <w:t xml:space="preserve">Reasonable breaks in the landscaping in parking areas shall be made to allow pedestrians access through parking areas to points of destination. </w:t>
      </w:r>
    </w:p>
    <w:p w14:paraId="074C6492" w14:textId="77777777" w:rsidR="00FC18AD" w:rsidRPr="00376549" w:rsidRDefault="00FC18AD" w:rsidP="00FC18AD">
      <w:pPr>
        <w:spacing w:before="0" w:beforeAutospacing="0" w:after="120" w:line="240" w:lineRule="auto"/>
        <w:rPr>
          <w:rFonts w:cs="Tahoma"/>
          <w:sz w:val="22"/>
          <w:szCs w:val="22"/>
          <w:u w:val="single"/>
        </w:rPr>
      </w:pPr>
      <w:r w:rsidRPr="00E93683">
        <w:rPr>
          <w:rFonts w:cs="Tahoma"/>
          <w:sz w:val="22"/>
          <w:szCs w:val="22"/>
          <w:u w:val="single"/>
        </w:rPr>
        <w:t>Pedestrian accommodations shall meet all requirements of Section 30-250 and all accessibility requirements of the currently-adopted editions of applicable federal and state standards.</w:t>
      </w:r>
    </w:p>
    <w:p w14:paraId="18BAF375" w14:textId="77777777" w:rsidR="00FA29FF" w:rsidRPr="00376549" w:rsidRDefault="00FA29FF" w:rsidP="00166908">
      <w:pPr>
        <w:spacing w:before="0" w:beforeAutospacing="0" w:after="120" w:line="240" w:lineRule="auto"/>
        <w:rPr>
          <w:rFonts w:cs="Tahoma"/>
          <w:b/>
          <w:i/>
          <w:sz w:val="22"/>
          <w:szCs w:val="22"/>
        </w:rPr>
      </w:pPr>
      <w:r w:rsidRPr="00376549">
        <w:rPr>
          <w:rFonts w:cs="Tahoma"/>
          <w:b/>
          <w:i/>
          <w:sz w:val="22"/>
          <w:szCs w:val="22"/>
        </w:rPr>
        <w:t>Planned Development</w:t>
      </w:r>
    </w:p>
    <w:p w14:paraId="571A8EBE" w14:textId="77777777" w:rsidR="00FA29FF" w:rsidRPr="00376549" w:rsidRDefault="00FA29FF" w:rsidP="00166908">
      <w:pPr>
        <w:pStyle w:val="Heading3"/>
        <w:spacing w:before="0" w:beforeAutospacing="0" w:after="120"/>
        <w:rPr>
          <w:rFonts w:ascii="Tahoma" w:eastAsia="Times New Roman" w:hAnsi="Tahoma" w:cs="Tahoma"/>
          <w:bdr w:val="none" w:sz="0" w:space="0" w:color="auto" w:frame="1"/>
        </w:rPr>
      </w:pPr>
      <w:bookmarkStart w:id="43" w:name="_Toc9516451"/>
      <w:r w:rsidRPr="00376549">
        <w:rPr>
          <w:rFonts w:ascii="Tahoma" w:eastAsia="Times New Roman" w:hAnsi="Tahoma" w:cs="Tahoma"/>
          <w:bdr w:val="none" w:sz="0" w:space="0" w:color="auto" w:frame="1"/>
        </w:rPr>
        <w:t>Sec. 38-1229. Street facilities.</w:t>
      </w:r>
      <w:bookmarkEnd w:id="43"/>
    </w:p>
    <w:p w14:paraId="7EF50454" w14:textId="77777777" w:rsidR="00696270" w:rsidRPr="00696270" w:rsidRDefault="00696270" w:rsidP="00523571">
      <w:pPr>
        <w:pStyle w:val="sec"/>
        <w:numPr>
          <w:ilvl w:val="0"/>
          <w:numId w:val="8"/>
        </w:numPr>
        <w:spacing w:before="0" w:line="240" w:lineRule="auto"/>
        <w:rPr>
          <w:rFonts w:ascii="Tahoma" w:hAnsi="Tahoma" w:cs="Tahoma"/>
          <w:b w:val="0"/>
          <w:color w:val="333333"/>
          <w:sz w:val="22"/>
          <w:szCs w:val="22"/>
        </w:rPr>
      </w:pPr>
      <w:r w:rsidRPr="00376549">
        <w:rPr>
          <w:rFonts w:ascii="Tahoma" w:hAnsi="Tahoma" w:cs="Tahoma"/>
          <w:b w:val="0"/>
          <w:color w:val="333333"/>
          <w:sz w:val="22"/>
          <w:szCs w:val="22"/>
          <w:u w:val="single"/>
        </w:rPr>
        <w:t xml:space="preserve">All streets, including pedestrian and bicycle facilities, that are or will become part of public rights-of-way, shall meet all applicable standards of Chapter 34 and Section 21-176, including accessibility requirements of the most recent edition of Florida Department of Transportation Americans with Disabilities Act Standards for Transportation Facilities. </w:t>
      </w:r>
    </w:p>
    <w:p w14:paraId="30E2F48D" w14:textId="327F508B" w:rsidR="001D5EE6" w:rsidRPr="00376549" w:rsidRDefault="003F133E" w:rsidP="00523571">
      <w:pPr>
        <w:pStyle w:val="sec"/>
        <w:numPr>
          <w:ilvl w:val="0"/>
          <w:numId w:val="8"/>
        </w:numPr>
        <w:spacing w:before="0" w:line="240" w:lineRule="auto"/>
        <w:rPr>
          <w:rFonts w:ascii="Tahoma" w:hAnsi="Tahoma" w:cs="Tahoma"/>
          <w:b w:val="0"/>
          <w:color w:val="333333"/>
          <w:sz w:val="22"/>
          <w:szCs w:val="22"/>
        </w:rPr>
      </w:pPr>
      <w:r w:rsidRPr="00376549">
        <w:rPr>
          <w:rFonts w:ascii="Tahoma" w:hAnsi="Tahoma" w:cs="Tahoma"/>
          <w:b w:val="0"/>
          <w:color w:val="333333"/>
          <w:sz w:val="22"/>
          <w:szCs w:val="22"/>
        </w:rPr>
        <w:t xml:space="preserve">All streets shall meet minimum county standards with appropriate design </w:t>
      </w:r>
      <w:r w:rsidRPr="00376549">
        <w:rPr>
          <w:rFonts w:ascii="Tahoma" w:hAnsi="Tahoma" w:cs="Tahoma"/>
          <w:b w:val="0"/>
          <w:strike/>
          <w:color w:val="333333"/>
          <w:sz w:val="22"/>
          <w:szCs w:val="22"/>
        </w:rPr>
        <w:t>widths of pavement surfaces to accommodate projected traffic providing free movement</w:t>
      </w:r>
      <w:r w:rsidRPr="00376549">
        <w:rPr>
          <w:rFonts w:ascii="Tahoma" w:hAnsi="Tahoma" w:cs="Tahoma"/>
          <w:b w:val="0"/>
          <w:color w:val="333333"/>
          <w:sz w:val="22"/>
          <w:szCs w:val="22"/>
        </w:rPr>
        <w:t xml:space="preserve"> for </w:t>
      </w:r>
      <w:r w:rsidR="00637700" w:rsidRPr="00376549">
        <w:rPr>
          <w:rFonts w:ascii="Tahoma" w:hAnsi="Tahoma" w:cs="Tahoma"/>
          <w:b w:val="0"/>
          <w:color w:val="333333"/>
          <w:sz w:val="22"/>
          <w:szCs w:val="22"/>
          <w:u w:val="single"/>
        </w:rPr>
        <w:t xml:space="preserve">vehicle, pedestrian, and bicycle </w:t>
      </w:r>
      <w:r w:rsidRPr="00376549">
        <w:rPr>
          <w:rFonts w:ascii="Tahoma" w:hAnsi="Tahoma" w:cs="Tahoma"/>
          <w:b w:val="0"/>
          <w:color w:val="333333"/>
          <w:sz w:val="22"/>
          <w:szCs w:val="22"/>
        </w:rPr>
        <w:t xml:space="preserve">safety and efficient </w:t>
      </w:r>
      <w:r w:rsidRPr="00376549">
        <w:rPr>
          <w:rFonts w:ascii="Tahoma" w:hAnsi="Tahoma" w:cs="Tahoma"/>
          <w:b w:val="0"/>
          <w:strike/>
          <w:color w:val="333333"/>
          <w:sz w:val="22"/>
          <w:szCs w:val="22"/>
        </w:rPr>
        <w:t>use</w:t>
      </w:r>
      <w:r w:rsidR="00637700" w:rsidRPr="00376549">
        <w:rPr>
          <w:rFonts w:ascii="Tahoma" w:hAnsi="Tahoma" w:cs="Tahoma"/>
          <w:b w:val="0"/>
          <w:color w:val="333333"/>
          <w:sz w:val="22"/>
          <w:szCs w:val="22"/>
          <w:u w:val="single"/>
        </w:rPr>
        <w:t xml:space="preserve">circulation </w:t>
      </w:r>
      <w:r w:rsidRPr="00376549">
        <w:rPr>
          <w:rFonts w:ascii="Tahoma" w:hAnsi="Tahoma" w:cs="Tahoma"/>
          <w:b w:val="0"/>
          <w:color w:val="333333"/>
          <w:sz w:val="22"/>
          <w:szCs w:val="22"/>
        </w:rPr>
        <w:t>within the development</w:t>
      </w:r>
      <w:r w:rsidR="000B03C3" w:rsidRPr="00376549">
        <w:rPr>
          <w:rFonts w:ascii="Tahoma" w:hAnsi="Tahoma" w:cs="Tahoma"/>
          <w:b w:val="0"/>
          <w:color w:val="333333"/>
          <w:sz w:val="22"/>
          <w:szCs w:val="22"/>
        </w:rPr>
        <w:t xml:space="preserve"> </w:t>
      </w:r>
      <w:r w:rsidR="000B03C3" w:rsidRPr="00376549">
        <w:rPr>
          <w:rFonts w:ascii="Tahoma" w:hAnsi="Tahoma" w:cs="Tahoma"/>
          <w:b w:val="0"/>
          <w:sz w:val="22"/>
          <w:szCs w:val="22"/>
          <w:u w:val="single"/>
        </w:rPr>
        <w:t>and connections to roadways</w:t>
      </w:r>
      <w:r w:rsidR="00066955" w:rsidRPr="00376549">
        <w:rPr>
          <w:rFonts w:ascii="Tahoma" w:hAnsi="Tahoma" w:cs="Tahoma"/>
          <w:b w:val="0"/>
          <w:sz w:val="22"/>
          <w:szCs w:val="22"/>
          <w:u w:val="single"/>
        </w:rPr>
        <w:t xml:space="preserve"> and bus stops</w:t>
      </w:r>
      <w:r w:rsidR="000B03C3" w:rsidRPr="00376549">
        <w:rPr>
          <w:rFonts w:ascii="Tahoma" w:hAnsi="Tahoma" w:cs="Tahoma"/>
          <w:b w:val="0"/>
          <w:sz w:val="22"/>
          <w:szCs w:val="22"/>
          <w:u w:val="single"/>
        </w:rPr>
        <w:t xml:space="preserve"> adjacent to the development</w:t>
      </w:r>
      <w:r w:rsidR="00066955" w:rsidRPr="00376549">
        <w:rPr>
          <w:rFonts w:ascii="Tahoma" w:hAnsi="Tahoma" w:cs="Tahoma"/>
          <w:b w:val="0"/>
          <w:sz w:val="22"/>
          <w:szCs w:val="22"/>
          <w:u w:val="single"/>
        </w:rPr>
        <w:t>.</w:t>
      </w:r>
      <w:r w:rsidR="00931EB5" w:rsidRPr="00376549">
        <w:rPr>
          <w:rFonts w:ascii="Tahoma" w:hAnsi="Tahoma" w:cs="Tahoma"/>
          <w:b w:val="0"/>
          <w:sz w:val="22"/>
          <w:szCs w:val="22"/>
          <w:u w:val="single"/>
        </w:rPr>
        <w:t xml:space="preserve"> R</w:t>
      </w:r>
      <w:r w:rsidR="00066955" w:rsidRPr="00376549">
        <w:rPr>
          <w:rFonts w:ascii="Tahoma" w:hAnsi="Tahoma" w:cs="Tahoma"/>
          <w:b w:val="0"/>
          <w:sz w:val="22"/>
          <w:szCs w:val="22"/>
          <w:u w:val="single"/>
        </w:rPr>
        <w:t xml:space="preserve">oadway connections </w:t>
      </w:r>
      <w:r w:rsidR="00931EB5" w:rsidRPr="00376549">
        <w:rPr>
          <w:rFonts w:ascii="Tahoma" w:hAnsi="Tahoma" w:cs="Tahoma"/>
          <w:b w:val="0"/>
          <w:sz w:val="22"/>
          <w:szCs w:val="22"/>
          <w:u w:val="single"/>
        </w:rPr>
        <w:t xml:space="preserve">shall be </w:t>
      </w:r>
      <w:r w:rsidR="00066955" w:rsidRPr="00376549">
        <w:rPr>
          <w:rFonts w:ascii="Tahoma" w:hAnsi="Tahoma" w:cs="Tahoma"/>
          <w:b w:val="0"/>
          <w:sz w:val="22"/>
          <w:szCs w:val="22"/>
          <w:u w:val="single"/>
        </w:rPr>
        <w:t>in compliance with all requirements of the Americans with Disabilities Act and corresponding standards for all quadrants of intersections</w:t>
      </w:r>
      <w:r w:rsidRPr="00376549">
        <w:rPr>
          <w:rFonts w:ascii="Tahoma" w:hAnsi="Tahoma" w:cs="Tahoma"/>
          <w:b w:val="0"/>
          <w:color w:val="333333"/>
          <w:sz w:val="22"/>
          <w:szCs w:val="22"/>
        </w:rPr>
        <w:t xml:space="preserve">. </w:t>
      </w:r>
    </w:p>
    <w:p w14:paraId="0DCCA3C9" w14:textId="46D44195" w:rsidR="004C06EE" w:rsidRPr="00376549" w:rsidRDefault="00696270" w:rsidP="00523571">
      <w:pPr>
        <w:pStyle w:val="sec"/>
        <w:numPr>
          <w:ilvl w:val="0"/>
          <w:numId w:val="8"/>
        </w:numPr>
        <w:spacing w:before="0" w:line="240" w:lineRule="auto"/>
        <w:rPr>
          <w:rFonts w:ascii="Tahoma" w:hAnsi="Tahoma" w:cs="Tahoma"/>
          <w:b w:val="0"/>
          <w:color w:val="333333"/>
          <w:sz w:val="22"/>
          <w:szCs w:val="22"/>
          <w:u w:val="single"/>
        </w:rPr>
      </w:pPr>
      <w:r w:rsidRPr="00376549">
        <w:rPr>
          <w:rFonts w:ascii="Tahoma" w:hAnsi="Tahoma" w:cs="Tahoma"/>
          <w:b w:val="0"/>
          <w:sz w:val="22"/>
          <w:szCs w:val="22"/>
          <w:u w:val="single"/>
        </w:rPr>
        <w:t>Provisions should be made for the continuation of all functionally-classified roadways where applicable.</w:t>
      </w:r>
      <w:r>
        <w:rPr>
          <w:rFonts w:ascii="Tahoma" w:hAnsi="Tahoma" w:cs="Tahoma"/>
          <w:b w:val="0"/>
          <w:sz w:val="22"/>
          <w:szCs w:val="22"/>
          <w:u w:val="single"/>
        </w:rPr>
        <w:t xml:space="preserve"> </w:t>
      </w:r>
      <w:r w:rsidR="004C06EE" w:rsidRPr="00376549">
        <w:rPr>
          <w:rFonts w:ascii="Tahoma" w:hAnsi="Tahoma" w:cs="Tahoma"/>
          <w:b w:val="0"/>
          <w:sz w:val="22"/>
          <w:szCs w:val="22"/>
          <w:u w:val="single"/>
        </w:rPr>
        <w:t>Collector streets shall provide a direct connection from local streets to arterial roadways and shall be designed and located such that future development will not require their conversion to arterial roadways.</w:t>
      </w:r>
    </w:p>
    <w:p w14:paraId="7EB41255" w14:textId="77777777" w:rsidR="001D5EE6" w:rsidRPr="00376549" w:rsidRDefault="003F133E" w:rsidP="00523571">
      <w:pPr>
        <w:pStyle w:val="sec"/>
        <w:numPr>
          <w:ilvl w:val="0"/>
          <w:numId w:val="8"/>
        </w:numPr>
        <w:spacing w:before="0" w:line="240" w:lineRule="auto"/>
        <w:rPr>
          <w:rFonts w:ascii="Tahoma" w:hAnsi="Tahoma" w:cs="Tahoma"/>
          <w:b w:val="0"/>
          <w:color w:val="333333"/>
          <w:sz w:val="22"/>
          <w:szCs w:val="22"/>
          <w:u w:val="single"/>
        </w:rPr>
      </w:pPr>
      <w:r w:rsidRPr="00376549">
        <w:rPr>
          <w:rFonts w:ascii="Tahoma" w:hAnsi="Tahoma" w:cs="Tahoma"/>
          <w:b w:val="0"/>
          <w:color w:val="333333"/>
          <w:sz w:val="22"/>
          <w:szCs w:val="22"/>
        </w:rPr>
        <w:t xml:space="preserve">Local streets shall provide access </w:t>
      </w:r>
      <w:r w:rsidR="000B03C3" w:rsidRPr="00376549">
        <w:rPr>
          <w:rFonts w:ascii="Tahoma" w:hAnsi="Tahoma" w:cs="Tahoma"/>
          <w:b w:val="0"/>
          <w:color w:val="333333"/>
          <w:sz w:val="22"/>
          <w:szCs w:val="22"/>
          <w:u w:val="single"/>
        </w:rPr>
        <w:t xml:space="preserve">to </w:t>
      </w:r>
      <w:r w:rsidR="000B03C3" w:rsidRPr="00376549">
        <w:rPr>
          <w:rFonts w:ascii="Tahoma" w:hAnsi="Tahoma" w:cs="Tahoma"/>
          <w:b w:val="0"/>
          <w:sz w:val="22"/>
          <w:szCs w:val="22"/>
          <w:u w:val="single"/>
        </w:rPr>
        <w:t>each parcel of land within the planned development</w:t>
      </w:r>
      <w:r w:rsidR="000B03C3" w:rsidRPr="00376549">
        <w:rPr>
          <w:rFonts w:ascii="Tahoma" w:hAnsi="Tahoma" w:cs="Tahoma"/>
          <w:sz w:val="22"/>
          <w:szCs w:val="22"/>
        </w:rPr>
        <w:t xml:space="preserve"> </w:t>
      </w:r>
      <w:r w:rsidRPr="00376549">
        <w:rPr>
          <w:rFonts w:ascii="Tahoma" w:hAnsi="Tahoma" w:cs="Tahoma"/>
          <w:b w:val="0"/>
          <w:strike/>
          <w:color w:val="333333"/>
          <w:sz w:val="22"/>
          <w:szCs w:val="22"/>
        </w:rPr>
        <w:t>within the P-D</w:t>
      </w:r>
      <w:r w:rsidRPr="00376549">
        <w:rPr>
          <w:rFonts w:ascii="Tahoma" w:hAnsi="Tahoma" w:cs="Tahoma"/>
          <w:b w:val="0"/>
          <w:color w:val="333333"/>
          <w:sz w:val="22"/>
          <w:szCs w:val="22"/>
        </w:rPr>
        <w:t xml:space="preserve"> in a manner that will </w:t>
      </w:r>
      <w:r w:rsidRPr="00376549">
        <w:rPr>
          <w:rFonts w:ascii="Tahoma" w:hAnsi="Tahoma" w:cs="Tahoma"/>
          <w:b w:val="0"/>
          <w:strike/>
          <w:color w:val="333333"/>
          <w:sz w:val="22"/>
          <w:szCs w:val="22"/>
        </w:rPr>
        <w:t>discourage through traffic and</w:t>
      </w:r>
      <w:r w:rsidRPr="00376549">
        <w:rPr>
          <w:rFonts w:ascii="Tahoma" w:hAnsi="Tahoma" w:cs="Tahoma"/>
          <w:b w:val="0"/>
          <w:color w:val="333333"/>
          <w:sz w:val="22"/>
          <w:szCs w:val="22"/>
        </w:rPr>
        <w:t xml:space="preserve"> provide </w:t>
      </w:r>
      <w:r w:rsidRPr="00376549">
        <w:rPr>
          <w:rFonts w:ascii="Tahoma" w:hAnsi="Tahoma" w:cs="Tahoma"/>
          <w:b w:val="0"/>
          <w:strike/>
          <w:color w:val="333333"/>
          <w:sz w:val="22"/>
          <w:szCs w:val="22"/>
        </w:rPr>
        <w:t xml:space="preserve">for </w:t>
      </w:r>
      <w:r w:rsidRPr="00376549">
        <w:rPr>
          <w:rFonts w:ascii="Tahoma" w:hAnsi="Tahoma" w:cs="Tahoma"/>
          <w:b w:val="0"/>
          <w:color w:val="333333"/>
          <w:sz w:val="22"/>
          <w:szCs w:val="22"/>
        </w:rPr>
        <w:t xml:space="preserve">convenient </w:t>
      </w:r>
      <w:r w:rsidR="00637700" w:rsidRPr="00376549">
        <w:rPr>
          <w:rFonts w:ascii="Tahoma" w:hAnsi="Tahoma" w:cs="Tahoma"/>
          <w:b w:val="0"/>
          <w:color w:val="333333"/>
          <w:sz w:val="22"/>
          <w:szCs w:val="22"/>
          <w:u w:val="single"/>
        </w:rPr>
        <w:t xml:space="preserve">vehicle, pedestrian, and bicycle </w:t>
      </w:r>
      <w:r w:rsidRPr="00376549">
        <w:rPr>
          <w:rFonts w:ascii="Tahoma" w:hAnsi="Tahoma" w:cs="Tahoma"/>
          <w:b w:val="0"/>
          <w:color w:val="333333"/>
          <w:sz w:val="22"/>
          <w:szCs w:val="22"/>
        </w:rPr>
        <w:t>access</w:t>
      </w:r>
      <w:r w:rsidRPr="00376549">
        <w:rPr>
          <w:rFonts w:ascii="Tahoma" w:hAnsi="Tahoma" w:cs="Tahoma"/>
          <w:b w:val="0"/>
          <w:strike/>
          <w:color w:val="333333"/>
          <w:sz w:val="22"/>
          <w:szCs w:val="22"/>
        </w:rPr>
        <w:t>ibility</w:t>
      </w:r>
      <w:r w:rsidRPr="00376549">
        <w:rPr>
          <w:rFonts w:ascii="Tahoma" w:hAnsi="Tahoma" w:cs="Tahoma"/>
          <w:b w:val="0"/>
          <w:color w:val="333333"/>
          <w:sz w:val="22"/>
          <w:szCs w:val="22"/>
        </w:rPr>
        <w:t xml:space="preserve"> to parking areas serving each group of units. Local streets shall be designed and located so that future urban development will not require their conversion to </w:t>
      </w:r>
      <w:r w:rsidRPr="00376549">
        <w:rPr>
          <w:rFonts w:ascii="Tahoma" w:hAnsi="Tahoma" w:cs="Tahoma"/>
          <w:b w:val="0"/>
          <w:strike/>
          <w:color w:val="333333"/>
          <w:sz w:val="22"/>
          <w:szCs w:val="22"/>
        </w:rPr>
        <w:t>arterial routes</w:t>
      </w:r>
      <w:r w:rsidR="00F040DE" w:rsidRPr="00376549">
        <w:rPr>
          <w:rFonts w:ascii="Tahoma" w:hAnsi="Tahoma" w:cs="Tahoma"/>
          <w:b w:val="0"/>
          <w:color w:val="333333"/>
          <w:sz w:val="22"/>
          <w:szCs w:val="22"/>
          <w:u w:val="single"/>
        </w:rPr>
        <w:t>functionally-classified roadways</w:t>
      </w:r>
      <w:r w:rsidR="001D5EE6" w:rsidRPr="00376549">
        <w:rPr>
          <w:rFonts w:ascii="Tahoma" w:hAnsi="Tahoma" w:cs="Tahoma"/>
          <w:b w:val="0"/>
          <w:color w:val="333333"/>
          <w:sz w:val="22"/>
          <w:szCs w:val="22"/>
        </w:rPr>
        <w:t xml:space="preserve">. </w:t>
      </w:r>
      <w:r w:rsidRPr="00376549">
        <w:rPr>
          <w:rFonts w:ascii="Tahoma" w:hAnsi="Tahoma" w:cs="Tahoma"/>
          <w:b w:val="0"/>
          <w:color w:val="333333"/>
          <w:sz w:val="22"/>
          <w:szCs w:val="22"/>
        </w:rPr>
        <w:t xml:space="preserve">Arterial and major collector streets shall be free of backing movement from adjoining parking areas. </w:t>
      </w:r>
    </w:p>
    <w:p w14:paraId="5D304F8C" w14:textId="52B961C4" w:rsidR="003F133E" w:rsidRPr="00376549" w:rsidRDefault="004C06EE" w:rsidP="00523571">
      <w:pPr>
        <w:pStyle w:val="sec"/>
        <w:numPr>
          <w:ilvl w:val="0"/>
          <w:numId w:val="8"/>
        </w:numPr>
        <w:spacing w:before="0" w:line="240" w:lineRule="auto"/>
        <w:rPr>
          <w:rFonts w:ascii="Tahoma" w:hAnsi="Tahoma" w:cs="Tahoma"/>
          <w:b w:val="0"/>
          <w:color w:val="333333"/>
          <w:sz w:val="22"/>
          <w:szCs w:val="22"/>
          <w:u w:val="single"/>
        </w:rPr>
      </w:pPr>
      <w:r w:rsidRPr="00376549">
        <w:rPr>
          <w:rFonts w:ascii="Tahoma" w:hAnsi="Tahoma" w:cs="Tahoma"/>
          <w:b w:val="0"/>
          <w:color w:val="333333"/>
          <w:sz w:val="22"/>
          <w:szCs w:val="22"/>
          <w:u w:val="single"/>
        </w:rPr>
        <w:t>Private streets may be permitted subject to guarantees for adequate m</w:t>
      </w:r>
      <w:r w:rsidRPr="00376549">
        <w:rPr>
          <w:rFonts w:ascii="Tahoma" w:hAnsi="Tahoma" w:cs="Tahoma"/>
          <w:b w:val="0"/>
          <w:sz w:val="22"/>
          <w:szCs w:val="22"/>
          <w:u w:val="single"/>
        </w:rPr>
        <w:t>aintenance</w:t>
      </w:r>
      <w:r w:rsidR="00CA730A" w:rsidRPr="00376549">
        <w:rPr>
          <w:rFonts w:ascii="Tahoma" w:hAnsi="Tahoma" w:cs="Tahoma"/>
          <w:b w:val="0"/>
          <w:sz w:val="22"/>
          <w:szCs w:val="22"/>
          <w:u w:val="single"/>
        </w:rPr>
        <w:t xml:space="preserve"> as required by </w:t>
      </w:r>
      <w:r w:rsidR="0036626C">
        <w:rPr>
          <w:rFonts w:ascii="Tahoma" w:hAnsi="Tahoma" w:cs="Tahoma"/>
          <w:b w:val="0"/>
          <w:sz w:val="22"/>
          <w:szCs w:val="22"/>
          <w:u w:val="single"/>
        </w:rPr>
        <w:t>C</w:t>
      </w:r>
      <w:r w:rsidR="00CA730A" w:rsidRPr="00376549">
        <w:rPr>
          <w:rFonts w:ascii="Tahoma" w:hAnsi="Tahoma" w:cs="Tahoma"/>
          <w:b w:val="0"/>
          <w:sz w:val="22"/>
          <w:szCs w:val="22"/>
          <w:u w:val="single"/>
        </w:rPr>
        <w:t>hapter 34</w:t>
      </w:r>
      <w:r w:rsidRPr="00376549">
        <w:rPr>
          <w:rFonts w:ascii="Tahoma" w:hAnsi="Tahoma" w:cs="Tahoma"/>
          <w:b w:val="0"/>
          <w:sz w:val="22"/>
          <w:szCs w:val="22"/>
          <w:u w:val="single"/>
        </w:rPr>
        <w:t>.</w:t>
      </w:r>
      <w:r w:rsidRPr="00376549">
        <w:rPr>
          <w:rFonts w:ascii="Tahoma" w:hAnsi="Tahoma" w:cs="Tahoma"/>
          <w:b w:val="0"/>
          <w:color w:val="333333"/>
          <w:sz w:val="22"/>
          <w:szCs w:val="22"/>
          <w:u w:val="single"/>
        </w:rPr>
        <w:t xml:space="preserve"> </w:t>
      </w:r>
    </w:p>
    <w:p w14:paraId="216893B0" w14:textId="77777777" w:rsidR="001D644C" w:rsidRPr="00376549" w:rsidRDefault="001D644C" w:rsidP="00523571">
      <w:pPr>
        <w:pStyle w:val="sec"/>
        <w:numPr>
          <w:ilvl w:val="0"/>
          <w:numId w:val="8"/>
        </w:numPr>
        <w:spacing w:before="0" w:line="240" w:lineRule="auto"/>
        <w:rPr>
          <w:rFonts w:ascii="Tahoma" w:hAnsi="Tahoma" w:cs="Tahoma"/>
          <w:b w:val="0"/>
          <w:color w:val="333333"/>
          <w:sz w:val="22"/>
          <w:szCs w:val="22"/>
          <w:u w:val="single"/>
        </w:rPr>
      </w:pPr>
      <w:r w:rsidRPr="00376549">
        <w:rPr>
          <w:rFonts w:ascii="Tahoma" w:hAnsi="Tahoma" w:cs="Tahoma"/>
          <w:b w:val="0"/>
          <w:color w:val="333333"/>
          <w:sz w:val="22"/>
          <w:szCs w:val="22"/>
          <w:u w:val="single"/>
        </w:rPr>
        <w:t>Street facilities shall meet all access management requirements of Section 30-248.</w:t>
      </w:r>
    </w:p>
    <w:p w14:paraId="43F69B02" w14:textId="070A8189" w:rsidR="009C6DD0" w:rsidRPr="00376549" w:rsidRDefault="009C6DD0" w:rsidP="00523571">
      <w:pPr>
        <w:pStyle w:val="sec"/>
        <w:numPr>
          <w:ilvl w:val="0"/>
          <w:numId w:val="8"/>
        </w:numPr>
        <w:spacing w:before="0" w:line="240" w:lineRule="auto"/>
        <w:rPr>
          <w:rFonts w:ascii="Tahoma" w:hAnsi="Tahoma" w:cs="Tahoma"/>
          <w:b w:val="0"/>
          <w:color w:val="333333"/>
          <w:sz w:val="22"/>
          <w:szCs w:val="22"/>
          <w:u w:val="single"/>
        </w:rPr>
      </w:pPr>
      <w:r w:rsidRPr="00376549">
        <w:rPr>
          <w:rFonts w:ascii="Tahoma" w:hAnsi="Tahoma" w:cs="Tahoma"/>
          <w:b w:val="0"/>
          <w:color w:val="333333"/>
          <w:sz w:val="22"/>
          <w:szCs w:val="22"/>
          <w:u w:val="single"/>
        </w:rPr>
        <w:t xml:space="preserve">Streets, driveways, </w:t>
      </w:r>
      <w:r w:rsidR="007E1ECF" w:rsidRPr="00376549">
        <w:rPr>
          <w:rFonts w:ascii="Tahoma" w:hAnsi="Tahoma" w:cs="Tahoma"/>
          <w:b w:val="0"/>
          <w:color w:val="333333"/>
          <w:sz w:val="22"/>
          <w:szCs w:val="22"/>
          <w:u w:val="single"/>
        </w:rPr>
        <w:t xml:space="preserve">and </w:t>
      </w:r>
      <w:r w:rsidR="00445E99" w:rsidRPr="00376549">
        <w:rPr>
          <w:rFonts w:ascii="Tahoma" w:hAnsi="Tahoma" w:cs="Tahoma"/>
          <w:b w:val="0"/>
          <w:color w:val="333333"/>
          <w:sz w:val="22"/>
          <w:szCs w:val="22"/>
          <w:u w:val="single"/>
        </w:rPr>
        <w:t xml:space="preserve">shared </w:t>
      </w:r>
      <w:r w:rsidR="00AB7A57" w:rsidRPr="00376549">
        <w:rPr>
          <w:rFonts w:ascii="Tahoma" w:hAnsi="Tahoma" w:cs="Tahoma"/>
          <w:b w:val="0"/>
          <w:color w:val="333333"/>
          <w:sz w:val="22"/>
          <w:szCs w:val="22"/>
          <w:u w:val="single"/>
        </w:rPr>
        <w:t>use path</w:t>
      </w:r>
      <w:r w:rsidR="007E1ECF" w:rsidRPr="00376549">
        <w:rPr>
          <w:rFonts w:ascii="Tahoma" w:hAnsi="Tahoma" w:cs="Tahoma"/>
          <w:b w:val="0"/>
          <w:color w:val="333333"/>
          <w:sz w:val="22"/>
          <w:szCs w:val="22"/>
          <w:u w:val="single"/>
        </w:rPr>
        <w:t>/</w:t>
      </w:r>
      <w:r w:rsidRPr="00376549">
        <w:rPr>
          <w:rFonts w:ascii="Tahoma" w:hAnsi="Tahoma" w:cs="Tahoma"/>
          <w:b w:val="0"/>
          <w:color w:val="333333"/>
          <w:sz w:val="22"/>
          <w:szCs w:val="22"/>
          <w:u w:val="single"/>
        </w:rPr>
        <w:t>trail crossings shall provide appropriate horizontal and</w:t>
      </w:r>
      <w:r w:rsidR="00E12B2F">
        <w:rPr>
          <w:rFonts w:ascii="Tahoma" w:hAnsi="Tahoma" w:cs="Tahoma"/>
          <w:b w:val="0"/>
          <w:color w:val="333333"/>
          <w:sz w:val="22"/>
          <w:szCs w:val="22"/>
          <w:u w:val="single"/>
        </w:rPr>
        <w:t>/or</w:t>
      </w:r>
      <w:r w:rsidRPr="00376549">
        <w:rPr>
          <w:rFonts w:ascii="Tahoma" w:hAnsi="Tahoma" w:cs="Tahoma"/>
          <w:b w:val="0"/>
          <w:color w:val="333333"/>
          <w:sz w:val="22"/>
          <w:szCs w:val="22"/>
          <w:u w:val="single"/>
        </w:rPr>
        <w:t xml:space="preserve"> vertical sight distances in accordance with the </w:t>
      </w:r>
      <w:r w:rsidR="008E3195">
        <w:rPr>
          <w:rFonts w:ascii="Tahoma" w:hAnsi="Tahoma" w:cs="Tahoma"/>
          <w:b w:val="0"/>
          <w:color w:val="333333"/>
          <w:sz w:val="22"/>
          <w:szCs w:val="22"/>
          <w:u w:val="single"/>
        </w:rPr>
        <w:t xml:space="preserve">latest edition of the </w:t>
      </w:r>
      <w:r w:rsidRPr="00376549">
        <w:rPr>
          <w:rFonts w:ascii="Tahoma" w:hAnsi="Tahoma" w:cs="Tahoma"/>
          <w:b w:val="0"/>
          <w:color w:val="333333"/>
          <w:sz w:val="22"/>
          <w:szCs w:val="22"/>
          <w:u w:val="single"/>
        </w:rPr>
        <w:t>Florida Department of Transportation Manual of Uniform Minimum Standards for Design, Construction and Maintenance for Streets and Highways (Greenbook)</w:t>
      </w:r>
      <w:r w:rsidR="00C64D06" w:rsidRPr="00376549">
        <w:rPr>
          <w:rFonts w:ascii="Tahoma" w:hAnsi="Tahoma" w:cs="Tahoma"/>
          <w:b w:val="0"/>
          <w:color w:val="333333"/>
          <w:sz w:val="22"/>
          <w:szCs w:val="22"/>
          <w:u w:val="single"/>
        </w:rPr>
        <w:t>.</w:t>
      </w:r>
    </w:p>
    <w:p w14:paraId="66A56DEC" w14:textId="77777777" w:rsidR="00FA29FF" w:rsidRPr="00376549" w:rsidRDefault="00FA29FF" w:rsidP="00166908">
      <w:pPr>
        <w:pStyle w:val="Heading3"/>
        <w:spacing w:before="0" w:beforeAutospacing="0" w:after="120"/>
        <w:rPr>
          <w:rFonts w:ascii="Tahoma" w:hAnsi="Tahoma" w:cs="Tahoma"/>
          <w:bdr w:val="none" w:sz="0" w:space="0" w:color="auto" w:frame="1"/>
        </w:rPr>
      </w:pPr>
      <w:bookmarkStart w:id="44" w:name="_Toc9516452"/>
      <w:r w:rsidRPr="00376549">
        <w:rPr>
          <w:rFonts w:ascii="Tahoma" w:hAnsi="Tahoma" w:cs="Tahoma"/>
          <w:bdr w:val="none" w:sz="0" w:space="0" w:color="auto" w:frame="1"/>
        </w:rPr>
        <w:lastRenderedPageBreak/>
        <w:t>Sec. 38-1230. Parking facilities.</w:t>
      </w:r>
      <w:bookmarkEnd w:id="44"/>
    </w:p>
    <w:p w14:paraId="7376DA89" w14:textId="7FA9662D" w:rsidR="00704275" w:rsidRPr="00376549" w:rsidRDefault="00704275" w:rsidP="00166908">
      <w:pPr>
        <w:shd w:val="clear" w:color="auto" w:fill="FFFFFF"/>
        <w:spacing w:before="0" w:beforeAutospacing="0" w:after="120" w:line="240" w:lineRule="auto"/>
        <w:ind w:left="720" w:right="240" w:hanging="270"/>
        <w:rPr>
          <w:rFonts w:eastAsia="Times New Roman" w:cs="Tahoma"/>
          <w:color w:val="333333"/>
          <w:sz w:val="22"/>
          <w:szCs w:val="22"/>
          <w:u w:val="single"/>
        </w:rPr>
      </w:pPr>
      <w:r w:rsidRPr="00376549">
        <w:rPr>
          <w:rFonts w:eastAsia="Times New Roman" w:cs="Tahoma"/>
          <w:color w:val="333333"/>
          <w:sz w:val="22"/>
          <w:szCs w:val="22"/>
        </w:rPr>
        <w:t>(a)</w:t>
      </w:r>
      <w:r w:rsidR="00D2534A" w:rsidRPr="00376549">
        <w:rPr>
          <w:rFonts w:eastAsia="Times New Roman" w:cs="Tahoma"/>
          <w:color w:val="333333"/>
          <w:sz w:val="22"/>
          <w:szCs w:val="22"/>
        </w:rPr>
        <w:t xml:space="preserve">  </w:t>
      </w:r>
      <w:r w:rsidRPr="00376549">
        <w:rPr>
          <w:rFonts w:eastAsia="Times New Roman" w:cs="Tahoma"/>
          <w:color w:val="333333"/>
          <w:sz w:val="22"/>
          <w:szCs w:val="22"/>
        </w:rPr>
        <w:t xml:space="preserve">Vehicle and bicycle parking and loading facilities </w:t>
      </w:r>
      <w:r w:rsidRPr="00376549">
        <w:rPr>
          <w:rFonts w:eastAsia="Times New Roman" w:cs="Tahoma"/>
          <w:strike/>
          <w:color w:val="333333"/>
          <w:sz w:val="22"/>
          <w:szCs w:val="22"/>
        </w:rPr>
        <w:t>requirements</w:t>
      </w:r>
      <w:r w:rsidRPr="00376549">
        <w:rPr>
          <w:rFonts w:eastAsia="Times New Roman" w:cs="Tahoma"/>
          <w:color w:val="333333"/>
          <w:sz w:val="22"/>
          <w:szCs w:val="22"/>
        </w:rPr>
        <w:t xml:space="preserve"> shall meet the minimum requirements set forth in article XI of this chapter. Vehicle parking areas </w:t>
      </w:r>
      <w:r w:rsidRPr="0059400A">
        <w:rPr>
          <w:rFonts w:eastAsia="Times New Roman" w:cs="Tahoma"/>
          <w:strike/>
          <w:color w:val="333333"/>
          <w:sz w:val="22"/>
          <w:szCs w:val="22"/>
        </w:rPr>
        <w:t>should</w:t>
      </w:r>
      <w:r w:rsidR="0059400A">
        <w:rPr>
          <w:rFonts w:eastAsia="Times New Roman" w:cs="Tahoma"/>
          <w:color w:val="333333"/>
          <w:sz w:val="22"/>
          <w:szCs w:val="22"/>
          <w:u w:val="single"/>
        </w:rPr>
        <w:t>shall</w:t>
      </w:r>
      <w:r w:rsidRPr="00376549">
        <w:rPr>
          <w:rFonts w:eastAsia="Times New Roman" w:cs="Tahoma"/>
          <w:color w:val="333333"/>
          <w:sz w:val="22"/>
          <w:szCs w:val="22"/>
        </w:rPr>
        <w:t xml:space="preserve"> be located within one hundred fifty (150) feet of the uses they serve. Parking areas shall be paved and designed with regard to pedestrian </w:t>
      </w:r>
      <w:r w:rsidRPr="00E93683">
        <w:rPr>
          <w:rFonts w:eastAsia="Times New Roman" w:cs="Tahoma"/>
          <w:color w:val="333333"/>
          <w:sz w:val="22"/>
          <w:szCs w:val="22"/>
        </w:rPr>
        <w:t>safety</w:t>
      </w:r>
      <w:r w:rsidR="00F71E2C" w:rsidRPr="00E93683">
        <w:rPr>
          <w:rFonts w:eastAsia="Times New Roman" w:cs="Tahoma"/>
          <w:color w:val="333333"/>
          <w:sz w:val="22"/>
          <w:szCs w:val="22"/>
        </w:rPr>
        <w:t xml:space="preserve"> </w:t>
      </w:r>
      <w:r w:rsidR="00F71E2C" w:rsidRPr="00E93683">
        <w:rPr>
          <w:rFonts w:cs="Tahoma"/>
          <w:sz w:val="22"/>
          <w:szCs w:val="22"/>
          <w:u w:val="single"/>
        </w:rPr>
        <w:t xml:space="preserve">requirements of </w:t>
      </w:r>
      <w:r w:rsidR="006E44CF" w:rsidRPr="00E93683">
        <w:rPr>
          <w:rFonts w:cs="Tahoma"/>
          <w:sz w:val="22"/>
          <w:szCs w:val="22"/>
          <w:u w:val="single"/>
        </w:rPr>
        <w:t>S</w:t>
      </w:r>
      <w:r w:rsidR="00F71E2C" w:rsidRPr="00E93683">
        <w:rPr>
          <w:rFonts w:cs="Tahoma"/>
          <w:sz w:val="22"/>
          <w:szCs w:val="22"/>
          <w:u w:val="single"/>
        </w:rPr>
        <w:t xml:space="preserve">ection </w:t>
      </w:r>
      <w:r w:rsidR="00FC18AD" w:rsidRPr="00E93683">
        <w:rPr>
          <w:rFonts w:cs="Tahoma"/>
          <w:sz w:val="22"/>
          <w:szCs w:val="22"/>
          <w:u w:val="single"/>
        </w:rPr>
        <w:t>30-250</w:t>
      </w:r>
      <w:r w:rsidR="00644FD4" w:rsidRPr="00E93683">
        <w:rPr>
          <w:rFonts w:cs="Tahoma"/>
          <w:sz w:val="22"/>
          <w:szCs w:val="22"/>
          <w:u w:val="single"/>
        </w:rPr>
        <w:t xml:space="preserve"> and</w:t>
      </w:r>
      <w:r w:rsidR="00644FD4" w:rsidRPr="00376549">
        <w:rPr>
          <w:rFonts w:cs="Tahoma"/>
          <w:sz w:val="22"/>
          <w:szCs w:val="22"/>
          <w:u w:val="single"/>
        </w:rPr>
        <w:t xml:space="preserve"> shall meet all </w:t>
      </w:r>
      <w:r w:rsidR="00043FCF" w:rsidRPr="00AC0107">
        <w:rPr>
          <w:rFonts w:cs="Tahoma"/>
          <w:sz w:val="22"/>
          <w:szCs w:val="22"/>
          <w:u w:val="single"/>
        </w:rPr>
        <w:t>accessibility requirements of the currently-adopted editions of applicable federal and state standards</w:t>
      </w:r>
      <w:r w:rsidRPr="00376549">
        <w:rPr>
          <w:rFonts w:eastAsia="Times New Roman" w:cs="Tahoma"/>
          <w:color w:val="333333"/>
          <w:sz w:val="22"/>
          <w:szCs w:val="22"/>
        </w:rPr>
        <w:t xml:space="preserve">. </w:t>
      </w:r>
      <w:r w:rsidR="008B1F24" w:rsidRPr="00376549">
        <w:rPr>
          <w:rFonts w:cs="Tahoma"/>
          <w:sz w:val="22"/>
          <w:szCs w:val="22"/>
          <w:u w:val="single"/>
        </w:rPr>
        <w:t>Parking areas should be surfaced with a hard, dustless material, properly drained, and designed with regard to pedestrian safety and, where appropriate, with regard to conservation and filtration of surface water into the aquifer.</w:t>
      </w:r>
      <w:r w:rsidR="008B1F24" w:rsidRPr="00376549">
        <w:rPr>
          <w:rFonts w:cs="Tahoma"/>
          <w:sz w:val="22"/>
          <w:szCs w:val="22"/>
        </w:rPr>
        <w:t xml:space="preserve"> </w:t>
      </w:r>
      <w:r w:rsidRPr="00376549">
        <w:rPr>
          <w:rFonts w:eastAsia="Times New Roman" w:cs="Tahoma"/>
          <w:color w:val="333333"/>
          <w:sz w:val="22"/>
          <w:szCs w:val="22"/>
        </w:rPr>
        <w:t>Alternative parking surfaces may be permitted where frequency of use is appropriate for the proposed surface</w:t>
      </w:r>
      <w:r w:rsidR="00567AB1" w:rsidRPr="00376549">
        <w:rPr>
          <w:rFonts w:eastAsia="Times New Roman" w:cs="Tahoma"/>
          <w:color w:val="333333"/>
          <w:sz w:val="22"/>
          <w:szCs w:val="22"/>
        </w:rPr>
        <w:t xml:space="preserve">, </w:t>
      </w:r>
      <w:r w:rsidR="00567AB1" w:rsidRPr="00376549">
        <w:rPr>
          <w:rFonts w:eastAsia="Times New Roman" w:cs="Tahoma"/>
          <w:color w:val="333333"/>
          <w:sz w:val="22"/>
          <w:szCs w:val="22"/>
          <w:u w:val="single"/>
        </w:rPr>
        <w:t>but shall meet</w:t>
      </w:r>
      <w:r w:rsidR="00787C02" w:rsidRPr="00376549">
        <w:rPr>
          <w:rFonts w:eastAsia="Times New Roman" w:cs="Tahoma"/>
          <w:color w:val="333333"/>
          <w:sz w:val="22"/>
          <w:szCs w:val="22"/>
          <w:u w:val="single"/>
        </w:rPr>
        <w:t xml:space="preserve"> accessibility requirements</w:t>
      </w:r>
      <w:r w:rsidRPr="00376549">
        <w:rPr>
          <w:rFonts w:eastAsia="Times New Roman" w:cs="Tahoma"/>
          <w:color w:val="333333"/>
          <w:sz w:val="22"/>
          <w:szCs w:val="22"/>
          <w:u w:val="single"/>
        </w:rPr>
        <w:t xml:space="preserve">. </w:t>
      </w:r>
    </w:p>
    <w:p w14:paraId="31AAB7E0" w14:textId="77777777" w:rsidR="00165DC0" w:rsidRPr="00376549" w:rsidRDefault="00704275" w:rsidP="00166908">
      <w:pPr>
        <w:shd w:val="clear" w:color="auto" w:fill="FFFFFF"/>
        <w:spacing w:before="0" w:beforeAutospacing="0" w:after="120" w:line="240" w:lineRule="auto"/>
        <w:ind w:left="720" w:right="240" w:hanging="270"/>
        <w:rPr>
          <w:rFonts w:eastAsia="Times New Roman" w:cs="Tahoma"/>
          <w:color w:val="333333"/>
          <w:sz w:val="22"/>
          <w:szCs w:val="22"/>
        </w:rPr>
      </w:pPr>
      <w:r w:rsidRPr="00376549">
        <w:rPr>
          <w:rFonts w:eastAsia="Times New Roman" w:cs="Tahoma"/>
          <w:color w:val="333333"/>
          <w:sz w:val="22"/>
          <w:szCs w:val="22"/>
        </w:rPr>
        <w:t>(b)</w:t>
      </w:r>
      <w:r w:rsidR="00D2534A" w:rsidRPr="00376549">
        <w:rPr>
          <w:rFonts w:eastAsia="Times New Roman" w:cs="Tahoma"/>
          <w:color w:val="333333"/>
          <w:sz w:val="22"/>
          <w:szCs w:val="22"/>
        </w:rPr>
        <w:t xml:space="preserve">  </w:t>
      </w:r>
      <w:r w:rsidRPr="00376549">
        <w:rPr>
          <w:rFonts w:eastAsia="Times New Roman" w:cs="Tahoma"/>
          <w:color w:val="333333"/>
          <w:sz w:val="22"/>
          <w:szCs w:val="22"/>
        </w:rPr>
        <w:t>Vehicular and pedestrian passageways shall be separated on public rights-of-way</w:t>
      </w:r>
      <w:r w:rsidR="008B1F24" w:rsidRPr="00376549">
        <w:rPr>
          <w:rFonts w:eastAsia="Times New Roman" w:cs="Tahoma"/>
          <w:color w:val="333333"/>
          <w:sz w:val="22"/>
          <w:szCs w:val="22"/>
          <w:u w:val="single"/>
        </w:rPr>
        <w:t xml:space="preserve"> and within parking facilities</w:t>
      </w:r>
      <w:r w:rsidR="00F74A98" w:rsidRPr="00376549">
        <w:rPr>
          <w:rFonts w:eastAsia="Times New Roman" w:cs="Tahoma"/>
          <w:color w:val="333333"/>
          <w:sz w:val="22"/>
          <w:szCs w:val="22"/>
          <w:u w:val="single"/>
        </w:rPr>
        <w:t xml:space="preserve"> and shall meet all </w:t>
      </w:r>
      <w:r w:rsidR="00043FCF" w:rsidRPr="00AC0107">
        <w:rPr>
          <w:rFonts w:cs="Tahoma"/>
          <w:sz w:val="22"/>
          <w:szCs w:val="22"/>
          <w:u w:val="single"/>
        </w:rPr>
        <w:t>accessibility requirements of the currently-adopted editions of applicable federal and state standards</w:t>
      </w:r>
      <w:r w:rsidRPr="00376549">
        <w:rPr>
          <w:rFonts w:eastAsia="Times New Roman" w:cs="Tahoma"/>
          <w:color w:val="333333"/>
          <w:sz w:val="22"/>
          <w:szCs w:val="22"/>
        </w:rPr>
        <w:t xml:space="preserve">. A system of </w:t>
      </w:r>
      <w:r w:rsidRPr="00376549">
        <w:rPr>
          <w:rFonts w:eastAsia="Times New Roman" w:cs="Tahoma"/>
          <w:strike/>
          <w:color w:val="333333"/>
          <w:sz w:val="22"/>
          <w:szCs w:val="22"/>
        </w:rPr>
        <w:t>walkways</w:t>
      </w:r>
      <w:r w:rsidRPr="00376549">
        <w:rPr>
          <w:rFonts w:eastAsia="Times New Roman" w:cs="Tahoma"/>
          <w:color w:val="333333"/>
          <w:sz w:val="22"/>
          <w:szCs w:val="22"/>
        </w:rPr>
        <w:t xml:space="preserve"> </w:t>
      </w:r>
      <w:r w:rsidR="004C551C" w:rsidRPr="00376549">
        <w:rPr>
          <w:rFonts w:eastAsia="Times New Roman" w:cs="Tahoma"/>
          <w:color w:val="333333"/>
          <w:sz w:val="22"/>
          <w:szCs w:val="22"/>
          <w:u w:val="single"/>
        </w:rPr>
        <w:t xml:space="preserve">pedestrian </w:t>
      </w:r>
      <w:r w:rsidRPr="00376549">
        <w:rPr>
          <w:rFonts w:eastAsia="Times New Roman" w:cs="Tahoma"/>
          <w:color w:val="333333"/>
          <w:sz w:val="22"/>
          <w:szCs w:val="22"/>
        </w:rPr>
        <w:t xml:space="preserve">and bicycle </w:t>
      </w:r>
      <w:r w:rsidRPr="00376549">
        <w:rPr>
          <w:rFonts w:eastAsia="Times New Roman" w:cs="Tahoma"/>
          <w:strike/>
          <w:color w:val="333333"/>
          <w:sz w:val="22"/>
          <w:szCs w:val="22"/>
        </w:rPr>
        <w:t>paths</w:t>
      </w:r>
      <w:r w:rsidRPr="00376549">
        <w:rPr>
          <w:rFonts w:eastAsia="Times New Roman" w:cs="Tahoma"/>
          <w:color w:val="333333"/>
          <w:sz w:val="22"/>
          <w:szCs w:val="22"/>
        </w:rPr>
        <w:t xml:space="preserve"> </w:t>
      </w:r>
      <w:r w:rsidR="004C551C" w:rsidRPr="00376549">
        <w:rPr>
          <w:rFonts w:eastAsia="Times New Roman" w:cs="Tahoma"/>
          <w:color w:val="333333"/>
          <w:sz w:val="22"/>
          <w:szCs w:val="22"/>
          <w:u w:val="single"/>
        </w:rPr>
        <w:t xml:space="preserve">facilities </w:t>
      </w:r>
      <w:r w:rsidRPr="00376549">
        <w:rPr>
          <w:rFonts w:eastAsia="Times New Roman" w:cs="Tahoma"/>
          <w:color w:val="333333"/>
          <w:sz w:val="22"/>
          <w:szCs w:val="22"/>
        </w:rPr>
        <w:t>connecting buildings, common open spaces, recreation areas, community facilities and parking areas, and transit stops shall be provided and adequately lighted for nighttime use. Within the alternative mobility area, pedestrian and bicycle access between adjacent commercial</w:t>
      </w:r>
      <w:r w:rsidR="00F20E42" w:rsidRPr="00376549">
        <w:rPr>
          <w:rFonts w:eastAsia="Times New Roman" w:cs="Tahoma"/>
          <w:color w:val="333333"/>
          <w:sz w:val="22"/>
          <w:szCs w:val="22"/>
          <w:u w:val="single"/>
        </w:rPr>
        <w:t xml:space="preserve">, </w:t>
      </w:r>
      <w:r w:rsidR="00917639" w:rsidRPr="00376549">
        <w:rPr>
          <w:rFonts w:eastAsia="Times New Roman" w:cs="Tahoma"/>
          <w:color w:val="333333"/>
          <w:sz w:val="22"/>
          <w:szCs w:val="22"/>
          <w:u w:val="single"/>
        </w:rPr>
        <w:t>multifamily</w:t>
      </w:r>
      <w:r w:rsidR="00F20E42" w:rsidRPr="00376549">
        <w:rPr>
          <w:rFonts w:eastAsia="Times New Roman" w:cs="Tahoma"/>
          <w:color w:val="333333"/>
          <w:sz w:val="22"/>
          <w:szCs w:val="22"/>
          <w:u w:val="single"/>
        </w:rPr>
        <w:t>,</w:t>
      </w:r>
      <w:r w:rsidRPr="00376549">
        <w:rPr>
          <w:rFonts w:eastAsia="Times New Roman" w:cs="Tahoma"/>
          <w:color w:val="333333"/>
          <w:sz w:val="22"/>
          <w:szCs w:val="22"/>
        </w:rPr>
        <w:t xml:space="preserve"> and office uses </w:t>
      </w:r>
      <w:r w:rsidRPr="00376549">
        <w:rPr>
          <w:rFonts w:eastAsia="Times New Roman" w:cs="Tahoma"/>
          <w:strike/>
          <w:color w:val="333333"/>
          <w:sz w:val="22"/>
          <w:szCs w:val="22"/>
        </w:rPr>
        <w:t>may</w:t>
      </w:r>
      <w:r w:rsidRPr="00376549">
        <w:rPr>
          <w:rFonts w:eastAsia="Times New Roman" w:cs="Tahoma"/>
          <w:color w:val="333333"/>
          <w:sz w:val="22"/>
          <w:szCs w:val="22"/>
        </w:rPr>
        <w:t xml:space="preserve"> </w:t>
      </w:r>
      <w:r w:rsidR="00401DC4" w:rsidRPr="00376549">
        <w:rPr>
          <w:rFonts w:eastAsia="Times New Roman" w:cs="Tahoma"/>
          <w:color w:val="333333"/>
          <w:sz w:val="22"/>
          <w:szCs w:val="22"/>
          <w:u w:val="single"/>
        </w:rPr>
        <w:t xml:space="preserve">will </w:t>
      </w:r>
      <w:r w:rsidRPr="00376549">
        <w:rPr>
          <w:rFonts w:eastAsia="Times New Roman" w:cs="Tahoma"/>
          <w:color w:val="333333"/>
          <w:sz w:val="22"/>
          <w:szCs w:val="22"/>
        </w:rPr>
        <w:t>be required to promote accessibility. On parcels more than six hundred sixty (660) feet deep, vehicular connections between adjacent commercial and office projects are required, whenever practicable.</w:t>
      </w:r>
    </w:p>
    <w:p w14:paraId="7D5CDAD2" w14:textId="77777777" w:rsidR="00165DC0" w:rsidRPr="00376549" w:rsidRDefault="00165DC0" w:rsidP="00166908">
      <w:pPr>
        <w:shd w:val="clear" w:color="auto" w:fill="FFFFFF"/>
        <w:spacing w:before="0" w:beforeAutospacing="0" w:after="120" w:line="240" w:lineRule="auto"/>
        <w:ind w:left="720" w:right="240" w:hanging="270"/>
        <w:rPr>
          <w:rFonts w:cs="Tahoma"/>
          <w:sz w:val="22"/>
          <w:szCs w:val="22"/>
          <w:u w:val="single"/>
        </w:rPr>
      </w:pPr>
      <w:r w:rsidRPr="00376549">
        <w:rPr>
          <w:rFonts w:eastAsia="Times New Roman" w:cs="Tahoma"/>
          <w:color w:val="333333"/>
          <w:sz w:val="22"/>
          <w:szCs w:val="22"/>
          <w:u w:val="single"/>
        </w:rPr>
        <w:t xml:space="preserve">(c) </w:t>
      </w:r>
      <w:r w:rsidRPr="00376549">
        <w:rPr>
          <w:rFonts w:cs="Tahoma"/>
          <w:sz w:val="22"/>
          <w:szCs w:val="22"/>
          <w:u w:val="single"/>
        </w:rPr>
        <w:t xml:space="preserve">The entrances to parking areas should be easily accessible and identifiable from public  streets and should not interfere with </w:t>
      </w:r>
      <w:r w:rsidR="00FC1541" w:rsidRPr="00376549">
        <w:rPr>
          <w:rFonts w:cs="Tahoma"/>
          <w:sz w:val="22"/>
          <w:szCs w:val="22"/>
          <w:u w:val="single"/>
        </w:rPr>
        <w:t xml:space="preserve">vehicular, pedestrian, and bicycle </w:t>
      </w:r>
      <w:r w:rsidRPr="00376549">
        <w:rPr>
          <w:rFonts w:cs="Tahoma"/>
          <w:sz w:val="22"/>
          <w:szCs w:val="22"/>
          <w:u w:val="single"/>
        </w:rPr>
        <w:t>traffic movement on adjoining streets or drive</w:t>
      </w:r>
      <w:r w:rsidR="00DC6F7D" w:rsidRPr="00376549">
        <w:rPr>
          <w:rFonts w:cs="Tahoma"/>
          <w:sz w:val="22"/>
          <w:szCs w:val="22"/>
          <w:u w:val="single"/>
        </w:rPr>
        <w:t>way</w:t>
      </w:r>
      <w:r w:rsidRPr="00376549">
        <w:rPr>
          <w:rFonts w:cs="Tahoma"/>
          <w:sz w:val="22"/>
          <w:szCs w:val="22"/>
          <w:u w:val="single"/>
        </w:rPr>
        <w:t>s.</w:t>
      </w:r>
      <w:r w:rsidR="00EC4EED" w:rsidRPr="00376549">
        <w:rPr>
          <w:rFonts w:cs="Tahoma"/>
          <w:sz w:val="22"/>
          <w:szCs w:val="22"/>
          <w:u w:val="single"/>
        </w:rPr>
        <w:t xml:space="preserve"> </w:t>
      </w:r>
    </w:p>
    <w:p w14:paraId="6E43B14F" w14:textId="77777777" w:rsidR="00165DC0" w:rsidRPr="00376549" w:rsidRDefault="00165DC0" w:rsidP="00166908">
      <w:pPr>
        <w:shd w:val="clear" w:color="auto" w:fill="FFFFFF"/>
        <w:spacing w:before="0" w:beforeAutospacing="0" w:after="120" w:line="240" w:lineRule="auto"/>
        <w:ind w:left="720" w:right="240" w:hanging="270"/>
        <w:rPr>
          <w:rFonts w:cs="Tahoma"/>
          <w:color w:val="auto"/>
          <w:sz w:val="22"/>
          <w:szCs w:val="22"/>
          <w:u w:val="single"/>
        </w:rPr>
      </w:pPr>
      <w:r w:rsidRPr="00376549">
        <w:rPr>
          <w:rFonts w:cs="Tahoma"/>
          <w:sz w:val="22"/>
          <w:szCs w:val="22"/>
          <w:u w:val="single"/>
        </w:rPr>
        <w:t>(d) All parking areas should be designed and landscaped to be visually and functionally integrated with other land uses. A minimum of three (3) percent of all commercial, office, or industrial parking areas should be landscaped.</w:t>
      </w:r>
    </w:p>
    <w:p w14:paraId="35F609D4" w14:textId="77777777" w:rsidR="00FA29FF" w:rsidRPr="00376549" w:rsidRDefault="00FA29FF" w:rsidP="00166908">
      <w:pPr>
        <w:pStyle w:val="Heading3"/>
        <w:spacing w:before="0" w:beforeAutospacing="0" w:after="120"/>
        <w:rPr>
          <w:rFonts w:ascii="Tahoma" w:hAnsi="Tahoma" w:cs="Tahoma"/>
          <w:bdr w:val="none" w:sz="0" w:space="0" w:color="auto" w:frame="1"/>
        </w:rPr>
      </w:pPr>
      <w:bookmarkStart w:id="45" w:name="_Toc9516453"/>
      <w:r w:rsidRPr="00376549">
        <w:rPr>
          <w:rFonts w:ascii="Tahoma" w:hAnsi="Tahoma" w:cs="Tahoma"/>
          <w:bdr w:val="none" w:sz="0" w:space="0" w:color="auto" w:frame="1"/>
        </w:rPr>
        <w:t>Sec. 38-1235. Planned development guidelines.</w:t>
      </w:r>
      <w:bookmarkEnd w:id="45"/>
    </w:p>
    <w:p w14:paraId="3AE3D3AC" w14:textId="77777777" w:rsidR="00704275" w:rsidRPr="00E93683" w:rsidRDefault="00704275" w:rsidP="00166908">
      <w:pPr>
        <w:pStyle w:val="list1"/>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r>
      <w:r w:rsidRPr="00376549">
        <w:rPr>
          <w:rStyle w:val="ital"/>
          <w:rFonts w:ascii="Tahoma" w:hAnsi="Tahoma" w:cs="Tahoma"/>
          <w:strike/>
          <w:sz w:val="22"/>
          <w:szCs w:val="22"/>
        </w:rPr>
        <w:t>Circula</w:t>
      </w:r>
      <w:r w:rsidRPr="00E93683">
        <w:rPr>
          <w:rStyle w:val="ital"/>
          <w:rFonts w:ascii="Tahoma" w:hAnsi="Tahoma" w:cs="Tahoma"/>
          <w:strike/>
          <w:sz w:val="22"/>
          <w:szCs w:val="22"/>
        </w:rPr>
        <w:t>tion, access and parking</w:t>
      </w:r>
      <w:r w:rsidR="00CC3018" w:rsidRPr="00E93683">
        <w:rPr>
          <w:rStyle w:val="ital"/>
          <w:rFonts w:ascii="Tahoma" w:hAnsi="Tahoma" w:cs="Tahoma"/>
          <w:sz w:val="22"/>
          <w:szCs w:val="22"/>
          <w:u w:val="single"/>
        </w:rPr>
        <w:t>Pedestrian accommodations</w:t>
      </w:r>
      <w:r w:rsidRPr="00E93683">
        <w:rPr>
          <w:rStyle w:val="ital"/>
          <w:rFonts w:ascii="Tahoma" w:hAnsi="Tahoma" w:cs="Tahoma"/>
          <w:sz w:val="22"/>
          <w:szCs w:val="22"/>
        </w:rPr>
        <w:t>:</w:t>
      </w:r>
      <w:r w:rsidRPr="00E93683">
        <w:rPr>
          <w:rFonts w:ascii="Tahoma" w:hAnsi="Tahoma" w:cs="Tahoma"/>
          <w:sz w:val="22"/>
          <w:szCs w:val="22"/>
        </w:rPr>
        <w:t xml:space="preserve"> </w:t>
      </w:r>
    </w:p>
    <w:p w14:paraId="513C362A" w14:textId="77777777" w:rsidR="00370758" w:rsidRPr="00E93683" w:rsidRDefault="00704275" w:rsidP="00166908">
      <w:pPr>
        <w:spacing w:before="0" w:beforeAutospacing="0" w:after="120" w:line="240" w:lineRule="auto"/>
        <w:ind w:left="1350" w:hanging="450"/>
        <w:rPr>
          <w:rFonts w:cs="Tahoma"/>
          <w:sz w:val="22"/>
          <w:szCs w:val="22"/>
          <w:u w:val="single"/>
        </w:rPr>
      </w:pPr>
      <w:r w:rsidRPr="00E93683">
        <w:rPr>
          <w:rFonts w:cs="Tahoma"/>
          <w:sz w:val="22"/>
          <w:szCs w:val="22"/>
        </w:rPr>
        <w:t>(1)</w:t>
      </w:r>
      <w:r w:rsidRPr="00E93683">
        <w:rPr>
          <w:rFonts w:cs="Tahoma"/>
          <w:sz w:val="22"/>
          <w:szCs w:val="22"/>
        </w:rPr>
        <w:tab/>
      </w:r>
      <w:r w:rsidR="00FD3143" w:rsidRPr="00E93683">
        <w:rPr>
          <w:rFonts w:cs="Tahoma"/>
          <w:sz w:val="22"/>
          <w:szCs w:val="22"/>
          <w:u w:val="single"/>
        </w:rPr>
        <w:t xml:space="preserve">Pedestrian accommodations shall meet all requirements of Section </w:t>
      </w:r>
      <w:r w:rsidR="00FC18AD" w:rsidRPr="00E93683">
        <w:rPr>
          <w:rFonts w:cs="Tahoma"/>
          <w:sz w:val="22"/>
          <w:szCs w:val="22"/>
          <w:u w:val="single"/>
        </w:rPr>
        <w:t>30-250</w:t>
      </w:r>
      <w:r w:rsidR="00FD3143" w:rsidRPr="00E93683">
        <w:rPr>
          <w:rFonts w:cs="Tahoma"/>
          <w:sz w:val="22"/>
          <w:szCs w:val="22"/>
          <w:u w:val="single"/>
        </w:rPr>
        <w:t xml:space="preserve"> and all accessibility requirements of the currently-adopted editions of applicable federal and state standards.</w:t>
      </w:r>
    </w:p>
    <w:p w14:paraId="0DF6CA71" w14:textId="77777777" w:rsidR="00704275" w:rsidRPr="00376549" w:rsidRDefault="00704275" w:rsidP="00166908">
      <w:pPr>
        <w:pStyle w:val="list2"/>
        <w:ind w:firstLine="0"/>
        <w:rPr>
          <w:rFonts w:ascii="Tahoma" w:hAnsi="Tahoma" w:cs="Tahoma"/>
          <w:sz w:val="22"/>
          <w:szCs w:val="22"/>
        </w:rPr>
      </w:pPr>
      <w:r w:rsidRPr="00E93683">
        <w:rPr>
          <w:rFonts w:ascii="Tahoma" w:hAnsi="Tahoma" w:cs="Tahoma"/>
          <w:strike/>
          <w:sz w:val="22"/>
          <w:szCs w:val="22"/>
        </w:rPr>
        <w:t>Provisions should be</w:t>
      </w:r>
      <w:r w:rsidRPr="00376549">
        <w:rPr>
          <w:rFonts w:ascii="Tahoma" w:hAnsi="Tahoma" w:cs="Tahoma"/>
          <w:strike/>
          <w:sz w:val="22"/>
          <w:szCs w:val="22"/>
        </w:rPr>
        <w:t xml:space="preserve"> made for the continuation of all arterial streets and highways where applicable.</w:t>
      </w:r>
      <w:r w:rsidRPr="00376549">
        <w:rPr>
          <w:rFonts w:ascii="Tahoma" w:hAnsi="Tahoma" w:cs="Tahoma"/>
          <w:sz w:val="22"/>
          <w:szCs w:val="22"/>
        </w:rPr>
        <w:t xml:space="preserve"> </w:t>
      </w:r>
    </w:p>
    <w:p w14:paraId="4FC11B14" w14:textId="77777777" w:rsidR="00704275" w:rsidRPr="00376549" w:rsidRDefault="00704275" w:rsidP="00166908">
      <w:pPr>
        <w:pStyle w:val="list2"/>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r>
      <w:r w:rsidRPr="00376549">
        <w:rPr>
          <w:rFonts w:ascii="Tahoma" w:hAnsi="Tahoma" w:cs="Tahoma"/>
          <w:strike/>
          <w:sz w:val="22"/>
          <w:szCs w:val="22"/>
        </w:rPr>
        <w:t>Streets and driveways in the development should be designed to provide optimum conditions for the free movement and safety of vehicular traffic, and to provide safe, efficient, and convenient access to land uses within the development and to roadways adjacent to the development.</w:t>
      </w:r>
      <w:r w:rsidRPr="00376549">
        <w:rPr>
          <w:rFonts w:ascii="Tahoma" w:hAnsi="Tahoma" w:cs="Tahoma"/>
          <w:sz w:val="22"/>
          <w:szCs w:val="22"/>
        </w:rPr>
        <w:t xml:space="preserve"> </w:t>
      </w:r>
    </w:p>
    <w:p w14:paraId="3E38B9CA" w14:textId="77777777" w:rsidR="00704275" w:rsidRPr="00376549" w:rsidRDefault="00704275" w:rsidP="00166908">
      <w:pPr>
        <w:pStyle w:val="list2"/>
        <w:rPr>
          <w:rFonts w:ascii="Tahoma" w:hAnsi="Tahoma" w:cs="Tahoma"/>
          <w:strike/>
          <w:sz w:val="22"/>
          <w:szCs w:val="22"/>
        </w:rPr>
      </w:pPr>
      <w:r w:rsidRPr="00376549">
        <w:rPr>
          <w:rFonts w:ascii="Tahoma" w:hAnsi="Tahoma" w:cs="Tahoma"/>
          <w:strike/>
          <w:sz w:val="22"/>
          <w:szCs w:val="22"/>
        </w:rPr>
        <w:t>(3)</w:t>
      </w:r>
      <w:r w:rsidRPr="00376549">
        <w:rPr>
          <w:rFonts w:ascii="Tahoma" w:hAnsi="Tahoma" w:cs="Tahoma"/>
          <w:strike/>
          <w:sz w:val="22"/>
          <w:szCs w:val="22"/>
        </w:rPr>
        <w:tab/>
        <w:t xml:space="preserve">Collector streets shall be provided a direct route from minor streets to the arterial street system, but should discourage through traffic from one (1) arterial to another. </w:t>
      </w:r>
    </w:p>
    <w:p w14:paraId="213C46F6" w14:textId="77777777" w:rsidR="00704275" w:rsidRPr="00376549" w:rsidRDefault="00704275" w:rsidP="00166908">
      <w:pPr>
        <w:pStyle w:val="list2"/>
        <w:rPr>
          <w:rFonts w:ascii="Tahoma" w:hAnsi="Tahoma" w:cs="Tahoma"/>
          <w:strike/>
          <w:sz w:val="22"/>
          <w:szCs w:val="22"/>
        </w:rPr>
      </w:pPr>
      <w:r w:rsidRPr="00376549">
        <w:rPr>
          <w:rFonts w:ascii="Tahoma" w:hAnsi="Tahoma" w:cs="Tahoma"/>
          <w:strike/>
          <w:sz w:val="22"/>
          <w:szCs w:val="22"/>
        </w:rPr>
        <w:t>(4)</w:t>
      </w:r>
      <w:r w:rsidRPr="00376549">
        <w:rPr>
          <w:rFonts w:ascii="Tahoma" w:hAnsi="Tahoma" w:cs="Tahoma"/>
          <w:strike/>
          <w:sz w:val="22"/>
          <w:szCs w:val="22"/>
        </w:rPr>
        <w:tab/>
        <w:t xml:space="preserve">Minor streets shall provide access to each parcel of land within the planned development in a manner that will discourage through traffic. </w:t>
      </w:r>
    </w:p>
    <w:p w14:paraId="207B1746" w14:textId="77777777" w:rsidR="00704275" w:rsidRPr="00376549" w:rsidRDefault="00704275" w:rsidP="00166908">
      <w:pPr>
        <w:pStyle w:val="list2"/>
        <w:rPr>
          <w:rFonts w:ascii="Tahoma" w:hAnsi="Tahoma" w:cs="Tahoma"/>
          <w:strike/>
          <w:sz w:val="22"/>
          <w:szCs w:val="22"/>
        </w:rPr>
      </w:pPr>
      <w:r w:rsidRPr="00376549">
        <w:rPr>
          <w:rFonts w:ascii="Tahoma" w:hAnsi="Tahoma" w:cs="Tahoma"/>
          <w:strike/>
          <w:sz w:val="22"/>
          <w:szCs w:val="22"/>
        </w:rPr>
        <w:t>(5)</w:t>
      </w:r>
      <w:r w:rsidRPr="00376549">
        <w:rPr>
          <w:rFonts w:ascii="Tahoma" w:hAnsi="Tahoma" w:cs="Tahoma"/>
          <w:strike/>
          <w:sz w:val="22"/>
          <w:szCs w:val="22"/>
        </w:rPr>
        <w:tab/>
        <w:t xml:space="preserve">Minor and collector streets shall be so located that future urban expansion will not require their conversion to arterial routes. </w:t>
      </w:r>
    </w:p>
    <w:p w14:paraId="2D388BFB" w14:textId="77777777" w:rsidR="00704275" w:rsidRPr="00376549" w:rsidRDefault="00704275" w:rsidP="00166908">
      <w:pPr>
        <w:pStyle w:val="list2"/>
        <w:rPr>
          <w:rFonts w:ascii="Tahoma" w:hAnsi="Tahoma" w:cs="Tahoma"/>
          <w:strike/>
          <w:sz w:val="22"/>
          <w:szCs w:val="22"/>
        </w:rPr>
      </w:pPr>
      <w:r w:rsidRPr="00376549">
        <w:rPr>
          <w:rFonts w:ascii="Tahoma" w:hAnsi="Tahoma" w:cs="Tahoma"/>
          <w:strike/>
          <w:sz w:val="22"/>
          <w:szCs w:val="22"/>
        </w:rPr>
        <w:lastRenderedPageBreak/>
        <w:t>(6)</w:t>
      </w:r>
      <w:r w:rsidRPr="00376549">
        <w:rPr>
          <w:rFonts w:ascii="Tahoma" w:hAnsi="Tahoma" w:cs="Tahoma"/>
          <w:strike/>
          <w:sz w:val="22"/>
          <w:szCs w:val="22"/>
        </w:rPr>
        <w:tab/>
        <w:t xml:space="preserve">Public streets shall be constructed in accordance with standards in chapter 34 (pertaining to subdivisions). Private streets may be permitted subject to guarantees for adequate maintenance. </w:t>
      </w:r>
    </w:p>
    <w:p w14:paraId="6D5EF4D2" w14:textId="77777777" w:rsidR="00704275" w:rsidRPr="00376549" w:rsidRDefault="00704275" w:rsidP="00166908">
      <w:pPr>
        <w:pStyle w:val="list2"/>
        <w:rPr>
          <w:rFonts w:ascii="Tahoma" w:hAnsi="Tahoma" w:cs="Tahoma"/>
          <w:strike/>
          <w:sz w:val="22"/>
          <w:szCs w:val="22"/>
        </w:rPr>
      </w:pPr>
      <w:r w:rsidRPr="00376549">
        <w:rPr>
          <w:rFonts w:ascii="Tahoma" w:hAnsi="Tahoma" w:cs="Tahoma"/>
          <w:strike/>
          <w:sz w:val="22"/>
          <w:szCs w:val="22"/>
        </w:rPr>
        <w:t>(7)</w:t>
      </w:r>
      <w:r w:rsidRPr="00376549">
        <w:rPr>
          <w:rFonts w:ascii="Tahoma" w:hAnsi="Tahoma" w:cs="Tahoma"/>
          <w:strike/>
          <w:sz w:val="22"/>
          <w:szCs w:val="22"/>
        </w:rPr>
        <w:tab/>
        <w:t xml:space="preserve">Article XI of this chapter should be used as the basis for standards for parking and loading facilities in residential, commercial, and industrial areas. </w:t>
      </w:r>
    </w:p>
    <w:p w14:paraId="6EE317EB" w14:textId="77777777" w:rsidR="00704275" w:rsidRPr="00376549" w:rsidRDefault="00704275" w:rsidP="00166908">
      <w:pPr>
        <w:pStyle w:val="list2"/>
        <w:rPr>
          <w:rFonts w:ascii="Tahoma" w:hAnsi="Tahoma" w:cs="Tahoma"/>
          <w:strike/>
          <w:sz w:val="22"/>
          <w:szCs w:val="22"/>
        </w:rPr>
      </w:pPr>
      <w:r w:rsidRPr="00376549">
        <w:rPr>
          <w:rFonts w:ascii="Tahoma" w:hAnsi="Tahoma" w:cs="Tahoma"/>
          <w:strike/>
          <w:sz w:val="22"/>
          <w:szCs w:val="22"/>
        </w:rPr>
        <w:t>(8)</w:t>
      </w:r>
      <w:r w:rsidRPr="00376549">
        <w:rPr>
          <w:rFonts w:ascii="Tahoma" w:hAnsi="Tahoma" w:cs="Tahoma"/>
          <w:strike/>
          <w:sz w:val="22"/>
          <w:szCs w:val="22"/>
        </w:rPr>
        <w:tab/>
        <w:t xml:space="preserve">The entrances to parking areas should be easily accessible and identifiable from public streets, and should not interfere with traffic movement on adjoining streets or drives. </w:t>
      </w:r>
    </w:p>
    <w:p w14:paraId="1919877D" w14:textId="77777777" w:rsidR="00704275" w:rsidRPr="00376549" w:rsidRDefault="00704275" w:rsidP="00166908">
      <w:pPr>
        <w:pStyle w:val="list2"/>
        <w:rPr>
          <w:rFonts w:ascii="Tahoma" w:hAnsi="Tahoma" w:cs="Tahoma"/>
          <w:strike/>
          <w:sz w:val="22"/>
          <w:szCs w:val="22"/>
        </w:rPr>
      </w:pPr>
      <w:r w:rsidRPr="00376549">
        <w:rPr>
          <w:rFonts w:ascii="Tahoma" w:hAnsi="Tahoma" w:cs="Tahoma"/>
          <w:strike/>
          <w:sz w:val="22"/>
          <w:szCs w:val="22"/>
        </w:rPr>
        <w:t>(9)</w:t>
      </w:r>
      <w:r w:rsidRPr="00376549">
        <w:rPr>
          <w:rFonts w:ascii="Tahoma" w:hAnsi="Tahoma" w:cs="Tahoma"/>
          <w:strike/>
          <w:sz w:val="22"/>
          <w:szCs w:val="22"/>
        </w:rPr>
        <w:tab/>
        <w:t xml:space="preserve">All parking areas should be designed and landscaped to be visually and functionally integrated with other land uses. A minimum of three (3) percent of all commercial or industrial parking areas should be landscaped. </w:t>
      </w:r>
    </w:p>
    <w:p w14:paraId="036F764B" w14:textId="77777777" w:rsidR="00704275" w:rsidRPr="00376549" w:rsidRDefault="00704275" w:rsidP="00166908">
      <w:pPr>
        <w:pStyle w:val="list2"/>
        <w:rPr>
          <w:rFonts w:ascii="Tahoma" w:hAnsi="Tahoma" w:cs="Tahoma"/>
          <w:strike/>
          <w:sz w:val="22"/>
          <w:szCs w:val="22"/>
        </w:rPr>
      </w:pPr>
      <w:r w:rsidRPr="00376549">
        <w:rPr>
          <w:rFonts w:ascii="Tahoma" w:hAnsi="Tahoma" w:cs="Tahoma"/>
          <w:strike/>
          <w:sz w:val="22"/>
          <w:szCs w:val="22"/>
        </w:rPr>
        <w:t>(10)</w:t>
      </w:r>
      <w:r w:rsidRPr="00376549">
        <w:rPr>
          <w:rFonts w:ascii="Tahoma" w:hAnsi="Tahoma" w:cs="Tahoma"/>
          <w:strike/>
          <w:sz w:val="22"/>
          <w:szCs w:val="22"/>
        </w:rPr>
        <w:tab/>
        <w:t xml:space="preserve">Parking areas should be surfaced with a hard, dustless material, properly drained, and designed with regard to pedestrian safety and, where appropriate, with regard to conservation and filtration of surface water into the underground aquifer. </w:t>
      </w:r>
    </w:p>
    <w:p w14:paraId="6619D158" w14:textId="77777777" w:rsidR="00704275" w:rsidRPr="00376549" w:rsidRDefault="00704275" w:rsidP="00166908">
      <w:pPr>
        <w:pStyle w:val="list2"/>
        <w:rPr>
          <w:rFonts w:ascii="Tahoma" w:hAnsi="Tahoma" w:cs="Tahoma"/>
          <w:strike/>
          <w:sz w:val="22"/>
          <w:szCs w:val="22"/>
        </w:rPr>
      </w:pPr>
      <w:r w:rsidRPr="00376549">
        <w:rPr>
          <w:rFonts w:ascii="Tahoma" w:hAnsi="Tahoma" w:cs="Tahoma"/>
          <w:strike/>
          <w:sz w:val="22"/>
          <w:szCs w:val="22"/>
        </w:rPr>
        <w:t>(11)</w:t>
      </w:r>
      <w:r w:rsidRPr="00376549">
        <w:rPr>
          <w:rFonts w:ascii="Tahoma" w:hAnsi="Tahoma" w:cs="Tahoma"/>
          <w:strike/>
          <w:sz w:val="22"/>
          <w:szCs w:val="22"/>
        </w:rPr>
        <w:tab/>
        <w:t>Vehicular and pedestrian passageways shall be separated.</w:t>
      </w:r>
    </w:p>
    <w:p w14:paraId="0780FC5B" w14:textId="77777777" w:rsidR="00704275" w:rsidRPr="00376549" w:rsidRDefault="00704275" w:rsidP="00166908">
      <w:pPr>
        <w:pStyle w:val="list2"/>
        <w:rPr>
          <w:rFonts w:ascii="Tahoma" w:hAnsi="Tahoma" w:cs="Tahoma"/>
          <w:strike/>
          <w:sz w:val="22"/>
          <w:szCs w:val="22"/>
        </w:rPr>
      </w:pPr>
      <w:r w:rsidRPr="00376549">
        <w:rPr>
          <w:rFonts w:ascii="Tahoma" w:hAnsi="Tahoma" w:cs="Tahoma"/>
          <w:strike/>
          <w:sz w:val="22"/>
          <w:szCs w:val="22"/>
        </w:rPr>
        <w:t>(12)</w:t>
      </w:r>
      <w:r w:rsidRPr="00376549">
        <w:rPr>
          <w:rFonts w:ascii="Tahoma" w:hAnsi="Tahoma" w:cs="Tahoma"/>
          <w:strike/>
          <w:sz w:val="22"/>
          <w:szCs w:val="22"/>
        </w:rPr>
        <w:tab/>
        <w:t xml:space="preserve">A system of walkways between buildings, common open spaces, recreation areas, community facilities, parking areas, and transit stops shall be provided and adequately lighted for nighttime use. </w:t>
      </w:r>
    </w:p>
    <w:p w14:paraId="7A5DEB4C" w14:textId="77777777" w:rsidR="007006BD" w:rsidRPr="00376549" w:rsidRDefault="007006BD" w:rsidP="00166908">
      <w:pPr>
        <w:pStyle w:val="Heading3"/>
        <w:spacing w:before="0" w:beforeAutospacing="0" w:after="120"/>
        <w:rPr>
          <w:rFonts w:ascii="Tahoma" w:hAnsi="Tahoma" w:cs="Tahoma"/>
          <w:bdr w:val="none" w:sz="0" w:space="0" w:color="auto" w:frame="1"/>
        </w:rPr>
      </w:pPr>
      <w:bookmarkStart w:id="46" w:name="_Toc9516454"/>
      <w:r w:rsidRPr="00376549">
        <w:rPr>
          <w:rFonts w:ascii="Tahoma" w:hAnsi="Tahoma" w:cs="Tahoma"/>
          <w:bdr w:val="none" w:sz="0" w:space="0" w:color="auto" w:frame="1"/>
        </w:rPr>
        <w:t>Sec. 38-1258. - Multi-family development compatibility.</w:t>
      </w:r>
      <w:bookmarkEnd w:id="46"/>
    </w:p>
    <w:p w14:paraId="0018C451" w14:textId="77777777" w:rsidR="007006BD" w:rsidRPr="00376549" w:rsidRDefault="007006BD" w:rsidP="00166908">
      <w:pPr>
        <w:spacing w:before="0" w:beforeAutospacing="0" w:after="120" w:line="240" w:lineRule="auto"/>
        <w:ind w:firstLine="360"/>
        <w:rPr>
          <w:rFonts w:eastAsia="Times New Roman" w:cs="Tahoma"/>
          <w:color w:val="auto"/>
          <w:sz w:val="22"/>
          <w:szCs w:val="22"/>
          <w:bdr w:val="none" w:sz="0" w:space="0" w:color="auto" w:frame="1"/>
        </w:rPr>
      </w:pPr>
      <w:r w:rsidRPr="00376549">
        <w:rPr>
          <w:rFonts w:eastAsia="Times New Roman" w:cs="Tahoma"/>
          <w:color w:val="auto"/>
          <w:sz w:val="22"/>
          <w:szCs w:val="22"/>
          <w:bdr w:val="none" w:sz="0" w:space="0" w:color="auto" w:frame="1"/>
        </w:rPr>
        <w:t xml:space="preserve">A multi-family development in a PD shall satisfy the following criteria </w:t>
      </w:r>
      <w:r w:rsidRPr="00376549">
        <w:rPr>
          <w:rFonts w:eastAsia="Times New Roman" w:cs="Tahoma"/>
          <w:strike/>
          <w:color w:val="auto"/>
          <w:sz w:val="22"/>
          <w:szCs w:val="22"/>
          <w:bdr w:val="none" w:sz="0" w:space="0" w:color="auto" w:frame="1"/>
        </w:rPr>
        <w:t>for the benefit of any single-family zoned property located inside or outside the PD</w:t>
      </w:r>
      <w:r w:rsidRPr="00376549">
        <w:rPr>
          <w:rFonts w:eastAsia="Times New Roman" w:cs="Tahoma"/>
          <w:color w:val="auto"/>
          <w:sz w:val="22"/>
          <w:szCs w:val="22"/>
          <w:bdr w:val="none" w:sz="0" w:space="0" w:color="auto" w:frame="1"/>
        </w:rPr>
        <w:t>, except that, in the event of a conflict in height requirements between this section and any other section in</w:t>
      </w:r>
      <w:hyperlink r:id="rId20" w:history="1">
        <w:r w:rsidRPr="00376549">
          <w:rPr>
            <w:rFonts w:eastAsia="Times New Roman" w:cs="Tahoma"/>
            <w:color w:val="auto"/>
            <w:sz w:val="22"/>
            <w:szCs w:val="22"/>
            <w:bdr w:val="none" w:sz="0" w:space="0" w:color="auto" w:frame="1"/>
          </w:rPr>
          <w:t xml:space="preserve"> Chapter 38</w:t>
        </w:r>
      </w:hyperlink>
      <w:r w:rsidRPr="00376549">
        <w:rPr>
          <w:rFonts w:eastAsia="Times New Roman" w:cs="Tahoma"/>
          <w:color w:val="auto"/>
          <w:sz w:val="22"/>
          <w:szCs w:val="22"/>
          <w:bdr w:val="none" w:sz="0" w:space="0" w:color="auto" w:frame="1"/>
        </w:rPr>
        <w:t xml:space="preserve">, such other section shall control: </w:t>
      </w:r>
    </w:p>
    <w:p w14:paraId="512FF4B9" w14:textId="77777777" w:rsidR="007006BD" w:rsidRPr="00376549" w:rsidRDefault="007006BD" w:rsidP="00523571">
      <w:pPr>
        <w:pStyle w:val="ListParagraph"/>
        <w:numPr>
          <w:ilvl w:val="0"/>
          <w:numId w:val="15"/>
        </w:numPr>
        <w:spacing w:before="0" w:beforeAutospacing="0" w:after="120" w:line="240" w:lineRule="auto"/>
        <w:ind w:right="245"/>
        <w:rPr>
          <w:rFonts w:eastAsia="Times New Roman" w:cs="Tahoma"/>
          <w:color w:val="auto"/>
          <w:sz w:val="22"/>
          <w:szCs w:val="22"/>
          <w:bdr w:val="none" w:sz="0" w:space="0" w:color="auto" w:frame="1"/>
        </w:rPr>
      </w:pPr>
      <w:r w:rsidRPr="00376549">
        <w:rPr>
          <w:rFonts w:eastAsia="Times New Roman" w:cs="Tahoma"/>
          <w:color w:val="auto"/>
          <w:sz w:val="22"/>
          <w:szCs w:val="22"/>
          <w:bdr w:val="none" w:sz="0" w:space="0" w:color="auto" w:frame="1"/>
        </w:rPr>
        <w:t xml:space="preserve">Multi-family buildings located within one hundred (100) feet of single-family zoned property, </w:t>
      </w:r>
    </w:p>
    <w:p w14:paraId="37CC37DF" w14:textId="77777777" w:rsidR="007006BD" w:rsidRPr="00376549" w:rsidRDefault="007006BD" w:rsidP="00166908">
      <w:pPr>
        <w:pStyle w:val="ListParagraph"/>
        <w:spacing w:before="0" w:beforeAutospacing="0" w:after="120" w:line="240" w:lineRule="auto"/>
        <w:ind w:left="835" w:right="245"/>
        <w:rPr>
          <w:rFonts w:eastAsia="Times New Roman" w:cs="Tahoma"/>
          <w:color w:val="auto"/>
          <w:sz w:val="22"/>
          <w:szCs w:val="22"/>
          <w:bdr w:val="none" w:sz="0" w:space="0" w:color="auto" w:frame="1"/>
        </w:rPr>
      </w:pPr>
      <w:r w:rsidRPr="00376549">
        <w:rPr>
          <w:rFonts w:eastAsia="Times New Roman" w:cs="Tahoma"/>
          <w:color w:val="auto"/>
          <w:sz w:val="22"/>
          <w:szCs w:val="22"/>
          <w:bdr w:val="none" w:sz="0" w:space="0" w:color="auto" w:frame="1"/>
        </w:rPr>
        <w:t xml:space="preserve">as measured from the property line of the proposed multi-family development to the nearest property line of the single-family zoned property, shall be restricted to single story in height. </w:t>
      </w:r>
    </w:p>
    <w:p w14:paraId="3088453F" w14:textId="77777777" w:rsidR="00DA414A" w:rsidRPr="00376549" w:rsidRDefault="00DA414A" w:rsidP="00166908">
      <w:pPr>
        <w:pStyle w:val="ListParagraph"/>
        <w:spacing w:before="0" w:beforeAutospacing="0" w:after="120" w:line="240" w:lineRule="auto"/>
        <w:ind w:left="835" w:right="245"/>
        <w:rPr>
          <w:rFonts w:eastAsia="Times New Roman" w:cs="Tahoma"/>
          <w:color w:val="auto"/>
          <w:sz w:val="22"/>
          <w:szCs w:val="22"/>
          <w:bdr w:val="none" w:sz="0" w:space="0" w:color="auto" w:frame="1"/>
        </w:rPr>
      </w:pPr>
    </w:p>
    <w:p w14:paraId="76D5568D" w14:textId="77777777" w:rsidR="007006BD" w:rsidRPr="00376549" w:rsidRDefault="007006BD" w:rsidP="00523571">
      <w:pPr>
        <w:pStyle w:val="ListParagraph"/>
        <w:numPr>
          <w:ilvl w:val="0"/>
          <w:numId w:val="15"/>
        </w:numPr>
        <w:spacing w:before="0" w:beforeAutospacing="0" w:after="120" w:line="240" w:lineRule="auto"/>
        <w:ind w:right="245"/>
        <w:rPr>
          <w:rFonts w:eastAsia="Times New Roman" w:cs="Tahoma"/>
          <w:color w:val="auto"/>
          <w:sz w:val="22"/>
          <w:szCs w:val="22"/>
          <w:bdr w:val="none" w:sz="0" w:space="0" w:color="auto" w:frame="1"/>
        </w:rPr>
      </w:pPr>
      <w:r w:rsidRPr="00376549">
        <w:rPr>
          <w:rFonts w:eastAsia="Times New Roman" w:cs="Tahoma"/>
          <w:color w:val="auto"/>
          <w:sz w:val="22"/>
          <w:szCs w:val="22"/>
          <w:bdr w:val="none" w:sz="0" w:space="0" w:color="auto" w:frame="1"/>
        </w:rPr>
        <w:t xml:space="preserve">Multi-family buildings located between one hundred plus (100+) feet to one hundred and </w:t>
      </w:r>
    </w:p>
    <w:p w14:paraId="7166692A" w14:textId="77777777" w:rsidR="007006BD" w:rsidRPr="00376549" w:rsidRDefault="007006BD" w:rsidP="00166908">
      <w:pPr>
        <w:pStyle w:val="ListParagraph"/>
        <w:spacing w:before="0" w:beforeAutospacing="0" w:after="120" w:line="240" w:lineRule="auto"/>
        <w:ind w:left="835" w:right="245"/>
        <w:rPr>
          <w:rFonts w:eastAsia="Times New Roman" w:cs="Tahoma"/>
          <w:color w:val="auto"/>
          <w:sz w:val="22"/>
          <w:szCs w:val="22"/>
          <w:bdr w:val="none" w:sz="0" w:space="0" w:color="auto" w:frame="1"/>
        </w:rPr>
      </w:pPr>
      <w:r w:rsidRPr="00376549">
        <w:rPr>
          <w:rFonts w:eastAsia="Times New Roman" w:cs="Tahoma"/>
          <w:color w:val="auto"/>
          <w:sz w:val="22"/>
          <w:szCs w:val="22"/>
          <w:bdr w:val="none" w:sz="0" w:space="0" w:color="auto" w:frame="1"/>
        </w:rPr>
        <w:t xml:space="preserve">fifty (150) feet of single-family zoned property shall vary in building height with a maximum of fifty (50) percent of the buildings being three (3) stories (not to exceed forty (40) feet) in height with the remaining buildings being one (1) story or two (2) stories in height. </w:t>
      </w:r>
    </w:p>
    <w:p w14:paraId="00DD5989" w14:textId="77777777" w:rsidR="007006BD" w:rsidRPr="00376549" w:rsidRDefault="007006BD" w:rsidP="00166908">
      <w:pPr>
        <w:spacing w:before="0" w:beforeAutospacing="0" w:after="120" w:line="240" w:lineRule="auto"/>
        <w:ind w:left="475" w:right="245"/>
        <w:rPr>
          <w:rFonts w:eastAsia="Times New Roman" w:cs="Tahoma"/>
          <w:color w:val="auto"/>
          <w:sz w:val="22"/>
          <w:szCs w:val="22"/>
          <w:bdr w:val="none" w:sz="0" w:space="0" w:color="auto" w:frame="1"/>
        </w:rPr>
      </w:pPr>
      <w:r w:rsidRPr="00376549">
        <w:rPr>
          <w:rFonts w:eastAsia="Times New Roman" w:cs="Tahoma"/>
          <w:color w:val="auto"/>
          <w:sz w:val="22"/>
          <w:szCs w:val="22"/>
          <w:bdr w:val="none" w:sz="0" w:space="0" w:color="auto" w:frame="1"/>
        </w:rPr>
        <w:t xml:space="preserve">(c) Multi-family buildings located within one hundred and fifty (150) feet of single-family zoned property shall not exceed three (3) stories (forty (40) feet) in height, except as provided in (d) below. </w:t>
      </w:r>
    </w:p>
    <w:p w14:paraId="46C09830" w14:textId="01196649" w:rsidR="007006BD" w:rsidRPr="00376549" w:rsidRDefault="007006BD" w:rsidP="00166908">
      <w:pPr>
        <w:spacing w:before="0" w:beforeAutospacing="0" w:after="120" w:line="240" w:lineRule="auto"/>
        <w:ind w:left="475" w:right="245"/>
        <w:rPr>
          <w:rFonts w:eastAsia="Times New Roman" w:cs="Tahoma"/>
          <w:color w:val="auto"/>
          <w:sz w:val="22"/>
          <w:szCs w:val="22"/>
          <w:bdr w:val="none" w:sz="0" w:space="0" w:color="auto" w:frame="1"/>
        </w:rPr>
      </w:pPr>
      <w:r w:rsidRPr="00376549">
        <w:rPr>
          <w:rFonts w:eastAsia="Times New Roman" w:cs="Tahoma"/>
          <w:color w:val="auto"/>
          <w:sz w:val="22"/>
          <w:szCs w:val="22"/>
          <w:bdr w:val="none" w:sz="0" w:space="0" w:color="auto" w:frame="1"/>
        </w:rPr>
        <w:t xml:space="preserve">(d) Multi-family buildings in excess of three (3) stories or forty (40) feet in height may be permitted, subject to approval by the board of county commissioners ("BCC"). The application for these buildings shall include justification for the requested height. A compatibility plan </w:t>
      </w:r>
      <w:r w:rsidRPr="00674086">
        <w:rPr>
          <w:rFonts w:eastAsia="Times New Roman" w:cs="Tahoma"/>
          <w:strike/>
          <w:color w:val="auto"/>
          <w:sz w:val="22"/>
          <w:szCs w:val="22"/>
          <w:bdr w:val="none" w:sz="0" w:space="0" w:color="auto" w:frame="1"/>
        </w:rPr>
        <w:t>shall be submitted for approval, which</w:t>
      </w:r>
      <w:r w:rsidRPr="00376549">
        <w:rPr>
          <w:rFonts w:eastAsia="Times New Roman" w:cs="Tahoma"/>
          <w:color w:val="auto"/>
          <w:sz w:val="22"/>
          <w:szCs w:val="22"/>
          <w:bdr w:val="none" w:sz="0" w:space="0" w:color="auto" w:frame="1"/>
        </w:rPr>
        <w:t xml:space="preserve"> </w:t>
      </w:r>
      <w:r w:rsidR="00674086" w:rsidRPr="00674086">
        <w:rPr>
          <w:rFonts w:eastAsia="Times New Roman" w:cs="Tahoma"/>
          <w:color w:val="auto"/>
          <w:sz w:val="22"/>
          <w:szCs w:val="22"/>
          <w:u w:val="single"/>
          <w:bdr w:val="none" w:sz="0" w:space="0" w:color="auto" w:frame="1"/>
        </w:rPr>
        <w:t>may be required to</w:t>
      </w:r>
      <w:r w:rsidR="00674086">
        <w:rPr>
          <w:rFonts w:eastAsia="Times New Roman" w:cs="Tahoma"/>
          <w:color w:val="auto"/>
          <w:sz w:val="22"/>
          <w:szCs w:val="22"/>
          <w:u w:val="single"/>
          <w:bdr w:val="none" w:sz="0" w:space="0" w:color="auto" w:frame="1"/>
        </w:rPr>
        <w:t xml:space="preserve"> </w:t>
      </w:r>
      <w:r w:rsidRPr="00376549">
        <w:rPr>
          <w:rFonts w:eastAsia="Times New Roman" w:cs="Tahoma"/>
          <w:color w:val="auto"/>
          <w:sz w:val="22"/>
          <w:szCs w:val="22"/>
          <w:bdr w:val="none" w:sz="0" w:space="0" w:color="auto" w:frame="1"/>
        </w:rPr>
        <w:t>include</w:t>
      </w:r>
      <w:r w:rsidRPr="00674086">
        <w:rPr>
          <w:rFonts w:eastAsia="Times New Roman" w:cs="Tahoma"/>
          <w:strike/>
          <w:color w:val="auto"/>
          <w:sz w:val="22"/>
          <w:szCs w:val="22"/>
          <w:bdr w:val="none" w:sz="0" w:space="0" w:color="auto" w:frame="1"/>
        </w:rPr>
        <w:t>s</w:t>
      </w:r>
      <w:r w:rsidRPr="00376549">
        <w:rPr>
          <w:rFonts w:eastAsia="Times New Roman" w:cs="Tahoma"/>
          <w:color w:val="auto"/>
          <w:sz w:val="22"/>
          <w:szCs w:val="22"/>
          <w:bdr w:val="none" w:sz="0" w:space="0" w:color="auto" w:frame="1"/>
        </w:rPr>
        <w:t xml:space="preserve"> greater setbacks and increased buffers </w:t>
      </w:r>
      <w:r w:rsidRPr="00376549">
        <w:rPr>
          <w:rFonts w:eastAsia="Times New Roman" w:cs="Tahoma"/>
          <w:strike/>
          <w:color w:val="auto"/>
          <w:sz w:val="22"/>
          <w:szCs w:val="22"/>
          <w:bdr w:val="none" w:sz="0" w:space="0" w:color="auto" w:frame="1"/>
        </w:rPr>
        <w:t>to protect</w:t>
      </w:r>
      <w:r w:rsidRPr="00376549">
        <w:rPr>
          <w:rFonts w:eastAsia="Times New Roman" w:cs="Tahoma"/>
          <w:color w:val="auto"/>
          <w:sz w:val="22"/>
          <w:szCs w:val="22"/>
          <w:bdr w:val="none" w:sz="0" w:space="0" w:color="auto" w:frame="1"/>
        </w:rPr>
        <w:t xml:space="preserve"> </w:t>
      </w:r>
      <w:r w:rsidR="00DA414A" w:rsidRPr="00376549">
        <w:rPr>
          <w:rFonts w:eastAsia="Times New Roman" w:cs="Tahoma"/>
          <w:color w:val="auto"/>
          <w:sz w:val="22"/>
          <w:szCs w:val="22"/>
          <w:u w:val="single"/>
          <w:bdr w:val="none" w:sz="0" w:space="0" w:color="auto" w:frame="1"/>
        </w:rPr>
        <w:t xml:space="preserve">from </w:t>
      </w:r>
      <w:r w:rsidRPr="00376549">
        <w:rPr>
          <w:rFonts w:eastAsia="Times New Roman" w:cs="Tahoma"/>
          <w:color w:val="auto"/>
          <w:sz w:val="22"/>
          <w:szCs w:val="22"/>
          <w:bdr w:val="none" w:sz="0" w:space="0" w:color="auto" w:frame="1"/>
        </w:rPr>
        <w:t xml:space="preserve">adjacent properties. </w:t>
      </w:r>
    </w:p>
    <w:p w14:paraId="659B44D9" w14:textId="77777777" w:rsidR="007006BD" w:rsidRPr="00376549" w:rsidRDefault="007006BD" w:rsidP="00166908">
      <w:pPr>
        <w:spacing w:before="0" w:beforeAutospacing="0" w:after="120" w:line="240" w:lineRule="auto"/>
        <w:ind w:left="475" w:right="245"/>
        <w:rPr>
          <w:rFonts w:eastAsia="Times New Roman" w:cs="Tahoma"/>
          <w:color w:val="auto"/>
          <w:sz w:val="22"/>
          <w:szCs w:val="22"/>
          <w:bdr w:val="none" w:sz="0" w:space="0" w:color="auto" w:frame="1"/>
        </w:rPr>
      </w:pPr>
      <w:r w:rsidRPr="00376549">
        <w:rPr>
          <w:rFonts w:eastAsia="Times New Roman" w:cs="Tahoma"/>
          <w:color w:val="auto"/>
          <w:sz w:val="22"/>
          <w:szCs w:val="22"/>
          <w:bdr w:val="none" w:sz="0" w:space="0" w:color="auto" w:frame="1"/>
        </w:rPr>
        <w:t>(e) Parking and other paved areas for multi-family development shall be located at least twenty-five (25) feet from any single-family zoned property. A twenty-five (25)-foot landscape buffer shall be provided consistent with Type C landscape buffer requirements, as set forth in</w:t>
      </w:r>
      <w:hyperlink r:id="rId21" w:history="1">
        <w:r w:rsidRPr="00376549">
          <w:rPr>
            <w:rFonts w:eastAsia="Times New Roman" w:cs="Tahoma"/>
            <w:color w:val="auto"/>
            <w:sz w:val="22"/>
            <w:szCs w:val="22"/>
            <w:bdr w:val="none" w:sz="0" w:space="0" w:color="auto" w:frame="1"/>
          </w:rPr>
          <w:t xml:space="preserve"> Chapter 24</w:t>
        </w:r>
      </w:hyperlink>
      <w:r w:rsidRPr="00376549">
        <w:rPr>
          <w:rFonts w:eastAsia="Times New Roman" w:cs="Tahoma"/>
          <w:color w:val="auto"/>
          <w:sz w:val="22"/>
          <w:szCs w:val="22"/>
          <w:bdr w:val="none" w:sz="0" w:space="0" w:color="auto" w:frame="1"/>
        </w:rPr>
        <w:t xml:space="preserve"> of the Orange County Code. </w:t>
      </w:r>
    </w:p>
    <w:p w14:paraId="10AD3537" w14:textId="790B63A7" w:rsidR="007006BD" w:rsidRPr="00376549" w:rsidRDefault="007006BD" w:rsidP="00166908">
      <w:pPr>
        <w:spacing w:before="0" w:beforeAutospacing="0" w:after="120" w:line="240" w:lineRule="auto"/>
        <w:ind w:left="475" w:right="245"/>
        <w:rPr>
          <w:rFonts w:eastAsia="Times New Roman" w:cs="Tahoma"/>
          <w:color w:val="auto"/>
          <w:sz w:val="22"/>
          <w:szCs w:val="22"/>
          <w:bdr w:val="none" w:sz="0" w:space="0" w:color="auto" w:frame="1"/>
        </w:rPr>
      </w:pPr>
      <w:r w:rsidRPr="00376549">
        <w:rPr>
          <w:rFonts w:eastAsia="Times New Roman" w:cs="Tahoma"/>
          <w:color w:val="auto"/>
          <w:sz w:val="22"/>
          <w:szCs w:val="22"/>
          <w:bdr w:val="none" w:sz="0" w:space="0" w:color="auto" w:frame="1"/>
        </w:rPr>
        <w:lastRenderedPageBreak/>
        <w:t>(f) A six-foot high masonry, brick, or block wall shall be constructed</w:t>
      </w:r>
      <w:r w:rsidR="002628C6" w:rsidRPr="00376549">
        <w:rPr>
          <w:rFonts w:cs="Tahoma"/>
          <w:sz w:val="22"/>
          <w:szCs w:val="22"/>
          <w:u w:val="single"/>
        </w:rPr>
        <w:t xml:space="preserve">, with pedestrian access points </w:t>
      </w:r>
      <w:r w:rsidR="00BE57B2" w:rsidRPr="00376549">
        <w:rPr>
          <w:rFonts w:cs="Tahoma"/>
          <w:sz w:val="22"/>
          <w:szCs w:val="22"/>
          <w:u w:val="single"/>
        </w:rPr>
        <w:t xml:space="preserve">providing access to public rights-of-way </w:t>
      </w:r>
      <w:r w:rsidR="002628C6" w:rsidRPr="00376549">
        <w:rPr>
          <w:rFonts w:cs="Tahoma"/>
          <w:sz w:val="22"/>
          <w:szCs w:val="22"/>
          <w:u w:val="single"/>
        </w:rPr>
        <w:t>required at least every 500 linear feet</w:t>
      </w:r>
      <w:r w:rsidR="00BE57B2" w:rsidRPr="00376549">
        <w:rPr>
          <w:rFonts w:cs="Tahoma"/>
          <w:sz w:val="22"/>
          <w:szCs w:val="22"/>
          <w:u w:val="single"/>
        </w:rPr>
        <w:t xml:space="preserve"> or as directed by the County</w:t>
      </w:r>
      <w:r w:rsidR="00854CF3">
        <w:rPr>
          <w:rFonts w:cs="Tahoma"/>
          <w:sz w:val="22"/>
          <w:szCs w:val="22"/>
          <w:u w:val="single"/>
        </w:rPr>
        <w:t xml:space="preserve"> Engineer</w:t>
      </w:r>
      <w:r w:rsidR="002628C6" w:rsidRPr="00376549">
        <w:rPr>
          <w:rFonts w:cs="Tahoma"/>
          <w:sz w:val="22"/>
          <w:szCs w:val="22"/>
          <w:u w:val="single"/>
        </w:rPr>
        <w:t>,</w:t>
      </w:r>
      <w:r w:rsidRPr="00376549">
        <w:rPr>
          <w:rFonts w:eastAsia="Times New Roman" w:cs="Tahoma"/>
          <w:color w:val="auto"/>
          <w:sz w:val="22"/>
          <w:szCs w:val="22"/>
          <w:bdr w:val="none" w:sz="0" w:space="0" w:color="auto" w:frame="1"/>
        </w:rPr>
        <w:t xml:space="preserve"> whenever a multi-family development is located adjacent to single-family zoned property. The wall height shall be measured from the finished elevation of the side of the wall which is highest. However, if a right-of-way is located between the multi-family development and the single-family zoned property, such a wall is not required. </w:t>
      </w:r>
    </w:p>
    <w:p w14:paraId="5FDF4689" w14:textId="1BA427FB" w:rsidR="007006BD" w:rsidRPr="00376549" w:rsidRDefault="007006BD" w:rsidP="00166908">
      <w:pPr>
        <w:spacing w:before="0" w:beforeAutospacing="0" w:after="120" w:line="240" w:lineRule="auto"/>
        <w:ind w:left="475" w:right="245"/>
        <w:rPr>
          <w:rFonts w:eastAsia="Times New Roman" w:cs="Tahoma"/>
          <w:color w:val="auto"/>
          <w:sz w:val="22"/>
          <w:szCs w:val="22"/>
          <w:bdr w:val="none" w:sz="0" w:space="0" w:color="auto" w:frame="1"/>
        </w:rPr>
      </w:pPr>
      <w:r w:rsidRPr="00376549">
        <w:rPr>
          <w:rFonts w:eastAsia="Times New Roman" w:cs="Tahoma"/>
          <w:color w:val="auto"/>
          <w:sz w:val="22"/>
          <w:szCs w:val="22"/>
          <w:bdr w:val="none" w:sz="0" w:space="0" w:color="auto" w:frame="1"/>
        </w:rPr>
        <w:t xml:space="preserve">(g) A multi-family development </w:t>
      </w:r>
      <w:r w:rsidRPr="00376549">
        <w:rPr>
          <w:rFonts w:eastAsia="Times New Roman" w:cs="Tahoma"/>
          <w:strike/>
          <w:color w:val="auto"/>
          <w:sz w:val="22"/>
          <w:szCs w:val="22"/>
          <w:bdr w:val="none" w:sz="0" w:space="0" w:color="auto" w:frame="1"/>
        </w:rPr>
        <w:t>shall not</w:t>
      </w:r>
      <w:r w:rsidR="00E86E6D" w:rsidRPr="00376549">
        <w:rPr>
          <w:rFonts w:eastAsia="Times New Roman" w:cs="Tahoma"/>
          <w:color w:val="auto"/>
          <w:sz w:val="22"/>
          <w:szCs w:val="22"/>
          <w:u w:val="single"/>
          <w:bdr w:val="none" w:sz="0" w:space="0" w:color="auto" w:frame="1"/>
        </w:rPr>
        <w:t>may</w:t>
      </w:r>
      <w:r w:rsidRPr="00376549">
        <w:rPr>
          <w:rFonts w:eastAsia="Times New Roman" w:cs="Tahoma"/>
          <w:color w:val="auto"/>
          <w:sz w:val="22"/>
          <w:szCs w:val="22"/>
          <w:bdr w:val="none" w:sz="0" w:space="0" w:color="auto" w:frame="1"/>
        </w:rPr>
        <w:t xml:space="preserve"> directly access any right-of-way serving platted single-family residential development</w:t>
      </w:r>
      <w:r w:rsidR="002628C6" w:rsidRPr="00376549">
        <w:rPr>
          <w:rFonts w:eastAsia="Times New Roman" w:cs="Tahoma"/>
          <w:color w:val="auto"/>
          <w:sz w:val="22"/>
          <w:szCs w:val="22"/>
          <w:u w:val="single"/>
          <w:bdr w:val="none" w:sz="0" w:space="0" w:color="auto" w:frame="1"/>
        </w:rPr>
        <w:t xml:space="preserve"> only from the </w:t>
      </w:r>
      <w:r w:rsidR="00854CF3">
        <w:rPr>
          <w:rFonts w:eastAsia="Times New Roman" w:cs="Tahoma"/>
          <w:color w:val="auto"/>
          <w:sz w:val="22"/>
          <w:szCs w:val="22"/>
          <w:u w:val="single"/>
          <w:bdr w:val="none" w:sz="0" w:space="0" w:color="auto" w:frame="1"/>
        </w:rPr>
        <w:t xml:space="preserve">primary access point </w:t>
      </w:r>
      <w:r w:rsidR="002628C6" w:rsidRPr="00376549">
        <w:rPr>
          <w:rFonts w:eastAsia="Times New Roman" w:cs="Tahoma"/>
          <w:color w:val="auto"/>
          <w:sz w:val="22"/>
          <w:szCs w:val="22"/>
          <w:u w:val="single"/>
          <w:bdr w:val="none" w:sz="0" w:space="0" w:color="auto" w:frame="1"/>
        </w:rPr>
        <w:t>of the multi-family development</w:t>
      </w:r>
      <w:r w:rsidRPr="00376549">
        <w:rPr>
          <w:rFonts w:eastAsia="Times New Roman" w:cs="Tahoma"/>
          <w:color w:val="auto"/>
          <w:sz w:val="22"/>
          <w:szCs w:val="22"/>
          <w:bdr w:val="none" w:sz="0" w:space="0" w:color="auto" w:frame="1"/>
        </w:rPr>
        <w:t xml:space="preserve">. Access to collector </w:t>
      </w:r>
      <w:r w:rsidRPr="00376549">
        <w:rPr>
          <w:rFonts w:eastAsia="Times New Roman" w:cs="Tahoma"/>
          <w:strike/>
          <w:color w:val="auto"/>
          <w:sz w:val="22"/>
          <w:szCs w:val="22"/>
          <w:bdr w:val="none" w:sz="0" w:space="0" w:color="auto" w:frame="1"/>
        </w:rPr>
        <w:t>or</w:t>
      </w:r>
      <w:r w:rsidR="00A25579" w:rsidRPr="00376549">
        <w:rPr>
          <w:rFonts w:eastAsia="Times New Roman" w:cs="Tahoma"/>
          <w:color w:val="auto"/>
          <w:sz w:val="22"/>
          <w:szCs w:val="22"/>
          <w:u w:val="single"/>
          <w:bdr w:val="none" w:sz="0" w:space="0" w:color="auto" w:frame="1"/>
        </w:rPr>
        <w:t>and</w:t>
      </w:r>
      <w:r w:rsidRPr="00376549">
        <w:rPr>
          <w:rFonts w:eastAsia="Times New Roman" w:cs="Tahoma"/>
          <w:color w:val="auto"/>
          <w:sz w:val="22"/>
          <w:szCs w:val="22"/>
          <w:bdr w:val="none" w:sz="0" w:space="0" w:color="auto" w:frame="1"/>
        </w:rPr>
        <w:t xml:space="preserve"> arterial roads shall be permitted. </w:t>
      </w:r>
    </w:p>
    <w:p w14:paraId="13A1E185" w14:textId="77777777" w:rsidR="007006BD" w:rsidRPr="00376549" w:rsidRDefault="007006BD" w:rsidP="00166908">
      <w:pPr>
        <w:spacing w:before="0" w:beforeAutospacing="0" w:after="120" w:line="240" w:lineRule="auto"/>
        <w:ind w:left="475" w:right="245"/>
        <w:rPr>
          <w:rFonts w:eastAsia="Times New Roman" w:cs="Tahoma"/>
          <w:color w:val="auto"/>
          <w:sz w:val="22"/>
          <w:szCs w:val="22"/>
          <w:bdr w:val="none" w:sz="0" w:space="0" w:color="auto" w:frame="1"/>
        </w:rPr>
      </w:pPr>
      <w:r w:rsidRPr="00376549">
        <w:rPr>
          <w:rFonts w:eastAsia="Times New Roman" w:cs="Tahoma"/>
          <w:color w:val="auto"/>
          <w:sz w:val="22"/>
          <w:szCs w:val="22"/>
          <w:bdr w:val="none" w:sz="0" w:space="0" w:color="auto" w:frame="1"/>
        </w:rPr>
        <w:t xml:space="preserve">(h) Active recreation areas </w:t>
      </w:r>
      <w:r w:rsidR="00A70AAC" w:rsidRPr="00376549">
        <w:rPr>
          <w:rFonts w:eastAsia="Times New Roman" w:cs="Tahoma"/>
          <w:color w:val="auto"/>
          <w:sz w:val="22"/>
          <w:szCs w:val="22"/>
          <w:u w:val="single"/>
          <w:bdr w:val="none" w:sz="0" w:space="0" w:color="auto" w:frame="1"/>
        </w:rPr>
        <w:t xml:space="preserve">with associated bicycle parking </w:t>
      </w:r>
      <w:r w:rsidRPr="00376549">
        <w:rPr>
          <w:rFonts w:eastAsia="Times New Roman" w:cs="Tahoma"/>
          <w:color w:val="auto"/>
          <w:sz w:val="22"/>
          <w:szCs w:val="22"/>
          <w:bdr w:val="none" w:sz="0" w:space="0" w:color="auto" w:frame="1"/>
        </w:rPr>
        <w:t xml:space="preserve">shall be provided within a multi-family development to serve the needs of the residents of the multi-family buildings whenever single-family zoned property is located inside the PD or adjacent to the multi-family development. The recreation areas shall be provided at the ratio of two and one-half (2½) acres per one thousand (1,000) residents (calculated at a rate of two and one-half (2½) residents per unit). The recreation areas shall be located internally away from any single-family zoned property. The multi-family residential population shall not be included in the calculation for determining the recreation requirements for the balance of the PD. </w:t>
      </w:r>
    </w:p>
    <w:p w14:paraId="4455666F" w14:textId="77777777" w:rsidR="007006BD" w:rsidRPr="00376549" w:rsidRDefault="007006BD" w:rsidP="00166908">
      <w:pPr>
        <w:spacing w:before="0" w:beforeAutospacing="0" w:after="120" w:line="240" w:lineRule="auto"/>
        <w:ind w:left="475" w:right="245"/>
        <w:rPr>
          <w:rFonts w:eastAsia="Times New Roman" w:cs="Tahoma"/>
          <w:color w:val="auto"/>
          <w:sz w:val="22"/>
          <w:szCs w:val="22"/>
          <w:bdr w:val="none" w:sz="0" w:space="0" w:color="auto" w:frame="1"/>
        </w:rPr>
      </w:pPr>
      <w:r w:rsidRPr="00376549">
        <w:rPr>
          <w:rFonts w:eastAsia="Times New Roman" w:cs="Tahoma"/>
          <w:color w:val="auto"/>
          <w:sz w:val="22"/>
          <w:szCs w:val="22"/>
          <w:bdr w:val="none" w:sz="0" w:space="0" w:color="auto" w:frame="1"/>
        </w:rPr>
        <w:t xml:space="preserve">(i) A multi-family development located adjacent to a right-of-way shall be fenced (chain link fences shall not be permitted) and landscaped whenever single-family zoned property is located across the right-of-way. </w:t>
      </w:r>
    </w:p>
    <w:p w14:paraId="1B47963B" w14:textId="77777777" w:rsidR="007006BD" w:rsidRPr="00376549" w:rsidRDefault="007006BD" w:rsidP="00166908">
      <w:pPr>
        <w:spacing w:before="0" w:beforeAutospacing="0" w:after="120" w:line="240" w:lineRule="auto"/>
        <w:ind w:left="475" w:right="245"/>
        <w:rPr>
          <w:rFonts w:eastAsia="Times New Roman" w:cs="Tahoma"/>
          <w:color w:val="auto"/>
          <w:sz w:val="22"/>
          <w:szCs w:val="22"/>
          <w:bdr w:val="none" w:sz="0" w:space="0" w:color="auto" w:frame="1"/>
        </w:rPr>
      </w:pPr>
      <w:r w:rsidRPr="00376549">
        <w:rPr>
          <w:rFonts w:eastAsia="Times New Roman" w:cs="Tahoma"/>
          <w:color w:val="auto"/>
          <w:sz w:val="22"/>
          <w:szCs w:val="22"/>
          <w:bdr w:val="none" w:sz="0" w:space="0" w:color="auto" w:frame="1"/>
        </w:rPr>
        <w:t xml:space="preserve">(j) Where doors, windows or other openings in the wall of a living unit back up to a wall of another building with doors, windows or other openings, there shall be a minimum separation of thirty (30) feet for two-story buildings, and forty (40) feet for buildings three (3) stories. Separations shall increase in proportion to additional structural height. There shall be a minimum of twenty (20) feet between all multifamily, office, commercial and industrial structures for fire protection purposes. </w:t>
      </w:r>
    </w:p>
    <w:p w14:paraId="245B0A1C" w14:textId="77777777" w:rsidR="00FA29FF" w:rsidRPr="00376549" w:rsidRDefault="00FA29FF" w:rsidP="00166908">
      <w:pPr>
        <w:pStyle w:val="Heading3"/>
        <w:spacing w:before="0" w:beforeAutospacing="0" w:after="120"/>
        <w:rPr>
          <w:rFonts w:ascii="Tahoma" w:hAnsi="Tahoma" w:cs="Tahoma"/>
          <w:bdr w:val="none" w:sz="0" w:space="0" w:color="auto" w:frame="1"/>
        </w:rPr>
      </w:pPr>
      <w:bookmarkStart w:id="47" w:name="_Toc9516455"/>
      <w:r w:rsidRPr="00376549">
        <w:rPr>
          <w:rFonts w:ascii="Tahoma" w:hAnsi="Tahoma" w:cs="Tahoma"/>
          <w:bdr w:val="none" w:sz="0" w:space="0" w:color="auto" w:frame="1"/>
        </w:rPr>
        <w:t>Sec. 38-1259. - Student housing.</w:t>
      </w:r>
      <w:bookmarkEnd w:id="47"/>
    </w:p>
    <w:p w14:paraId="539FA23F" w14:textId="77777777" w:rsidR="00C72619" w:rsidRPr="00376549" w:rsidRDefault="00C72619" w:rsidP="00166908">
      <w:pPr>
        <w:pStyle w:val="p0"/>
        <w:spacing w:before="0" w:after="120" w:line="240" w:lineRule="auto"/>
        <w:ind w:left="360" w:firstLine="0"/>
        <w:rPr>
          <w:rFonts w:ascii="Tahoma" w:hAnsi="Tahoma" w:cs="Tahoma"/>
          <w:color w:val="auto"/>
          <w:sz w:val="22"/>
          <w:szCs w:val="22"/>
          <w:bdr w:val="none" w:sz="0" w:space="0" w:color="auto" w:frame="1"/>
        </w:rPr>
      </w:pPr>
      <w:r w:rsidRPr="00376549">
        <w:rPr>
          <w:rFonts w:ascii="Tahoma" w:hAnsi="Tahoma" w:cs="Tahoma"/>
          <w:color w:val="auto"/>
          <w:sz w:val="22"/>
          <w:szCs w:val="22"/>
          <w:bdr w:val="none" w:sz="0" w:space="0" w:color="auto" w:frame="1"/>
        </w:rPr>
        <w:t xml:space="preserve">The following criteria shall be satisfied for </w:t>
      </w:r>
      <w:r w:rsidRPr="00376549">
        <w:rPr>
          <w:rFonts w:ascii="Tahoma" w:hAnsi="Tahoma" w:cs="Tahoma"/>
          <w:strike/>
          <w:color w:val="auto"/>
          <w:sz w:val="22"/>
          <w:szCs w:val="22"/>
          <w:bdr w:val="none" w:sz="0" w:space="0" w:color="auto" w:frame="1"/>
        </w:rPr>
        <w:t>a</w:t>
      </w:r>
      <w:r w:rsidRPr="00376549">
        <w:rPr>
          <w:rFonts w:ascii="Tahoma" w:hAnsi="Tahoma" w:cs="Tahoma"/>
          <w:color w:val="auto"/>
          <w:sz w:val="22"/>
          <w:szCs w:val="22"/>
          <w:bdr w:val="none" w:sz="0" w:space="0" w:color="auto" w:frame="1"/>
        </w:rPr>
        <w:t xml:space="preserve"> </w:t>
      </w:r>
      <w:r w:rsidRPr="00376549">
        <w:rPr>
          <w:rFonts w:ascii="Tahoma" w:hAnsi="Tahoma" w:cs="Tahoma"/>
          <w:color w:val="auto"/>
          <w:sz w:val="22"/>
          <w:szCs w:val="22"/>
          <w:u w:val="single"/>
          <w:bdr w:val="none" w:sz="0" w:space="0" w:color="auto" w:frame="1"/>
        </w:rPr>
        <w:t xml:space="preserve">new development and additions or expansions to existing development of </w:t>
      </w:r>
      <w:r w:rsidRPr="00376549">
        <w:rPr>
          <w:rFonts w:ascii="Tahoma" w:hAnsi="Tahoma" w:cs="Tahoma"/>
          <w:color w:val="auto"/>
          <w:sz w:val="22"/>
          <w:szCs w:val="22"/>
          <w:bdr w:val="none" w:sz="0" w:space="0" w:color="auto" w:frame="1"/>
        </w:rPr>
        <w:t xml:space="preserve">student housing </w:t>
      </w:r>
      <w:r w:rsidRPr="00376549">
        <w:rPr>
          <w:rFonts w:ascii="Tahoma" w:hAnsi="Tahoma" w:cs="Tahoma"/>
          <w:strike/>
          <w:color w:val="auto"/>
          <w:sz w:val="22"/>
          <w:szCs w:val="22"/>
          <w:bdr w:val="none" w:sz="0" w:space="0" w:color="auto" w:frame="1"/>
        </w:rPr>
        <w:t>development</w:t>
      </w:r>
      <w:r w:rsidRPr="00376549">
        <w:rPr>
          <w:rFonts w:ascii="Tahoma" w:hAnsi="Tahoma" w:cs="Tahoma"/>
          <w:color w:val="auto"/>
          <w:sz w:val="22"/>
          <w:szCs w:val="22"/>
          <w:bdr w:val="none" w:sz="0" w:space="0" w:color="auto" w:frame="1"/>
        </w:rPr>
        <w:t xml:space="preserve">: </w:t>
      </w:r>
    </w:p>
    <w:p w14:paraId="2E202F11" w14:textId="77777777" w:rsidR="00C72619" w:rsidRPr="00376549" w:rsidRDefault="00C72619" w:rsidP="00166908">
      <w:pPr>
        <w:pStyle w:val="incr1"/>
        <w:spacing w:after="120" w:line="240" w:lineRule="auto"/>
        <w:ind w:left="360"/>
        <w:rPr>
          <w:rFonts w:ascii="Tahoma" w:hAnsi="Tahoma" w:cs="Tahoma"/>
          <w:strike/>
          <w:color w:val="auto"/>
          <w:sz w:val="22"/>
          <w:szCs w:val="22"/>
          <w:bdr w:val="none" w:sz="0" w:space="0" w:color="auto" w:frame="1"/>
        </w:rPr>
      </w:pPr>
      <w:r w:rsidRPr="00376549">
        <w:rPr>
          <w:rFonts w:ascii="Tahoma" w:hAnsi="Tahoma" w:cs="Tahoma"/>
          <w:color w:val="auto"/>
          <w:sz w:val="22"/>
          <w:szCs w:val="22"/>
          <w:bdr w:val="none" w:sz="0" w:space="0" w:color="auto" w:frame="1"/>
        </w:rPr>
        <w:t>(a)</w:t>
      </w:r>
      <w:r w:rsidRPr="00376549">
        <w:rPr>
          <w:rFonts w:ascii="Tahoma" w:hAnsi="Tahoma" w:cs="Tahoma"/>
          <w:color w:val="auto"/>
          <w:sz w:val="22"/>
          <w:szCs w:val="22"/>
          <w:bdr w:val="none" w:sz="0" w:space="0" w:color="auto" w:frame="1"/>
        </w:rPr>
        <w:tab/>
        <w:t xml:space="preserve">A student housing development plan shall require approval through a public hearing before the Board of County Commissioners. Prior to the public hearing, a community meeting shall be held. </w:t>
      </w:r>
    </w:p>
    <w:p w14:paraId="23BA7366" w14:textId="77777777" w:rsidR="00C72619" w:rsidRPr="00376549" w:rsidRDefault="00C72619" w:rsidP="00166908">
      <w:pPr>
        <w:pStyle w:val="incr1"/>
        <w:spacing w:after="120" w:line="240" w:lineRule="auto"/>
        <w:ind w:left="360"/>
        <w:rPr>
          <w:rFonts w:ascii="Tahoma" w:hAnsi="Tahoma" w:cs="Tahoma"/>
          <w:color w:val="auto"/>
          <w:sz w:val="22"/>
          <w:szCs w:val="22"/>
          <w:bdr w:val="none" w:sz="0" w:space="0" w:color="auto" w:frame="1"/>
        </w:rPr>
      </w:pPr>
      <w:r w:rsidRPr="00376549">
        <w:rPr>
          <w:rFonts w:ascii="Tahoma" w:hAnsi="Tahoma" w:cs="Tahoma"/>
          <w:color w:val="auto"/>
          <w:sz w:val="22"/>
          <w:szCs w:val="22"/>
          <w:bdr w:val="none" w:sz="0" w:space="0" w:color="auto" w:frame="1"/>
        </w:rPr>
        <w:t>(b)</w:t>
      </w:r>
      <w:r w:rsidRPr="00376549">
        <w:rPr>
          <w:rFonts w:ascii="Tahoma" w:hAnsi="Tahoma" w:cs="Tahoma"/>
          <w:color w:val="auto"/>
          <w:sz w:val="22"/>
          <w:szCs w:val="22"/>
          <w:bdr w:val="none" w:sz="0" w:space="0" w:color="auto" w:frame="1"/>
        </w:rPr>
        <w:tab/>
        <w:t xml:space="preserve">A student housing development shall maintain a minimum distance separation of four hundred (400) feet from any single-family zoned property as measured from the property line of the proposed student housing development to the nearest property line of the single-family zoned property. </w:t>
      </w:r>
    </w:p>
    <w:p w14:paraId="42E9C9D3" w14:textId="77777777" w:rsidR="00C72619" w:rsidRPr="00376549" w:rsidRDefault="00C72619" w:rsidP="00166908">
      <w:pPr>
        <w:pStyle w:val="incr1"/>
        <w:spacing w:after="120" w:line="240" w:lineRule="auto"/>
        <w:ind w:left="360"/>
        <w:rPr>
          <w:rFonts w:ascii="Tahoma" w:hAnsi="Tahoma" w:cs="Tahoma"/>
          <w:color w:val="auto"/>
          <w:sz w:val="22"/>
          <w:szCs w:val="22"/>
          <w:bdr w:val="none" w:sz="0" w:space="0" w:color="auto" w:frame="1"/>
        </w:rPr>
      </w:pPr>
      <w:r w:rsidRPr="00376549">
        <w:rPr>
          <w:rFonts w:ascii="Tahoma" w:hAnsi="Tahoma" w:cs="Tahoma"/>
          <w:color w:val="auto"/>
          <w:sz w:val="22"/>
          <w:szCs w:val="22"/>
          <w:bdr w:val="none" w:sz="0" w:space="0" w:color="auto" w:frame="1"/>
        </w:rPr>
        <w:t>(c)</w:t>
      </w:r>
      <w:r w:rsidRPr="00376549">
        <w:rPr>
          <w:rFonts w:ascii="Tahoma" w:hAnsi="Tahoma" w:cs="Tahoma"/>
          <w:color w:val="auto"/>
          <w:sz w:val="22"/>
          <w:szCs w:val="22"/>
          <w:bdr w:val="none" w:sz="0" w:space="0" w:color="auto" w:frame="1"/>
        </w:rPr>
        <w:tab/>
        <w:t xml:space="preserve">A student housing complex, including a multi-phase complex, shall contain not more than </w:t>
      </w:r>
      <w:r w:rsidRPr="00376549">
        <w:rPr>
          <w:rFonts w:ascii="Tahoma" w:hAnsi="Tahoma" w:cs="Tahoma"/>
          <w:color w:val="auto"/>
          <w:sz w:val="22"/>
          <w:szCs w:val="22"/>
        </w:rPr>
        <w:t>seven hundred and fifty (750) total bedrooms.</w:t>
      </w:r>
      <w:r w:rsidRPr="00376549">
        <w:rPr>
          <w:rFonts w:ascii="Tahoma" w:hAnsi="Tahoma" w:cs="Tahoma"/>
          <w:color w:val="auto"/>
          <w:sz w:val="22"/>
          <w:szCs w:val="22"/>
          <w:bdr w:val="none" w:sz="0" w:space="0" w:color="auto" w:frame="1"/>
        </w:rPr>
        <w:t xml:space="preserve"> </w:t>
      </w:r>
    </w:p>
    <w:p w14:paraId="1DF07F38" w14:textId="3DE35E4B" w:rsidR="00C72619" w:rsidRPr="00376549" w:rsidRDefault="00C72619" w:rsidP="00166908">
      <w:pPr>
        <w:pStyle w:val="incr1"/>
        <w:spacing w:after="120" w:line="240" w:lineRule="auto"/>
        <w:ind w:left="360"/>
        <w:rPr>
          <w:rFonts w:ascii="Tahoma" w:hAnsi="Tahoma" w:cs="Tahoma"/>
          <w:color w:val="auto"/>
          <w:sz w:val="22"/>
          <w:szCs w:val="22"/>
          <w:bdr w:val="none" w:sz="0" w:space="0" w:color="auto" w:frame="1"/>
        </w:rPr>
      </w:pPr>
      <w:r w:rsidRPr="00376549">
        <w:rPr>
          <w:rFonts w:ascii="Tahoma" w:hAnsi="Tahoma" w:cs="Tahoma"/>
          <w:color w:val="auto"/>
          <w:sz w:val="22"/>
          <w:szCs w:val="22"/>
          <w:bdr w:val="none" w:sz="0" w:space="0" w:color="auto" w:frame="1"/>
        </w:rPr>
        <w:t>(d)</w:t>
      </w:r>
      <w:r w:rsidRPr="00376549">
        <w:rPr>
          <w:rFonts w:ascii="Tahoma" w:hAnsi="Tahoma" w:cs="Tahoma"/>
          <w:color w:val="auto"/>
          <w:sz w:val="22"/>
          <w:szCs w:val="22"/>
          <w:bdr w:val="none" w:sz="0" w:space="0" w:color="auto" w:frame="1"/>
        </w:rPr>
        <w:tab/>
        <w:t xml:space="preserve">A six (6) foot high masonry, brick or block wall shall be constructed whenever a student housing development is located adjacent to any right-of-way. </w:t>
      </w:r>
      <w:r w:rsidRPr="00376549">
        <w:rPr>
          <w:rFonts w:ascii="Tahoma" w:hAnsi="Tahoma" w:cs="Tahoma"/>
          <w:color w:val="auto"/>
          <w:sz w:val="22"/>
          <w:szCs w:val="22"/>
          <w:u w:val="single"/>
          <w:bdr w:val="none" w:sz="0" w:space="0" w:color="auto" w:frame="1"/>
        </w:rPr>
        <w:t xml:space="preserve">Pedestrian gates shall be included at appropriate intervals </w:t>
      </w:r>
      <w:r w:rsidR="00A25579" w:rsidRPr="00376549">
        <w:rPr>
          <w:rFonts w:ascii="Tahoma" w:hAnsi="Tahoma" w:cs="Tahoma"/>
          <w:sz w:val="22"/>
          <w:szCs w:val="22"/>
          <w:u w:val="single"/>
        </w:rPr>
        <w:t>as directed by the County</w:t>
      </w:r>
      <w:r w:rsidR="00A25579" w:rsidRPr="00376549">
        <w:rPr>
          <w:rFonts w:ascii="Tahoma" w:hAnsi="Tahoma" w:cs="Tahoma"/>
          <w:color w:val="auto"/>
          <w:sz w:val="22"/>
          <w:szCs w:val="22"/>
          <w:u w:val="single"/>
          <w:bdr w:val="none" w:sz="0" w:space="0" w:color="auto" w:frame="1"/>
        </w:rPr>
        <w:t xml:space="preserve"> </w:t>
      </w:r>
      <w:r w:rsidR="00D23544">
        <w:rPr>
          <w:rFonts w:ascii="Tahoma" w:hAnsi="Tahoma" w:cs="Tahoma"/>
          <w:color w:val="auto"/>
          <w:sz w:val="22"/>
          <w:szCs w:val="22"/>
          <w:u w:val="single"/>
          <w:bdr w:val="none" w:sz="0" w:space="0" w:color="auto" w:frame="1"/>
        </w:rPr>
        <w:t xml:space="preserve"> Engineer </w:t>
      </w:r>
      <w:r w:rsidR="00A25579" w:rsidRPr="00376549">
        <w:rPr>
          <w:rFonts w:ascii="Tahoma" w:hAnsi="Tahoma" w:cs="Tahoma"/>
          <w:color w:val="auto"/>
          <w:sz w:val="22"/>
          <w:szCs w:val="22"/>
          <w:u w:val="single"/>
          <w:bdr w:val="none" w:sz="0" w:space="0" w:color="auto" w:frame="1"/>
        </w:rPr>
        <w:t>so</w:t>
      </w:r>
      <w:r w:rsidRPr="00376549">
        <w:rPr>
          <w:rFonts w:ascii="Tahoma" w:hAnsi="Tahoma" w:cs="Tahoma"/>
          <w:color w:val="auto"/>
          <w:sz w:val="22"/>
          <w:szCs w:val="22"/>
          <w:u w:val="single"/>
          <w:bdr w:val="none" w:sz="0" w:space="0" w:color="auto" w:frame="1"/>
        </w:rPr>
        <w:t xml:space="preserve"> pedestrian and bicycle travel</w:t>
      </w:r>
      <w:r w:rsidR="007B61BB" w:rsidRPr="00376549">
        <w:rPr>
          <w:rFonts w:ascii="Tahoma" w:hAnsi="Tahoma" w:cs="Tahoma"/>
          <w:color w:val="auto"/>
          <w:sz w:val="22"/>
          <w:szCs w:val="22"/>
          <w:u w:val="single"/>
          <w:bdr w:val="none" w:sz="0" w:space="0" w:color="auto" w:frame="1"/>
        </w:rPr>
        <w:t xml:space="preserve"> </w:t>
      </w:r>
      <w:r w:rsidR="00A25579" w:rsidRPr="00376549">
        <w:rPr>
          <w:rFonts w:ascii="Tahoma" w:hAnsi="Tahoma" w:cs="Tahoma"/>
          <w:color w:val="auto"/>
          <w:sz w:val="22"/>
          <w:szCs w:val="22"/>
          <w:u w:val="single"/>
          <w:bdr w:val="none" w:sz="0" w:space="0" w:color="auto" w:frame="1"/>
        </w:rPr>
        <w:t xml:space="preserve">is not impeded, </w:t>
      </w:r>
      <w:r w:rsidR="007B61BB" w:rsidRPr="00376549">
        <w:rPr>
          <w:rFonts w:ascii="Tahoma" w:hAnsi="Tahoma" w:cs="Tahoma"/>
          <w:color w:val="auto"/>
          <w:sz w:val="22"/>
          <w:szCs w:val="22"/>
          <w:u w:val="single"/>
          <w:bdr w:val="none" w:sz="0" w:space="0" w:color="auto" w:frame="1"/>
        </w:rPr>
        <w:t>unless the right-of-way access rights are dedicated to Orange County</w:t>
      </w:r>
      <w:r w:rsidRPr="00376549">
        <w:rPr>
          <w:rFonts w:ascii="Tahoma" w:hAnsi="Tahoma" w:cs="Tahoma"/>
          <w:color w:val="auto"/>
          <w:sz w:val="22"/>
          <w:szCs w:val="22"/>
          <w:u w:val="single"/>
          <w:bdr w:val="none" w:sz="0" w:space="0" w:color="auto" w:frame="1"/>
        </w:rPr>
        <w:t xml:space="preserve">. </w:t>
      </w:r>
      <w:r w:rsidRPr="00376549">
        <w:rPr>
          <w:rFonts w:ascii="Tahoma" w:hAnsi="Tahoma" w:cs="Tahoma"/>
          <w:color w:val="auto"/>
          <w:sz w:val="22"/>
          <w:szCs w:val="22"/>
          <w:bdr w:val="none" w:sz="0" w:space="0" w:color="auto" w:frame="1"/>
        </w:rPr>
        <w:t xml:space="preserve">The height shall be measured from the finished elevation of the side of the wall which is highest. </w:t>
      </w:r>
    </w:p>
    <w:p w14:paraId="2E4D3979" w14:textId="77777777" w:rsidR="00C72619" w:rsidRPr="00447B66" w:rsidRDefault="00C72619" w:rsidP="00166908">
      <w:pPr>
        <w:pStyle w:val="incr1"/>
        <w:spacing w:after="120" w:line="240" w:lineRule="auto"/>
        <w:ind w:left="360"/>
        <w:rPr>
          <w:rFonts w:ascii="Tahoma" w:hAnsi="Tahoma" w:cs="Tahoma"/>
          <w:color w:val="auto"/>
          <w:sz w:val="22"/>
          <w:szCs w:val="22"/>
          <w:bdr w:val="none" w:sz="0" w:space="0" w:color="auto" w:frame="1"/>
        </w:rPr>
      </w:pPr>
      <w:r w:rsidRPr="00376549">
        <w:rPr>
          <w:rFonts w:ascii="Tahoma" w:hAnsi="Tahoma" w:cs="Tahoma"/>
          <w:color w:val="auto"/>
          <w:sz w:val="22"/>
          <w:szCs w:val="22"/>
          <w:bdr w:val="none" w:sz="0" w:space="0" w:color="auto" w:frame="1"/>
        </w:rPr>
        <w:t>(e)</w:t>
      </w:r>
      <w:r w:rsidRPr="00376549">
        <w:rPr>
          <w:rFonts w:ascii="Tahoma" w:hAnsi="Tahoma" w:cs="Tahoma"/>
          <w:color w:val="auto"/>
          <w:sz w:val="22"/>
          <w:szCs w:val="22"/>
          <w:bdr w:val="none" w:sz="0" w:space="0" w:color="auto" w:frame="1"/>
        </w:rPr>
        <w:tab/>
        <w:t xml:space="preserve">The </w:t>
      </w:r>
      <w:r w:rsidRPr="00376549">
        <w:rPr>
          <w:rFonts w:ascii="Tahoma" w:hAnsi="Tahoma" w:cs="Tahoma"/>
          <w:strike/>
          <w:color w:val="auto"/>
          <w:sz w:val="22"/>
          <w:szCs w:val="22"/>
        </w:rPr>
        <w:t xml:space="preserve">site </w:t>
      </w:r>
      <w:r w:rsidRPr="00376549">
        <w:rPr>
          <w:rFonts w:ascii="Tahoma" w:hAnsi="Tahoma" w:cs="Tahoma"/>
          <w:i/>
          <w:strike/>
          <w:color w:val="auto"/>
          <w:sz w:val="22"/>
          <w:szCs w:val="22"/>
        </w:rPr>
        <w:t xml:space="preserve"> </w:t>
      </w:r>
      <w:r w:rsidRPr="00376549">
        <w:rPr>
          <w:rFonts w:ascii="Tahoma" w:hAnsi="Tahoma" w:cs="Tahoma"/>
          <w:color w:val="auto"/>
          <w:sz w:val="22"/>
          <w:szCs w:val="22"/>
          <w:bdr w:val="none" w:sz="0" w:space="0" w:color="auto" w:frame="1"/>
        </w:rPr>
        <w:t xml:space="preserve">development plan </w:t>
      </w:r>
      <w:r w:rsidRPr="00376549">
        <w:rPr>
          <w:rFonts w:ascii="Tahoma" w:hAnsi="Tahoma" w:cs="Tahoma"/>
          <w:color w:val="auto"/>
          <w:sz w:val="22"/>
          <w:szCs w:val="22"/>
          <w:u w:val="single"/>
          <w:bdr w:val="none" w:sz="0" w:space="0" w:color="auto" w:frame="1"/>
        </w:rPr>
        <w:t xml:space="preserve">for all student housing </w:t>
      </w:r>
      <w:r w:rsidRPr="00376549">
        <w:rPr>
          <w:rFonts w:ascii="Tahoma" w:hAnsi="Tahoma" w:cs="Tahoma"/>
          <w:color w:val="auto"/>
          <w:sz w:val="22"/>
          <w:szCs w:val="22"/>
          <w:bdr w:val="none" w:sz="0" w:space="0" w:color="auto" w:frame="1"/>
        </w:rPr>
        <w:t xml:space="preserve">projects shall include </w:t>
      </w:r>
      <w:r w:rsidRPr="00376549">
        <w:rPr>
          <w:rFonts w:ascii="Tahoma" w:hAnsi="Tahoma" w:cs="Tahoma"/>
          <w:color w:val="auto"/>
          <w:sz w:val="22"/>
          <w:szCs w:val="22"/>
          <w:u w:val="single"/>
          <w:bdr w:val="none" w:sz="0" w:space="0" w:color="auto" w:frame="1"/>
        </w:rPr>
        <w:t>a mobility plan</w:t>
      </w:r>
      <w:r w:rsidR="004B47D5" w:rsidRPr="00376549">
        <w:rPr>
          <w:rFonts w:ascii="Tahoma" w:hAnsi="Tahoma" w:cs="Tahoma"/>
          <w:color w:val="auto"/>
          <w:sz w:val="22"/>
          <w:szCs w:val="22"/>
          <w:u w:val="single"/>
          <w:bdr w:val="none" w:sz="0" w:space="0" w:color="auto" w:frame="1"/>
        </w:rPr>
        <w:t xml:space="preserve"> submitted to the Transportation Planning Division</w:t>
      </w:r>
      <w:r w:rsidRPr="00376549">
        <w:rPr>
          <w:rFonts w:ascii="Tahoma" w:hAnsi="Tahoma" w:cs="Tahoma"/>
          <w:color w:val="auto"/>
          <w:sz w:val="22"/>
          <w:szCs w:val="22"/>
          <w:u w:val="single"/>
          <w:bdr w:val="none" w:sz="0" w:space="0" w:color="auto" w:frame="1"/>
        </w:rPr>
        <w:t xml:space="preserve"> and </w:t>
      </w:r>
      <w:r w:rsidRPr="00376549">
        <w:rPr>
          <w:rFonts w:ascii="Tahoma" w:hAnsi="Tahoma" w:cs="Tahoma"/>
          <w:color w:val="auto"/>
          <w:sz w:val="22"/>
          <w:szCs w:val="22"/>
          <w:bdr w:val="none" w:sz="0" w:space="0" w:color="auto" w:frame="1"/>
        </w:rPr>
        <w:t xml:space="preserve">a </w:t>
      </w:r>
      <w:r w:rsidR="007C1215" w:rsidRPr="00376549">
        <w:rPr>
          <w:rFonts w:ascii="Tahoma" w:hAnsi="Tahoma" w:cs="Tahoma"/>
          <w:color w:val="auto"/>
          <w:sz w:val="22"/>
          <w:szCs w:val="22"/>
          <w:u w:val="single"/>
          <w:bdr w:val="none" w:sz="0" w:space="0" w:color="auto" w:frame="1"/>
        </w:rPr>
        <w:t xml:space="preserve">community/site design </w:t>
      </w:r>
      <w:r w:rsidRPr="00376549">
        <w:rPr>
          <w:rFonts w:ascii="Tahoma" w:hAnsi="Tahoma" w:cs="Tahoma"/>
          <w:color w:val="auto"/>
          <w:sz w:val="22"/>
          <w:szCs w:val="22"/>
          <w:bdr w:val="none" w:sz="0" w:space="0" w:color="auto" w:frame="1"/>
        </w:rPr>
        <w:t>plan for crime prevention through environmental controls</w:t>
      </w:r>
      <w:r w:rsidR="003C3CDC" w:rsidRPr="00376549">
        <w:rPr>
          <w:rFonts w:ascii="Tahoma" w:hAnsi="Tahoma" w:cs="Tahoma"/>
          <w:color w:val="auto"/>
          <w:sz w:val="22"/>
          <w:szCs w:val="22"/>
          <w:bdr w:val="none" w:sz="0" w:space="0" w:color="auto" w:frame="1"/>
        </w:rPr>
        <w:t xml:space="preserve"> </w:t>
      </w:r>
      <w:r w:rsidR="003C3CDC" w:rsidRPr="00376549">
        <w:rPr>
          <w:rFonts w:ascii="Tahoma" w:hAnsi="Tahoma" w:cs="Tahoma"/>
          <w:color w:val="auto"/>
          <w:sz w:val="22"/>
          <w:szCs w:val="22"/>
          <w:u w:val="single"/>
          <w:bdr w:val="none" w:sz="0" w:space="0" w:color="auto" w:frame="1"/>
        </w:rPr>
        <w:t xml:space="preserve">submitted to the </w:t>
      </w:r>
      <w:r w:rsidR="00F45CE8">
        <w:rPr>
          <w:rFonts w:ascii="Tahoma" w:hAnsi="Tahoma" w:cs="Tahoma"/>
          <w:color w:val="auto"/>
          <w:sz w:val="22"/>
          <w:szCs w:val="22"/>
          <w:u w:val="single"/>
          <w:bdr w:val="none" w:sz="0" w:space="0" w:color="auto" w:frame="1"/>
        </w:rPr>
        <w:t xml:space="preserve">Planning </w:t>
      </w:r>
      <w:r w:rsidR="003C3CDC" w:rsidRPr="00376549">
        <w:rPr>
          <w:rFonts w:ascii="Tahoma" w:hAnsi="Tahoma" w:cs="Tahoma"/>
          <w:color w:val="auto"/>
          <w:sz w:val="22"/>
          <w:szCs w:val="22"/>
          <w:u w:val="single"/>
          <w:bdr w:val="none" w:sz="0" w:space="0" w:color="auto" w:frame="1"/>
        </w:rPr>
        <w:t>Division</w:t>
      </w:r>
      <w:r w:rsidRPr="00376549">
        <w:rPr>
          <w:rFonts w:ascii="Tahoma" w:hAnsi="Tahoma" w:cs="Tahoma"/>
          <w:color w:val="auto"/>
          <w:sz w:val="22"/>
          <w:szCs w:val="22"/>
          <w:bdr w:val="none" w:sz="0" w:space="0" w:color="auto" w:frame="1"/>
        </w:rPr>
        <w:t xml:space="preserve"> that is consistent </w:t>
      </w:r>
      <w:r w:rsidRPr="00376549">
        <w:rPr>
          <w:rFonts w:ascii="Tahoma" w:hAnsi="Tahoma" w:cs="Tahoma"/>
          <w:color w:val="auto"/>
          <w:sz w:val="22"/>
          <w:szCs w:val="22"/>
          <w:bdr w:val="none" w:sz="0" w:space="0" w:color="auto" w:frame="1"/>
        </w:rPr>
        <w:lastRenderedPageBreak/>
        <w:t xml:space="preserve">with the Crime Prevention Through Environmental Design ("CPTED") Manual used by the International CPTED Association and Florida CPTED Network. </w:t>
      </w:r>
      <w:r w:rsidRPr="00376549">
        <w:rPr>
          <w:rFonts w:ascii="Tahoma" w:hAnsi="Tahoma" w:cs="Tahoma"/>
          <w:color w:val="auto"/>
          <w:sz w:val="22"/>
          <w:szCs w:val="22"/>
          <w:u w:val="single"/>
          <w:bdr w:val="none" w:sz="0" w:space="0" w:color="auto" w:frame="1"/>
        </w:rPr>
        <w:t>The student housing mobility plan shall describe and depict pedestrian and bicycle systems and facility needs consistent with this section, transit service and facility needs, university and County coordination measures that will be implemented by the developer to manage transportation demand and promote pedestrian and bicycle safety, and designation of appropriate space within the development for future carsharing, bikesharing, and electric car charging stations, as they may be implemented within the university area. The student housing mobility plan also shall describe and depict the pedestrian and bicycle safety features cross-sections, marked and stamped crosswalks, safety beacons, traffic signal modifications, pedestrian-scale lighting, and other pedestrian and bicycle safety features (with associated funding and maintenance responsibilities) that will be provided and are needed</w:t>
      </w:r>
      <w:r w:rsidR="00172AE6">
        <w:rPr>
          <w:rFonts w:ascii="Tahoma" w:hAnsi="Tahoma" w:cs="Tahoma"/>
          <w:color w:val="auto"/>
          <w:sz w:val="22"/>
          <w:szCs w:val="22"/>
          <w:u w:val="single"/>
          <w:bdr w:val="none" w:sz="0" w:space="0" w:color="auto" w:frame="1"/>
        </w:rPr>
        <w:t xml:space="preserve"> (and warranted, as applicable)</w:t>
      </w:r>
      <w:r w:rsidRPr="00376549">
        <w:rPr>
          <w:rFonts w:ascii="Tahoma" w:hAnsi="Tahoma" w:cs="Tahoma"/>
          <w:color w:val="auto"/>
          <w:sz w:val="22"/>
          <w:szCs w:val="22"/>
          <w:u w:val="single"/>
          <w:bdr w:val="none" w:sz="0" w:space="0" w:color="auto" w:frame="1"/>
        </w:rPr>
        <w:t xml:space="preserve"> to ensure safe pedestrian and bicycle access to adjacent land uses and across major roadways to commercial land uses and transit facilities.</w:t>
      </w:r>
      <w:r w:rsidR="00AD6E33" w:rsidRPr="00376549">
        <w:rPr>
          <w:rFonts w:ascii="Tahoma" w:hAnsi="Tahoma" w:cs="Tahoma"/>
          <w:color w:val="auto"/>
          <w:sz w:val="22"/>
          <w:szCs w:val="22"/>
          <w:u w:val="single"/>
          <w:bdr w:val="none" w:sz="0" w:space="0" w:color="auto" w:frame="1"/>
        </w:rPr>
        <w:t xml:space="preserve"> </w:t>
      </w:r>
      <w:r w:rsidRPr="00376549">
        <w:rPr>
          <w:rFonts w:ascii="Tahoma" w:hAnsi="Tahoma" w:cs="Tahoma"/>
          <w:color w:val="auto"/>
          <w:sz w:val="22"/>
          <w:szCs w:val="22"/>
          <w:bdr w:val="none" w:sz="0" w:space="0" w:color="auto" w:frame="1"/>
        </w:rPr>
        <w:t>Improvements identified by the plan</w:t>
      </w:r>
      <w:r w:rsidRPr="00376549">
        <w:rPr>
          <w:rFonts w:ascii="Tahoma" w:hAnsi="Tahoma" w:cs="Tahoma"/>
          <w:color w:val="auto"/>
          <w:sz w:val="22"/>
          <w:szCs w:val="22"/>
          <w:u w:val="single"/>
          <w:bdr w:val="none" w:sz="0" w:space="0" w:color="auto" w:frame="1"/>
        </w:rPr>
        <w:t>s</w:t>
      </w:r>
      <w:r w:rsidRPr="00376549">
        <w:rPr>
          <w:rFonts w:ascii="Tahoma" w:hAnsi="Tahoma" w:cs="Tahoma"/>
          <w:color w:val="auto"/>
          <w:sz w:val="22"/>
          <w:szCs w:val="22"/>
          <w:bdr w:val="none" w:sz="0" w:space="0" w:color="auto" w:frame="1"/>
        </w:rPr>
        <w:t xml:space="preserve"> </w:t>
      </w:r>
      <w:r w:rsidRPr="00447B66">
        <w:rPr>
          <w:rFonts w:ascii="Tahoma" w:hAnsi="Tahoma" w:cs="Tahoma"/>
          <w:color w:val="auto"/>
          <w:sz w:val="22"/>
          <w:szCs w:val="22"/>
          <w:bdr w:val="none" w:sz="0" w:space="0" w:color="auto" w:frame="1"/>
        </w:rPr>
        <w:t xml:space="preserve">shall be constructed or implemented prior to issuance of a certificate of occupancy. </w:t>
      </w:r>
    </w:p>
    <w:p w14:paraId="63A29E49" w14:textId="374851DA" w:rsidR="00C72619" w:rsidRPr="00447B66" w:rsidRDefault="00C72619" w:rsidP="00166908">
      <w:pPr>
        <w:pStyle w:val="incr1"/>
        <w:spacing w:after="120" w:line="240" w:lineRule="auto"/>
        <w:ind w:left="360"/>
        <w:rPr>
          <w:rFonts w:ascii="Tahoma" w:hAnsi="Tahoma" w:cs="Tahoma"/>
          <w:color w:val="auto"/>
          <w:sz w:val="22"/>
          <w:szCs w:val="22"/>
          <w:u w:val="single"/>
          <w:bdr w:val="none" w:sz="0" w:space="0" w:color="auto" w:frame="1"/>
        </w:rPr>
      </w:pPr>
      <w:r w:rsidRPr="00447B66">
        <w:rPr>
          <w:rFonts w:ascii="Tahoma" w:hAnsi="Tahoma" w:cs="Tahoma"/>
          <w:color w:val="auto"/>
          <w:sz w:val="22"/>
          <w:szCs w:val="22"/>
          <w:u w:val="single"/>
          <w:bdr w:val="none" w:sz="0" w:space="0" w:color="auto" w:frame="1"/>
        </w:rPr>
        <w:t xml:space="preserve"> (</w:t>
      </w:r>
      <w:r w:rsidR="002656E3" w:rsidRPr="00447B66">
        <w:rPr>
          <w:rFonts w:ascii="Tahoma" w:hAnsi="Tahoma" w:cs="Tahoma"/>
          <w:color w:val="auto"/>
          <w:sz w:val="22"/>
          <w:szCs w:val="22"/>
          <w:u w:val="single"/>
          <w:bdr w:val="none" w:sz="0" w:space="0" w:color="auto" w:frame="1"/>
        </w:rPr>
        <w:t>f</w:t>
      </w:r>
      <w:r w:rsidR="00C140A3">
        <w:rPr>
          <w:rFonts w:ascii="Tahoma" w:hAnsi="Tahoma" w:cs="Tahoma"/>
          <w:color w:val="auto"/>
          <w:sz w:val="22"/>
          <w:szCs w:val="22"/>
          <w:u w:val="single"/>
          <w:bdr w:val="none" w:sz="0" w:space="0" w:color="auto" w:frame="1"/>
        </w:rPr>
        <w:t xml:space="preserve">) </w:t>
      </w:r>
      <w:r w:rsidR="00FD3143" w:rsidRPr="00447B66">
        <w:rPr>
          <w:rFonts w:ascii="Tahoma" w:hAnsi="Tahoma" w:cs="Tahoma"/>
          <w:sz w:val="22"/>
          <w:szCs w:val="22"/>
          <w:u w:val="single"/>
        </w:rPr>
        <w:t xml:space="preserve">Pedestrian accommodations shall meet all requirements of Section </w:t>
      </w:r>
      <w:r w:rsidR="00FC18AD" w:rsidRPr="00447B66">
        <w:rPr>
          <w:rFonts w:ascii="Tahoma" w:hAnsi="Tahoma" w:cs="Tahoma"/>
          <w:sz w:val="22"/>
          <w:szCs w:val="22"/>
          <w:u w:val="single"/>
        </w:rPr>
        <w:t>30-250</w:t>
      </w:r>
      <w:r w:rsidR="00FD3143" w:rsidRPr="00447B66">
        <w:rPr>
          <w:rFonts w:ascii="Tahoma" w:hAnsi="Tahoma" w:cs="Tahoma"/>
          <w:sz w:val="22"/>
          <w:szCs w:val="22"/>
          <w:u w:val="single"/>
        </w:rPr>
        <w:t xml:space="preserve"> and all accessibility requirements of the currently-adopted editions of applicable federal and state standards.</w:t>
      </w:r>
      <w:r w:rsidRPr="00447B66">
        <w:rPr>
          <w:rFonts w:ascii="Tahoma" w:hAnsi="Tahoma" w:cs="Tahoma"/>
          <w:color w:val="auto"/>
          <w:sz w:val="22"/>
          <w:szCs w:val="22"/>
          <w:u w:val="single"/>
          <w:bdr w:val="none" w:sz="0" w:space="0" w:color="auto" w:frame="1"/>
        </w:rPr>
        <w:t xml:space="preserve"> </w:t>
      </w:r>
    </w:p>
    <w:p w14:paraId="709F53B9" w14:textId="77777777" w:rsidR="00C72619" w:rsidRPr="00447B66" w:rsidRDefault="00C72619" w:rsidP="00166908">
      <w:pPr>
        <w:pStyle w:val="incr1"/>
        <w:spacing w:after="120" w:line="240" w:lineRule="auto"/>
        <w:ind w:left="360"/>
        <w:rPr>
          <w:rFonts w:ascii="Tahoma" w:hAnsi="Tahoma" w:cs="Tahoma"/>
          <w:color w:val="auto"/>
          <w:sz w:val="22"/>
          <w:szCs w:val="22"/>
          <w:u w:val="single"/>
          <w:bdr w:val="none" w:sz="0" w:space="0" w:color="auto" w:frame="1"/>
        </w:rPr>
      </w:pPr>
      <w:r w:rsidRPr="00447B66">
        <w:rPr>
          <w:rFonts w:ascii="Tahoma" w:hAnsi="Tahoma" w:cs="Tahoma"/>
          <w:color w:val="auto"/>
          <w:sz w:val="22"/>
          <w:szCs w:val="22"/>
          <w:u w:val="single"/>
          <w:bdr w:val="none" w:sz="0" w:space="0" w:color="auto" w:frame="1"/>
        </w:rPr>
        <w:t>(</w:t>
      </w:r>
      <w:r w:rsidR="002656E3" w:rsidRPr="00447B66">
        <w:rPr>
          <w:rFonts w:ascii="Tahoma" w:hAnsi="Tahoma" w:cs="Tahoma"/>
          <w:color w:val="auto"/>
          <w:sz w:val="22"/>
          <w:szCs w:val="22"/>
          <w:u w:val="single"/>
          <w:bdr w:val="none" w:sz="0" w:space="0" w:color="auto" w:frame="1"/>
        </w:rPr>
        <w:t>g</w:t>
      </w:r>
      <w:r w:rsidRPr="00447B66">
        <w:rPr>
          <w:rFonts w:ascii="Tahoma" w:hAnsi="Tahoma" w:cs="Tahoma"/>
          <w:color w:val="auto"/>
          <w:sz w:val="22"/>
          <w:szCs w:val="22"/>
          <w:u w:val="single"/>
          <w:bdr w:val="none" w:sz="0" w:space="0" w:color="auto" w:frame="1"/>
        </w:rPr>
        <w:t xml:space="preserve">) </w:t>
      </w:r>
      <w:r w:rsidRPr="00447B66">
        <w:rPr>
          <w:rFonts w:ascii="Tahoma" w:hAnsi="Tahoma" w:cs="Tahoma"/>
          <w:color w:val="auto"/>
          <w:sz w:val="22"/>
          <w:szCs w:val="22"/>
          <w:u w:val="single"/>
          <w:bdr w:val="none" w:sz="0" w:space="0" w:color="auto" w:frame="1"/>
        </w:rPr>
        <w:tab/>
        <w:t>Reasonable breaks in landscaping in parking areas shall be made to allow pedestrians and bicyclists access through parking areas to points of destination.</w:t>
      </w:r>
    </w:p>
    <w:p w14:paraId="2B5BCE0E" w14:textId="7740510F" w:rsidR="00C72619" w:rsidRPr="00376549" w:rsidRDefault="00C72619" w:rsidP="00166908">
      <w:pPr>
        <w:pStyle w:val="incr1"/>
        <w:spacing w:after="120" w:line="240" w:lineRule="auto"/>
        <w:ind w:left="360"/>
        <w:rPr>
          <w:rFonts w:ascii="Tahoma" w:hAnsi="Tahoma" w:cs="Tahoma"/>
          <w:color w:val="auto"/>
          <w:sz w:val="22"/>
          <w:szCs w:val="22"/>
        </w:rPr>
      </w:pPr>
      <w:r w:rsidRPr="00447B66">
        <w:rPr>
          <w:rFonts w:ascii="Tahoma" w:hAnsi="Tahoma" w:cs="Tahoma"/>
          <w:color w:val="auto"/>
          <w:sz w:val="22"/>
          <w:szCs w:val="22"/>
          <w:bdr w:val="none" w:sz="0" w:space="0" w:color="auto" w:frame="1"/>
        </w:rPr>
        <w:t>(</w:t>
      </w:r>
      <w:r w:rsidRPr="00447B66">
        <w:rPr>
          <w:rFonts w:ascii="Tahoma" w:hAnsi="Tahoma" w:cs="Tahoma"/>
          <w:strike/>
          <w:color w:val="auto"/>
          <w:sz w:val="22"/>
          <w:szCs w:val="22"/>
          <w:bdr w:val="none" w:sz="0" w:space="0" w:color="auto" w:frame="1"/>
        </w:rPr>
        <w:t>f</w:t>
      </w:r>
      <w:r w:rsidR="002656E3" w:rsidRPr="00447B66">
        <w:rPr>
          <w:rFonts w:ascii="Tahoma" w:hAnsi="Tahoma" w:cs="Tahoma"/>
          <w:color w:val="auto"/>
          <w:sz w:val="22"/>
          <w:szCs w:val="22"/>
          <w:u w:val="single"/>
          <w:bdr w:val="none" w:sz="0" w:space="0" w:color="auto" w:frame="1"/>
        </w:rPr>
        <w:t>h</w:t>
      </w:r>
      <w:r w:rsidR="00C140A3">
        <w:rPr>
          <w:rFonts w:ascii="Tahoma" w:hAnsi="Tahoma" w:cs="Tahoma"/>
          <w:color w:val="auto"/>
          <w:sz w:val="22"/>
          <w:szCs w:val="22"/>
          <w:bdr w:val="none" w:sz="0" w:space="0" w:color="auto" w:frame="1"/>
        </w:rPr>
        <w:t>)</w:t>
      </w:r>
      <w:r w:rsidRPr="00447B66">
        <w:rPr>
          <w:rFonts w:ascii="Tahoma" w:hAnsi="Tahoma" w:cs="Tahoma"/>
          <w:strike/>
          <w:color w:val="auto"/>
          <w:sz w:val="22"/>
          <w:szCs w:val="22"/>
          <w:bdr w:val="none" w:sz="0" w:space="0" w:color="auto" w:frame="1"/>
        </w:rPr>
        <w:t>Parking</w:t>
      </w:r>
      <w:r w:rsidRPr="00447B66">
        <w:rPr>
          <w:rFonts w:ascii="Tahoma" w:hAnsi="Tahoma" w:cs="Tahoma"/>
          <w:color w:val="auto"/>
          <w:sz w:val="22"/>
          <w:szCs w:val="22"/>
          <w:bdr w:val="none" w:sz="0" w:space="0" w:color="auto" w:frame="1"/>
        </w:rPr>
        <w:t xml:space="preserve"> </w:t>
      </w:r>
      <w:r w:rsidRPr="00447B66">
        <w:rPr>
          <w:rFonts w:ascii="Tahoma" w:hAnsi="Tahoma" w:cs="Tahoma"/>
          <w:color w:val="auto"/>
          <w:sz w:val="22"/>
          <w:szCs w:val="22"/>
          <w:u w:val="single"/>
          <w:bdr w:val="none" w:sz="0" w:space="0" w:color="auto" w:frame="1"/>
        </w:rPr>
        <w:t>Vehicle and bicycle parking</w:t>
      </w:r>
      <w:r w:rsidRPr="00376549">
        <w:rPr>
          <w:rFonts w:ascii="Tahoma" w:hAnsi="Tahoma" w:cs="Tahoma"/>
          <w:color w:val="auto"/>
          <w:sz w:val="22"/>
          <w:szCs w:val="22"/>
          <w:u w:val="single"/>
          <w:bdr w:val="none" w:sz="0" w:space="0" w:color="auto" w:frame="1"/>
        </w:rPr>
        <w:t xml:space="preserve"> </w:t>
      </w:r>
      <w:r w:rsidRPr="00376549">
        <w:rPr>
          <w:rFonts w:ascii="Tahoma" w:hAnsi="Tahoma" w:cs="Tahoma"/>
          <w:color w:val="auto"/>
          <w:sz w:val="22"/>
          <w:szCs w:val="22"/>
          <w:bdr w:val="none" w:sz="0" w:space="0" w:color="auto" w:frame="1"/>
        </w:rPr>
        <w:t xml:space="preserve">spaces shall be provided </w:t>
      </w:r>
      <w:r w:rsidRPr="00376549">
        <w:rPr>
          <w:rFonts w:ascii="Tahoma" w:hAnsi="Tahoma" w:cs="Tahoma"/>
          <w:color w:val="auto"/>
          <w:sz w:val="22"/>
          <w:szCs w:val="22"/>
          <w:bdr w:val="none" w:sz="0" w:space="0" w:color="auto" w:frame="1"/>
        </w:rPr>
        <w:softHyphen/>
      </w:r>
      <w:r w:rsidRPr="00376549">
        <w:rPr>
          <w:rFonts w:ascii="Tahoma" w:hAnsi="Tahoma" w:cs="Tahoma"/>
          <w:color w:val="auto"/>
          <w:sz w:val="22"/>
          <w:szCs w:val="22"/>
          <w:u w:val="single"/>
          <w:bdr w:val="none" w:sz="0" w:space="0" w:color="auto" w:frame="1"/>
        </w:rPr>
        <w:t xml:space="preserve">as specified in Chapter 38, Article XI, Orange County Code </w:t>
      </w:r>
      <w:r w:rsidRPr="00376549">
        <w:rPr>
          <w:rFonts w:ascii="Tahoma" w:hAnsi="Tahoma" w:cs="Tahoma"/>
          <w:strike/>
          <w:color w:val="auto"/>
          <w:sz w:val="22"/>
          <w:szCs w:val="22"/>
          <w:bdr w:val="none" w:sz="0" w:space="0" w:color="auto" w:frame="1"/>
        </w:rPr>
        <w:t>at the ratio required under</w:t>
      </w:r>
      <w:hyperlink r:id="rId22" w:anchor="PTIIORCOCO_CH38ZO_ARTXIOREPALORE_S38-1476QUOREPA" w:history="1">
        <w:r w:rsidRPr="00043FCF">
          <w:rPr>
            <w:rStyle w:val="Hyperlink"/>
            <w:rFonts w:ascii="Tahoma" w:hAnsi="Tahoma" w:cs="Tahoma"/>
            <w:strike/>
            <w:color w:val="auto"/>
            <w:sz w:val="22"/>
            <w:szCs w:val="22"/>
            <w:u w:val="none"/>
            <w:bdr w:val="none" w:sz="0" w:space="0" w:color="auto" w:frame="1"/>
          </w:rPr>
          <w:t xml:space="preserve"> section 38-1476</w:t>
        </w:r>
      </w:hyperlink>
      <w:r w:rsidRPr="00376549">
        <w:rPr>
          <w:rFonts w:ascii="Tahoma" w:hAnsi="Tahoma" w:cs="Tahoma"/>
          <w:color w:val="auto"/>
          <w:sz w:val="22"/>
          <w:szCs w:val="22"/>
        </w:rPr>
        <w:t xml:space="preserve">. </w:t>
      </w:r>
      <w:r w:rsidRPr="00376549">
        <w:rPr>
          <w:rFonts w:ascii="Tahoma" w:hAnsi="Tahoma" w:cs="Tahoma"/>
          <w:color w:val="auto"/>
          <w:sz w:val="22"/>
          <w:szCs w:val="22"/>
          <w:bdr w:val="none" w:sz="0" w:space="0" w:color="auto" w:frame="1"/>
        </w:rPr>
        <w:t xml:space="preserve"> </w:t>
      </w:r>
      <w:r w:rsidRPr="00376549">
        <w:rPr>
          <w:rFonts w:ascii="Tahoma" w:hAnsi="Tahoma" w:cs="Tahoma"/>
          <w:color w:val="auto"/>
          <w:sz w:val="22"/>
          <w:szCs w:val="22"/>
          <w:u w:val="single"/>
          <w:bdr w:val="none" w:sz="0" w:space="0" w:color="auto" w:frame="1"/>
        </w:rPr>
        <w:t xml:space="preserve">In addition to the short-term bicycle parking required under this section, long-term bicycle parking </w:t>
      </w:r>
      <w:r w:rsidR="00AA392A" w:rsidRPr="00376549">
        <w:rPr>
          <w:rFonts w:ascii="Tahoma" w:hAnsi="Tahoma" w:cs="Tahoma"/>
          <w:color w:val="auto"/>
          <w:sz w:val="22"/>
          <w:szCs w:val="22"/>
          <w:u w:val="single"/>
          <w:bdr w:val="none" w:sz="0" w:space="0" w:color="auto" w:frame="1"/>
        </w:rPr>
        <w:t xml:space="preserve">spaces </w:t>
      </w:r>
      <w:r w:rsidR="004E34EF" w:rsidRPr="00376549">
        <w:rPr>
          <w:rFonts w:ascii="Tahoma" w:hAnsi="Tahoma" w:cs="Tahoma"/>
          <w:color w:val="auto"/>
          <w:sz w:val="22"/>
          <w:szCs w:val="22"/>
          <w:u w:val="single"/>
          <w:bdr w:val="none" w:sz="0" w:space="0" w:color="auto" w:frame="1"/>
        </w:rPr>
        <w:t xml:space="preserve">that are indoors or otherwise protected from the weather </w:t>
      </w:r>
      <w:r w:rsidRPr="00376549">
        <w:rPr>
          <w:rFonts w:ascii="Tahoma" w:hAnsi="Tahoma" w:cs="Tahoma"/>
          <w:color w:val="auto"/>
          <w:sz w:val="22"/>
          <w:szCs w:val="22"/>
          <w:u w:val="single"/>
          <w:bdr w:val="none" w:sz="0" w:space="0" w:color="auto" w:frame="1"/>
        </w:rPr>
        <w:t xml:space="preserve">shall be provided at a rate of 1 space per ten bedrooms and shall consist of </w:t>
      </w:r>
      <w:r w:rsidRPr="00376549">
        <w:rPr>
          <w:rFonts w:ascii="Tahoma" w:hAnsi="Tahoma" w:cs="Tahoma"/>
          <w:color w:val="auto"/>
          <w:sz w:val="22"/>
          <w:szCs w:val="22"/>
          <w:u w:val="single"/>
        </w:rPr>
        <w:t>bicycle racks in fenced areas with restricted access installed under roof</w:t>
      </w:r>
      <w:r w:rsidR="00C76A9F" w:rsidRPr="00376549">
        <w:rPr>
          <w:rFonts w:ascii="Tahoma" w:hAnsi="Tahoma" w:cs="Tahoma"/>
          <w:color w:val="auto"/>
          <w:sz w:val="22"/>
          <w:szCs w:val="22"/>
          <w:u w:val="single"/>
        </w:rPr>
        <w:t>, under stairwells,</w:t>
      </w:r>
      <w:r w:rsidRPr="00376549">
        <w:rPr>
          <w:rFonts w:ascii="Tahoma" w:hAnsi="Tahoma" w:cs="Tahoma"/>
          <w:color w:val="auto"/>
          <w:sz w:val="22"/>
          <w:szCs w:val="22"/>
          <w:u w:val="single"/>
        </w:rPr>
        <w:t xml:space="preserve"> or in structured parking facilities. Bicycle parking spaces available inside of a clubhouse or common area, such as in a storage room with restricted access</w:t>
      </w:r>
      <w:r w:rsidR="00136C4A" w:rsidRPr="00376549">
        <w:rPr>
          <w:rFonts w:ascii="Tahoma" w:hAnsi="Tahoma" w:cs="Tahoma"/>
          <w:color w:val="auto"/>
          <w:sz w:val="22"/>
          <w:szCs w:val="22"/>
          <w:u w:val="single"/>
        </w:rPr>
        <w:t>;</w:t>
      </w:r>
      <w:r w:rsidRPr="00376549">
        <w:rPr>
          <w:rFonts w:ascii="Tahoma" w:hAnsi="Tahoma" w:cs="Tahoma"/>
          <w:color w:val="auto"/>
          <w:sz w:val="22"/>
          <w:szCs w:val="22"/>
          <w:u w:val="single"/>
        </w:rPr>
        <w:t xml:space="preserve"> </w:t>
      </w:r>
      <w:r w:rsidR="00136C4A" w:rsidRPr="00376549">
        <w:rPr>
          <w:rFonts w:ascii="Tahoma" w:hAnsi="Tahoma" w:cs="Tahoma"/>
          <w:color w:val="auto"/>
          <w:sz w:val="22"/>
          <w:szCs w:val="22"/>
          <w:u w:val="single"/>
        </w:rPr>
        <w:t>in bicycle lockers; and/</w:t>
      </w:r>
      <w:r w:rsidRPr="00376549">
        <w:rPr>
          <w:rFonts w:ascii="Tahoma" w:hAnsi="Tahoma" w:cs="Tahoma"/>
          <w:color w:val="auto"/>
          <w:sz w:val="22"/>
          <w:szCs w:val="22"/>
          <w:u w:val="single"/>
        </w:rPr>
        <w:t xml:space="preserve">or in garages assigned to individual units </w:t>
      </w:r>
      <w:r w:rsidR="00D57587">
        <w:rPr>
          <w:rFonts w:ascii="Tahoma" w:hAnsi="Tahoma" w:cs="Tahoma"/>
          <w:color w:val="auto"/>
          <w:sz w:val="22"/>
          <w:szCs w:val="22"/>
          <w:u w:val="single"/>
        </w:rPr>
        <w:t xml:space="preserve">can provide long-term parking consistent </w:t>
      </w:r>
      <w:r w:rsidRPr="00376549">
        <w:rPr>
          <w:rFonts w:ascii="Tahoma" w:hAnsi="Tahoma" w:cs="Tahoma"/>
          <w:color w:val="auto"/>
          <w:sz w:val="22"/>
          <w:szCs w:val="22"/>
          <w:u w:val="single"/>
        </w:rPr>
        <w:t>with this section</w:t>
      </w:r>
      <w:r w:rsidRPr="00376549">
        <w:rPr>
          <w:rFonts w:ascii="Tahoma" w:hAnsi="Tahoma" w:cs="Tahoma"/>
          <w:color w:val="auto"/>
          <w:sz w:val="22"/>
          <w:szCs w:val="22"/>
        </w:rPr>
        <w:t xml:space="preserve">. </w:t>
      </w:r>
    </w:p>
    <w:p w14:paraId="7BFCADA6" w14:textId="77777777" w:rsidR="00C72619" w:rsidRPr="00376549" w:rsidRDefault="00C72619" w:rsidP="00166908">
      <w:pPr>
        <w:pStyle w:val="incr1"/>
        <w:spacing w:after="120" w:line="240" w:lineRule="auto"/>
        <w:ind w:left="360"/>
        <w:rPr>
          <w:rFonts w:ascii="Tahoma" w:hAnsi="Tahoma" w:cs="Tahoma"/>
          <w:color w:val="auto"/>
          <w:sz w:val="22"/>
          <w:szCs w:val="22"/>
          <w:bdr w:val="none" w:sz="0" w:space="0" w:color="auto" w:frame="1"/>
        </w:rPr>
      </w:pPr>
      <w:r w:rsidRPr="00376549">
        <w:rPr>
          <w:rFonts w:ascii="Tahoma" w:hAnsi="Tahoma" w:cs="Tahoma"/>
          <w:color w:val="auto"/>
          <w:sz w:val="22"/>
          <w:szCs w:val="22"/>
          <w:u w:val="single"/>
          <w:bdr w:val="none" w:sz="0" w:space="0" w:color="auto" w:frame="1"/>
        </w:rPr>
        <w:t>(</w:t>
      </w:r>
      <w:r w:rsidR="002656E3" w:rsidRPr="00376549">
        <w:rPr>
          <w:rFonts w:ascii="Tahoma" w:hAnsi="Tahoma" w:cs="Tahoma"/>
          <w:color w:val="auto"/>
          <w:sz w:val="22"/>
          <w:szCs w:val="22"/>
          <w:u w:val="single"/>
          <w:bdr w:val="none" w:sz="0" w:space="0" w:color="auto" w:frame="1"/>
        </w:rPr>
        <w:t>i</w:t>
      </w:r>
      <w:r w:rsidRPr="00376549">
        <w:rPr>
          <w:rFonts w:ascii="Tahoma" w:hAnsi="Tahoma" w:cs="Tahoma"/>
          <w:color w:val="auto"/>
          <w:sz w:val="22"/>
          <w:szCs w:val="22"/>
          <w:u w:val="single"/>
          <w:bdr w:val="none" w:sz="0" w:space="0" w:color="auto" w:frame="1"/>
        </w:rPr>
        <w:t>)</w:t>
      </w:r>
      <w:r w:rsidRPr="00376549">
        <w:rPr>
          <w:rFonts w:ascii="Tahoma" w:hAnsi="Tahoma" w:cs="Tahoma"/>
          <w:color w:val="auto"/>
          <w:sz w:val="22"/>
          <w:szCs w:val="22"/>
          <w:u w:val="single"/>
          <w:bdr w:val="none" w:sz="0" w:space="0" w:color="auto" w:frame="1"/>
        </w:rPr>
        <w:tab/>
        <w:t xml:space="preserve">If a student housing development is served by a university-affiliated shuttle or other transit option, one or more transit shelters shall be </w:t>
      </w:r>
      <w:r w:rsidR="00BB46D2" w:rsidRPr="00376549">
        <w:rPr>
          <w:rFonts w:ascii="Tahoma" w:hAnsi="Tahoma" w:cs="Tahoma"/>
          <w:color w:val="auto"/>
          <w:sz w:val="22"/>
          <w:szCs w:val="22"/>
          <w:u w:val="single"/>
          <w:bdr w:val="none" w:sz="0" w:space="0" w:color="auto" w:frame="1"/>
        </w:rPr>
        <w:t xml:space="preserve">depicted on the mobility plan and </w:t>
      </w:r>
      <w:r w:rsidRPr="00376549">
        <w:rPr>
          <w:rFonts w:ascii="Tahoma" w:hAnsi="Tahoma" w:cs="Tahoma"/>
          <w:color w:val="auto"/>
          <w:sz w:val="22"/>
          <w:szCs w:val="22"/>
          <w:u w:val="single"/>
          <w:bdr w:val="none" w:sz="0" w:space="0" w:color="auto" w:frame="1"/>
        </w:rPr>
        <w:t>provided on or adjacent to the development site to accommodate transit ridership from the development.</w:t>
      </w:r>
    </w:p>
    <w:p w14:paraId="279EACD9" w14:textId="77777777" w:rsidR="00C72619" w:rsidRPr="00376549" w:rsidRDefault="00C72619" w:rsidP="00166908">
      <w:pPr>
        <w:spacing w:before="0" w:beforeAutospacing="0" w:after="120" w:line="240" w:lineRule="auto"/>
        <w:ind w:left="360"/>
        <w:rPr>
          <w:rFonts w:cs="Tahoma"/>
          <w:color w:val="auto"/>
          <w:sz w:val="22"/>
          <w:szCs w:val="22"/>
        </w:rPr>
      </w:pPr>
      <w:r w:rsidRPr="00376549">
        <w:rPr>
          <w:rFonts w:cs="Tahoma"/>
          <w:color w:val="auto"/>
          <w:sz w:val="22"/>
          <w:szCs w:val="22"/>
          <w:bdr w:val="none" w:sz="0" w:space="0" w:color="auto" w:frame="1"/>
        </w:rPr>
        <w:t>(</w:t>
      </w:r>
      <w:r w:rsidRPr="00376549">
        <w:rPr>
          <w:rFonts w:cs="Tahoma"/>
          <w:strike/>
          <w:color w:val="auto"/>
          <w:sz w:val="22"/>
          <w:szCs w:val="22"/>
          <w:bdr w:val="none" w:sz="0" w:space="0" w:color="auto" w:frame="1"/>
        </w:rPr>
        <w:t>g</w:t>
      </w:r>
      <w:r w:rsidR="002656E3" w:rsidRPr="00376549">
        <w:rPr>
          <w:rFonts w:cs="Tahoma"/>
          <w:color w:val="auto"/>
          <w:sz w:val="22"/>
          <w:szCs w:val="22"/>
          <w:u w:val="single"/>
          <w:bdr w:val="none" w:sz="0" w:space="0" w:color="auto" w:frame="1"/>
        </w:rPr>
        <w:t>j</w:t>
      </w:r>
      <w:r w:rsidRPr="00376549">
        <w:rPr>
          <w:rFonts w:cs="Tahoma"/>
          <w:color w:val="auto"/>
          <w:sz w:val="22"/>
          <w:szCs w:val="22"/>
          <w:bdr w:val="none" w:sz="0" w:space="0" w:color="auto" w:frame="1"/>
        </w:rPr>
        <w:t>)</w:t>
      </w:r>
      <w:r w:rsidRPr="00376549">
        <w:rPr>
          <w:rFonts w:cs="Tahoma"/>
          <w:color w:val="auto"/>
          <w:sz w:val="22"/>
          <w:szCs w:val="22"/>
          <w:bdr w:val="none" w:sz="0" w:space="0" w:color="auto" w:frame="1"/>
        </w:rPr>
        <w:tab/>
        <w:t xml:space="preserve">For density calculation to determine consistency with the </w:t>
      </w:r>
      <w:r w:rsidRPr="00376549">
        <w:rPr>
          <w:rFonts w:cs="Tahoma"/>
          <w:color w:val="auto"/>
          <w:sz w:val="22"/>
          <w:szCs w:val="22"/>
        </w:rPr>
        <w:t>Comprehensive</w:t>
      </w:r>
      <w:r w:rsidRPr="00376549">
        <w:rPr>
          <w:rFonts w:cs="Tahoma"/>
          <w:strike/>
          <w:color w:val="auto"/>
          <w:sz w:val="22"/>
          <w:szCs w:val="22"/>
        </w:rPr>
        <w:t xml:space="preserve"> Policy</w:t>
      </w:r>
      <w:r w:rsidRPr="00376549">
        <w:rPr>
          <w:rFonts w:cs="Tahoma"/>
          <w:color w:val="auto"/>
          <w:sz w:val="22"/>
          <w:szCs w:val="22"/>
        </w:rPr>
        <w:t xml:space="preserve"> Plan, </w:t>
      </w:r>
      <w:r w:rsidRPr="00376549">
        <w:rPr>
          <w:rFonts w:cs="Tahoma"/>
          <w:strike/>
          <w:color w:val="auto"/>
          <w:sz w:val="22"/>
          <w:szCs w:val="22"/>
        </w:rPr>
        <w:t xml:space="preserve">one </w:t>
      </w:r>
      <w:r w:rsidRPr="00376549">
        <w:rPr>
          <w:rFonts w:cs="Tahoma"/>
          <w:color w:val="auto"/>
          <w:sz w:val="22"/>
          <w:szCs w:val="22"/>
          <w:u w:val="single"/>
        </w:rPr>
        <w:t>four (4)</w:t>
      </w:r>
      <w:r w:rsidRPr="00376549">
        <w:rPr>
          <w:rFonts w:cs="Tahoma"/>
          <w:color w:val="auto"/>
          <w:sz w:val="22"/>
          <w:szCs w:val="22"/>
        </w:rPr>
        <w:t xml:space="preserve"> bedroom</w:t>
      </w:r>
      <w:r w:rsidRPr="00376549">
        <w:rPr>
          <w:rFonts w:cs="Tahoma"/>
          <w:color w:val="auto"/>
          <w:sz w:val="22"/>
          <w:szCs w:val="22"/>
          <w:u w:val="single"/>
        </w:rPr>
        <w:t>s</w:t>
      </w:r>
      <w:r w:rsidRPr="00376549">
        <w:rPr>
          <w:rFonts w:cs="Tahoma"/>
          <w:color w:val="auto"/>
          <w:sz w:val="22"/>
          <w:szCs w:val="22"/>
        </w:rPr>
        <w:t xml:space="preserve"> shall count as one</w:t>
      </w:r>
      <w:r w:rsidRPr="00376549">
        <w:rPr>
          <w:rFonts w:cs="Tahoma"/>
          <w:strike/>
          <w:color w:val="auto"/>
          <w:sz w:val="22"/>
          <w:szCs w:val="22"/>
        </w:rPr>
        <w:t>-half</w:t>
      </w:r>
      <w:r w:rsidRPr="00376549">
        <w:rPr>
          <w:rFonts w:cs="Tahoma"/>
          <w:color w:val="auto"/>
          <w:sz w:val="22"/>
          <w:szCs w:val="22"/>
        </w:rPr>
        <w:t xml:space="preserve"> </w:t>
      </w:r>
      <w:r w:rsidRPr="00376549">
        <w:rPr>
          <w:rFonts w:cs="Tahoma"/>
          <w:color w:val="auto"/>
          <w:sz w:val="22"/>
          <w:szCs w:val="22"/>
          <w:u w:val="single"/>
        </w:rPr>
        <w:t>(1) multifamily</w:t>
      </w:r>
      <w:r w:rsidRPr="00376549">
        <w:rPr>
          <w:rFonts w:cs="Tahoma"/>
          <w:color w:val="auto"/>
          <w:sz w:val="22"/>
          <w:szCs w:val="22"/>
        </w:rPr>
        <w:t xml:space="preserve"> dwelling unit </w:t>
      </w:r>
      <w:r w:rsidR="00BB46D2" w:rsidRPr="00376549">
        <w:rPr>
          <w:rFonts w:cs="Tahoma"/>
          <w:color w:val="auto"/>
          <w:sz w:val="22"/>
          <w:szCs w:val="22"/>
          <w:u w:val="single"/>
        </w:rPr>
        <w:t>consistent with Policy FLU1.1.2</w:t>
      </w:r>
      <w:r w:rsidR="00A4280C" w:rsidRPr="00376549">
        <w:rPr>
          <w:rFonts w:cs="Tahoma"/>
          <w:strike/>
          <w:color w:val="auto"/>
          <w:sz w:val="22"/>
          <w:szCs w:val="22"/>
        </w:rPr>
        <w:t xml:space="preserve"> </w:t>
      </w:r>
      <w:r w:rsidRPr="00376549">
        <w:rPr>
          <w:rFonts w:cs="Tahoma"/>
          <w:strike/>
          <w:color w:val="auto"/>
          <w:sz w:val="22"/>
          <w:szCs w:val="22"/>
        </w:rPr>
        <w:t>(1 bedroom = ½ dwelling unit)</w:t>
      </w:r>
      <w:r w:rsidRPr="00376549">
        <w:rPr>
          <w:rFonts w:cs="Tahoma"/>
          <w:color w:val="auto"/>
          <w:sz w:val="22"/>
          <w:szCs w:val="22"/>
        </w:rPr>
        <w:t>.</w:t>
      </w:r>
    </w:p>
    <w:p w14:paraId="0D59B7E8" w14:textId="3DFD63EF" w:rsidR="00C72619" w:rsidRPr="00376549" w:rsidRDefault="00C72619" w:rsidP="00166908">
      <w:pPr>
        <w:pStyle w:val="incr1"/>
        <w:spacing w:after="120" w:line="240" w:lineRule="auto"/>
        <w:ind w:left="360"/>
        <w:rPr>
          <w:rFonts w:ascii="Tahoma" w:hAnsi="Tahoma" w:cs="Tahoma"/>
          <w:color w:val="auto"/>
          <w:sz w:val="22"/>
          <w:szCs w:val="22"/>
          <w:bdr w:val="none" w:sz="0" w:space="0" w:color="auto" w:frame="1"/>
        </w:rPr>
      </w:pPr>
      <w:r w:rsidRPr="00376549">
        <w:rPr>
          <w:rFonts w:ascii="Tahoma" w:hAnsi="Tahoma" w:cs="Tahoma"/>
          <w:color w:val="auto"/>
          <w:sz w:val="22"/>
          <w:szCs w:val="22"/>
          <w:bdr w:val="none" w:sz="0" w:space="0" w:color="auto" w:frame="1"/>
        </w:rPr>
        <w:t xml:space="preserve"> (</w:t>
      </w:r>
      <w:r w:rsidRPr="00376549">
        <w:rPr>
          <w:rFonts w:ascii="Tahoma" w:hAnsi="Tahoma" w:cs="Tahoma"/>
          <w:strike/>
          <w:color w:val="auto"/>
          <w:sz w:val="22"/>
          <w:szCs w:val="22"/>
          <w:bdr w:val="none" w:sz="0" w:space="0" w:color="auto" w:frame="1"/>
        </w:rPr>
        <w:t>h</w:t>
      </w:r>
      <w:r w:rsidR="00780FF7" w:rsidRPr="00376549">
        <w:rPr>
          <w:rFonts w:ascii="Tahoma" w:hAnsi="Tahoma" w:cs="Tahoma"/>
          <w:color w:val="auto"/>
          <w:sz w:val="22"/>
          <w:szCs w:val="22"/>
          <w:u w:val="single"/>
          <w:bdr w:val="none" w:sz="0" w:space="0" w:color="auto" w:frame="1"/>
        </w:rPr>
        <w:t>k</w:t>
      </w:r>
      <w:r w:rsidR="00C140A3">
        <w:rPr>
          <w:rFonts w:ascii="Tahoma" w:hAnsi="Tahoma" w:cs="Tahoma"/>
          <w:color w:val="auto"/>
          <w:sz w:val="22"/>
          <w:szCs w:val="22"/>
          <w:bdr w:val="none" w:sz="0" w:space="0" w:color="auto" w:frame="1"/>
        </w:rPr>
        <w:t>)</w:t>
      </w:r>
      <w:r w:rsidRPr="00376549">
        <w:rPr>
          <w:rFonts w:ascii="Tahoma" w:hAnsi="Tahoma" w:cs="Tahoma"/>
          <w:color w:val="auto"/>
          <w:sz w:val="22"/>
          <w:szCs w:val="22"/>
          <w:bdr w:val="none" w:sz="0" w:space="0" w:color="auto" w:frame="1"/>
        </w:rPr>
        <w:t>Maximum building height shall be three (3) stories (forty (40) feet).</w:t>
      </w:r>
    </w:p>
    <w:p w14:paraId="45F1062A" w14:textId="77777777" w:rsidR="00811DC5" w:rsidRPr="00376549" w:rsidRDefault="00811DC5" w:rsidP="00166908">
      <w:pPr>
        <w:pStyle w:val="p0"/>
        <w:spacing w:before="0" w:after="120"/>
        <w:ind w:left="0" w:firstLine="0"/>
        <w:rPr>
          <w:rFonts w:ascii="Tahoma" w:hAnsi="Tahoma" w:cs="Tahoma"/>
          <w:sz w:val="22"/>
          <w:szCs w:val="22"/>
        </w:rPr>
      </w:pPr>
    </w:p>
    <w:p w14:paraId="4A864CA7" w14:textId="77777777" w:rsidR="005012CE" w:rsidRPr="00376549" w:rsidRDefault="005012CE" w:rsidP="00166908">
      <w:pPr>
        <w:pStyle w:val="Heading3"/>
        <w:spacing w:before="0" w:beforeAutospacing="0" w:after="120"/>
        <w:rPr>
          <w:rFonts w:ascii="Tahoma" w:eastAsia="Times New Roman" w:hAnsi="Tahoma" w:cs="Tahoma"/>
        </w:rPr>
      </w:pPr>
      <w:bookmarkStart w:id="48" w:name="_Toc9516456"/>
      <w:r w:rsidRPr="00376549">
        <w:rPr>
          <w:rFonts w:ascii="Tahoma" w:eastAsia="Times New Roman" w:hAnsi="Tahoma" w:cs="Tahoma"/>
        </w:rPr>
        <w:t>Sec. 38-1272. - General commercial.</w:t>
      </w:r>
      <w:bookmarkEnd w:id="48"/>
      <w:r w:rsidRPr="00376549">
        <w:rPr>
          <w:rFonts w:ascii="Tahoma" w:eastAsia="Times New Roman" w:hAnsi="Tahoma" w:cs="Tahoma"/>
        </w:rPr>
        <w:t xml:space="preserve"> </w:t>
      </w:r>
    </w:p>
    <w:p w14:paraId="1D3782E1" w14:textId="77777777" w:rsidR="005012CE" w:rsidRPr="00376549" w:rsidRDefault="006E44CF" w:rsidP="00166908">
      <w:pPr>
        <w:pStyle w:val="list1"/>
        <w:rPr>
          <w:rFonts w:ascii="Tahoma" w:hAnsi="Tahoma" w:cs="Tahoma"/>
          <w:strike/>
          <w:sz w:val="22"/>
          <w:szCs w:val="22"/>
        </w:rPr>
      </w:pPr>
      <w:r w:rsidRPr="00376549">
        <w:rPr>
          <w:rFonts w:ascii="Tahoma" w:hAnsi="Tahoma" w:cs="Tahoma"/>
          <w:sz w:val="22"/>
          <w:szCs w:val="22"/>
        </w:rPr>
        <w:t xml:space="preserve"> </w:t>
      </w:r>
      <w:r w:rsidR="005012CE" w:rsidRPr="00376549">
        <w:rPr>
          <w:rFonts w:ascii="Tahoma" w:hAnsi="Tahoma" w:cs="Tahoma"/>
          <w:sz w:val="22"/>
          <w:szCs w:val="22"/>
        </w:rPr>
        <w:t>(4)</w:t>
      </w:r>
      <w:r w:rsidR="005012CE" w:rsidRPr="00376549">
        <w:rPr>
          <w:rFonts w:ascii="Tahoma" w:hAnsi="Tahoma" w:cs="Tahoma"/>
          <w:sz w:val="22"/>
          <w:szCs w:val="22"/>
        </w:rPr>
        <w:tab/>
      </w:r>
      <w:r w:rsidR="005012CE" w:rsidRPr="00376549">
        <w:rPr>
          <w:rStyle w:val="ital"/>
          <w:rFonts w:ascii="Tahoma" w:hAnsi="Tahoma" w:cs="Tahoma"/>
          <w:sz w:val="22"/>
          <w:szCs w:val="22"/>
        </w:rPr>
        <w:t xml:space="preserve">Access </w:t>
      </w:r>
      <w:r w:rsidR="005012CE" w:rsidRPr="00376549">
        <w:rPr>
          <w:rStyle w:val="ital"/>
          <w:rFonts w:ascii="Tahoma" w:hAnsi="Tahoma" w:cs="Tahoma"/>
          <w:strike/>
          <w:sz w:val="22"/>
          <w:szCs w:val="22"/>
        </w:rPr>
        <w:t>criteria</w:t>
      </w:r>
      <w:r w:rsidR="0078468F" w:rsidRPr="00376549">
        <w:rPr>
          <w:rStyle w:val="ital"/>
          <w:rFonts w:ascii="Tahoma" w:hAnsi="Tahoma" w:cs="Tahoma"/>
          <w:sz w:val="22"/>
          <w:szCs w:val="22"/>
          <w:u w:val="single"/>
        </w:rPr>
        <w:t>management</w:t>
      </w:r>
      <w:r w:rsidR="005012CE" w:rsidRPr="00376549">
        <w:rPr>
          <w:rStyle w:val="ital"/>
          <w:rFonts w:ascii="Tahoma" w:hAnsi="Tahoma" w:cs="Tahoma"/>
          <w:sz w:val="22"/>
          <w:szCs w:val="22"/>
        </w:rPr>
        <w:t>.</w:t>
      </w:r>
      <w:r w:rsidR="005012CE" w:rsidRPr="00376549">
        <w:rPr>
          <w:rFonts w:ascii="Tahoma" w:hAnsi="Tahoma" w:cs="Tahoma"/>
          <w:sz w:val="22"/>
          <w:szCs w:val="22"/>
        </w:rPr>
        <w:t xml:space="preserve"> </w:t>
      </w:r>
      <w:r w:rsidR="005012CE" w:rsidRPr="00376549">
        <w:rPr>
          <w:rFonts w:ascii="Tahoma" w:hAnsi="Tahoma" w:cs="Tahoma"/>
          <w:strike/>
          <w:sz w:val="22"/>
          <w:szCs w:val="22"/>
        </w:rPr>
        <w:t>The number of a</w:t>
      </w:r>
      <w:r w:rsidR="0078468F" w:rsidRPr="00376549">
        <w:rPr>
          <w:rFonts w:ascii="Tahoma" w:hAnsi="Tahoma" w:cs="Tahoma"/>
          <w:sz w:val="22"/>
          <w:szCs w:val="22"/>
          <w:u w:val="single"/>
        </w:rPr>
        <w:t>All a</w:t>
      </w:r>
      <w:r w:rsidR="005012CE" w:rsidRPr="00376549">
        <w:rPr>
          <w:rFonts w:ascii="Tahoma" w:hAnsi="Tahoma" w:cs="Tahoma"/>
          <w:sz w:val="22"/>
          <w:szCs w:val="22"/>
        </w:rPr>
        <w:t xml:space="preserve">ccess cuts or driveways serving a commercial project shall </w:t>
      </w:r>
      <w:r w:rsidR="005012CE" w:rsidRPr="00376549">
        <w:rPr>
          <w:rFonts w:ascii="Tahoma" w:hAnsi="Tahoma" w:cs="Tahoma"/>
          <w:strike/>
          <w:sz w:val="22"/>
          <w:szCs w:val="22"/>
        </w:rPr>
        <w:t>be based upon</w:t>
      </w:r>
      <w:r w:rsidR="005012CE" w:rsidRPr="00376549">
        <w:rPr>
          <w:rFonts w:ascii="Tahoma" w:hAnsi="Tahoma" w:cs="Tahoma"/>
          <w:sz w:val="22"/>
          <w:szCs w:val="22"/>
        </w:rPr>
        <w:t xml:space="preserve"> </w:t>
      </w:r>
      <w:r w:rsidR="0078468F" w:rsidRPr="00376549">
        <w:rPr>
          <w:rFonts w:ascii="Tahoma" w:hAnsi="Tahoma" w:cs="Tahoma"/>
          <w:sz w:val="22"/>
          <w:szCs w:val="22"/>
          <w:u w:val="single"/>
        </w:rPr>
        <w:t xml:space="preserve">meet all requirements of </w:t>
      </w:r>
      <w:r w:rsidRPr="00376549">
        <w:rPr>
          <w:rFonts w:ascii="Tahoma" w:hAnsi="Tahoma" w:cs="Tahoma"/>
          <w:sz w:val="22"/>
          <w:szCs w:val="22"/>
          <w:u w:val="single"/>
        </w:rPr>
        <w:t>S</w:t>
      </w:r>
      <w:r w:rsidR="0078468F" w:rsidRPr="00376549">
        <w:rPr>
          <w:rFonts w:ascii="Tahoma" w:hAnsi="Tahoma" w:cs="Tahoma"/>
          <w:sz w:val="22"/>
          <w:szCs w:val="22"/>
          <w:u w:val="single"/>
        </w:rPr>
        <w:t>ection 30-248.</w:t>
      </w:r>
      <w:r w:rsidR="0078468F" w:rsidRPr="00376549">
        <w:rPr>
          <w:rFonts w:ascii="Tahoma" w:hAnsi="Tahoma" w:cs="Tahoma"/>
        </w:rPr>
        <w:t xml:space="preserve"> </w:t>
      </w:r>
      <w:r w:rsidR="005012CE" w:rsidRPr="00376549">
        <w:rPr>
          <w:rFonts w:ascii="Tahoma" w:hAnsi="Tahoma" w:cs="Tahoma"/>
          <w:strike/>
          <w:sz w:val="22"/>
          <w:szCs w:val="22"/>
        </w:rPr>
        <w:t xml:space="preserve">the frontage of the site and the functional classification of the highway (see article XV) and shall be in accordance with the following criteria (due to traffic or safety conditions, the maximum number may be reduced): </w:t>
      </w:r>
    </w:p>
    <w:p w14:paraId="75A4ADE7" w14:textId="77777777" w:rsidR="005012CE" w:rsidRPr="00376549" w:rsidRDefault="005012CE" w:rsidP="00166908">
      <w:pPr>
        <w:pStyle w:val="list2"/>
        <w:rPr>
          <w:rFonts w:ascii="Tahoma" w:hAnsi="Tahoma" w:cs="Tahoma"/>
          <w:strike/>
          <w:sz w:val="22"/>
          <w:szCs w:val="22"/>
        </w:rPr>
      </w:pPr>
      <w:r w:rsidRPr="00376549">
        <w:rPr>
          <w:rFonts w:ascii="Tahoma" w:hAnsi="Tahoma" w:cs="Tahoma"/>
          <w:strike/>
          <w:sz w:val="22"/>
          <w:szCs w:val="22"/>
        </w:rPr>
        <w:t>a.</w:t>
      </w:r>
      <w:r w:rsidRPr="00376549">
        <w:rPr>
          <w:rFonts w:ascii="Tahoma" w:hAnsi="Tahoma" w:cs="Tahoma"/>
          <w:strike/>
          <w:sz w:val="22"/>
          <w:szCs w:val="22"/>
        </w:rPr>
        <w:tab/>
        <w:t>Arterial road:</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002"/>
        <w:gridCol w:w="4062"/>
      </w:tblGrid>
      <w:tr w:rsidR="005012CE" w:rsidRPr="00376549" w14:paraId="026684F1" w14:textId="77777777" w:rsidTr="005012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B071A6" w14:textId="77777777" w:rsidR="005012CE" w:rsidRPr="00376549" w:rsidRDefault="005012CE" w:rsidP="00166908">
            <w:pPr>
              <w:spacing w:before="0" w:beforeAutospacing="0" w:after="120" w:line="240" w:lineRule="auto"/>
              <w:jc w:val="center"/>
              <w:rPr>
                <w:rFonts w:eastAsia="Times New Roman" w:cs="Tahoma"/>
                <w:strike/>
                <w:sz w:val="18"/>
                <w:szCs w:val="18"/>
              </w:rPr>
            </w:pPr>
            <w:r w:rsidRPr="00376549">
              <w:rPr>
                <w:rStyle w:val="ital"/>
                <w:rFonts w:eastAsia="Times New Roman" w:cs="Tahoma"/>
                <w:strike/>
                <w:sz w:val="18"/>
                <w:szCs w:val="18"/>
              </w:rPr>
              <w:t>Site Frontage</w:t>
            </w:r>
            <w:r w:rsidRPr="00376549">
              <w:rPr>
                <w:rFonts w:eastAsia="Times New Roman" w:cs="Tahoma"/>
                <w:strike/>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4DB87" w14:textId="77777777" w:rsidR="005012CE" w:rsidRPr="00376549" w:rsidRDefault="005012CE" w:rsidP="00166908">
            <w:pPr>
              <w:spacing w:before="0" w:beforeAutospacing="0" w:after="120" w:line="240" w:lineRule="auto"/>
              <w:jc w:val="center"/>
              <w:rPr>
                <w:rFonts w:eastAsia="Times New Roman" w:cs="Tahoma"/>
                <w:strike/>
                <w:sz w:val="18"/>
                <w:szCs w:val="18"/>
              </w:rPr>
            </w:pPr>
            <w:r w:rsidRPr="00376549">
              <w:rPr>
                <w:rStyle w:val="ital"/>
                <w:rFonts w:eastAsia="Times New Roman" w:cs="Tahoma"/>
                <w:strike/>
                <w:sz w:val="18"/>
                <w:szCs w:val="18"/>
              </w:rPr>
              <w:t>Maximum No.</w:t>
            </w:r>
            <w:r w:rsidRPr="00376549">
              <w:rPr>
                <w:rFonts w:eastAsia="Times New Roman" w:cs="Tahoma"/>
                <w:strike/>
                <w:sz w:val="18"/>
                <w:szCs w:val="18"/>
              </w:rPr>
              <w:t xml:space="preserve"> </w:t>
            </w:r>
            <w:r w:rsidRPr="00376549">
              <w:rPr>
                <w:rFonts w:eastAsia="Times New Roman" w:cs="Tahoma"/>
                <w:strike/>
                <w:sz w:val="18"/>
                <w:szCs w:val="18"/>
              </w:rPr>
              <w:br/>
            </w:r>
            <w:r w:rsidRPr="00376549">
              <w:rPr>
                <w:rStyle w:val="ital"/>
                <w:rFonts w:eastAsia="Times New Roman" w:cs="Tahoma"/>
                <w:strike/>
                <w:sz w:val="18"/>
                <w:szCs w:val="18"/>
              </w:rPr>
              <w:t>of Driveways</w:t>
            </w:r>
            <w:r w:rsidRPr="00376549">
              <w:rPr>
                <w:rFonts w:eastAsia="Times New Roman" w:cs="Tahoma"/>
                <w:strike/>
                <w:sz w:val="18"/>
                <w:szCs w:val="18"/>
              </w:rPr>
              <w:t xml:space="preserve"> </w:t>
            </w:r>
          </w:p>
        </w:tc>
      </w:tr>
      <w:tr w:rsidR="005012CE" w:rsidRPr="00376549" w14:paraId="6B5FB246" w14:textId="77777777" w:rsidTr="005012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06BC30" w14:textId="77777777" w:rsidR="005012CE" w:rsidRPr="00376549" w:rsidRDefault="005012CE"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Less than 150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E3E7A" w14:textId="77777777" w:rsidR="005012CE" w:rsidRPr="00376549" w:rsidRDefault="005012CE"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1</w:t>
            </w:r>
          </w:p>
        </w:tc>
      </w:tr>
      <w:tr w:rsidR="005012CE" w:rsidRPr="00376549" w14:paraId="6D77B7A5" w14:textId="77777777" w:rsidTr="005012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470D1B" w14:textId="77777777" w:rsidR="005012CE" w:rsidRPr="00376549" w:rsidRDefault="005012CE"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lastRenderedPageBreak/>
              <w:t>151—400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EB162" w14:textId="77777777" w:rsidR="005012CE" w:rsidRPr="00376549" w:rsidRDefault="005012CE"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2</w:t>
            </w:r>
          </w:p>
        </w:tc>
      </w:tr>
      <w:tr w:rsidR="005012CE" w:rsidRPr="00376549" w14:paraId="58ADD057" w14:textId="77777777" w:rsidTr="005012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CD13E1" w14:textId="77777777" w:rsidR="005012CE" w:rsidRPr="00376549" w:rsidRDefault="005012CE"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 xml:space="preserve">401—800 feet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0579B" w14:textId="77777777" w:rsidR="005012CE" w:rsidRPr="00376549" w:rsidRDefault="005012CE"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3</w:t>
            </w:r>
          </w:p>
        </w:tc>
      </w:tr>
      <w:tr w:rsidR="005012CE" w:rsidRPr="00376549" w14:paraId="1BC8212C" w14:textId="77777777" w:rsidTr="005012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1E7D30" w14:textId="77777777" w:rsidR="005012CE" w:rsidRPr="00376549" w:rsidRDefault="005012CE"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801—1,500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55D45" w14:textId="77777777" w:rsidR="005012CE" w:rsidRPr="00376549" w:rsidRDefault="005012CE"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4</w:t>
            </w:r>
          </w:p>
        </w:tc>
      </w:tr>
      <w:tr w:rsidR="005012CE" w:rsidRPr="00376549" w14:paraId="2504F146" w14:textId="77777777" w:rsidTr="005012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AD4742" w14:textId="77777777" w:rsidR="005012CE" w:rsidRPr="00376549" w:rsidRDefault="005012CE"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More than 1,500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3AA9B" w14:textId="77777777" w:rsidR="005012CE" w:rsidRPr="00376549" w:rsidRDefault="005012CE"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5</w:t>
            </w:r>
          </w:p>
        </w:tc>
      </w:tr>
    </w:tbl>
    <w:p w14:paraId="49A8D2BC" w14:textId="77777777" w:rsidR="005012CE" w:rsidRPr="00376549" w:rsidRDefault="005012CE" w:rsidP="00166908">
      <w:pPr>
        <w:pStyle w:val="NormalWeb"/>
        <w:spacing w:before="0" w:beforeAutospacing="0" w:after="120" w:afterAutospacing="0"/>
        <w:rPr>
          <w:rFonts w:ascii="Tahoma" w:hAnsi="Tahoma" w:cs="Tahoma"/>
          <w:strike/>
          <w:sz w:val="22"/>
          <w:szCs w:val="22"/>
        </w:rPr>
      </w:pPr>
      <w:r w:rsidRPr="00376549">
        <w:rPr>
          <w:rFonts w:ascii="Tahoma" w:hAnsi="Tahoma" w:cs="Tahoma"/>
          <w:strike/>
          <w:sz w:val="22"/>
          <w:szCs w:val="22"/>
        </w:rPr>
        <w:t> b.</w:t>
      </w:r>
      <w:r w:rsidRPr="00376549">
        <w:rPr>
          <w:rFonts w:ascii="Tahoma" w:hAnsi="Tahoma" w:cs="Tahoma"/>
          <w:strike/>
          <w:sz w:val="22"/>
          <w:szCs w:val="22"/>
        </w:rPr>
        <w:tab/>
        <w:t>Collector road:</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002"/>
        <w:gridCol w:w="4062"/>
      </w:tblGrid>
      <w:tr w:rsidR="005012CE" w:rsidRPr="00376549" w14:paraId="15ED4994" w14:textId="77777777" w:rsidTr="005012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A95B00" w14:textId="77777777" w:rsidR="005012CE" w:rsidRPr="00376549" w:rsidRDefault="005012CE" w:rsidP="00166908">
            <w:pPr>
              <w:spacing w:before="0" w:beforeAutospacing="0" w:after="120" w:line="240" w:lineRule="auto"/>
              <w:jc w:val="center"/>
              <w:rPr>
                <w:rFonts w:eastAsia="Times New Roman" w:cs="Tahoma"/>
                <w:strike/>
                <w:sz w:val="18"/>
                <w:szCs w:val="18"/>
              </w:rPr>
            </w:pPr>
            <w:r w:rsidRPr="00376549">
              <w:rPr>
                <w:rStyle w:val="ital"/>
                <w:rFonts w:eastAsia="Times New Roman" w:cs="Tahoma"/>
                <w:strike/>
                <w:sz w:val="18"/>
                <w:szCs w:val="18"/>
              </w:rPr>
              <w:t>Site Frontage</w:t>
            </w:r>
            <w:r w:rsidRPr="00376549">
              <w:rPr>
                <w:rFonts w:eastAsia="Times New Roman" w:cs="Tahoma"/>
                <w:strike/>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4EDA3" w14:textId="77777777" w:rsidR="005012CE" w:rsidRPr="00376549" w:rsidRDefault="005012CE" w:rsidP="00166908">
            <w:pPr>
              <w:spacing w:before="0" w:beforeAutospacing="0" w:after="120" w:line="240" w:lineRule="auto"/>
              <w:jc w:val="center"/>
              <w:rPr>
                <w:rFonts w:eastAsia="Times New Roman" w:cs="Tahoma"/>
                <w:strike/>
                <w:sz w:val="18"/>
                <w:szCs w:val="18"/>
              </w:rPr>
            </w:pPr>
            <w:r w:rsidRPr="00376549">
              <w:rPr>
                <w:rStyle w:val="ital"/>
                <w:rFonts w:eastAsia="Times New Roman" w:cs="Tahoma"/>
                <w:strike/>
                <w:sz w:val="18"/>
                <w:szCs w:val="18"/>
              </w:rPr>
              <w:t>Maximum No.</w:t>
            </w:r>
            <w:r w:rsidRPr="00376549">
              <w:rPr>
                <w:rFonts w:eastAsia="Times New Roman" w:cs="Tahoma"/>
                <w:strike/>
                <w:sz w:val="18"/>
                <w:szCs w:val="18"/>
              </w:rPr>
              <w:t xml:space="preserve"> </w:t>
            </w:r>
            <w:r w:rsidRPr="00376549">
              <w:rPr>
                <w:rFonts w:eastAsia="Times New Roman" w:cs="Tahoma"/>
                <w:strike/>
                <w:sz w:val="18"/>
                <w:szCs w:val="18"/>
              </w:rPr>
              <w:br/>
            </w:r>
            <w:r w:rsidRPr="00376549">
              <w:rPr>
                <w:rStyle w:val="ital"/>
                <w:rFonts w:eastAsia="Times New Roman" w:cs="Tahoma"/>
                <w:strike/>
                <w:sz w:val="18"/>
                <w:szCs w:val="18"/>
              </w:rPr>
              <w:t>of Driveways</w:t>
            </w:r>
            <w:r w:rsidRPr="00376549">
              <w:rPr>
                <w:rFonts w:eastAsia="Times New Roman" w:cs="Tahoma"/>
                <w:strike/>
                <w:sz w:val="18"/>
                <w:szCs w:val="18"/>
              </w:rPr>
              <w:t xml:space="preserve"> </w:t>
            </w:r>
          </w:p>
        </w:tc>
      </w:tr>
      <w:tr w:rsidR="005012CE" w:rsidRPr="00376549" w14:paraId="2CF70F0C" w14:textId="77777777" w:rsidTr="005012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2C718E" w14:textId="77777777" w:rsidR="005012CE" w:rsidRPr="00376549" w:rsidRDefault="005012CE"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Less than 125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D36AC" w14:textId="77777777" w:rsidR="005012CE" w:rsidRPr="00376549" w:rsidRDefault="005012CE"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1</w:t>
            </w:r>
          </w:p>
        </w:tc>
      </w:tr>
      <w:tr w:rsidR="005012CE" w:rsidRPr="00376549" w14:paraId="04741394" w14:textId="77777777" w:rsidTr="005012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08F96F" w14:textId="77777777" w:rsidR="005012CE" w:rsidRPr="00376549" w:rsidRDefault="005012CE"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126—300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5D908" w14:textId="77777777" w:rsidR="005012CE" w:rsidRPr="00376549" w:rsidRDefault="005012CE"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2</w:t>
            </w:r>
          </w:p>
        </w:tc>
      </w:tr>
      <w:tr w:rsidR="005012CE" w:rsidRPr="00376549" w14:paraId="0A773353" w14:textId="77777777" w:rsidTr="005012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1FB80E" w14:textId="77777777" w:rsidR="005012CE" w:rsidRPr="00376549" w:rsidRDefault="005012CE"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 xml:space="preserve">301—700 feet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4E020" w14:textId="77777777" w:rsidR="005012CE" w:rsidRPr="00376549" w:rsidRDefault="005012CE"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3</w:t>
            </w:r>
          </w:p>
        </w:tc>
      </w:tr>
      <w:tr w:rsidR="005012CE" w:rsidRPr="00376549" w14:paraId="6C9074E8" w14:textId="77777777" w:rsidTr="005012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F8A8D5" w14:textId="77777777" w:rsidR="005012CE" w:rsidRPr="00376549" w:rsidRDefault="005012CE"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701—1,200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1B743" w14:textId="77777777" w:rsidR="005012CE" w:rsidRPr="00376549" w:rsidRDefault="005012CE"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4</w:t>
            </w:r>
          </w:p>
        </w:tc>
      </w:tr>
      <w:tr w:rsidR="005012CE" w:rsidRPr="00376549" w14:paraId="05012C24" w14:textId="77777777" w:rsidTr="005012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E1D3F3" w14:textId="77777777" w:rsidR="005012CE" w:rsidRPr="00376549" w:rsidRDefault="005012CE"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1,201—1,800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D123A" w14:textId="77777777" w:rsidR="005012CE" w:rsidRPr="00376549" w:rsidRDefault="005012CE"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5</w:t>
            </w:r>
          </w:p>
        </w:tc>
      </w:tr>
      <w:tr w:rsidR="005012CE" w:rsidRPr="00376549" w14:paraId="5C4334E6" w14:textId="77777777" w:rsidTr="005012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07184E" w14:textId="77777777" w:rsidR="005012CE" w:rsidRPr="00376549" w:rsidRDefault="005012CE"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More than 1,800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C16CB" w14:textId="77777777" w:rsidR="005012CE" w:rsidRPr="00376549" w:rsidRDefault="005012CE"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6</w:t>
            </w:r>
          </w:p>
        </w:tc>
      </w:tr>
    </w:tbl>
    <w:p w14:paraId="19513C84" w14:textId="77777777" w:rsidR="005012CE" w:rsidRPr="00376549" w:rsidRDefault="005012CE" w:rsidP="00166908">
      <w:pPr>
        <w:pStyle w:val="NormalWeb"/>
        <w:spacing w:before="0" w:beforeAutospacing="0" w:after="120" w:afterAutospacing="0"/>
        <w:ind w:left="432" w:hanging="372"/>
        <w:rPr>
          <w:rFonts w:ascii="Tahoma" w:hAnsi="Tahoma" w:cs="Tahoma"/>
          <w:sz w:val="22"/>
          <w:szCs w:val="22"/>
        </w:rPr>
      </w:pPr>
      <w:r w:rsidRPr="00376549">
        <w:rPr>
          <w:rFonts w:ascii="Tahoma" w:hAnsi="Tahoma" w:cs="Tahoma"/>
          <w:sz w:val="22"/>
          <w:szCs w:val="22"/>
        </w:rPr>
        <w:t>(5)</w:t>
      </w:r>
      <w:r w:rsidRPr="00376549">
        <w:rPr>
          <w:rFonts w:ascii="Tahoma" w:hAnsi="Tahoma" w:cs="Tahoma"/>
          <w:sz w:val="22"/>
          <w:szCs w:val="22"/>
        </w:rPr>
        <w:tab/>
      </w:r>
      <w:r w:rsidRPr="00376549">
        <w:rPr>
          <w:rStyle w:val="ital"/>
          <w:rFonts w:ascii="Tahoma" w:hAnsi="Tahoma" w:cs="Tahoma"/>
          <w:sz w:val="22"/>
          <w:szCs w:val="22"/>
        </w:rPr>
        <w:t>Height.</w:t>
      </w:r>
      <w:r w:rsidRPr="00376549">
        <w:rPr>
          <w:rFonts w:ascii="Tahoma" w:hAnsi="Tahoma" w:cs="Tahoma"/>
          <w:sz w:val="22"/>
          <w:szCs w:val="22"/>
        </w:rPr>
        <w:t xml:space="preserve"> The maximum height shall be fifty (50) feet, but thirty-five (35) feet within one hundred (100) feet of any residential. A height greater than fifty (50) feet may be requested, provided the applicant can demonstrate that there will not be any detrimental impact to adjacent property. </w:t>
      </w:r>
    </w:p>
    <w:p w14:paraId="5C8B4913" w14:textId="77777777" w:rsidR="005012CE" w:rsidRPr="00376549" w:rsidRDefault="005012CE" w:rsidP="00166908">
      <w:pPr>
        <w:pStyle w:val="list0"/>
        <w:rPr>
          <w:rFonts w:ascii="Tahoma" w:hAnsi="Tahoma" w:cs="Tahoma"/>
          <w:strike/>
          <w:sz w:val="22"/>
          <w:szCs w:val="22"/>
        </w:rPr>
      </w:pPr>
      <w:r w:rsidRPr="00376549">
        <w:rPr>
          <w:rFonts w:ascii="Tahoma" w:hAnsi="Tahoma" w:cs="Tahoma"/>
          <w:strike/>
          <w:sz w:val="22"/>
          <w:szCs w:val="22"/>
        </w:rPr>
        <w:t>(b)</w:t>
      </w:r>
      <w:r w:rsidRPr="00376549">
        <w:rPr>
          <w:rFonts w:ascii="Tahoma" w:hAnsi="Tahoma" w:cs="Tahoma"/>
          <w:strike/>
          <w:sz w:val="22"/>
          <w:szCs w:val="22"/>
        </w:rPr>
        <w:tab/>
        <w:t xml:space="preserve">In instances where the developer desires additional access cuts to serve a project, frontage roads shall be designed and constructed to county standards and constructed by the developer on private property with access and pedestrian easements dedicated to the county. Frontage road access points on arterial highways shall have a minimum separation of five hundred (500) feet unless coordinated with a median cut. </w:t>
      </w:r>
    </w:p>
    <w:p w14:paraId="667F55C9" w14:textId="77777777" w:rsidR="005012CE" w:rsidRPr="00376549" w:rsidRDefault="005012CE" w:rsidP="00166908">
      <w:pPr>
        <w:pStyle w:val="list0"/>
        <w:rPr>
          <w:rFonts w:ascii="Tahoma" w:hAnsi="Tahoma" w:cs="Tahoma"/>
          <w:strike/>
          <w:sz w:val="22"/>
          <w:szCs w:val="22"/>
        </w:rPr>
      </w:pPr>
      <w:r w:rsidRPr="00376549">
        <w:rPr>
          <w:rFonts w:ascii="Tahoma" w:hAnsi="Tahoma" w:cs="Tahoma"/>
          <w:strike/>
          <w:sz w:val="22"/>
          <w:szCs w:val="22"/>
        </w:rPr>
        <w:t>(c)</w:t>
      </w:r>
      <w:r w:rsidRPr="00376549">
        <w:rPr>
          <w:rFonts w:ascii="Tahoma" w:hAnsi="Tahoma" w:cs="Tahoma"/>
          <w:strike/>
          <w:sz w:val="22"/>
          <w:szCs w:val="22"/>
        </w:rPr>
        <w:tab/>
        <w:t xml:space="preserve">Access driveways shall be separated a minimum of one hundred (100) feet from an intersection with a collector road and one hundred twenty-five (125) feet from an intersection of an arterial highway. Such measurements are to be measured from the centerline of the driveway to the nearest right-of-way line of the intersecting street as measured along the right-of-way. </w:t>
      </w:r>
    </w:p>
    <w:p w14:paraId="3E0AF1D6" w14:textId="77777777" w:rsidR="005012CE" w:rsidRPr="00376549" w:rsidRDefault="005012CE" w:rsidP="00166908">
      <w:pPr>
        <w:pStyle w:val="list0"/>
        <w:rPr>
          <w:rFonts w:ascii="Tahoma" w:hAnsi="Tahoma" w:cs="Tahoma"/>
          <w:strike/>
          <w:sz w:val="22"/>
          <w:szCs w:val="22"/>
        </w:rPr>
      </w:pPr>
      <w:r w:rsidRPr="00376549">
        <w:rPr>
          <w:rFonts w:ascii="Tahoma" w:hAnsi="Tahoma" w:cs="Tahoma"/>
          <w:strike/>
          <w:sz w:val="22"/>
          <w:szCs w:val="22"/>
        </w:rPr>
        <w:t>(d)</w:t>
      </w:r>
      <w:r w:rsidRPr="00376549">
        <w:rPr>
          <w:rFonts w:ascii="Tahoma" w:hAnsi="Tahoma" w:cs="Tahoma"/>
          <w:strike/>
          <w:sz w:val="22"/>
          <w:szCs w:val="22"/>
        </w:rPr>
        <w:tab/>
        <w:t xml:space="preserve">The design of driveways shall conform to county standards. All vehicular maneuvering areas and parking areas shall be paved to meet county standards. </w:t>
      </w:r>
    </w:p>
    <w:p w14:paraId="44EC7536" w14:textId="77777777" w:rsidR="005012CE" w:rsidRPr="00376549" w:rsidRDefault="005012CE" w:rsidP="00166908">
      <w:pPr>
        <w:pStyle w:val="list0"/>
        <w:rPr>
          <w:rFonts w:ascii="Tahoma" w:hAnsi="Tahoma" w:cs="Tahoma"/>
          <w:sz w:val="22"/>
          <w:szCs w:val="22"/>
        </w:rPr>
      </w:pPr>
      <w:r w:rsidRPr="00376549">
        <w:rPr>
          <w:rFonts w:ascii="Tahoma" w:hAnsi="Tahoma" w:cs="Tahoma"/>
          <w:strike/>
          <w:sz w:val="22"/>
          <w:szCs w:val="22"/>
        </w:rPr>
        <w:t>(e</w:t>
      </w:r>
      <w:r w:rsidR="00EE1A08" w:rsidRPr="00376549">
        <w:rPr>
          <w:rFonts w:ascii="Tahoma" w:hAnsi="Tahoma" w:cs="Tahoma"/>
          <w:strike/>
          <w:sz w:val="22"/>
          <w:szCs w:val="22"/>
        </w:rPr>
        <w:t xml:space="preserve">) </w:t>
      </w:r>
      <w:r w:rsidR="00EE1A08" w:rsidRPr="00376549">
        <w:rPr>
          <w:rFonts w:ascii="Tahoma" w:hAnsi="Tahoma" w:cs="Tahoma"/>
          <w:sz w:val="22"/>
          <w:szCs w:val="22"/>
          <w:u w:val="single"/>
        </w:rPr>
        <w:t>(6)</w:t>
      </w:r>
      <w:r w:rsidR="00EE1A08" w:rsidRPr="00376549">
        <w:rPr>
          <w:rFonts w:ascii="Tahoma" w:hAnsi="Tahoma" w:cs="Tahoma"/>
          <w:sz w:val="22"/>
          <w:szCs w:val="22"/>
        </w:rPr>
        <w:t xml:space="preserve"> </w:t>
      </w:r>
      <w:r w:rsidRPr="00376549">
        <w:rPr>
          <w:rFonts w:ascii="Tahoma" w:hAnsi="Tahoma" w:cs="Tahoma"/>
          <w:sz w:val="22"/>
          <w:szCs w:val="22"/>
        </w:rPr>
        <w:t xml:space="preserve">The requirements of the ordinance relating to architectural standards and guidelines for commercial buildings, codified at Chapter 9, Division 2,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hAnsi="Tahoma" w:cs="Tahoma"/>
          <w:sz w:val="22"/>
          <w:szCs w:val="22"/>
        </w:rPr>
        <w:t xml:space="preserve">s 9-115 through Section 9-124, as those sections may be subsequently changed or renumbered from time to time, shall be met. </w:t>
      </w:r>
    </w:p>
    <w:p w14:paraId="3E59639F" w14:textId="77777777" w:rsidR="001F1309" w:rsidRPr="00376549" w:rsidRDefault="001F1309" w:rsidP="00166908">
      <w:pPr>
        <w:pStyle w:val="Heading3"/>
        <w:spacing w:before="0" w:beforeAutospacing="0" w:after="120"/>
        <w:rPr>
          <w:rFonts w:ascii="Tahoma" w:eastAsia="Times New Roman" w:hAnsi="Tahoma" w:cs="Tahoma"/>
        </w:rPr>
      </w:pPr>
      <w:bookmarkStart w:id="49" w:name="_Toc9516457"/>
      <w:r w:rsidRPr="00376549">
        <w:rPr>
          <w:rFonts w:ascii="Tahoma" w:eastAsia="Times New Roman" w:hAnsi="Tahoma" w:cs="Tahoma"/>
        </w:rPr>
        <w:t xml:space="preserve">Sec. 38-1288. - Access </w:t>
      </w:r>
      <w:r w:rsidRPr="00376549">
        <w:rPr>
          <w:rFonts w:ascii="Tahoma" w:eastAsia="Times New Roman" w:hAnsi="Tahoma" w:cs="Tahoma"/>
          <w:strike/>
        </w:rPr>
        <w:t>criteria</w:t>
      </w:r>
      <w:r w:rsidR="00E4769A" w:rsidRPr="00376549">
        <w:rPr>
          <w:rFonts w:ascii="Tahoma" w:eastAsia="Times New Roman" w:hAnsi="Tahoma" w:cs="Tahoma"/>
          <w:u w:val="single"/>
        </w:rPr>
        <w:t>management</w:t>
      </w:r>
      <w:r w:rsidRPr="00376549">
        <w:rPr>
          <w:rFonts w:ascii="Tahoma" w:eastAsia="Times New Roman" w:hAnsi="Tahoma" w:cs="Tahoma"/>
        </w:rPr>
        <w:t>.</w:t>
      </w:r>
      <w:bookmarkEnd w:id="49"/>
      <w:r w:rsidRPr="00376549">
        <w:rPr>
          <w:rFonts w:ascii="Tahoma" w:eastAsia="Times New Roman" w:hAnsi="Tahoma" w:cs="Tahoma"/>
        </w:rPr>
        <w:t xml:space="preserve"> </w:t>
      </w:r>
    </w:p>
    <w:p w14:paraId="064F9DC9" w14:textId="77777777" w:rsidR="001F1309" w:rsidRPr="00376549" w:rsidRDefault="001F1309" w:rsidP="00166908">
      <w:pPr>
        <w:pStyle w:val="list0"/>
        <w:rPr>
          <w:rFonts w:ascii="Tahoma" w:hAnsi="Tahoma" w:cs="Tahoma"/>
          <w:strike/>
          <w:sz w:val="22"/>
          <w:szCs w:val="22"/>
        </w:rPr>
      </w:pPr>
      <w:r w:rsidRPr="00376549">
        <w:rPr>
          <w:rFonts w:ascii="Tahoma" w:hAnsi="Tahoma" w:cs="Tahoma"/>
          <w:sz w:val="22"/>
          <w:szCs w:val="22"/>
        </w:rPr>
        <w:t>(a)</w:t>
      </w:r>
      <w:r w:rsidRPr="00376549">
        <w:rPr>
          <w:rFonts w:ascii="Tahoma" w:hAnsi="Tahoma" w:cs="Tahoma"/>
          <w:sz w:val="22"/>
          <w:szCs w:val="22"/>
        </w:rPr>
        <w:tab/>
      </w:r>
      <w:r w:rsidRPr="00376549">
        <w:rPr>
          <w:rFonts w:ascii="Tahoma" w:hAnsi="Tahoma" w:cs="Tahoma"/>
          <w:strike/>
          <w:sz w:val="22"/>
          <w:szCs w:val="22"/>
        </w:rPr>
        <w:t>The number of a</w:t>
      </w:r>
      <w:r w:rsidR="00E4769A" w:rsidRPr="00376549">
        <w:rPr>
          <w:rFonts w:ascii="Tahoma" w:hAnsi="Tahoma" w:cs="Tahoma"/>
          <w:sz w:val="22"/>
          <w:szCs w:val="22"/>
          <w:u w:val="single"/>
        </w:rPr>
        <w:t>All a</w:t>
      </w:r>
      <w:r w:rsidRPr="00376549">
        <w:rPr>
          <w:rFonts w:ascii="Tahoma" w:hAnsi="Tahoma" w:cs="Tahoma"/>
          <w:sz w:val="22"/>
          <w:szCs w:val="22"/>
        </w:rPr>
        <w:t xml:space="preserve">ccess cuts </w:t>
      </w:r>
      <w:r w:rsidR="00E4769A" w:rsidRPr="00376549">
        <w:rPr>
          <w:rFonts w:ascii="Tahoma" w:hAnsi="Tahoma" w:cs="Tahoma"/>
          <w:sz w:val="22"/>
          <w:szCs w:val="22"/>
          <w:u w:val="single"/>
        </w:rPr>
        <w:t xml:space="preserve">and driveways </w:t>
      </w:r>
      <w:r w:rsidRPr="00376549">
        <w:rPr>
          <w:rFonts w:ascii="Tahoma" w:hAnsi="Tahoma" w:cs="Tahoma"/>
          <w:sz w:val="22"/>
          <w:szCs w:val="22"/>
        </w:rPr>
        <w:t xml:space="preserve">serving a commercial or residential site in a tourist commercial development shall </w:t>
      </w:r>
      <w:r w:rsidR="00E4769A" w:rsidRPr="00376549">
        <w:rPr>
          <w:rFonts w:ascii="Tahoma" w:hAnsi="Tahoma" w:cs="Tahoma"/>
          <w:sz w:val="22"/>
          <w:szCs w:val="22"/>
          <w:u w:val="single"/>
        </w:rPr>
        <w:t xml:space="preserve">meet all requirements of </w:t>
      </w:r>
      <w:r w:rsidR="006E44CF" w:rsidRPr="00376549">
        <w:rPr>
          <w:rFonts w:ascii="Tahoma" w:hAnsi="Tahoma" w:cs="Tahoma"/>
          <w:sz w:val="22"/>
          <w:szCs w:val="22"/>
          <w:u w:val="single"/>
        </w:rPr>
        <w:t>S</w:t>
      </w:r>
      <w:r w:rsidR="00E4769A" w:rsidRPr="00376549">
        <w:rPr>
          <w:rFonts w:ascii="Tahoma" w:hAnsi="Tahoma" w:cs="Tahoma"/>
          <w:sz w:val="22"/>
          <w:szCs w:val="22"/>
          <w:u w:val="single"/>
        </w:rPr>
        <w:t>ection 30-248.</w:t>
      </w:r>
      <w:r w:rsidR="00E4769A" w:rsidRPr="00376549">
        <w:rPr>
          <w:rFonts w:ascii="Tahoma" w:hAnsi="Tahoma" w:cs="Tahoma"/>
        </w:rPr>
        <w:t xml:space="preserve"> </w:t>
      </w:r>
      <w:r w:rsidRPr="00376549">
        <w:rPr>
          <w:rFonts w:ascii="Tahoma" w:hAnsi="Tahoma" w:cs="Tahoma"/>
          <w:strike/>
          <w:sz w:val="22"/>
          <w:szCs w:val="22"/>
        </w:rPr>
        <w:t xml:space="preserve">be based upon the frontage of the site and functional classification of the roadway. Classifications of roadways shall be either an arterial or collector road. </w:t>
      </w:r>
    </w:p>
    <w:p w14:paraId="3764E563" w14:textId="77777777" w:rsidR="001F1309" w:rsidRPr="00376549" w:rsidRDefault="001F1309" w:rsidP="00166908">
      <w:pPr>
        <w:pStyle w:val="list0"/>
        <w:rPr>
          <w:rFonts w:ascii="Tahoma" w:hAnsi="Tahoma" w:cs="Tahoma"/>
          <w:strike/>
          <w:sz w:val="22"/>
          <w:szCs w:val="22"/>
        </w:rPr>
      </w:pPr>
      <w:r w:rsidRPr="00376549">
        <w:rPr>
          <w:rFonts w:ascii="Tahoma" w:hAnsi="Tahoma" w:cs="Tahoma"/>
          <w:strike/>
          <w:sz w:val="22"/>
          <w:szCs w:val="22"/>
        </w:rPr>
        <w:t>(b)</w:t>
      </w:r>
      <w:r w:rsidRPr="00376549">
        <w:rPr>
          <w:rFonts w:ascii="Tahoma" w:hAnsi="Tahoma" w:cs="Tahoma"/>
          <w:strike/>
          <w:sz w:val="22"/>
          <w:szCs w:val="22"/>
        </w:rPr>
        <w:tab/>
        <w:t xml:space="preserve">Access cuts shall be provided in accordance with the following criteria (due to traffic or safety conditions, the maximum number may be reduced): </w:t>
      </w:r>
    </w:p>
    <w:p w14:paraId="34C0D7BD" w14:textId="77777777" w:rsidR="001F1309" w:rsidRPr="00376549" w:rsidRDefault="001F1309" w:rsidP="00166908">
      <w:pPr>
        <w:pStyle w:val="list1"/>
        <w:rPr>
          <w:rFonts w:ascii="Tahoma" w:hAnsi="Tahoma" w:cs="Tahoma"/>
          <w:strike/>
          <w:sz w:val="22"/>
          <w:szCs w:val="22"/>
        </w:rPr>
      </w:pPr>
      <w:r w:rsidRPr="00376549">
        <w:rPr>
          <w:rFonts w:ascii="Tahoma" w:hAnsi="Tahoma" w:cs="Tahoma"/>
          <w:strike/>
          <w:sz w:val="22"/>
          <w:szCs w:val="22"/>
        </w:rPr>
        <w:t>(1)</w:t>
      </w:r>
      <w:r w:rsidRPr="00376549">
        <w:rPr>
          <w:rFonts w:ascii="Tahoma" w:hAnsi="Tahoma" w:cs="Tahoma"/>
          <w:strike/>
          <w:sz w:val="22"/>
          <w:szCs w:val="22"/>
        </w:rPr>
        <w:tab/>
        <w:t>Arterial road:</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146"/>
        <w:gridCol w:w="3918"/>
      </w:tblGrid>
      <w:tr w:rsidR="001F1309" w:rsidRPr="00376549" w14:paraId="704AA716" w14:textId="77777777" w:rsidTr="00160A4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214027" w14:textId="77777777" w:rsidR="001F1309" w:rsidRPr="00376549" w:rsidRDefault="001F1309" w:rsidP="00166908">
            <w:pPr>
              <w:spacing w:before="0" w:beforeAutospacing="0" w:after="120" w:line="240" w:lineRule="auto"/>
              <w:jc w:val="center"/>
              <w:rPr>
                <w:rFonts w:eastAsia="Times New Roman" w:cs="Tahoma"/>
                <w:strike/>
                <w:sz w:val="18"/>
                <w:szCs w:val="18"/>
              </w:rPr>
            </w:pPr>
            <w:r w:rsidRPr="00376549">
              <w:rPr>
                <w:rStyle w:val="ital"/>
                <w:rFonts w:eastAsia="Times New Roman" w:cs="Tahoma"/>
                <w:strike/>
                <w:sz w:val="18"/>
                <w:szCs w:val="18"/>
              </w:rPr>
              <w:lastRenderedPageBreak/>
              <w:t>Site Frontage</w:t>
            </w:r>
            <w:r w:rsidRPr="00376549">
              <w:rPr>
                <w:rFonts w:eastAsia="Times New Roman" w:cs="Tahoma"/>
                <w:strike/>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717D8" w14:textId="77777777" w:rsidR="001F1309" w:rsidRPr="00376549" w:rsidRDefault="001F1309" w:rsidP="00166908">
            <w:pPr>
              <w:spacing w:before="0" w:beforeAutospacing="0" w:after="120" w:line="240" w:lineRule="auto"/>
              <w:jc w:val="center"/>
              <w:rPr>
                <w:rFonts w:eastAsia="Times New Roman" w:cs="Tahoma"/>
                <w:strike/>
                <w:sz w:val="18"/>
                <w:szCs w:val="18"/>
              </w:rPr>
            </w:pPr>
            <w:r w:rsidRPr="00376549">
              <w:rPr>
                <w:rStyle w:val="ital"/>
                <w:rFonts w:eastAsia="Times New Roman" w:cs="Tahoma"/>
                <w:strike/>
                <w:sz w:val="18"/>
                <w:szCs w:val="18"/>
              </w:rPr>
              <w:t>Maximum No.</w:t>
            </w:r>
            <w:r w:rsidRPr="00376549">
              <w:rPr>
                <w:rFonts w:eastAsia="Times New Roman" w:cs="Tahoma"/>
                <w:strike/>
                <w:sz w:val="18"/>
                <w:szCs w:val="18"/>
              </w:rPr>
              <w:t xml:space="preserve"> </w:t>
            </w:r>
            <w:r w:rsidRPr="00376549">
              <w:rPr>
                <w:rFonts w:eastAsia="Times New Roman" w:cs="Tahoma"/>
                <w:strike/>
                <w:sz w:val="18"/>
                <w:szCs w:val="18"/>
              </w:rPr>
              <w:br/>
            </w:r>
            <w:r w:rsidRPr="00376549">
              <w:rPr>
                <w:rStyle w:val="ital"/>
                <w:rFonts w:eastAsia="Times New Roman" w:cs="Tahoma"/>
                <w:strike/>
                <w:sz w:val="18"/>
                <w:szCs w:val="18"/>
              </w:rPr>
              <w:t>of Driveways</w:t>
            </w:r>
            <w:r w:rsidRPr="00376549">
              <w:rPr>
                <w:rFonts w:eastAsia="Times New Roman" w:cs="Tahoma"/>
                <w:strike/>
                <w:sz w:val="18"/>
                <w:szCs w:val="18"/>
              </w:rPr>
              <w:t xml:space="preserve"> </w:t>
            </w:r>
          </w:p>
        </w:tc>
      </w:tr>
      <w:tr w:rsidR="001F1309" w:rsidRPr="00376549" w14:paraId="4F8D497D" w14:textId="77777777" w:rsidTr="00160A4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F8ED3A" w14:textId="77777777" w:rsidR="001F1309" w:rsidRPr="00376549" w:rsidRDefault="001F1309"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Less than 250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1BC30" w14:textId="77777777" w:rsidR="001F1309" w:rsidRPr="00376549" w:rsidRDefault="001F1309"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1</w:t>
            </w:r>
          </w:p>
        </w:tc>
      </w:tr>
      <w:tr w:rsidR="001F1309" w:rsidRPr="00376549" w14:paraId="34CAC2C1" w14:textId="77777777" w:rsidTr="00160A4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492842" w14:textId="77777777" w:rsidR="001F1309" w:rsidRPr="00376549" w:rsidRDefault="001F1309"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251 feet—800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A62BC" w14:textId="77777777" w:rsidR="001F1309" w:rsidRPr="00376549" w:rsidRDefault="001F1309"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2</w:t>
            </w:r>
          </w:p>
        </w:tc>
      </w:tr>
      <w:tr w:rsidR="001F1309" w:rsidRPr="00376549" w14:paraId="3FCF71F6" w14:textId="77777777" w:rsidTr="00160A4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9E34A3" w14:textId="77777777" w:rsidR="001F1309" w:rsidRPr="00376549" w:rsidRDefault="001F1309"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801 feet—1,200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638D8" w14:textId="77777777" w:rsidR="001F1309" w:rsidRPr="00376549" w:rsidRDefault="001F1309"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3</w:t>
            </w:r>
          </w:p>
        </w:tc>
      </w:tr>
      <w:tr w:rsidR="001F1309" w:rsidRPr="00376549" w14:paraId="2B5AE306" w14:textId="77777777" w:rsidTr="00160A4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53CCC0" w14:textId="77777777" w:rsidR="001F1309" w:rsidRPr="00376549" w:rsidRDefault="001F1309"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1,201 feet—2,000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2A82E" w14:textId="77777777" w:rsidR="001F1309" w:rsidRPr="00376549" w:rsidRDefault="001F1309"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4</w:t>
            </w:r>
          </w:p>
        </w:tc>
      </w:tr>
      <w:tr w:rsidR="001F1309" w:rsidRPr="00376549" w14:paraId="2FD5BB4C" w14:textId="77777777" w:rsidTr="00160A4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C42FD3" w14:textId="77777777" w:rsidR="001F1309" w:rsidRPr="00376549" w:rsidRDefault="001F1309"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More than 2,000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B98E6" w14:textId="77777777" w:rsidR="001F1309" w:rsidRPr="00376549" w:rsidRDefault="001F1309"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5</w:t>
            </w:r>
          </w:p>
        </w:tc>
      </w:tr>
    </w:tbl>
    <w:p w14:paraId="357F234F" w14:textId="77777777" w:rsidR="001F1309" w:rsidRPr="00376549" w:rsidRDefault="001F1309" w:rsidP="00166908">
      <w:pPr>
        <w:pStyle w:val="NormalWeb"/>
        <w:spacing w:before="0" w:beforeAutospacing="0" w:after="120" w:afterAutospacing="0"/>
        <w:rPr>
          <w:rFonts w:ascii="Tahoma" w:hAnsi="Tahoma" w:cs="Tahoma"/>
          <w:strike/>
          <w:sz w:val="22"/>
          <w:szCs w:val="22"/>
        </w:rPr>
      </w:pPr>
      <w:r w:rsidRPr="00376549">
        <w:rPr>
          <w:rFonts w:ascii="Tahoma" w:hAnsi="Tahoma" w:cs="Tahoma"/>
          <w:strike/>
          <w:sz w:val="22"/>
          <w:szCs w:val="22"/>
        </w:rPr>
        <w:t> (2)</w:t>
      </w:r>
      <w:r w:rsidRPr="00376549">
        <w:rPr>
          <w:rFonts w:ascii="Tahoma" w:hAnsi="Tahoma" w:cs="Tahoma"/>
          <w:strike/>
          <w:sz w:val="22"/>
          <w:szCs w:val="22"/>
        </w:rPr>
        <w:tab/>
        <w:t>Collector road:</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786"/>
        <w:gridCol w:w="4278"/>
      </w:tblGrid>
      <w:tr w:rsidR="001F1309" w:rsidRPr="00376549" w14:paraId="30CDB91C" w14:textId="77777777" w:rsidTr="00160A4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7A593A" w14:textId="77777777" w:rsidR="001F1309" w:rsidRPr="00376549" w:rsidRDefault="001F1309" w:rsidP="00166908">
            <w:pPr>
              <w:spacing w:before="0" w:beforeAutospacing="0" w:after="120" w:line="240" w:lineRule="auto"/>
              <w:jc w:val="center"/>
              <w:rPr>
                <w:rFonts w:eastAsia="Times New Roman" w:cs="Tahoma"/>
                <w:strike/>
                <w:sz w:val="18"/>
                <w:szCs w:val="18"/>
              </w:rPr>
            </w:pPr>
            <w:r w:rsidRPr="00376549">
              <w:rPr>
                <w:rStyle w:val="ital"/>
                <w:rFonts w:eastAsia="Times New Roman" w:cs="Tahoma"/>
                <w:strike/>
                <w:sz w:val="18"/>
                <w:szCs w:val="18"/>
              </w:rPr>
              <w:t>Site Frontage</w:t>
            </w:r>
            <w:r w:rsidRPr="00376549">
              <w:rPr>
                <w:rFonts w:eastAsia="Times New Roman" w:cs="Tahoma"/>
                <w:strike/>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DE382" w14:textId="77777777" w:rsidR="001F1309" w:rsidRPr="00376549" w:rsidRDefault="001F1309" w:rsidP="00166908">
            <w:pPr>
              <w:spacing w:before="0" w:beforeAutospacing="0" w:after="120" w:line="240" w:lineRule="auto"/>
              <w:jc w:val="center"/>
              <w:rPr>
                <w:rFonts w:eastAsia="Times New Roman" w:cs="Tahoma"/>
                <w:strike/>
                <w:sz w:val="18"/>
                <w:szCs w:val="18"/>
              </w:rPr>
            </w:pPr>
            <w:r w:rsidRPr="00376549">
              <w:rPr>
                <w:rStyle w:val="ital"/>
                <w:rFonts w:eastAsia="Times New Roman" w:cs="Tahoma"/>
                <w:strike/>
                <w:sz w:val="18"/>
                <w:szCs w:val="18"/>
              </w:rPr>
              <w:t>Maximum No.</w:t>
            </w:r>
            <w:r w:rsidRPr="00376549">
              <w:rPr>
                <w:rFonts w:eastAsia="Times New Roman" w:cs="Tahoma"/>
                <w:strike/>
                <w:sz w:val="18"/>
                <w:szCs w:val="18"/>
              </w:rPr>
              <w:t xml:space="preserve"> </w:t>
            </w:r>
            <w:r w:rsidRPr="00376549">
              <w:rPr>
                <w:rFonts w:eastAsia="Times New Roman" w:cs="Tahoma"/>
                <w:strike/>
                <w:sz w:val="18"/>
                <w:szCs w:val="18"/>
              </w:rPr>
              <w:br/>
            </w:r>
            <w:r w:rsidRPr="00376549">
              <w:rPr>
                <w:rStyle w:val="ital"/>
                <w:rFonts w:eastAsia="Times New Roman" w:cs="Tahoma"/>
                <w:strike/>
                <w:sz w:val="18"/>
                <w:szCs w:val="18"/>
              </w:rPr>
              <w:t>of Driveways</w:t>
            </w:r>
            <w:r w:rsidRPr="00376549">
              <w:rPr>
                <w:rFonts w:eastAsia="Times New Roman" w:cs="Tahoma"/>
                <w:strike/>
                <w:sz w:val="18"/>
                <w:szCs w:val="18"/>
              </w:rPr>
              <w:t xml:space="preserve"> </w:t>
            </w:r>
          </w:p>
        </w:tc>
      </w:tr>
      <w:tr w:rsidR="001F1309" w:rsidRPr="00376549" w14:paraId="4D373CA2" w14:textId="77777777" w:rsidTr="00160A4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433A91" w14:textId="77777777" w:rsidR="001F1309" w:rsidRPr="00376549" w:rsidRDefault="001F1309"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Less than 200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AACE3" w14:textId="77777777" w:rsidR="001F1309" w:rsidRPr="00376549" w:rsidRDefault="001F1309"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1</w:t>
            </w:r>
          </w:p>
        </w:tc>
      </w:tr>
      <w:tr w:rsidR="001F1309" w:rsidRPr="00376549" w14:paraId="130CDED5" w14:textId="77777777" w:rsidTr="00160A4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1DE738" w14:textId="77777777" w:rsidR="001F1309" w:rsidRPr="00376549" w:rsidRDefault="001F1309"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200 feet—400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C3D6A" w14:textId="77777777" w:rsidR="001F1309" w:rsidRPr="00376549" w:rsidRDefault="001F1309"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2</w:t>
            </w:r>
          </w:p>
        </w:tc>
      </w:tr>
      <w:tr w:rsidR="001F1309" w:rsidRPr="00376549" w14:paraId="5E06FCD9" w14:textId="77777777" w:rsidTr="00160A4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CD4441" w14:textId="77777777" w:rsidR="001F1309" w:rsidRPr="00376549" w:rsidRDefault="001F1309"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More than 400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05844" w14:textId="77777777" w:rsidR="001F1309" w:rsidRPr="00376549" w:rsidRDefault="001F1309" w:rsidP="00166908">
            <w:pPr>
              <w:spacing w:before="0" w:beforeAutospacing="0" w:after="120" w:line="240" w:lineRule="auto"/>
              <w:jc w:val="center"/>
              <w:rPr>
                <w:rFonts w:eastAsia="Times New Roman" w:cs="Tahoma"/>
                <w:strike/>
                <w:sz w:val="18"/>
                <w:szCs w:val="18"/>
              </w:rPr>
            </w:pPr>
            <w:r w:rsidRPr="00376549">
              <w:rPr>
                <w:rFonts w:eastAsia="Times New Roman" w:cs="Tahoma"/>
                <w:strike/>
                <w:sz w:val="18"/>
                <w:szCs w:val="18"/>
              </w:rPr>
              <w:t>3</w:t>
            </w:r>
          </w:p>
        </w:tc>
      </w:tr>
    </w:tbl>
    <w:p w14:paraId="4D1EE9FF" w14:textId="77777777" w:rsidR="001F1309" w:rsidRPr="00376549" w:rsidRDefault="001F1309" w:rsidP="00166908">
      <w:pPr>
        <w:pStyle w:val="NormalWeb"/>
        <w:spacing w:before="0" w:beforeAutospacing="0" w:after="120" w:afterAutospacing="0"/>
        <w:ind w:left="432" w:hanging="384"/>
        <w:rPr>
          <w:rFonts w:ascii="Tahoma" w:hAnsi="Tahoma" w:cs="Tahoma"/>
          <w:strike/>
          <w:sz w:val="22"/>
          <w:szCs w:val="22"/>
        </w:rPr>
      </w:pPr>
      <w:r w:rsidRPr="00376549">
        <w:rPr>
          <w:rFonts w:ascii="Tahoma" w:hAnsi="Tahoma" w:cs="Tahoma"/>
          <w:strike/>
          <w:sz w:val="22"/>
          <w:szCs w:val="22"/>
        </w:rPr>
        <w:t>(c)</w:t>
      </w:r>
      <w:r w:rsidRPr="00376549">
        <w:rPr>
          <w:rFonts w:ascii="Tahoma" w:hAnsi="Tahoma" w:cs="Tahoma"/>
          <w:strike/>
          <w:sz w:val="22"/>
          <w:szCs w:val="22"/>
        </w:rPr>
        <w:tab/>
        <w:t xml:space="preserve">The above </w:t>
      </w:r>
      <w:r w:rsidR="00CB2A75" w:rsidRPr="00376549">
        <w:rPr>
          <w:rFonts w:ascii="Tahoma" w:hAnsi="Tahoma" w:cs="Tahoma"/>
          <w:sz w:val="22"/>
          <w:szCs w:val="22"/>
          <w:u w:val="single"/>
        </w:rPr>
        <w:t xml:space="preserve">These </w:t>
      </w:r>
      <w:r w:rsidRPr="00376549">
        <w:rPr>
          <w:rFonts w:ascii="Tahoma" w:hAnsi="Tahoma" w:cs="Tahoma"/>
          <w:sz w:val="22"/>
          <w:szCs w:val="22"/>
        </w:rPr>
        <w:t>criteria shall apply unless more stringent criteria have been established during preparation of a specific plan for an area</w:t>
      </w:r>
      <w:r w:rsidR="002C0796" w:rsidRPr="00376549">
        <w:rPr>
          <w:rFonts w:ascii="Tahoma" w:hAnsi="Tahoma" w:cs="Tahoma"/>
          <w:sz w:val="22"/>
          <w:szCs w:val="22"/>
          <w:u w:val="single"/>
        </w:rPr>
        <w:t xml:space="preserve"> and approved by the County Engineer</w:t>
      </w:r>
      <w:r w:rsidRPr="00376549">
        <w:rPr>
          <w:rFonts w:ascii="Tahoma" w:hAnsi="Tahoma" w:cs="Tahoma"/>
          <w:sz w:val="22"/>
          <w:szCs w:val="22"/>
        </w:rPr>
        <w:t xml:space="preserve">. </w:t>
      </w:r>
    </w:p>
    <w:p w14:paraId="3603BB52" w14:textId="77777777" w:rsidR="001F1309" w:rsidRPr="00376549" w:rsidRDefault="001F1309" w:rsidP="00166908">
      <w:pPr>
        <w:pStyle w:val="list0"/>
        <w:rPr>
          <w:rFonts w:ascii="Tahoma" w:hAnsi="Tahoma" w:cs="Tahoma"/>
          <w:strike/>
          <w:sz w:val="22"/>
          <w:szCs w:val="22"/>
        </w:rPr>
      </w:pPr>
      <w:r w:rsidRPr="00376549">
        <w:rPr>
          <w:rFonts w:ascii="Tahoma" w:hAnsi="Tahoma" w:cs="Tahoma"/>
          <w:strike/>
          <w:sz w:val="22"/>
          <w:szCs w:val="22"/>
        </w:rPr>
        <w:t>(d)</w:t>
      </w:r>
      <w:r w:rsidRPr="00376549">
        <w:rPr>
          <w:rFonts w:ascii="Tahoma" w:hAnsi="Tahoma" w:cs="Tahoma"/>
          <w:strike/>
          <w:sz w:val="22"/>
          <w:szCs w:val="22"/>
        </w:rPr>
        <w:tab/>
        <w:t xml:space="preserve">In instances where the developer desires additional access cuts to serve a project, frontage roads shall be designed and constructed to county standards and constructed by the developer on private property with access and pedestrian easements dedicated to the county. Frontage road access points on arterial highways shall have a minimum separation of six hundred (600) feet, unless coordinated with a median cut. </w:t>
      </w:r>
    </w:p>
    <w:p w14:paraId="483610E8" w14:textId="77777777" w:rsidR="001F1309" w:rsidRPr="00376549" w:rsidRDefault="001F1309" w:rsidP="00166908">
      <w:pPr>
        <w:pStyle w:val="list0"/>
        <w:rPr>
          <w:rFonts w:ascii="Tahoma" w:hAnsi="Tahoma" w:cs="Tahoma"/>
          <w:strike/>
          <w:sz w:val="22"/>
          <w:szCs w:val="22"/>
        </w:rPr>
      </w:pPr>
      <w:r w:rsidRPr="00376549">
        <w:rPr>
          <w:rFonts w:ascii="Tahoma" w:hAnsi="Tahoma" w:cs="Tahoma"/>
          <w:strike/>
          <w:sz w:val="22"/>
          <w:szCs w:val="22"/>
        </w:rPr>
        <w:t>(e)</w:t>
      </w:r>
      <w:r w:rsidRPr="00376549">
        <w:rPr>
          <w:rFonts w:ascii="Tahoma" w:hAnsi="Tahoma" w:cs="Tahoma"/>
          <w:strike/>
          <w:sz w:val="22"/>
          <w:szCs w:val="22"/>
        </w:rPr>
        <w:tab/>
        <w:t xml:space="preserve">Access driveways shall be separated a minimum of one hundred (100) feet from an intersection with a collector road and one hundred fifty (150) feet from an intersection of an arterial highway. Such measurements are to be measured from the centerline of the driveway to the nearest right-of-way line of the intersecting street as measured along the right-of-way. </w:t>
      </w:r>
    </w:p>
    <w:p w14:paraId="5D335F22" w14:textId="77777777" w:rsidR="001F1309" w:rsidRPr="00376549" w:rsidRDefault="001F1309" w:rsidP="00166908">
      <w:pPr>
        <w:pStyle w:val="list0"/>
        <w:rPr>
          <w:rFonts w:ascii="Tahoma" w:hAnsi="Tahoma" w:cs="Tahoma"/>
          <w:strike/>
          <w:sz w:val="22"/>
          <w:szCs w:val="22"/>
        </w:rPr>
      </w:pPr>
      <w:r w:rsidRPr="00376549">
        <w:rPr>
          <w:rFonts w:ascii="Tahoma" w:hAnsi="Tahoma" w:cs="Tahoma"/>
          <w:strike/>
          <w:sz w:val="22"/>
          <w:szCs w:val="22"/>
        </w:rPr>
        <w:t>(f)</w:t>
      </w:r>
      <w:r w:rsidRPr="00376549">
        <w:rPr>
          <w:rFonts w:ascii="Tahoma" w:hAnsi="Tahoma" w:cs="Tahoma"/>
          <w:strike/>
          <w:sz w:val="22"/>
          <w:szCs w:val="22"/>
        </w:rPr>
        <w:tab/>
        <w:t xml:space="preserve">The design of driveways shall conform to county standards. All vehicular maneuvering areas and parking areas shall be paved to meet county standards. </w:t>
      </w:r>
    </w:p>
    <w:p w14:paraId="16D586CD" w14:textId="77777777" w:rsidR="001F1309" w:rsidRPr="00376549" w:rsidRDefault="001F1309" w:rsidP="00166908">
      <w:pPr>
        <w:pStyle w:val="Heading3"/>
        <w:spacing w:before="0" w:beforeAutospacing="0" w:after="120"/>
        <w:rPr>
          <w:rFonts w:ascii="Tahoma" w:eastAsia="Times New Roman" w:hAnsi="Tahoma" w:cs="Tahoma"/>
        </w:rPr>
      </w:pPr>
      <w:bookmarkStart w:id="50" w:name="_Toc9516458"/>
      <w:r w:rsidRPr="00376549">
        <w:rPr>
          <w:rFonts w:ascii="Tahoma" w:eastAsia="Times New Roman" w:hAnsi="Tahoma" w:cs="Tahoma"/>
        </w:rPr>
        <w:t>Sec. 38-1289. - Parking.</w:t>
      </w:r>
      <w:bookmarkEnd w:id="50"/>
      <w:r w:rsidRPr="00376549">
        <w:rPr>
          <w:rFonts w:ascii="Tahoma" w:eastAsia="Times New Roman" w:hAnsi="Tahoma" w:cs="Tahoma"/>
        </w:rPr>
        <w:t xml:space="preserve"> </w:t>
      </w:r>
    </w:p>
    <w:p w14:paraId="18A12C15" w14:textId="77777777" w:rsidR="001F1309" w:rsidRPr="00376549" w:rsidRDefault="001F1309" w:rsidP="00166908">
      <w:pPr>
        <w:pStyle w:val="list0"/>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 xml:space="preserve">Parking facilities shall be provided for each phase or unit of development in a tourist commercial development in accordance with the standards established in article XI of this chapter. </w:t>
      </w:r>
    </w:p>
    <w:p w14:paraId="7A24F1A6" w14:textId="77777777" w:rsidR="001F1309" w:rsidRPr="00376549" w:rsidRDefault="001F1309" w:rsidP="00166908">
      <w:pPr>
        <w:pStyle w:val="list0"/>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t xml:space="preserve">Consideration will be given to incorporating up to twenty-five (25) percent of the required spaces with parking for compact cars. Such spaces should contain at least one hundred twenty (120) square feet in the configuration of eight (8) feet by sixteen (16) feet. The placement and distribution of such spaces should not limit the availability of standard parking spaces in high demand areas and should be adequately identified in order to notify patrons of the reduced size. </w:t>
      </w:r>
    </w:p>
    <w:p w14:paraId="76576D34" w14:textId="77777777" w:rsidR="001F1309" w:rsidRPr="00376549" w:rsidRDefault="001F1309" w:rsidP="00166908">
      <w:pPr>
        <w:pStyle w:val="list0"/>
        <w:rPr>
          <w:rFonts w:ascii="Tahoma" w:hAnsi="Tahoma" w:cs="Tahoma"/>
          <w:sz w:val="22"/>
          <w:szCs w:val="22"/>
        </w:rPr>
      </w:pPr>
      <w:r w:rsidRPr="00376549">
        <w:rPr>
          <w:rFonts w:ascii="Tahoma" w:hAnsi="Tahoma" w:cs="Tahoma"/>
          <w:sz w:val="22"/>
          <w:szCs w:val="22"/>
        </w:rPr>
        <w:t>(c)</w:t>
      </w:r>
      <w:r w:rsidRPr="00376549">
        <w:rPr>
          <w:rFonts w:ascii="Tahoma" w:hAnsi="Tahoma" w:cs="Tahoma"/>
          <w:sz w:val="22"/>
          <w:szCs w:val="22"/>
        </w:rPr>
        <w:tab/>
        <w:t>Major theme parks or attraction-type developments which experience holiday or special event parking demands may, subject to the approval of the zoning manager, use unpaved parking areas to meet those demands</w:t>
      </w:r>
      <w:r w:rsidR="00BE35D3" w:rsidRPr="00376549">
        <w:rPr>
          <w:rFonts w:ascii="Tahoma" w:hAnsi="Tahoma" w:cs="Tahoma"/>
          <w:sz w:val="22"/>
          <w:szCs w:val="22"/>
          <w:u w:val="single"/>
        </w:rPr>
        <w:t xml:space="preserve">, provided they meet all accessibility requirements </w:t>
      </w:r>
      <w:r w:rsidR="00A96D61" w:rsidRPr="00376549">
        <w:rPr>
          <w:rFonts w:ascii="Tahoma" w:hAnsi="Tahoma" w:cs="Tahoma"/>
          <w:sz w:val="22"/>
          <w:szCs w:val="22"/>
          <w:u w:val="single"/>
        </w:rPr>
        <w:t>of the most recent editions of applicable federal and state standards as adopted</w:t>
      </w:r>
      <w:r w:rsidRPr="00376549">
        <w:rPr>
          <w:rFonts w:ascii="Tahoma" w:hAnsi="Tahoma" w:cs="Tahoma"/>
          <w:sz w:val="22"/>
          <w:szCs w:val="22"/>
        </w:rPr>
        <w:t xml:space="preserve">. </w:t>
      </w:r>
    </w:p>
    <w:p w14:paraId="1305667E" w14:textId="77777777" w:rsidR="001F1309" w:rsidRPr="00376549" w:rsidRDefault="001F1309" w:rsidP="00166908">
      <w:pPr>
        <w:pStyle w:val="Heading3"/>
        <w:spacing w:before="0" w:beforeAutospacing="0" w:after="120"/>
        <w:rPr>
          <w:rFonts w:ascii="Tahoma" w:eastAsia="Times New Roman" w:hAnsi="Tahoma" w:cs="Tahoma"/>
        </w:rPr>
      </w:pPr>
      <w:bookmarkStart w:id="51" w:name="_Toc9516459"/>
      <w:r w:rsidRPr="00376549">
        <w:rPr>
          <w:rFonts w:ascii="Tahoma" w:eastAsia="Times New Roman" w:hAnsi="Tahoma" w:cs="Tahoma"/>
        </w:rPr>
        <w:lastRenderedPageBreak/>
        <w:t>Sec. 38-1298. - Sidewalks.</w:t>
      </w:r>
      <w:bookmarkEnd w:id="51"/>
      <w:r w:rsidRPr="00376549">
        <w:rPr>
          <w:rFonts w:ascii="Tahoma" w:eastAsia="Times New Roman" w:hAnsi="Tahoma" w:cs="Tahoma"/>
        </w:rPr>
        <w:t xml:space="preserve"> </w:t>
      </w:r>
    </w:p>
    <w:p w14:paraId="5139BA54" w14:textId="77777777" w:rsidR="001F1309" w:rsidRPr="00376549" w:rsidRDefault="001F1309" w:rsidP="00166908">
      <w:pPr>
        <w:pStyle w:val="p0"/>
        <w:spacing w:before="0" w:after="120" w:line="240" w:lineRule="auto"/>
        <w:ind w:left="0" w:firstLine="0"/>
        <w:rPr>
          <w:rFonts w:ascii="Tahoma" w:eastAsiaTheme="minorEastAsia" w:hAnsi="Tahoma" w:cs="Tahoma"/>
          <w:sz w:val="22"/>
          <w:szCs w:val="22"/>
        </w:rPr>
      </w:pPr>
      <w:r w:rsidRPr="00376549">
        <w:rPr>
          <w:rFonts w:ascii="Tahoma" w:hAnsi="Tahoma" w:cs="Tahoma"/>
          <w:sz w:val="22"/>
          <w:szCs w:val="22"/>
        </w:rPr>
        <w:t xml:space="preserve">Sidewalks shall be required along all rights-of-way (other than limited access highways) to provide for and encourage pedestrian </w:t>
      </w:r>
      <w:r w:rsidR="00CB2A75" w:rsidRPr="00376549">
        <w:rPr>
          <w:rFonts w:ascii="Tahoma" w:hAnsi="Tahoma" w:cs="Tahoma"/>
          <w:sz w:val="22"/>
          <w:szCs w:val="22"/>
          <w:u w:val="single"/>
        </w:rPr>
        <w:t xml:space="preserve">and bicycle </w:t>
      </w:r>
      <w:r w:rsidRPr="00376549">
        <w:rPr>
          <w:rFonts w:ascii="Tahoma" w:hAnsi="Tahoma" w:cs="Tahoma"/>
          <w:sz w:val="22"/>
          <w:szCs w:val="22"/>
        </w:rPr>
        <w:t>movement</w:t>
      </w:r>
      <w:r w:rsidR="00CB2A75" w:rsidRPr="00376549">
        <w:rPr>
          <w:rFonts w:ascii="Tahoma" w:hAnsi="Tahoma" w:cs="Tahoma"/>
          <w:sz w:val="22"/>
          <w:szCs w:val="22"/>
        </w:rPr>
        <w:t xml:space="preserve"> </w:t>
      </w:r>
      <w:r w:rsidR="00CB2A75" w:rsidRPr="009D704E">
        <w:rPr>
          <w:rFonts w:ascii="Tahoma" w:hAnsi="Tahoma" w:cs="Tahoma"/>
          <w:sz w:val="22"/>
          <w:szCs w:val="22"/>
        </w:rPr>
        <w:t xml:space="preserve">and </w:t>
      </w:r>
      <w:r w:rsidR="00CB2A75" w:rsidRPr="009D704E">
        <w:rPr>
          <w:rFonts w:ascii="Tahoma" w:hAnsi="Tahoma" w:cs="Tahoma"/>
          <w:sz w:val="22"/>
          <w:szCs w:val="22"/>
          <w:u w:val="single"/>
        </w:rPr>
        <w:t xml:space="preserve">shall meet all </w:t>
      </w:r>
      <w:r w:rsidR="00FD3143" w:rsidRPr="009D704E">
        <w:rPr>
          <w:rFonts w:ascii="Tahoma" w:hAnsi="Tahoma" w:cs="Tahoma"/>
          <w:sz w:val="22"/>
          <w:szCs w:val="22"/>
          <w:u w:val="single"/>
        </w:rPr>
        <w:t xml:space="preserve">requirements of Section </w:t>
      </w:r>
      <w:r w:rsidR="00FC18AD" w:rsidRPr="009D704E">
        <w:rPr>
          <w:rFonts w:ascii="Tahoma" w:hAnsi="Tahoma" w:cs="Tahoma"/>
          <w:sz w:val="22"/>
          <w:szCs w:val="22"/>
          <w:u w:val="single"/>
        </w:rPr>
        <w:t>30-250</w:t>
      </w:r>
      <w:r w:rsidR="00FD3143" w:rsidRPr="009D704E">
        <w:rPr>
          <w:rFonts w:ascii="Tahoma" w:hAnsi="Tahoma" w:cs="Tahoma"/>
          <w:sz w:val="22"/>
          <w:szCs w:val="22"/>
          <w:u w:val="single"/>
        </w:rPr>
        <w:t xml:space="preserve"> and all accessibility requirements of the currently-adopted editions of applicable federal and state standards.</w:t>
      </w:r>
      <w:r w:rsidRPr="009D704E">
        <w:rPr>
          <w:rFonts w:ascii="Tahoma" w:hAnsi="Tahoma" w:cs="Tahoma"/>
          <w:sz w:val="22"/>
          <w:szCs w:val="22"/>
        </w:rPr>
        <w:t xml:space="preserve"> The following criteria shall be utilized for the</w:t>
      </w:r>
      <w:r w:rsidRPr="00376549">
        <w:rPr>
          <w:rFonts w:ascii="Tahoma" w:hAnsi="Tahoma" w:cs="Tahoma"/>
          <w:sz w:val="22"/>
          <w:szCs w:val="22"/>
        </w:rPr>
        <w:t xml:space="preserve"> installation of sidewalk facilities: </w:t>
      </w:r>
    </w:p>
    <w:p w14:paraId="2EADF817"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t xml:space="preserve">Arterial </w:t>
      </w:r>
      <w:r w:rsidRPr="00376549">
        <w:rPr>
          <w:rFonts w:ascii="Tahoma" w:hAnsi="Tahoma" w:cs="Tahoma"/>
          <w:strike/>
          <w:sz w:val="22"/>
          <w:szCs w:val="22"/>
        </w:rPr>
        <w:t>highways</w:t>
      </w:r>
      <w:r w:rsidR="00CB2A75" w:rsidRPr="00376549">
        <w:rPr>
          <w:rFonts w:ascii="Tahoma" w:hAnsi="Tahoma" w:cs="Tahoma"/>
          <w:sz w:val="22"/>
          <w:szCs w:val="22"/>
          <w:u w:val="single"/>
        </w:rPr>
        <w:t>roadways</w:t>
      </w:r>
      <w:r w:rsidRPr="00376549">
        <w:rPr>
          <w:rFonts w:ascii="Tahoma" w:hAnsi="Tahoma" w:cs="Tahoma"/>
          <w:sz w:val="22"/>
          <w:szCs w:val="22"/>
        </w:rPr>
        <w:t>, minimum seven (7) feet wide.</w:t>
      </w:r>
    </w:p>
    <w:p w14:paraId="63136072"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t xml:space="preserve">Collector </w:t>
      </w:r>
      <w:r w:rsidRPr="00376549">
        <w:rPr>
          <w:rFonts w:ascii="Tahoma" w:hAnsi="Tahoma" w:cs="Tahoma"/>
          <w:sz w:val="22"/>
          <w:szCs w:val="22"/>
          <w:u w:val="single"/>
        </w:rPr>
        <w:t>road</w:t>
      </w:r>
      <w:r w:rsidR="00CB2A75" w:rsidRPr="00376549">
        <w:rPr>
          <w:rFonts w:ascii="Tahoma" w:hAnsi="Tahoma" w:cs="Tahoma"/>
          <w:sz w:val="22"/>
          <w:szCs w:val="22"/>
          <w:u w:val="single"/>
        </w:rPr>
        <w:t>way</w:t>
      </w:r>
      <w:r w:rsidRPr="00376549">
        <w:rPr>
          <w:rFonts w:ascii="Tahoma" w:hAnsi="Tahoma" w:cs="Tahoma"/>
          <w:sz w:val="22"/>
          <w:szCs w:val="22"/>
          <w:u w:val="single"/>
        </w:rPr>
        <w:t>s</w:t>
      </w:r>
      <w:r w:rsidRPr="00376549">
        <w:rPr>
          <w:rFonts w:ascii="Tahoma" w:hAnsi="Tahoma" w:cs="Tahoma"/>
          <w:sz w:val="22"/>
          <w:szCs w:val="22"/>
        </w:rPr>
        <w:t xml:space="preserve">, minimum </w:t>
      </w:r>
      <w:r w:rsidRPr="00797FC4">
        <w:rPr>
          <w:rFonts w:ascii="Tahoma" w:hAnsi="Tahoma" w:cs="Tahoma"/>
          <w:strike/>
          <w:sz w:val="22"/>
          <w:szCs w:val="22"/>
        </w:rPr>
        <w:t>five (5)</w:t>
      </w:r>
      <w:r w:rsidR="00797FC4" w:rsidRPr="00797FC4">
        <w:rPr>
          <w:rFonts w:ascii="Tahoma" w:hAnsi="Tahoma" w:cs="Tahoma"/>
          <w:sz w:val="22"/>
          <w:szCs w:val="22"/>
          <w:u w:val="single"/>
        </w:rPr>
        <w:t>six (6)</w:t>
      </w:r>
      <w:r w:rsidRPr="00376549">
        <w:rPr>
          <w:rFonts w:ascii="Tahoma" w:hAnsi="Tahoma" w:cs="Tahoma"/>
          <w:sz w:val="22"/>
          <w:szCs w:val="22"/>
        </w:rPr>
        <w:t xml:space="preserve"> feet wide.</w:t>
      </w:r>
    </w:p>
    <w:p w14:paraId="7967EA4D" w14:textId="77777777" w:rsidR="001F1309" w:rsidRPr="00376549" w:rsidRDefault="001F1309" w:rsidP="00166908">
      <w:pPr>
        <w:pStyle w:val="b0"/>
        <w:spacing w:after="120"/>
        <w:rPr>
          <w:rFonts w:ascii="Tahoma" w:hAnsi="Tahoma" w:cs="Tahoma"/>
          <w:strike/>
          <w:sz w:val="22"/>
          <w:szCs w:val="22"/>
        </w:rPr>
      </w:pPr>
      <w:r w:rsidRPr="00376549">
        <w:rPr>
          <w:rFonts w:ascii="Tahoma" w:hAnsi="Tahoma" w:cs="Tahoma"/>
          <w:strike/>
          <w:sz w:val="22"/>
          <w:szCs w:val="22"/>
        </w:rPr>
        <w:t xml:space="preserve">All sidewalk facilities shall be designed to provide access by the handicapped. </w:t>
      </w:r>
    </w:p>
    <w:p w14:paraId="2294739A" w14:textId="77777777" w:rsidR="005E0267" w:rsidRPr="00376549" w:rsidRDefault="005E0267" w:rsidP="00166908">
      <w:pPr>
        <w:pStyle w:val="sec"/>
        <w:spacing w:before="0" w:line="240" w:lineRule="auto"/>
        <w:ind w:left="0"/>
        <w:rPr>
          <w:rFonts w:ascii="Tahoma" w:hAnsi="Tahoma" w:cs="Tahoma"/>
          <w:i/>
          <w:sz w:val="22"/>
          <w:szCs w:val="22"/>
        </w:rPr>
      </w:pPr>
      <w:r w:rsidRPr="00376549">
        <w:rPr>
          <w:rFonts w:ascii="Tahoma" w:hAnsi="Tahoma" w:cs="Tahoma"/>
          <w:i/>
          <w:sz w:val="22"/>
          <w:szCs w:val="22"/>
        </w:rPr>
        <w:t>Village Centers</w:t>
      </w:r>
      <w:r w:rsidR="000E4199" w:rsidRPr="00376549">
        <w:rPr>
          <w:rFonts w:ascii="Tahoma" w:hAnsi="Tahoma" w:cs="Tahoma"/>
          <w:i/>
          <w:sz w:val="22"/>
          <w:szCs w:val="22"/>
        </w:rPr>
        <w:t>/CVC</w:t>
      </w:r>
    </w:p>
    <w:p w14:paraId="34239684" w14:textId="77777777" w:rsidR="005E52DE" w:rsidRPr="00376549" w:rsidRDefault="005E52DE" w:rsidP="00166908">
      <w:pPr>
        <w:pStyle w:val="Heading3"/>
        <w:spacing w:before="0" w:beforeAutospacing="0" w:after="120"/>
        <w:rPr>
          <w:rFonts w:ascii="Tahoma" w:eastAsia="Times New Roman" w:hAnsi="Tahoma" w:cs="Tahoma"/>
        </w:rPr>
      </w:pPr>
      <w:bookmarkStart w:id="52" w:name="_Toc9516460"/>
      <w:r w:rsidRPr="00376549">
        <w:rPr>
          <w:rFonts w:ascii="Tahoma" w:eastAsia="Times New Roman" w:hAnsi="Tahoma" w:cs="Tahoma"/>
        </w:rPr>
        <w:t>Sec. 38-1350. - Parking facilities.</w:t>
      </w:r>
      <w:bookmarkEnd w:id="52"/>
      <w:r w:rsidRPr="00376549">
        <w:rPr>
          <w:rFonts w:ascii="Tahoma" w:eastAsia="Times New Roman" w:hAnsi="Tahoma" w:cs="Tahoma"/>
        </w:rPr>
        <w:t xml:space="preserve"> </w:t>
      </w:r>
    </w:p>
    <w:p w14:paraId="545208F0" w14:textId="77777777" w:rsidR="005E52DE" w:rsidRPr="009D704E" w:rsidRDefault="005E52DE" w:rsidP="00166908">
      <w:pPr>
        <w:pStyle w:val="list0"/>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 xml:space="preserve">Parking and loading facilities shall meet the minimum requirements set forth in article XI of chapter 38. Parking areas shall be located within three hundred (300) feet of the uses they serve. Parking </w:t>
      </w:r>
      <w:r w:rsidRPr="009D704E">
        <w:rPr>
          <w:rFonts w:ascii="Tahoma" w:hAnsi="Tahoma" w:cs="Tahoma"/>
          <w:sz w:val="22"/>
          <w:szCs w:val="22"/>
        </w:rPr>
        <w:t xml:space="preserve">areas shall be paved and designed with regard to pedestrian safety. </w:t>
      </w:r>
    </w:p>
    <w:p w14:paraId="6A2DC7DC" w14:textId="77777777" w:rsidR="005E52DE" w:rsidRPr="00376549" w:rsidRDefault="005E52DE" w:rsidP="00166908">
      <w:pPr>
        <w:pStyle w:val="list0"/>
        <w:rPr>
          <w:rFonts w:ascii="Tahoma" w:hAnsi="Tahoma" w:cs="Tahoma"/>
          <w:sz w:val="22"/>
          <w:szCs w:val="22"/>
        </w:rPr>
      </w:pPr>
      <w:r w:rsidRPr="009D704E">
        <w:rPr>
          <w:rFonts w:ascii="Tahoma" w:hAnsi="Tahoma" w:cs="Tahoma"/>
          <w:sz w:val="22"/>
          <w:szCs w:val="22"/>
        </w:rPr>
        <w:t>(b)</w:t>
      </w:r>
      <w:r w:rsidRPr="009D704E">
        <w:rPr>
          <w:rFonts w:ascii="Tahoma" w:hAnsi="Tahoma" w:cs="Tahoma"/>
          <w:sz w:val="22"/>
          <w:szCs w:val="22"/>
        </w:rPr>
        <w:tab/>
      </w:r>
      <w:r w:rsidR="00FD3143" w:rsidRPr="009D704E">
        <w:rPr>
          <w:rFonts w:ascii="Tahoma" w:hAnsi="Tahoma" w:cs="Tahoma"/>
          <w:sz w:val="22"/>
          <w:szCs w:val="22"/>
          <w:u w:val="single"/>
        </w:rPr>
        <w:t xml:space="preserve">Pedestrian accommodations shall meet all requirements of Section </w:t>
      </w:r>
      <w:r w:rsidR="00FC18AD" w:rsidRPr="009D704E">
        <w:rPr>
          <w:rFonts w:ascii="Tahoma" w:hAnsi="Tahoma" w:cs="Tahoma"/>
          <w:sz w:val="22"/>
          <w:szCs w:val="22"/>
          <w:u w:val="single"/>
        </w:rPr>
        <w:t>30-250</w:t>
      </w:r>
      <w:r w:rsidR="00FD3143" w:rsidRPr="009D704E">
        <w:rPr>
          <w:rFonts w:ascii="Tahoma" w:hAnsi="Tahoma" w:cs="Tahoma"/>
          <w:sz w:val="22"/>
          <w:szCs w:val="22"/>
          <w:u w:val="single"/>
        </w:rPr>
        <w:t xml:space="preserve"> and all accessibility requirements of the currently-adopted editions of applicable federal and state standards.</w:t>
      </w:r>
      <w:r w:rsidR="00B97B69" w:rsidRPr="009D704E">
        <w:rPr>
          <w:rFonts w:ascii="Tahoma" w:hAnsi="Tahoma" w:cs="Tahoma"/>
          <w:sz w:val="22"/>
          <w:szCs w:val="22"/>
          <w:u w:val="single"/>
          <w:bdr w:val="none" w:sz="0" w:space="0" w:color="auto" w:frame="1"/>
        </w:rPr>
        <w:t xml:space="preserve"> </w:t>
      </w:r>
      <w:r w:rsidRPr="009D704E">
        <w:rPr>
          <w:rFonts w:ascii="Tahoma" w:hAnsi="Tahoma" w:cs="Tahoma"/>
          <w:strike/>
          <w:sz w:val="22"/>
          <w:szCs w:val="22"/>
        </w:rPr>
        <w:t xml:space="preserve">Wherever practical, </w:t>
      </w:r>
      <w:r w:rsidRPr="009D704E">
        <w:rPr>
          <w:rFonts w:ascii="Tahoma" w:hAnsi="Tahoma" w:cs="Tahoma"/>
          <w:strike/>
          <w:sz w:val="22"/>
          <w:szCs w:val="22"/>
          <w:u w:val="single"/>
        </w:rPr>
        <w:t>v</w:t>
      </w:r>
      <w:r w:rsidR="001216FD" w:rsidRPr="009D704E">
        <w:rPr>
          <w:rFonts w:ascii="Tahoma" w:hAnsi="Tahoma" w:cs="Tahoma"/>
          <w:sz w:val="22"/>
          <w:szCs w:val="22"/>
          <w:u w:val="single"/>
        </w:rPr>
        <w:t>V</w:t>
      </w:r>
      <w:r w:rsidRPr="009D704E">
        <w:rPr>
          <w:rFonts w:ascii="Tahoma" w:hAnsi="Tahoma" w:cs="Tahoma"/>
          <w:sz w:val="22"/>
          <w:szCs w:val="22"/>
          <w:u w:val="single"/>
        </w:rPr>
        <w:t>ehicular</w:t>
      </w:r>
      <w:r w:rsidRPr="009D704E">
        <w:rPr>
          <w:rFonts w:ascii="Tahoma" w:hAnsi="Tahoma" w:cs="Tahoma"/>
          <w:sz w:val="22"/>
          <w:szCs w:val="22"/>
        </w:rPr>
        <w:t xml:space="preserve"> and pedestrian circulation systems shall be separated</w:t>
      </w:r>
      <w:r w:rsidR="001216FD" w:rsidRPr="009D704E">
        <w:rPr>
          <w:rFonts w:ascii="Tahoma" w:hAnsi="Tahoma" w:cs="Tahoma"/>
          <w:sz w:val="22"/>
          <w:szCs w:val="22"/>
        </w:rPr>
        <w:t xml:space="preserve"> </w:t>
      </w:r>
      <w:r w:rsidR="001216FD" w:rsidRPr="009D704E">
        <w:rPr>
          <w:rFonts w:ascii="Tahoma" w:eastAsia="Times New Roman" w:hAnsi="Tahoma" w:cs="Tahoma"/>
          <w:color w:val="333333"/>
          <w:sz w:val="22"/>
          <w:szCs w:val="22"/>
          <w:u w:val="single"/>
        </w:rPr>
        <w:t>on public rights</w:t>
      </w:r>
      <w:r w:rsidR="001216FD" w:rsidRPr="00376549">
        <w:rPr>
          <w:rFonts w:ascii="Tahoma" w:eastAsia="Times New Roman" w:hAnsi="Tahoma" w:cs="Tahoma"/>
          <w:color w:val="333333"/>
          <w:sz w:val="22"/>
          <w:szCs w:val="22"/>
          <w:u w:val="single"/>
        </w:rPr>
        <w:t>-of-way and within parking facilities</w:t>
      </w:r>
      <w:r w:rsidRPr="00376549">
        <w:rPr>
          <w:rFonts w:ascii="Tahoma" w:hAnsi="Tahoma" w:cs="Tahoma"/>
          <w:sz w:val="22"/>
          <w:szCs w:val="22"/>
        </w:rPr>
        <w:t xml:space="preserve">. A system of walkways and bicycle paths connecting buildings, common open spaces, recreation areas, community facilities and parking areas shall be provided and adequately lighted for nighttime use. This system of walkways and bicycle paths shall be designed so as to connect all properties within the CVC as they are developed. However, nothing in this paragraph shall be construed as prohibiting private, gated vehicular and/or pedestrian access to residential developments. </w:t>
      </w:r>
    </w:p>
    <w:p w14:paraId="7959399B" w14:textId="234B963C" w:rsidR="005E52DE" w:rsidRPr="00376549" w:rsidRDefault="005E52DE" w:rsidP="00166908">
      <w:pPr>
        <w:pStyle w:val="list0"/>
        <w:rPr>
          <w:rFonts w:ascii="Tahoma" w:hAnsi="Tahoma" w:cs="Tahoma"/>
          <w:sz w:val="22"/>
          <w:szCs w:val="22"/>
          <w:u w:val="single"/>
        </w:rPr>
      </w:pPr>
      <w:r w:rsidRPr="00376549">
        <w:rPr>
          <w:rFonts w:ascii="Tahoma" w:hAnsi="Tahoma" w:cs="Tahoma"/>
          <w:sz w:val="22"/>
          <w:szCs w:val="22"/>
        </w:rPr>
        <w:t>(c)</w:t>
      </w:r>
      <w:r w:rsidRPr="00376549">
        <w:rPr>
          <w:rFonts w:ascii="Tahoma" w:hAnsi="Tahoma" w:cs="Tahoma"/>
          <w:sz w:val="22"/>
          <w:szCs w:val="22"/>
        </w:rPr>
        <w:tab/>
        <w:t xml:space="preserve">The entrances to parking areas shall be easily accessible and identifiable from public and private streets, </w:t>
      </w:r>
      <w:r w:rsidRPr="00376549">
        <w:rPr>
          <w:rFonts w:ascii="Tahoma" w:hAnsi="Tahoma" w:cs="Tahoma"/>
          <w:strike/>
          <w:sz w:val="22"/>
          <w:szCs w:val="22"/>
        </w:rPr>
        <w:t xml:space="preserve">and </w:t>
      </w:r>
      <w:r w:rsidRPr="00376549">
        <w:rPr>
          <w:rFonts w:ascii="Tahoma" w:hAnsi="Tahoma" w:cs="Tahoma"/>
          <w:sz w:val="22"/>
          <w:szCs w:val="22"/>
        </w:rPr>
        <w:t>shall not interfere with traffic movement on adjoining streets or driveways</w:t>
      </w:r>
      <w:r w:rsidR="00D553F6" w:rsidRPr="00376549">
        <w:rPr>
          <w:rFonts w:ascii="Tahoma" w:hAnsi="Tahoma" w:cs="Tahoma"/>
          <w:sz w:val="22"/>
          <w:szCs w:val="22"/>
          <w:u w:val="single"/>
        </w:rPr>
        <w:t xml:space="preserve">, and shall provide appropriate </w:t>
      </w:r>
      <w:r w:rsidR="009C6DD0" w:rsidRPr="00376549">
        <w:rPr>
          <w:rFonts w:ascii="Tahoma" w:hAnsi="Tahoma" w:cs="Tahoma"/>
          <w:sz w:val="22"/>
          <w:szCs w:val="22"/>
          <w:u w:val="single"/>
        </w:rPr>
        <w:t>horizontal and</w:t>
      </w:r>
      <w:r w:rsidR="00E12B2F">
        <w:rPr>
          <w:rFonts w:ascii="Tahoma" w:hAnsi="Tahoma" w:cs="Tahoma"/>
          <w:sz w:val="22"/>
          <w:szCs w:val="22"/>
          <w:u w:val="single"/>
        </w:rPr>
        <w:t>/or</w:t>
      </w:r>
      <w:r w:rsidR="009C6DD0" w:rsidRPr="00376549">
        <w:rPr>
          <w:rFonts w:ascii="Tahoma" w:hAnsi="Tahoma" w:cs="Tahoma"/>
          <w:sz w:val="22"/>
          <w:szCs w:val="22"/>
          <w:u w:val="single"/>
        </w:rPr>
        <w:t xml:space="preserve"> vertical </w:t>
      </w:r>
      <w:r w:rsidR="00D553F6" w:rsidRPr="00376549">
        <w:rPr>
          <w:rFonts w:ascii="Tahoma" w:hAnsi="Tahoma" w:cs="Tahoma"/>
          <w:sz w:val="22"/>
          <w:szCs w:val="22"/>
          <w:u w:val="single"/>
        </w:rPr>
        <w:t xml:space="preserve">sight distances </w:t>
      </w:r>
      <w:r w:rsidR="00417969" w:rsidRPr="00376549">
        <w:rPr>
          <w:rFonts w:ascii="Tahoma" w:hAnsi="Tahoma" w:cs="Tahoma"/>
          <w:sz w:val="22"/>
          <w:szCs w:val="22"/>
          <w:u w:val="single"/>
        </w:rPr>
        <w:t xml:space="preserve">in accordance with the </w:t>
      </w:r>
      <w:r w:rsidR="008E3195" w:rsidRPr="008E3195">
        <w:rPr>
          <w:rFonts w:ascii="Tahoma" w:hAnsi="Tahoma" w:cs="Tahoma"/>
          <w:sz w:val="22"/>
          <w:szCs w:val="22"/>
          <w:u w:val="single"/>
        </w:rPr>
        <w:t xml:space="preserve">latest edition of </w:t>
      </w:r>
      <w:r w:rsidR="00417969" w:rsidRPr="00376549">
        <w:rPr>
          <w:rFonts w:ascii="Tahoma" w:hAnsi="Tahoma" w:cs="Tahoma"/>
          <w:sz w:val="22"/>
          <w:szCs w:val="22"/>
          <w:u w:val="single"/>
        </w:rPr>
        <w:t>Florida Department of Transportation Manual of Uniform Minimum Standards for Design, Construction and Maintenance for Streets and Highways (Greenbook)</w:t>
      </w:r>
      <w:r w:rsidRPr="00376549">
        <w:rPr>
          <w:rFonts w:ascii="Tahoma" w:hAnsi="Tahoma" w:cs="Tahoma"/>
          <w:sz w:val="22"/>
          <w:szCs w:val="22"/>
        </w:rPr>
        <w:t xml:space="preserve">. </w:t>
      </w:r>
    </w:p>
    <w:p w14:paraId="6F03E4B8" w14:textId="77777777" w:rsidR="005E52DE" w:rsidRPr="00376549" w:rsidRDefault="005E52DE" w:rsidP="00166908">
      <w:pPr>
        <w:pStyle w:val="list0"/>
        <w:rPr>
          <w:rFonts w:ascii="Tahoma" w:hAnsi="Tahoma" w:cs="Tahoma"/>
          <w:sz w:val="22"/>
          <w:szCs w:val="22"/>
        </w:rPr>
      </w:pPr>
      <w:r w:rsidRPr="00376549">
        <w:rPr>
          <w:rFonts w:ascii="Tahoma" w:hAnsi="Tahoma" w:cs="Tahoma"/>
          <w:sz w:val="22"/>
          <w:szCs w:val="22"/>
        </w:rPr>
        <w:t>(d)</w:t>
      </w:r>
      <w:r w:rsidRPr="00376549">
        <w:rPr>
          <w:rFonts w:ascii="Tahoma" w:hAnsi="Tahoma" w:cs="Tahoma"/>
          <w:sz w:val="22"/>
          <w:szCs w:val="22"/>
        </w:rPr>
        <w:tab/>
        <w:t xml:space="preserve">All parking areas shall be designed and landscaped to be visually and functionally integrated with other land uses. A minimum of ten (10) percent of all nonresidential parking areas shall be landscaped. </w:t>
      </w:r>
    </w:p>
    <w:p w14:paraId="036A58F7" w14:textId="77777777" w:rsidR="005E52DE" w:rsidRPr="00376549" w:rsidRDefault="005E52DE" w:rsidP="00166908">
      <w:pPr>
        <w:pStyle w:val="list0"/>
        <w:rPr>
          <w:rFonts w:ascii="Tahoma" w:hAnsi="Tahoma" w:cs="Tahoma"/>
          <w:sz w:val="22"/>
          <w:szCs w:val="22"/>
        </w:rPr>
      </w:pPr>
      <w:r w:rsidRPr="00376549">
        <w:rPr>
          <w:rFonts w:ascii="Tahoma" w:hAnsi="Tahoma" w:cs="Tahoma"/>
          <w:sz w:val="22"/>
          <w:szCs w:val="22"/>
        </w:rPr>
        <w:t>(e)</w:t>
      </w:r>
      <w:r w:rsidRPr="00376549">
        <w:rPr>
          <w:rFonts w:ascii="Tahoma" w:hAnsi="Tahoma" w:cs="Tahoma"/>
          <w:sz w:val="22"/>
          <w:szCs w:val="22"/>
        </w:rPr>
        <w:tab/>
        <w:t>Parking areas shall be surfaced with a hard, dustless material, properly drained, and designed with regard to pedestrian safety and, where appropriate, with regard to conservation and filtration of surface water into the underground aquifer. Alternative parking surfaces may be permitted where frequency of use is appropriate for the proposed alternative surface</w:t>
      </w:r>
      <w:r w:rsidR="00F41F36" w:rsidRPr="00376549">
        <w:rPr>
          <w:rFonts w:ascii="Tahoma" w:hAnsi="Tahoma" w:cs="Tahoma"/>
          <w:sz w:val="22"/>
          <w:szCs w:val="22"/>
          <w:u w:val="single"/>
        </w:rPr>
        <w:t>,</w:t>
      </w:r>
      <w:r w:rsidR="00F41F36" w:rsidRPr="00376549">
        <w:rPr>
          <w:rFonts w:ascii="Tahoma" w:eastAsia="Times New Roman" w:hAnsi="Tahoma" w:cs="Tahoma"/>
          <w:color w:val="333333"/>
          <w:sz w:val="22"/>
          <w:szCs w:val="22"/>
          <w:u w:val="single"/>
        </w:rPr>
        <w:t xml:space="preserve"> but all parking areas shall meet accessibility requirements </w:t>
      </w:r>
      <w:r w:rsidR="00B34DE7" w:rsidRPr="00376549">
        <w:rPr>
          <w:rFonts w:ascii="Tahoma" w:hAnsi="Tahoma" w:cs="Tahoma"/>
          <w:sz w:val="22"/>
          <w:szCs w:val="22"/>
          <w:u w:val="single"/>
        </w:rPr>
        <w:t>of the most recent editions of applicable federal and state standards as adopted</w:t>
      </w:r>
      <w:r w:rsidRPr="00376549">
        <w:rPr>
          <w:rFonts w:ascii="Tahoma" w:hAnsi="Tahoma" w:cs="Tahoma"/>
          <w:sz w:val="22"/>
          <w:szCs w:val="22"/>
        </w:rPr>
        <w:t xml:space="preserve">. </w:t>
      </w:r>
    </w:p>
    <w:p w14:paraId="21E3A16C" w14:textId="77777777" w:rsidR="005E52DE" w:rsidRPr="00376549" w:rsidRDefault="005E52DE" w:rsidP="00166908">
      <w:pPr>
        <w:pStyle w:val="list0"/>
        <w:rPr>
          <w:rFonts w:ascii="Tahoma" w:hAnsi="Tahoma" w:cs="Tahoma"/>
          <w:sz w:val="22"/>
          <w:szCs w:val="22"/>
          <w:u w:val="single"/>
        </w:rPr>
      </w:pPr>
      <w:r w:rsidRPr="00376549">
        <w:rPr>
          <w:rFonts w:ascii="Tahoma" w:hAnsi="Tahoma" w:cs="Tahoma"/>
          <w:sz w:val="22"/>
          <w:szCs w:val="22"/>
        </w:rPr>
        <w:t>(f)</w:t>
      </w:r>
      <w:r w:rsidRPr="00376549">
        <w:rPr>
          <w:rFonts w:ascii="Tahoma" w:hAnsi="Tahoma" w:cs="Tahoma"/>
          <w:sz w:val="22"/>
          <w:szCs w:val="22"/>
        </w:rPr>
        <w:tab/>
        <w:t>Alternative parking, including on-street parking and loading on internal streets, may be permitted where it is consistent with the urban design concepts of the particular CVC</w:t>
      </w:r>
      <w:r w:rsidR="006E12DD" w:rsidRPr="00376549">
        <w:rPr>
          <w:rFonts w:ascii="Tahoma" w:hAnsi="Tahoma" w:cs="Tahoma"/>
          <w:sz w:val="22"/>
          <w:szCs w:val="22"/>
          <w:u w:val="single"/>
        </w:rPr>
        <w:t xml:space="preserve"> and </w:t>
      </w:r>
      <w:r w:rsidR="007F2406" w:rsidRPr="00376549">
        <w:rPr>
          <w:rFonts w:ascii="Tahoma" w:hAnsi="Tahoma" w:cs="Tahoma"/>
          <w:sz w:val="22"/>
          <w:szCs w:val="22"/>
          <w:u w:val="single"/>
        </w:rPr>
        <w:t>is consistent with</w:t>
      </w:r>
      <w:r w:rsidR="006E12DD" w:rsidRPr="00376549">
        <w:rPr>
          <w:rFonts w:ascii="Tahoma" w:hAnsi="Tahoma" w:cs="Tahoma"/>
          <w:sz w:val="22"/>
          <w:szCs w:val="22"/>
          <w:u w:val="single"/>
        </w:rPr>
        <w:t xml:space="preserve"> on-street parking requirements of Sec</w:t>
      </w:r>
      <w:r w:rsidR="007F2406" w:rsidRPr="00376549">
        <w:rPr>
          <w:rFonts w:ascii="Tahoma" w:hAnsi="Tahoma" w:cs="Tahoma"/>
          <w:sz w:val="22"/>
          <w:szCs w:val="22"/>
          <w:u w:val="single"/>
        </w:rPr>
        <w:t>tion</w:t>
      </w:r>
      <w:r w:rsidR="006E12DD" w:rsidRPr="00376549">
        <w:rPr>
          <w:rFonts w:ascii="Tahoma" w:hAnsi="Tahoma" w:cs="Tahoma"/>
          <w:sz w:val="22"/>
          <w:szCs w:val="22"/>
          <w:u w:val="single"/>
        </w:rPr>
        <w:t xml:space="preserve"> 34-171</w:t>
      </w:r>
      <w:r w:rsidRPr="00376549">
        <w:rPr>
          <w:rFonts w:ascii="Tahoma" w:hAnsi="Tahoma" w:cs="Tahoma"/>
          <w:sz w:val="22"/>
          <w:szCs w:val="22"/>
        </w:rPr>
        <w:t xml:space="preserve">. </w:t>
      </w:r>
    </w:p>
    <w:p w14:paraId="34B46DB9" w14:textId="77777777" w:rsidR="005E52DE" w:rsidRPr="00376549" w:rsidRDefault="005E52DE" w:rsidP="00166908">
      <w:pPr>
        <w:pStyle w:val="list0"/>
        <w:rPr>
          <w:rFonts w:ascii="Tahoma" w:hAnsi="Tahoma" w:cs="Tahoma"/>
          <w:sz w:val="22"/>
          <w:szCs w:val="22"/>
        </w:rPr>
      </w:pPr>
      <w:r w:rsidRPr="00376549">
        <w:rPr>
          <w:rFonts w:ascii="Tahoma" w:hAnsi="Tahoma" w:cs="Tahoma"/>
          <w:sz w:val="22"/>
          <w:szCs w:val="22"/>
        </w:rPr>
        <w:t>(g)</w:t>
      </w:r>
      <w:r w:rsidRPr="00376549">
        <w:rPr>
          <w:rFonts w:ascii="Tahoma" w:hAnsi="Tahoma" w:cs="Tahoma"/>
          <w:sz w:val="22"/>
          <w:szCs w:val="22"/>
        </w:rPr>
        <w:tab/>
        <w:t xml:space="preserve">A method of coordinating joint use of parking areas during off-peak hours shall be encouraged and, if employed, shall be incorporated into the design as a means to reduce the total number of required parking spaces. </w:t>
      </w:r>
    </w:p>
    <w:p w14:paraId="08E2229C" w14:textId="77777777" w:rsidR="005E52DE" w:rsidRPr="00376549" w:rsidRDefault="005E52DE" w:rsidP="00166908">
      <w:pPr>
        <w:pStyle w:val="list0"/>
        <w:rPr>
          <w:rFonts w:ascii="Tahoma" w:hAnsi="Tahoma" w:cs="Tahoma"/>
          <w:sz w:val="22"/>
          <w:szCs w:val="22"/>
        </w:rPr>
      </w:pPr>
      <w:r w:rsidRPr="00376549">
        <w:rPr>
          <w:rFonts w:ascii="Tahoma" w:hAnsi="Tahoma" w:cs="Tahoma"/>
          <w:sz w:val="22"/>
          <w:szCs w:val="22"/>
        </w:rPr>
        <w:t>(h)</w:t>
      </w:r>
      <w:r w:rsidRPr="00376549">
        <w:rPr>
          <w:rFonts w:ascii="Tahoma" w:hAnsi="Tahoma" w:cs="Tahoma"/>
          <w:sz w:val="22"/>
          <w:szCs w:val="22"/>
        </w:rPr>
        <w:tab/>
        <w:t xml:space="preserve">All parking bays shall be designed with tree planting cutouts at a minimum of every fifty (50) lineal feet between parking bays. Such cutouts shall be a minimum of twenty-five (25) square feet and </w:t>
      </w:r>
      <w:r w:rsidRPr="00376549">
        <w:rPr>
          <w:rFonts w:ascii="Tahoma" w:hAnsi="Tahoma" w:cs="Tahoma"/>
          <w:sz w:val="22"/>
          <w:szCs w:val="22"/>
        </w:rPr>
        <w:lastRenderedPageBreak/>
        <w:t xml:space="preserve">shall be protected by car stops or curbs. In lieu of tree planting cutouts, landscape islands may be provided at not less than one (1) island for each ten (10) parking spaces. Landscape islands shall be at least five (5) feet wide. </w:t>
      </w:r>
    </w:p>
    <w:p w14:paraId="66566A53" w14:textId="77777777" w:rsidR="00AF211A" w:rsidRPr="00376549" w:rsidRDefault="00AF211A" w:rsidP="00166908">
      <w:pPr>
        <w:pStyle w:val="sec"/>
        <w:spacing w:before="0" w:line="240" w:lineRule="auto"/>
        <w:ind w:left="0"/>
        <w:rPr>
          <w:rFonts w:ascii="Tahoma" w:hAnsi="Tahoma" w:cs="Tahoma"/>
          <w:i/>
          <w:sz w:val="22"/>
          <w:szCs w:val="22"/>
        </w:rPr>
      </w:pPr>
    </w:p>
    <w:p w14:paraId="1C39E013" w14:textId="77777777" w:rsidR="00BE573E" w:rsidRPr="00376549" w:rsidRDefault="00BE573E" w:rsidP="00166908">
      <w:pPr>
        <w:pStyle w:val="sec"/>
        <w:spacing w:before="0" w:line="240" w:lineRule="auto"/>
        <w:ind w:left="0"/>
        <w:rPr>
          <w:rFonts w:ascii="Tahoma" w:hAnsi="Tahoma" w:cs="Tahoma"/>
          <w:i/>
          <w:sz w:val="22"/>
          <w:szCs w:val="22"/>
        </w:rPr>
      </w:pPr>
      <w:r w:rsidRPr="00376549">
        <w:rPr>
          <w:rFonts w:ascii="Tahoma" w:hAnsi="Tahoma" w:cs="Tahoma"/>
          <w:i/>
          <w:sz w:val="22"/>
          <w:szCs w:val="22"/>
        </w:rPr>
        <w:t>Horizon West Village Planned Development</w:t>
      </w:r>
    </w:p>
    <w:p w14:paraId="7355FE48" w14:textId="77777777" w:rsidR="00BE573E" w:rsidRPr="00376549" w:rsidRDefault="00BE573E" w:rsidP="00166908">
      <w:pPr>
        <w:pStyle w:val="Heading3"/>
        <w:spacing w:before="0" w:beforeAutospacing="0" w:after="120"/>
        <w:rPr>
          <w:rFonts w:ascii="Tahoma" w:hAnsi="Tahoma" w:cs="Tahoma"/>
        </w:rPr>
      </w:pPr>
      <w:bookmarkStart w:id="53" w:name="_Toc9516461"/>
      <w:r w:rsidRPr="00376549">
        <w:rPr>
          <w:rFonts w:ascii="Tahoma" w:hAnsi="Tahoma" w:cs="Tahoma"/>
        </w:rPr>
        <w:t>Sec. 38-1382. General development guidelines and standards.</w:t>
      </w:r>
      <w:bookmarkEnd w:id="53"/>
    </w:p>
    <w:p w14:paraId="45091800" w14:textId="77777777" w:rsidR="008F1369" w:rsidRPr="00376549" w:rsidRDefault="008F1369" w:rsidP="00166908">
      <w:pPr>
        <w:pStyle w:val="list0"/>
        <w:rPr>
          <w:rFonts w:ascii="Tahoma" w:hAnsi="Tahoma" w:cs="Tahoma"/>
          <w:sz w:val="22"/>
          <w:szCs w:val="22"/>
        </w:rPr>
      </w:pPr>
      <w:r w:rsidRPr="00376549">
        <w:rPr>
          <w:rFonts w:ascii="Tahoma" w:hAnsi="Tahoma" w:cs="Tahoma"/>
          <w:sz w:val="22"/>
          <w:szCs w:val="22"/>
        </w:rPr>
        <w:t>(h)</w:t>
      </w:r>
      <w:r w:rsidRPr="00376549">
        <w:rPr>
          <w:rFonts w:ascii="Tahoma" w:hAnsi="Tahoma" w:cs="Tahoma"/>
          <w:sz w:val="22"/>
          <w:szCs w:val="22"/>
        </w:rPr>
        <w:tab/>
      </w:r>
      <w:r w:rsidRPr="00376549">
        <w:rPr>
          <w:rStyle w:val="ital"/>
          <w:rFonts w:ascii="Tahoma" w:hAnsi="Tahoma" w:cs="Tahoma"/>
          <w:sz w:val="22"/>
          <w:szCs w:val="22"/>
        </w:rPr>
        <w:t>Streets.</w:t>
      </w:r>
      <w:r w:rsidRPr="00376549">
        <w:rPr>
          <w:rFonts w:ascii="Tahoma" w:hAnsi="Tahoma" w:cs="Tahoma"/>
          <w:sz w:val="22"/>
          <w:szCs w:val="22"/>
        </w:rPr>
        <w:t xml:space="preserve"> Standards for the streets within any particular village shall be consistent with the intent as set forth in the transportation section of an adopted SAP. Variations to these standards may be considered, on a case by case basis, by the development review committee (DRC) as part of the land use plan or preliminary subdivision plan/development plan approval. </w:t>
      </w:r>
    </w:p>
    <w:p w14:paraId="08EA9DFB" w14:textId="77777777" w:rsidR="008F1369" w:rsidRPr="00376549" w:rsidRDefault="008F1369" w:rsidP="00166908">
      <w:pPr>
        <w:pStyle w:val="list1"/>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r>
      <w:r w:rsidRPr="00376549">
        <w:rPr>
          <w:rStyle w:val="ital"/>
          <w:rFonts w:ascii="Tahoma" w:hAnsi="Tahoma" w:cs="Tahoma"/>
          <w:sz w:val="22"/>
          <w:szCs w:val="22"/>
        </w:rPr>
        <w:t>Street type and pattern.</w:t>
      </w:r>
      <w:r w:rsidRPr="00376549">
        <w:rPr>
          <w:rFonts w:ascii="Tahoma" w:hAnsi="Tahoma" w:cs="Tahoma"/>
          <w:sz w:val="22"/>
          <w:szCs w:val="22"/>
        </w:rPr>
        <w:t xml:space="preserve"> The types and patterns of all streets in the village shall be in conformity with the transportation section of the SAP. The location of streets on the transportation plan is approximate. Primary access locations shall be identified on the land use plan. Precise locations of internal streets shall be determined in conjunction with the approvals of the preliminary subdivision plans/development plans for each village planned development within the adopted SAP. </w:t>
      </w:r>
    </w:p>
    <w:p w14:paraId="2BBB61D4" w14:textId="77777777" w:rsidR="008F1369" w:rsidRPr="00376549" w:rsidRDefault="008F1369" w:rsidP="00166908">
      <w:pPr>
        <w:pStyle w:val="list1"/>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t>All streets, alleys, and pedestrian pathways shall connect to other streets within the village and to existing or planned streets outside the village in accordance with the approved village SAP</w:t>
      </w:r>
      <w:r w:rsidR="0038064D" w:rsidRPr="00376549">
        <w:rPr>
          <w:rFonts w:ascii="Tahoma" w:hAnsi="Tahoma" w:cs="Tahoma"/>
          <w:sz w:val="22"/>
          <w:szCs w:val="22"/>
          <w:u w:val="single"/>
        </w:rPr>
        <w:t xml:space="preserve"> and shall include roadway connections that are in compliance with all </w:t>
      </w:r>
      <w:r w:rsidR="00C14DB8">
        <w:rPr>
          <w:rFonts w:ascii="Tahoma" w:hAnsi="Tahoma" w:cs="Tahoma"/>
          <w:sz w:val="22"/>
          <w:szCs w:val="22"/>
          <w:u w:val="single"/>
        </w:rPr>
        <w:t xml:space="preserve">accessibility </w:t>
      </w:r>
      <w:r w:rsidR="0038064D" w:rsidRPr="00376549">
        <w:rPr>
          <w:rFonts w:ascii="Tahoma" w:hAnsi="Tahoma" w:cs="Tahoma"/>
          <w:sz w:val="22"/>
          <w:szCs w:val="22"/>
          <w:u w:val="single"/>
        </w:rPr>
        <w:t xml:space="preserve">requirements </w:t>
      </w:r>
      <w:r w:rsidR="00C14DB8">
        <w:rPr>
          <w:rFonts w:ascii="Tahoma" w:hAnsi="Tahoma" w:cs="Tahoma"/>
          <w:sz w:val="22"/>
          <w:szCs w:val="22"/>
          <w:u w:val="single"/>
        </w:rPr>
        <w:t>of currently-adopted editions of</w:t>
      </w:r>
      <w:r w:rsidR="0038064D" w:rsidRPr="00376549">
        <w:rPr>
          <w:rFonts w:ascii="Tahoma" w:hAnsi="Tahoma" w:cs="Tahoma"/>
          <w:sz w:val="22"/>
          <w:szCs w:val="22"/>
          <w:u w:val="single"/>
        </w:rPr>
        <w:t xml:space="preserve"> </w:t>
      </w:r>
      <w:r w:rsidR="00FB50AC" w:rsidRPr="00376549">
        <w:rPr>
          <w:rFonts w:ascii="Tahoma" w:hAnsi="Tahoma" w:cs="Tahoma"/>
          <w:sz w:val="22"/>
          <w:szCs w:val="22"/>
          <w:u w:val="single"/>
        </w:rPr>
        <w:t xml:space="preserve">federal and state </w:t>
      </w:r>
      <w:r w:rsidR="0038064D" w:rsidRPr="00376549">
        <w:rPr>
          <w:rFonts w:ascii="Tahoma" w:hAnsi="Tahoma" w:cs="Tahoma"/>
          <w:sz w:val="22"/>
          <w:szCs w:val="22"/>
          <w:u w:val="single"/>
        </w:rPr>
        <w:t>standards for all quadrants of intersections</w:t>
      </w:r>
      <w:r w:rsidRPr="00376549">
        <w:rPr>
          <w:rFonts w:ascii="Tahoma" w:hAnsi="Tahoma" w:cs="Tahoma"/>
          <w:sz w:val="22"/>
          <w:szCs w:val="22"/>
        </w:rPr>
        <w:t>.</w:t>
      </w:r>
      <w:r w:rsidR="0038064D" w:rsidRPr="00376549">
        <w:rPr>
          <w:rFonts w:ascii="Tahoma" w:hAnsi="Tahoma" w:cs="Tahoma"/>
          <w:b/>
          <w:color w:val="333333"/>
          <w:sz w:val="22"/>
          <w:szCs w:val="22"/>
          <w:u w:val="single"/>
        </w:rPr>
        <w:t xml:space="preserve"> </w:t>
      </w:r>
      <w:r w:rsidRPr="00376549">
        <w:rPr>
          <w:rFonts w:ascii="Tahoma" w:hAnsi="Tahoma" w:cs="Tahoma"/>
          <w:sz w:val="22"/>
          <w:szCs w:val="22"/>
        </w:rPr>
        <w:t xml:space="preserve">Cul-de-sacs, T-turnarounds, or dead end streets are not permitted unless otherwise approved by the county or where their use is in connection with preserving wetlands, specimen trees, or ecologically significant vegetative communities. To encourage the development of connected and integrated communities within each neighborhood and village center, the twenty-five (25) foot setback on the perimeter of the PD is not required for those PDs that are internal to a neighborhood or village center. The twenty-five (25) foot setback is required for only that portion of the perimeter of the PD that is located on a perimeter of a village. </w:t>
      </w:r>
    </w:p>
    <w:p w14:paraId="4EA4CBF8" w14:textId="77777777" w:rsidR="008F1369" w:rsidRPr="00376549" w:rsidRDefault="008F1369" w:rsidP="00166908">
      <w:pPr>
        <w:pStyle w:val="list1"/>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t xml:space="preserve">In accordance with the adopted SAP, each preliminary subdivision plan or development plan within the SAP shall provide for a circulation pattern of fully connected and integrated streets, bicycle and pedestrian facilities to reinforce the sense of community as required by the village classification policies. </w:t>
      </w:r>
    </w:p>
    <w:p w14:paraId="2331CDA6" w14:textId="77777777" w:rsidR="008F1369" w:rsidRPr="00376549" w:rsidRDefault="008F1369" w:rsidP="00166908">
      <w:pPr>
        <w:pStyle w:val="list1"/>
        <w:rPr>
          <w:rFonts w:ascii="Tahoma" w:hAnsi="Tahoma" w:cs="Tahoma"/>
          <w:sz w:val="22"/>
          <w:szCs w:val="22"/>
        </w:rPr>
      </w:pPr>
      <w:r w:rsidRPr="00376549">
        <w:rPr>
          <w:rFonts w:ascii="Tahoma" w:hAnsi="Tahoma" w:cs="Tahoma"/>
          <w:sz w:val="22"/>
          <w:szCs w:val="22"/>
        </w:rPr>
        <w:t>(4)</w:t>
      </w:r>
      <w:r w:rsidRPr="00376549">
        <w:rPr>
          <w:rFonts w:ascii="Tahoma" w:hAnsi="Tahoma" w:cs="Tahoma"/>
          <w:sz w:val="22"/>
          <w:szCs w:val="22"/>
        </w:rPr>
        <w:tab/>
        <w:t xml:space="preserve">Alleys are required for any block containing any lots with a width of fifty (50) feet or less, exclusive of corner lots. </w:t>
      </w:r>
      <w:r w:rsidRPr="00376549">
        <w:rPr>
          <w:rFonts w:ascii="Tahoma" w:hAnsi="Tahoma" w:cs="Tahoma"/>
          <w:strike/>
          <w:sz w:val="22"/>
          <w:szCs w:val="22"/>
        </w:rPr>
        <w:t>Two-way a</w:t>
      </w:r>
      <w:r w:rsidR="00F12665" w:rsidRPr="00376549">
        <w:rPr>
          <w:rFonts w:ascii="Tahoma" w:hAnsi="Tahoma" w:cs="Tahoma"/>
          <w:sz w:val="22"/>
          <w:szCs w:val="22"/>
          <w:u w:val="single"/>
        </w:rPr>
        <w:t>A</w:t>
      </w:r>
      <w:r w:rsidRPr="00376549">
        <w:rPr>
          <w:rFonts w:ascii="Tahoma" w:hAnsi="Tahoma" w:cs="Tahoma"/>
          <w:sz w:val="22"/>
          <w:szCs w:val="22"/>
        </w:rPr>
        <w:t>lleys</w:t>
      </w:r>
      <w:r w:rsidRPr="00376549">
        <w:rPr>
          <w:rFonts w:ascii="Tahoma" w:hAnsi="Tahoma" w:cs="Tahoma"/>
          <w:strike/>
          <w:sz w:val="22"/>
          <w:szCs w:val="22"/>
        </w:rPr>
        <w:t>, which</w:t>
      </w:r>
      <w:r w:rsidRPr="00376549">
        <w:rPr>
          <w:rFonts w:ascii="Tahoma" w:hAnsi="Tahoma" w:cs="Tahoma"/>
          <w:sz w:val="22"/>
          <w:szCs w:val="22"/>
        </w:rPr>
        <w:t xml:space="preserve"> </w:t>
      </w:r>
      <w:r w:rsidR="00F12665" w:rsidRPr="00376549">
        <w:rPr>
          <w:rFonts w:ascii="Tahoma" w:hAnsi="Tahoma" w:cs="Tahoma"/>
          <w:sz w:val="22"/>
          <w:szCs w:val="22"/>
          <w:u w:val="single"/>
        </w:rPr>
        <w:t xml:space="preserve">that </w:t>
      </w:r>
      <w:r w:rsidRPr="00376549">
        <w:rPr>
          <w:rFonts w:ascii="Tahoma" w:hAnsi="Tahoma" w:cs="Tahoma"/>
          <w:sz w:val="22"/>
          <w:szCs w:val="22"/>
        </w:rPr>
        <w:t>require fire department or solid waste disposal access</w:t>
      </w:r>
      <w:r w:rsidRPr="00376549">
        <w:rPr>
          <w:rFonts w:ascii="Tahoma" w:hAnsi="Tahoma" w:cs="Tahoma"/>
          <w:strike/>
          <w:sz w:val="22"/>
          <w:szCs w:val="22"/>
        </w:rPr>
        <w:t>,</w:t>
      </w:r>
      <w:r w:rsidRPr="00376549">
        <w:rPr>
          <w:rFonts w:ascii="Tahoma" w:hAnsi="Tahoma" w:cs="Tahoma"/>
          <w:sz w:val="22"/>
          <w:szCs w:val="22"/>
        </w:rPr>
        <w:t xml:space="preserve"> shall be designed as a private easement and shall have a minimum </w:t>
      </w:r>
      <w:r w:rsidR="00F12665" w:rsidRPr="00376549">
        <w:rPr>
          <w:rFonts w:ascii="Tahoma" w:hAnsi="Tahoma" w:cs="Tahoma"/>
          <w:sz w:val="22"/>
          <w:szCs w:val="22"/>
          <w:u w:val="single"/>
        </w:rPr>
        <w:t xml:space="preserve">of </w:t>
      </w:r>
      <w:r w:rsidRPr="00376549">
        <w:rPr>
          <w:rFonts w:ascii="Tahoma" w:hAnsi="Tahoma" w:cs="Tahoma"/>
          <w:sz w:val="22"/>
          <w:szCs w:val="22"/>
        </w:rPr>
        <w:t xml:space="preserve">twenty (20) feet of clear </w:t>
      </w:r>
      <w:r w:rsidRPr="00376549">
        <w:rPr>
          <w:rFonts w:ascii="Tahoma" w:hAnsi="Tahoma" w:cs="Tahoma"/>
          <w:strike/>
          <w:sz w:val="22"/>
          <w:szCs w:val="22"/>
        </w:rPr>
        <w:t>and paved</w:t>
      </w:r>
      <w:r w:rsidRPr="00376549">
        <w:rPr>
          <w:rFonts w:ascii="Tahoma" w:hAnsi="Tahoma" w:cs="Tahoma"/>
          <w:sz w:val="22"/>
          <w:szCs w:val="22"/>
        </w:rPr>
        <w:t xml:space="preserve"> width</w:t>
      </w:r>
      <w:r w:rsidR="00F12665" w:rsidRPr="00376549">
        <w:rPr>
          <w:rFonts w:ascii="Tahoma" w:hAnsi="Tahoma" w:cs="Tahoma"/>
          <w:sz w:val="22"/>
          <w:szCs w:val="22"/>
          <w:u w:val="single"/>
        </w:rPr>
        <w:t xml:space="preserve"> and drivable surface, including gutters</w:t>
      </w:r>
      <w:r w:rsidRPr="00376549">
        <w:rPr>
          <w:rFonts w:ascii="Tahoma" w:hAnsi="Tahoma" w:cs="Tahoma"/>
          <w:sz w:val="22"/>
          <w:szCs w:val="22"/>
        </w:rPr>
        <w:t xml:space="preserve">. One-way </w:t>
      </w:r>
      <w:r w:rsidR="00F12665" w:rsidRPr="00376549">
        <w:rPr>
          <w:rFonts w:ascii="Tahoma" w:hAnsi="Tahoma" w:cs="Tahoma"/>
          <w:sz w:val="22"/>
          <w:szCs w:val="22"/>
        </w:rPr>
        <w:t>alleys</w:t>
      </w:r>
      <w:r w:rsidR="00F12665" w:rsidRPr="00376549">
        <w:rPr>
          <w:rFonts w:ascii="Tahoma" w:hAnsi="Tahoma" w:cs="Tahoma"/>
          <w:strike/>
          <w:sz w:val="22"/>
          <w:szCs w:val="22"/>
        </w:rPr>
        <w:t xml:space="preserve">, </w:t>
      </w:r>
      <w:r w:rsidR="00F12665" w:rsidRPr="00930FB7">
        <w:rPr>
          <w:rFonts w:ascii="Tahoma" w:hAnsi="Tahoma" w:cs="Tahoma"/>
          <w:strike/>
          <w:sz w:val="22"/>
          <w:szCs w:val="22"/>
        </w:rPr>
        <w:t xml:space="preserve">which require </w:t>
      </w:r>
      <w:r w:rsidRPr="00930FB7">
        <w:rPr>
          <w:rFonts w:ascii="Tahoma" w:hAnsi="Tahoma" w:cs="Tahoma"/>
          <w:strike/>
          <w:sz w:val="22"/>
          <w:szCs w:val="22"/>
        </w:rPr>
        <w:t>fire department or solid waste disposal access</w:t>
      </w:r>
      <w:r w:rsidRPr="00376549">
        <w:rPr>
          <w:rFonts w:ascii="Tahoma" w:hAnsi="Tahoma" w:cs="Tahoma"/>
          <w:strike/>
          <w:sz w:val="22"/>
          <w:szCs w:val="22"/>
        </w:rPr>
        <w:t>,</w:t>
      </w:r>
      <w:r w:rsidRPr="00376549">
        <w:rPr>
          <w:rFonts w:ascii="Tahoma" w:hAnsi="Tahoma" w:cs="Tahoma"/>
          <w:sz w:val="22"/>
          <w:szCs w:val="22"/>
        </w:rPr>
        <w:t xml:space="preserve"> shall be </w:t>
      </w:r>
      <w:r w:rsidR="00695EE1" w:rsidRPr="00376549">
        <w:rPr>
          <w:rFonts w:ascii="Tahoma" w:hAnsi="Tahoma" w:cs="Tahoma"/>
          <w:sz w:val="22"/>
          <w:szCs w:val="22"/>
          <w:u w:val="single"/>
        </w:rPr>
        <w:t>a minimum of</w:t>
      </w:r>
      <w:r w:rsidR="00930FB7">
        <w:rPr>
          <w:rFonts w:ascii="Tahoma" w:hAnsi="Tahoma" w:cs="Tahoma"/>
          <w:sz w:val="22"/>
          <w:szCs w:val="22"/>
          <w:u w:val="single"/>
        </w:rPr>
        <w:t xml:space="preserve"> twenty (20)</w:t>
      </w:r>
      <w:r w:rsidRPr="00930FB7">
        <w:rPr>
          <w:rFonts w:ascii="Tahoma" w:hAnsi="Tahoma" w:cs="Tahoma"/>
          <w:strike/>
          <w:sz w:val="22"/>
          <w:szCs w:val="22"/>
        </w:rPr>
        <w:t>seventeen (17)</w:t>
      </w:r>
      <w:r w:rsidRPr="00376549">
        <w:rPr>
          <w:rFonts w:ascii="Tahoma" w:hAnsi="Tahoma" w:cs="Tahoma"/>
          <w:sz w:val="22"/>
          <w:szCs w:val="22"/>
        </w:rPr>
        <w:t xml:space="preserve"> feet in clear </w:t>
      </w:r>
      <w:r w:rsidRPr="00376549">
        <w:rPr>
          <w:rFonts w:ascii="Tahoma" w:hAnsi="Tahoma" w:cs="Tahoma"/>
          <w:strike/>
          <w:sz w:val="22"/>
          <w:szCs w:val="22"/>
        </w:rPr>
        <w:t>and paved</w:t>
      </w:r>
      <w:r w:rsidRPr="00376549">
        <w:rPr>
          <w:rFonts w:ascii="Tahoma" w:hAnsi="Tahoma" w:cs="Tahoma"/>
          <w:sz w:val="22"/>
          <w:szCs w:val="22"/>
        </w:rPr>
        <w:t xml:space="preserve"> width</w:t>
      </w:r>
      <w:r w:rsidR="00F12665" w:rsidRPr="00376549">
        <w:rPr>
          <w:rFonts w:ascii="Tahoma" w:hAnsi="Tahoma" w:cs="Tahoma"/>
          <w:sz w:val="22"/>
          <w:szCs w:val="22"/>
        </w:rPr>
        <w:t xml:space="preserve"> </w:t>
      </w:r>
      <w:r w:rsidR="00F12665" w:rsidRPr="00376549">
        <w:rPr>
          <w:rFonts w:ascii="Tahoma" w:hAnsi="Tahoma" w:cs="Tahoma"/>
          <w:sz w:val="22"/>
          <w:szCs w:val="22"/>
          <w:u w:val="single"/>
        </w:rPr>
        <w:t xml:space="preserve">and drivable surface, </w:t>
      </w:r>
      <w:r w:rsidR="00930FB7">
        <w:rPr>
          <w:rFonts w:ascii="Tahoma" w:hAnsi="Tahoma" w:cs="Tahoma"/>
          <w:sz w:val="22"/>
          <w:szCs w:val="22"/>
          <w:u w:val="single"/>
        </w:rPr>
        <w:t xml:space="preserve">not </w:t>
      </w:r>
      <w:r w:rsidR="00F12665" w:rsidRPr="00376549">
        <w:rPr>
          <w:rFonts w:ascii="Tahoma" w:hAnsi="Tahoma" w:cs="Tahoma"/>
          <w:sz w:val="22"/>
          <w:szCs w:val="22"/>
          <w:u w:val="single"/>
        </w:rPr>
        <w:t>including gutters</w:t>
      </w:r>
      <w:r w:rsidRPr="00376549">
        <w:rPr>
          <w:rFonts w:ascii="Tahoma" w:hAnsi="Tahoma" w:cs="Tahoma"/>
          <w:sz w:val="22"/>
          <w:szCs w:val="22"/>
        </w:rPr>
        <w:t xml:space="preserve">. </w:t>
      </w:r>
      <w:r w:rsidR="008C187B" w:rsidRPr="00376549">
        <w:rPr>
          <w:rFonts w:ascii="Tahoma" w:hAnsi="Tahoma" w:cs="Tahoma"/>
          <w:sz w:val="22"/>
          <w:szCs w:val="22"/>
          <w:u w:val="single"/>
        </w:rPr>
        <w:t>Two-way alleys shall be a minimum of twenty</w:t>
      </w:r>
      <w:r w:rsidR="00930FB7">
        <w:rPr>
          <w:rFonts w:ascii="Tahoma" w:hAnsi="Tahoma" w:cs="Tahoma"/>
          <w:sz w:val="22"/>
          <w:szCs w:val="22"/>
          <w:u w:val="single"/>
        </w:rPr>
        <w:t>-four</w:t>
      </w:r>
      <w:r w:rsidR="008C187B" w:rsidRPr="00376549">
        <w:rPr>
          <w:rFonts w:ascii="Tahoma" w:hAnsi="Tahoma" w:cs="Tahoma"/>
          <w:sz w:val="22"/>
          <w:szCs w:val="22"/>
          <w:u w:val="single"/>
        </w:rPr>
        <w:t xml:space="preserve"> (2</w:t>
      </w:r>
      <w:r w:rsidR="00930FB7">
        <w:rPr>
          <w:rFonts w:ascii="Tahoma" w:hAnsi="Tahoma" w:cs="Tahoma"/>
          <w:sz w:val="22"/>
          <w:szCs w:val="22"/>
          <w:u w:val="single"/>
        </w:rPr>
        <w:t>4</w:t>
      </w:r>
      <w:r w:rsidR="008C187B" w:rsidRPr="00376549">
        <w:rPr>
          <w:rFonts w:ascii="Tahoma" w:hAnsi="Tahoma" w:cs="Tahoma"/>
          <w:sz w:val="22"/>
          <w:szCs w:val="22"/>
          <w:u w:val="single"/>
        </w:rPr>
        <w:t xml:space="preserve">) feet in clear width and drivable surface, </w:t>
      </w:r>
      <w:r w:rsidR="00C536A1">
        <w:rPr>
          <w:rFonts w:ascii="Tahoma" w:hAnsi="Tahoma" w:cs="Tahoma"/>
          <w:sz w:val="22"/>
          <w:szCs w:val="22"/>
          <w:u w:val="single"/>
        </w:rPr>
        <w:t xml:space="preserve">not </w:t>
      </w:r>
      <w:r w:rsidR="008C187B" w:rsidRPr="00376549">
        <w:rPr>
          <w:rFonts w:ascii="Tahoma" w:hAnsi="Tahoma" w:cs="Tahoma"/>
          <w:sz w:val="22"/>
          <w:szCs w:val="22"/>
          <w:u w:val="single"/>
        </w:rPr>
        <w:t>including gutters.</w:t>
      </w:r>
      <w:r w:rsidR="008C187B" w:rsidRPr="00376549">
        <w:rPr>
          <w:rFonts w:ascii="Tahoma" w:hAnsi="Tahoma" w:cs="Tahoma"/>
          <w:sz w:val="22"/>
          <w:szCs w:val="22"/>
        </w:rPr>
        <w:t xml:space="preserve"> </w:t>
      </w:r>
      <w:r w:rsidRPr="00376549">
        <w:rPr>
          <w:rFonts w:ascii="Tahoma" w:hAnsi="Tahoma" w:cs="Tahoma"/>
          <w:sz w:val="22"/>
          <w:szCs w:val="22"/>
        </w:rPr>
        <w:t xml:space="preserve">All alleys </w:t>
      </w:r>
      <w:r w:rsidR="00C536A1">
        <w:rPr>
          <w:rFonts w:ascii="Tahoma" w:hAnsi="Tahoma" w:cs="Tahoma"/>
          <w:sz w:val="22"/>
          <w:szCs w:val="22"/>
          <w:u w:val="single"/>
        </w:rPr>
        <w:t xml:space="preserve">shall be </w:t>
      </w:r>
      <w:r w:rsidRPr="00376549">
        <w:rPr>
          <w:rFonts w:ascii="Tahoma" w:hAnsi="Tahoma" w:cs="Tahoma"/>
          <w:sz w:val="22"/>
          <w:szCs w:val="22"/>
        </w:rPr>
        <w:t xml:space="preserve">designed as required fire department access roadways, shall be posted 'no parking', and shall have a minimum thirty-five-foot right turning radius easement on corner lots formed by alleys, or such other turning radius and mountable curb systems which may facilitate smaller turning radii, but which must be approved by the Fire Rescue Department. For greater pedestrian crossing safety, and subject to Fire Rescue Department, Solid Waste Division approval, the turning radius of the curbs formed by alleys may be reduced to fifteen (15) feet, if a right turning radius easement is maintained which sufficiently accommodates fire and solid waste disposal trucks. The right turning radius easement may be created, for instance, by installing mountable curbs, and/or by strategically </w:t>
      </w:r>
      <w:r w:rsidRPr="00376549">
        <w:rPr>
          <w:rFonts w:ascii="Tahoma" w:hAnsi="Tahoma" w:cs="Tahoma"/>
          <w:sz w:val="22"/>
          <w:szCs w:val="22"/>
        </w:rPr>
        <w:lastRenderedPageBreak/>
        <w:t xml:space="preserve">arranging on-street parking and no parking zones. Where possible, and when not in conflict with stop sign, stop bars, or driver visibility, the length of marked pedestrian street or alley crossings should be shortened by locating them just before the point of tangency with the intersection curb. Driveway aprons shall have a minimum five-foot turning radius. </w:t>
      </w:r>
    </w:p>
    <w:p w14:paraId="48AB2A01" w14:textId="77777777" w:rsidR="008F1369" w:rsidRPr="00376549" w:rsidRDefault="008F1369" w:rsidP="00166908">
      <w:pPr>
        <w:pStyle w:val="list1"/>
        <w:rPr>
          <w:rFonts w:ascii="Tahoma" w:hAnsi="Tahoma" w:cs="Tahoma"/>
          <w:sz w:val="22"/>
          <w:szCs w:val="22"/>
        </w:rPr>
      </w:pPr>
      <w:r w:rsidRPr="00376549">
        <w:rPr>
          <w:rFonts w:ascii="Tahoma" w:hAnsi="Tahoma" w:cs="Tahoma"/>
          <w:sz w:val="22"/>
          <w:szCs w:val="22"/>
        </w:rPr>
        <w:t>(5)</w:t>
      </w:r>
      <w:r w:rsidRPr="00376549">
        <w:rPr>
          <w:rFonts w:ascii="Tahoma" w:hAnsi="Tahoma" w:cs="Tahoma"/>
          <w:sz w:val="22"/>
          <w:szCs w:val="22"/>
        </w:rPr>
        <w:tab/>
      </w:r>
      <w:r w:rsidRPr="00376549">
        <w:rPr>
          <w:rStyle w:val="ital"/>
          <w:rFonts w:ascii="Tahoma" w:hAnsi="Tahoma" w:cs="Tahoma"/>
          <w:sz w:val="22"/>
          <w:szCs w:val="22"/>
        </w:rPr>
        <w:t>Street standards.</w:t>
      </w:r>
      <w:r w:rsidRPr="00376549">
        <w:rPr>
          <w:rFonts w:ascii="Tahoma" w:hAnsi="Tahoma" w:cs="Tahoma"/>
          <w:sz w:val="22"/>
          <w:szCs w:val="22"/>
        </w:rPr>
        <w:t xml:space="preserve"> All streets shall meet the following minimum standards: </w:t>
      </w:r>
    </w:p>
    <w:p w14:paraId="697733E4" w14:textId="77777777" w:rsidR="008F1369" w:rsidRPr="00376549" w:rsidRDefault="008F1369" w:rsidP="00166908">
      <w:pPr>
        <w:pStyle w:val="list2"/>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All streets (excluding alleys) shall have raised curbs (curbs at medians may be mountable);</w:t>
      </w:r>
    </w:p>
    <w:p w14:paraId="1D0E8F44" w14:textId="77777777" w:rsidR="008F1369" w:rsidRPr="00376549" w:rsidRDefault="008F1369" w:rsidP="00166908">
      <w:pPr>
        <w:pStyle w:val="list2"/>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t xml:space="preserve">Minimum lane width shall be ten (10) feet (with a one-foot curb). Narrow lanes are encouraged; however, wider lanes may be appropriate in higher density residential areas where increased parking on the street is expected; </w:t>
      </w:r>
    </w:p>
    <w:p w14:paraId="529AEA96" w14:textId="77777777" w:rsidR="008F1369" w:rsidRPr="00376549" w:rsidRDefault="008F1369" w:rsidP="00166908">
      <w:pPr>
        <w:pStyle w:val="list2"/>
        <w:rPr>
          <w:rFonts w:ascii="Tahoma" w:hAnsi="Tahoma" w:cs="Tahoma"/>
          <w:sz w:val="22"/>
          <w:szCs w:val="22"/>
        </w:rPr>
      </w:pPr>
      <w:r w:rsidRPr="00376549">
        <w:rPr>
          <w:rFonts w:ascii="Tahoma" w:hAnsi="Tahoma" w:cs="Tahoma"/>
          <w:sz w:val="22"/>
          <w:szCs w:val="22"/>
        </w:rPr>
        <w:t>c.</w:t>
      </w:r>
      <w:r w:rsidRPr="00376549">
        <w:rPr>
          <w:rFonts w:ascii="Tahoma" w:hAnsi="Tahoma" w:cs="Tahoma"/>
          <w:sz w:val="22"/>
          <w:szCs w:val="22"/>
        </w:rPr>
        <w:tab/>
        <w:t>Where trees are planned, medians shall be a minimum of twelve (12) feet in width;</w:t>
      </w:r>
    </w:p>
    <w:p w14:paraId="1C264FE4" w14:textId="77777777" w:rsidR="008F1369" w:rsidRPr="00376549" w:rsidRDefault="008F1369" w:rsidP="00166908">
      <w:pPr>
        <w:pStyle w:val="list2"/>
        <w:rPr>
          <w:rFonts w:ascii="Tahoma" w:hAnsi="Tahoma" w:cs="Tahoma"/>
          <w:sz w:val="22"/>
          <w:szCs w:val="22"/>
        </w:rPr>
      </w:pPr>
      <w:r w:rsidRPr="00376549">
        <w:rPr>
          <w:rFonts w:ascii="Tahoma" w:hAnsi="Tahoma" w:cs="Tahoma"/>
          <w:sz w:val="22"/>
          <w:szCs w:val="22"/>
        </w:rPr>
        <w:t>d.</w:t>
      </w:r>
      <w:r w:rsidRPr="00376549">
        <w:rPr>
          <w:rFonts w:ascii="Tahoma" w:hAnsi="Tahoma" w:cs="Tahoma"/>
          <w:sz w:val="22"/>
          <w:szCs w:val="22"/>
        </w:rPr>
        <w:tab/>
        <w:t>Dedicated parallel parking spaces shall be a minimum of seven (7) feet in width</w:t>
      </w:r>
      <w:r w:rsidR="002859CB" w:rsidRPr="00376549">
        <w:rPr>
          <w:rFonts w:ascii="Tahoma" w:hAnsi="Tahoma" w:cs="Tahoma"/>
          <w:sz w:val="22"/>
          <w:szCs w:val="22"/>
          <w:u w:val="single"/>
        </w:rPr>
        <w:t xml:space="preserve"> </w:t>
      </w:r>
      <w:r w:rsidR="007F2406" w:rsidRPr="00376549">
        <w:rPr>
          <w:rFonts w:ascii="Tahoma" w:hAnsi="Tahoma" w:cs="Tahoma"/>
          <w:sz w:val="22"/>
          <w:szCs w:val="22"/>
          <w:u w:val="single"/>
        </w:rPr>
        <w:t xml:space="preserve">and meet </w:t>
      </w:r>
      <w:r w:rsidR="007F2406" w:rsidRPr="00376549">
        <w:rPr>
          <w:rFonts w:ascii="Tahoma" w:hAnsi="Tahoma" w:cs="Tahoma"/>
          <w:color w:val="333333"/>
          <w:sz w:val="22"/>
          <w:szCs w:val="22"/>
          <w:u w:val="single"/>
        </w:rPr>
        <w:t xml:space="preserve">all applicable standards of </w:t>
      </w:r>
      <w:r w:rsidR="007F2406" w:rsidRPr="00376549">
        <w:rPr>
          <w:rFonts w:ascii="Tahoma" w:hAnsi="Tahoma" w:cs="Tahoma"/>
          <w:sz w:val="22"/>
          <w:szCs w:val="22"/>
          <w:u w:val="single"/>
        </w:rPr>
        <w:t>Section 34-171</w:t>
      </w:r>
      <w:r w:rsidRPr="00376549">
        <w:rPr>
          <w:rFonts w:ascii="Tahoma" w:hAnsi="Tahoma" w:cs="Tahoma"/>
          <w:sz w:val="22"/>
          <w:szCs w:val="22"/>
        </w:rPr>
        <w:t>;</w:t>
      </w:r>
    </w:p>
    <w:p w14:paraId="04D397AD" w14:textId="77777777" w:rsidR="008F1369" w:rsidRPr="00376549" w:rsidRDefault="008F1369" w:rsidP="00166908">
      <w:pPr>
        <w:pStyle w:val="list2"/>
        <w:rPr>
          <w:rFonts w:ascii="Tahoma" w:hAnsi="Tahoma" w:cs="Tahoma"/>
          <w:sz w:val="22"/>
          <w:szCs w:val="22"/>
        </w:rPr>
      </w:pPr>
      <w:r w:rsidRPr="00376549">
        <w:rPr>
          <w:rFonts w:ascii="Tahoma" w:hAnsi="Tahoma" w:cs="Tahoma"/>
          <w:sz w:val="22"/>
          <w:szCs w:val="22"/>
        </w:rPr>
        <w:t>e.</w:t>
      </w:r>
      <w:r w:rsidRPr="00376549">
        <w:rPr>
          <w:rFonts w:ascii="Tahoma" w:hAnsi="Tahoma" w:cs="Tahoma"/>
          <w:sz w:val="22"/>
          <w:szCs w:val="22"/>
        </w:rPr>
        <w:tab/>
        <w:t xml:space="preserve">Landscape strips between the curb and sidewalk shall be a minimum of six (6) feet in width. However, for a description of the required planter strip within the neighborhood and village commercial centers, see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hAnsi="Tahoma" w:cs="Tahoma"/>
          <w:sz w:val="22"/>
          <w:szCs w:val="22"/>
        </w:rPr>
        <w:t xml:space="preserve">s 38-1388 and 38-1389. </w:t>
      </w:r>
    </w:p>
    <w:p w14:paraId="446E8404" w14:textId="77777777" w:rsidR="00ED7FAC" w:rsidRPr="00376549" w:rsidRDefault="008F1369" w:rsidP="00166908">
      <w:pPr>
        <w:pStyle w:val="list2"/>
        <w:rPr>
          <w:rFonts w:ascii="Tahoma" w:hAnsi="Tahoma" w:cs="Tahoma"/>
          <w:sz w:val="22"/>
          <w:szCs w:val="22"/>
        </w:rPr>
      </w:pPr>
      <w:r w:rsidRPr="00376549">
        <w:rPr>
          <w:rFonts w:ascii="Tahoma" w:hAnsi="Tahoma" w:cs="Tahoma"/>
          <w:sz w:val="22"/>
          <w:szCs w:val="22"/>
        </w:rPr>
        <w:t>f.</w:t>
      </w:r>
      <w:r w:rsidRPr="00376549">
        <w:rPr>
          <w:rFonts w:ascii="Tahoma" w:hAnsi="Tahoma" w:cs="Tahoma"/>
          <w:sz w:val="22"/>
          <w:szCs w:val="22"/>
        </w:rPr>
        <w:tab/>
        <w:t xml:space="preserve">Sidewalks shall be a minimum of </w:t>
      </w:r>
      <w:r w:rsidRPr="00376549">
        <w:rPr>
          <w:rFonts w:ascii="Tahoma" w:hAnsi="Tahoma" w:cs="Tahoma"/>
          <w:strike/>
          <w:sz w:val="22"/>
          <w:szCs w:val="22"/>
        </w:rPr>
        <w:t xml:space="preserve">four (4) feet in width, except on APF roads, where sidewalks shall be a minimum of </w:t>
      </w:r>
      <w:r w:rsidRPr="00376549">
        <w:rPr>
          <w:rFonts w:ascii="Tahoma" w:hAnsi="Tahoma" w:cs="Tahoma"/>
          <w:sz w:val="22"/>
          <w:szCs w:val="22"/>
        </w:rPr>
        <w:t>five (5) feet in width</w:t>
      </w:r>
      <w:r w:rsidR="002859CB" w:rsidRPr="00376549">
        <w:rPr>
          <w:rFonts w:ascii="Tahoma" w:hAnsi="Tahoma" w:cs="Tahoma"/>
          <w:sz w:val="22"/>
          <w:szCs w:val="22"/>
          <w:u w:val="single"/>
        </w:rPr>
        <w:t xml:space="preserve"> and shall be on both sides of all streets</w:t>
      </w:r>
      <w:r w:rsidRPr="00376549">
        <w:rPr>
          <w:rFonts w:ascii="Tahoma" w:hAnsi="Tahoma" w:cs="Tahoma"/>
          <w:sz w:val="22"/>
          <w:szCs w:val="22"/>
        </w:rPr>
        <w:t xml:space="preserve">. In Village Centers and Neighborhood Centers, sidewalks along the front of commercial buildings shall be a minimum of ten (10) feet in width to encourage safe pedestrian activity. (See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hAnsi="Tahoma" w:cs="Tahoma"/>
          <w:sz w:val="22"/>
          <w:szCs w:val="22"/>
        </w:rPr>
        <w:t>s 38-1388 and 38-1389 for a description of required sidewalk widths and utility easements within Neighborhood Center and Village Center districts.)</w:t>
      </w:r>
    </w:p>
    <w:p w14:paraId="5ECB61D2" w14:textId="6BB1DE17" w:rsidR="008F1369" w:rsidRDefault="00ED7FAC" w:rsidP="00166908">
      <w:pPr>
        <w:pStyle w:val="list2"/>
        <w:rPr>
          <w:rFonts w:ascii="Tahoma" w:hAnsi="Tahoma" w:cs="Tahoma"/>
          <w:sz w:val="22"/>
          <w:szCs w:val="22"/>
          <w:u w:val="single"/>
        </w:rPr>
      </w:pPr>
      <w:r w:rsidRPr="00376549">
        <w:rPr>
          <w:rFonts w:ascii="Tahoma" w:hAnsi="Tahoma" w:cs="Tahoma"/>
          <w:sz w:val="22"/>
          <w:szCs w:val="22"/>
          <w:u w:val="single"/>
        </w:rPr>
        <w:t>g.</w:t>
      </w:r>
      <w:r w:rsidRPr="00376549">
        <w:rPr>
          <w:rFonts w:ascii="Tahoma" w:hAnsi="Tahoma" w:cs="Tahoma"/>
          <w:sz w:val="22"/>
          <w:szCs w:val="22"/>
          <w:u w:val="single"/>
        </w:rPr>
        <w:tab/>
      </w:r>
      <w:r w:rsidRPr="00376549">
        <w:rPr>
          <w:rFonts w:ascii="Tahoma" w:hAnsi="Tahoma" w:cs="Tahoma"/>
          <w:color w:val="333333"/>
          <w:sz w:val="22"/>
          <w:szCs w:val="22"/>
          <w:u w:val="single"/>
        </w:rPr>
        <w:t xml:space="preserve">All streets, including pedestrian and bicycle facilities, that are or will become part of public rights-of-way shall meet all applicable standards of </w:t>
      </w:r>
      <w:r w:rsidR="006E44CF" w:rsidRPr="00376549">
        <w:rPr>
          <w:rFonts w:ascii="Tahoma" w:hAnsi="Tahoma" w:cs="Tahoma"/>
          <w:color w:val="333333"/>
          <w:sz w:val="22"/>
          <w:szCs w:val="22"/>
          <w:u w:val="single"/>
        </w:rPr>
        <w:t>S</w:t>
      </w:r>
      <w:r w:rsidRPr="00376549">
        <w:rPr>
          <w:rFonts w:ascii="Tahoma" w:hAnsi="Tahoma" w:cs="Tahoma"/>
          <w:color w:val="333333"/>
          <w:sz w:val="22"/>
          <w:szCs w:val="22"/>
          <w:u w:val="single"/>
        </w:rPr>
        <w:t>ection 21-176, including accessibility requirements</w:t>
      </w:r>
      <w:r w:rsidR="00B06A4B" w:rsidRPr="00376549">
        <w:rPr>
          <w:rFonts w:ascii="Tahoma" w:hAnsi="Tahoma" w:cs="Tahoma"/>
          <w:sz w:val="22"/>
          <w:szCs w:val="22"/>
          <w:u w:val="single"/>
        </w:rPr>
        <w:t>.</w:t>
      </w:r>
    </w:p>
    <w:p w14:paraId="21A20C92" w14:textId="7F2CA07E" w:rsidR="003317C4" w:rsidRPr="00376549" w:rsidRDefault="003317C4" w:rsidP="00166908">
      <w:pPr>
        <w:pStyle w:val="list2"/>
        <w:rPr>
          <w:rFonts w:ascii="Tahoma" w:hAnsi="Tahoma" w:cs="Tahoma"/>
          <w:sz w:val="22"/>
          <w:szCs w:val="22"/>
        </w:rPr>
      </w:pPr>
      <w:r>
        <w:rPr>
          <w:rFonts w:ascii="Tahoma" w:hAnsi="Tahoma" w:cs="Tahoma"/>
          <w:sz w:val="22"/>
          <w:szCs w:val="22"/>
          <w:u w:val="single"/>
        </w:rPr>
        <w:t>h. All streets shall meet the requirements of Sec. 30-248 unless approved by the County Engineer.</w:t>
      </w:r>
    </w:p>
    <w:p w14:paraId="3B74A35C" w14:textId="77777777" w:rsidR="002A5562" w:rsidRPr="00376549" w:rsidRDefault="002A5562" w:rsidP="00166908">
      <w:pPr>
        <w:pStyle w:val="Heading3"/>
        <w:spacing w:before="0" w:beforeAutospacing="0" w:after="120"/>
        <w:rPr>
          <w:rFonts w:ascii="Tahoma" w:eastAsia="Times New Roman" w:hAnsi="Tahoma" w:cs="Tahoma"/>
        </w:rPr>
      </w:pPr>
      <w:bookmarkStart w:id="54" w:name="_Toc9516462"/>
      <w:r w:rsidRPr="00376549">
        <w:rPr>
          <w:rFonts w:ascii="Tahoma" w:eastAsia="Times New Roman" w:hAnsi="Tahoma" w:cs="Tahoma"/>
        </w:rPr>
        <w:t>Sec. 38-1388. - Neighborhood center district.</w:t>
      </w:r>
      <w:bookmarkEnd w:id="54"/>
      <w:r w:rsidRPr="00376549">
        <w:rPr>
          <w:rFonts w:ascii="Tahoma" w:eastAsia="Times New Roman" w:hAnsi="Tahoma" w:cs="Tahoma"/>
        </w:rPr>
        <w:t xml:space="preserve"> </w:t>
      </w:r>
    </w:p>
    <w:p w14:paraId="04ABD3BF" w14:textId="77777777" w:rsidR="002A5562" w:rsidRPr="00376549" w:rsidRDefault="002A5562" w:rsidP="00166908">
      <w:pPr>
        <w:pStyle w:val="list0"/>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r>
      <w:r w:rsidRPr="00376549">
        <w:rPr>
          <w:rStyle w:val="ital"/>
          <w:rFonts w:ascii="Tahoma" w:hAnsi="Tahoma" w:cs="Tahoma"/>
          <w:sz w:val="22"/>
          <w:szCs w:val="22"/>
        </w:rPr>
        <w:t>Generally.</w:t>
      </w:r>
      <w:r w:rsidRPr="00376549">
        <w:rPr>
          <w:rFonts w:ascii="Tahoma" w:hAnsi="Tahoma" w:cs="Tahoma"/>
          <w:sz w:val="22"/>
          <w:szCs w:val="22"/>
        </w:rPr>
        <w:t xml:space="preserve"> Neighborhood center districts shall be located generally at the center of the neighborhood adjacent to the neighborhood park or green and the neighborhood school and uses should be primarily oriented to serve the residents of the immediate neighborhood. The maximum size of any neighborhood center district shall not exceed two (2) acres. The maximum total gross floor area of commercial uses shall be twenty thousand (20,000) square feet unless otherwise specified in an approved SAP. No single establishment shall exceed ten thousand (10,000) square feet (GFA). </w:t>
      </w:r>
    </w:p>
    <w:p w14:paraId="4EE6F943" w14:textId="77777777" w:rsidR="002A5562" w:rsidRPr="00376549" w:rsidRDefault="002A5562" w:rsidP="00166908">
      <w:pPr>
        <w:pStyle w:val="list1"/>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t xml:space="preserve">Within the established village SAP, a single ten thousand (10,000) square foot commercial building can be constructed in a neighborhood center. </w:t>
      </w:r>
    </w:p>
    <w:p w14:paraId="0DF565FF" w14:textId="77777777" w:rsidR="002A5562" w:rsidRPr="00376549" w:rsidRDefault="002A5562" w:rsidP="00166908">
      <w:pPr>
        <w:pStyle w:val="list1"/>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t xml:space="preserve">If a ten thousand (10,000) square foot commercial building has been constructed in a neighborhood center in a village SAP, no additional commercial use shall exceed the five thousand (5,000) square feet limit unless approved on the PD Land Use Plan. </w:t>
      </w:r>
    </w:p>
    <w:p w14:paraId="1A569545" w14:textId="77777777" w:rsidR="002A5562" w:rsidRPr="00376549" w:rsidRDefault="002A5562" w:rsidP="00166908">
      <w:pPr>
        <w:pStyle w:val="list0"/>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r>
      <w:r w:rsidRPr="00376549">
        <w:rPr>
          <w:rStyle w:val="ital"/>
          <w:rFonts w:ascii="Tahoma" w:hAnsi="Tahoma" w:cs="Tahoma"/>
          <w:sz w:val="22"/>
          <w:szCs w:val="22"/>
        </w:rPr>
        <w:t>Permitted uses.</w:t>
      </w:r>
      <w:r w:rsidRPr="00376549">
        <w:rPr>
          <w:rFonts w:ascii="Tahoma" w:hAnsi="Tahoma" w:cs="Tahoma"/>
          <w:sz w:val="22"/>
          <w:szCs w:val="22"/>
        </w:rPr>
        <w:t xml:space="preserve"> All C-1 uses identified by the letter "P" in the use table set forth in Section 38-77, excluding all prohibited uses found in subsection (3) below. Residential uses are also permitted vertically above nonresidential uses. Residential uses, except to entrances, shall not be permitted on the ground floor of buildings used for commercial or office use. </w:t>
      </w:r>
    </w:p>
    <w:p w14:paraId="06A9434C" w14:textId="77777777" w:rsidR="002A5562" w:rsidRPr="00376549" w:rsidRDefault="002A5562" w:rsidP="00166908">
      <w:pPr>
        <w:pStyle w:val="list1"/>
        <w:rPr>
          <w:rFonts w:ascii="Tahoma" w:hAnsi="Tahoma" w:cs="Tahoma"/>
          <w:sz w:val="22"/>
          <w:szCs w:val="22"/>
        </w:rPr>
      </w:pPr>
      <w:r w:rsidRPr="00376549">
        <w:rPr>
          <w:rFonts w:ascii="Tahoma" w:hAnsi="Tahoma" w:cs="Tahoma"/>
          <w:sz w:val="22"/>
          <w:szCs w:val="22"/>
        </w:rPr>
        <w:lastRenderedPageBreak/>
        <w:t>(1)</w:t>
      </w:r>
      <w:r w:rsidRPr="00376549">
        <w:rPr>
          <w:rFonts w:ascii="Tahoma" w:hAnsi="Tahoma" w:cs="Tahoma"/>
          <w:sz w:val="22"/>
          <w:szCs w:val="22"/>
        </w:rPr>
        <w:tab/>
      </w:r>
      <w:r w:rsidRPr="00376549">
        <w:rPr>
          <w:rStyle w:val="ital"/>
          <w:rFonts w:ascii="Tahoma" w:hAnsi="Tahoma" w:cs="Tahoma"/>
          <w:sz w:val="22"/>
          <w:szCs w:val="22"/>
        </w:rPr>
        <w:t>Convenience stores.</w:t>
      </w:r>
      <w:r w:rsidRPr="00376549">
        <w:rPr>
          <w:rFonts w:ascii="Tahoma" w:hAnsi="Tahoma" w:cs="Tahoma"/>
          <w:sz w:val="22"/>
          <w:szCs w:val="22"/>
        </w:rPr>
        <w:t xml:space="preserve"> The land use plan may allow a maximum of four (4) gas pump stations to serve a maximum of eight (8) vehicles at any one (1) time. Gas pumps shall require substantial change approval to the land use plan (LUP) by the board of county commissioners. The development shall comply with the following standards: </w:t>
      </w:r>
    </w:p>
    <w:p w14:paraId="26877C2C" w14:textId="77777777" w:rsidR="002A5562" w:rsidRPr="00376549" w:rsidRDefault="002A5562" w:rsidP="00166908">
      <w:pPr>
        <w:pStyle w:val="list2"/>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 xml:space="preserve">All gas pumps shall be located behind or to the side of the principal structure and not closer to the right-of-way than the principal structure itself. </w:t>
      </w:r>
    </w:p>
    <w:p w14:paraId="36B37B5A" w14:textId="77777777" w:rsidR="002A5562" w:rsidRPr="00376549" w:rsidRDefault="002A5562" w:rsidP="00166908">
      <w:pPr>
        <w:pStyle w:val="list2"/>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t xml:space="preserve">If the gas pumps are located within direct view from the roadway, a decorative forty-two (42) inch high knee wall shall be installed along the full length of the street sidewalk edge exclusive of </w:t>
      </w:r>
      <w:r w:rsidR="00E2613F" w:rsidRPr="00376549">
        <w:rPr>
          <w:rFonts w:ascii="Tahoma" w:hAnsi="Tahoma" w:cs="Tahoma"/>
          <w:sz w:val="22"/>
          <w:szCs w:val="22"/>
          <w:u w:val="single"/>
        </w:rPr>
        <w:t>vertical and</w:t>
      </w:r>
      <w:r w:rsidR="00E12B2F">
        <w:rPr>
          <w:rFonts w:ascii="Tahoma" w:hAnsi="Tahoma" w:cs="Tahoma"/>
          <w:sz w:val="22"/>
          <w:szCs w:val="22"/>
          <w:u w:val="single"/>
        </w:rPr>
        <w:t>/or</w:t>
      </w:r>
      <w:r w:rsidR="00E2613F" w:rsidRPr="00376549">
        <w:rPr>
          <w:rFonts w:ascii="Tahoma" w:hAnsi="Tahoma" w:cs="Tahoma"/>
          <w:sz w:val="22"/>
          <w:szCs w:val="22"/>
          <w:u w:val="single"/>
        </w:rPr>
        <w:t xml:space="preserve"> horizontal sight distances from any intersections or </w:t>
      </w:r>
      <w:r w:rsidRPr="00376549">
        <w:rPr>
          <w:rFonts w:ascii="Tahoma" w:hAnsi="Tahoma" w:cs="Tahoma"/>
          <w:sz w:val="22"/>
          <w:szCs w:val="22"/>
        </w:rPr>
        <w:t xml:space="preserve">driveways and pedestrian access which is visually exposed to gas pumps. Said decorative knee wall shall incorporate a space between the wall and the back edge of the street sidewalk. The gap shall serve as an irrigated shrub or vine planter strip along the back edge of the street sidewalk. The planter strip shall be no less than thirty (30) inches wide and approximately sixty (60) inches wide at inward-jogged sections of the knee wall. The knee wall shall incorporate a continuous, cantilevered cap block, and shall not extend more than twenty-five (25) feet in a single uninterrupted span without incorporating the minimum thirty (30) inch offset or "jog" inward, toward the property interior as mentioned above. Such interior jogs shall incorporate shrub massing, vines, and understory trees. Gas station knee walls constructed solely of smooth face CMU and stucco are prohibited. Notwithstanding the finish materials utilized on the adjacent principal structure, the subject knee wall shall not present a blank stucco surface to the adjacent sidewalk and street rights-of-way. Instead, gas station knee wall surfaces shall feature a brick or stone veneer or split face, scored, ribbed, or other ornamental block surface. Painted stucco walls are acceptable, so long as a distinct cap is used. </w:t>
      </w:r>
    </w:p>
    <w:p w14:paraId="1E8FFD98" w14:textId="77777777" w:rsidR="002A5562" w:rsidRPr="00376549" w:rsidRDefault="002A5562" w:rsidP="00166908">
      <w:pPr>
        <w:pStyle w:val="list1"/>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r>
      <w:r w:rsidRPr="00376549">
        <w:rPr>
          <w:rStyle w:val="ital"/>
          <w:rFonts w:ascii="Tahoma" w:hAnsi="Tahoma" w:cs="Tahoma"/>
          <w:sz w:val="22"/>
          <w:szCs w:val="22"/>
        </w:rPr>
        <w:t>Neighborhood center corner general store.</w:t>
      </w:r>
      <w:r w:rsidRPr="00376549">
        <w:rPr>
          <w:rFonts w:ascii="Tahoma" w:hAnsi="Tahoma" w:cs="Tahoma"/>
          <w:sz w:val="22"/>
          <w:szCs w:val="22"/>
        </w:rPr>
        <w:t xml:space="preserve"> A neighborhood center general store, up to two thousand (2,000) feet under air, may be built as an amenity. The general store shall carry in its inventory basic groceries, personal hygiene products, over the counter pharmaceutical, and other convenience items. </w:t>
      </w:r>
    </w:p>
    <w:p w14:paraId="15007827" w14:textId="77777777" w:rsidR="002A5562" w:rsidRPr="00376549" w:rsidRDefault="002A5562" w:rsidP="00166908">
      <w:pPr>
        <w:pStyle w:val="list2"/>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 xml:space="preserve">One (1) or more apartments, other dwellings, or office spaces may be constructed vertically over the general store and rented at normal market rates without delay. Such mixed uses are encouraged. </w:t>
      </w:r>
    </w:p>
    <w:p w14:paraId="4E0E3208" w14:textId="77777777" w:rsidR="002A5562" w:rsidRPr="00376549" w:rsidRDefault="002A5562" w:rsidP="00166908">
      <w:pPr>
        <w:pStyle w:val="list2"/>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t>The general store should normally be built at a corner of two (2) streets to anchor the Neighborhood Center. A bicycle rack shall be provided with spaces for no fewer than four (4) bicycles</w:t>
      </w:r>
      <w:r w:rsidR="00D0679B" w:rsidRPr="00376549">
        <w:rPr>
          <w:rFonts w:ascii="Tahoma" w:hAnsi="Tahoma" w:cs="Tahoma"/>
          <w:sz w:val="22"/>
          <w:szCs w:val="22"/>
          <w:u w:val="single"/>
        </w:rPr>
        <w:t xml:space="preserve"> that meets all requiremen</w:t>
      </w:r>
      <w:r w:rsidR="0070191C" w:rsidRPr="00376549">
        <w:rPr>
          <w:rFonts w:ascii="Tahoma" w:hAnsi="Tahoma" w:cs="Tahoma"/>
          <w:sz w:val="22"/>
          <w:szCs w:val="22"/>
          <w:u w:val="single"/>
        </w:rPr>
        <w:t>ts of Section 38-1388(e)(11)</w:t>
      </w:r>
      <w:r w:rsidRPr="00376549">
        <w:rPr>
          <w:rFonts w:ascii="Tahoma" w:hAnsi="Tahoma" w:cs="Tahoma"/>
          <w:sz w:val="22"/>
          <w:szCs w:val="22"/>
        </w:rPr>
        <w:t xml:space="preserve">. </w:t>
      </w:r>
    </w:p>
    <w:p w14:paraId="11A229C9" w14:textId="77777777" w:rsidR="002A5562" w:rsidRPr="00376549" w:rsidRDefault="002A5562" w:rsidP="00166908">
      <w:pPr>
        <w:pStyle w:val="list2"/>
        <w:rPr>
          <w:rFonts w:ascii="Tahoma" w:hAnsi="Tahoma" w:cs="Tahoma"/>
          <w:sz w:val="22"/>
          <w:szCs w:val="22"/>
        </w:rPr>
      </w:pPr>
      <w:r w:rsidRPr="00376549">
        <w:rPr>
          <w:rFonts w:ascii="Tahoma" w:hAnsi="Tahoma" w:cs="Tahoma"/>
          <w:sz w:val="22"/>
          <w:szCs w:val="22"/>
        </w:rPr>
        <w:t>c.</w:t>
      </w:r>
      <w:r w:rsidRPr="00376549">
        <w:rPr>
          <w:rFonts w:ascii="Tahoma" w:hAnsi="Tahoma" w:cs="Tahoma"/>
          <w:sz w:val="22"/>
          <w:szCs w:val="22"/>
        </w:rPr>
        <w:tab/>
        <w:t>The following transferable incentives shall apply:</w:t>
      </w:r>
    </w:p>
    <w:p w14:paraId="1529C56F" w14:textId="77777777" w:rsidR="002A5562" w:rsidRPr="00376549" w:rsidRDefault="002A5562" w:rsidP="00166908">
      <w:pPr>
        <w:pStyle w:val="list3"/>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t xml:space="preserve">The open space requirement shall be reduced by two (2) times the square footage of space allotted to the general store if a front porch or patio is constructed and furnished as a neighborhood gathering place. Alternatively, additional residential density or additional square footage for office or commercial uses shall be awarded. </w:t>
      </w:r>
    </w:p>
    <w:p w14:paraId="7E87FCC0" w14:textId="77777777" w:rsidR="002A5562" w:rsidRPr="00376549" w:rsidRDefault="002A5562" w:rsidP="00166908">
      <w:pPr>
        <w:pStyle w:val="list3"/>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t>There shall be no parking requirement associated with the general store beyond on-street parking</w:t>
      </w:r>
      <w:r w:rsidR="00742127" w:rsidRPr="00376549">
        <w:rPr>
          <w:rFonts w:ascii="Tahoma" w:hAnsi="Tahoma" w:cs="Tahoma"/>
          <w:sz w:val="22"/>
          <w:szCs w:val="22"/>
        </w:rPr>
        <w:t xml:space="preserve"> </w:t>
      </w:r>
      <w:r w:rsidR="0014775F" w:rsidRPr="00376549">
        <w:rPr>
          <w:rFonts w:ascii="Tahoma" w:hAnsi="Tahoma" w:cs="Tahoma"/>
          <w:sz w:val="22"/>
          <w:szCs w:val="22"/>
          <w:u w:val="single"/>
        </w:rPr>
        <w:t xml:space="preserve">consistent with </w:t>
      </w:r>
      <w:r w:rsidR="0014775F" w:rsidRPr="00376549">
        <w:rPr>
          <w:rFonts w:ascii="Tahoma" w:hAnsi="Tahoma" w:cs="Tahoma"/>
          <w:color w:val="333333"/>
          <w:sz w:val="22"/>
          <w:szCs w:val="22"/>
          <w:u w:val="single"/>
        </w:rPr>
        <w:t xml:space="preserve">all applicable standards of Section </w:t>
      </w:r>
      <w:r w:rsidR="00742127" w:rsidRPr="00376549">
        <w:rPr>
          <w:rFonts w:ascii="Tahoma" w:hAnsi="Tahoma" w:cs="Tahoma"/>
          <w:sz w:val="22"/>
          <w:szCs w:val="22"/>
          <w:u w:val="single"/>
        </w:rPr>
        <w:t>34-171</w:t>
      </w:r>
      <w:r w:rsidRPr="00376549">
        <w:rPr>
          <w:rFonts w:ascii="Tahoma" w:hAnsi="Tahoma" w:cs="Tahoma"/>
          <w:sz w:val="22"/>
          <w:szCs w:val="22"/>
        </w:rPr>
        <w:t xml:space="preserve">. If the general store is located in a multi-use building, parking requirements shall apply for the other uses. </w:t>
      </w:r>
    </w:p>
    <w:p w14:paraId="41F85241" w14:textId="77777777" w:rsidR="002A5562" w:rsidRPr="00376549" w:rsidRDefault="002A5562" w:rsidP="00166908">
      <w:pPr>
        <w:pStyle w:val="list3"/>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t xml:space="preserve">These incentives shall apply only to a general store located near the geographic center of the neighborhood, not adjacent to an arterial road. </w:t>
      </w:r>
    </w:p>
    <w:p w14:paraId="6E784EDE" w14:textId="77777777" w:rsidR="002A5562" w:rsidRPr="00376549" w:rsidRDefault="00160A4F" w:rsidP="00166908">
      <w:pPr>
        <w:pStyle w:val="list0"/>
        <w:rPr>
          <w:rFonts w:ascii="Tahoma" w:hAnsi="Tahoma" w:cs="Tahoma"/>
          <w:sz w:val="22"/>
          <w:szCs w:val="22"/>
        </w:rPr>
      </w:pPr>
      <w:r w:rsidRPr="00376549">
        <w:rPr>
          <w:rFonts w:ascii="Tahoma" w:hAnsi="Tahoma" w:cs="Tahoma"/>
          <w:sz w:val="22"/>
          <w:szCs w:val="22"/>
        </w:rPr>
        <w:t xml:space="preserve"> </w:t>
      </w:r>
      <w:r w:rsidR="002A5562" w:rsidRPr="00376549">
        <w:rPr>
          <w:rFonts w:ascii="Tahoma" w:hAnsi="Tahoma" w:cs="Tahoma"/>
          <w:sz w:val="22"/>
          <w:szCs w:val="22"/>
        </w:rPr>
        <w:t>(d)</w:t>
      </w:r>
      <w:r w:rsidR="002A5562" w:rsidRPr="00376549">
        <w:rPr>
          <w:rFonts w:ascii="Tahoma" w:hAnsi="Tahoma" w:cs="Tahoma"/>
          <w:sz w:val="22"/>
          <w:szCs w:val="22"/>
        </w:rPr>
        <w:tab/>
      </w:r>
      <w:r w:rsidR="002A5562" w:rsidRPr="00376549">
        <w:rPr>
          <w:rStyle w:val="ital"/>
          <w:rFonts w:ascii="Tahoma" w:hAnsi="Tahoma" w:cs="Tahoma"/>
          <w:sz w:val="22"/>
          <w:szCs w:val="22"/>
        </w:rPr>
        <w:t>Residential development standards.</w:t>
      </w:r>
      <w:r w:rsidR="002A5562" w:rsidRPr="00376549">
        <w:rPr>
          <w:rFonts w:ascii="Tahoma" w:hAnsi="Tahoma" w:cs="Tahoma"/>
          <w:sz w:val="22"/>
          <w:szCs w:val="22"/>
        </w:rPr>
        <w:t xml:space="preserve"> </w:t>
      </w:r>
    </w:p>
    <w:p w14:paraId="187690E3" w14:textId="77777777" w:rsidR="002A5562" w:rsidRPr="00376549" w:rsidRDefault="002A5562" w:rsidP="00166908">
      <w:pPr>
        <w:pStyle w:val="list1"/>
        <w:rPr>
          <w:rFonts w:ascii="Tahoma" w:hAnsi="Tahoma" w:cs="Tahoma"/>
          <w:sz w:val="22"/>
          <w:szCs w:val="22"/>
        </w:rPr>
      </w:pPr>
      <w:r w:rsidRPr="00376549">
        <w:rPr>
          <w:rFonts w:ascii="Tahoma" w:hAnsi="Tahoma" w:cs="Tahoma"/>
          <w:sz w:val="22"/>
          <w:szCs w:val="22"/>
        </w:rPr>
        <w:lastRenderedPageBreak/>
        <w:t>(1)</w:t>
      </w:r>
      <w:r w:rsidRPr="00376549">
        <w:rPr>
          <w:rFonts w:ascii="Tahoma" w:hAnsi="Tahoma" w:cs="Tahoma"/>
          <w:sz w:val="22"/>
          <w:szCs w:val="22"/>
        </w:rPr>
        <w:tab/>
        <w:t>Residential uses, except for entrances, shall not be permitted on the ground floor.</w:t>
      </w:r>
    </w:p>
    <w:p w14:paraId="17A12038" w14:textId="77777777" w:rsidR="002A5562" w:rsidRPr="00376549" w:rsidRDefault="002A5562" w:rsidP="00166908">
      <w:pPr>
        <w:pStyle w:val="list1"/>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t xml:space="preserve">Residential uses located above nonresidential uses shall not exceed five (5) dwelling units per net developable acre unless increased by use of the TDR's. </w:t>
      </w:r>
    </w:p>
    <w:p w14:paraId="1B5DD053" w14:textId="77777777" w:rsidR="002A5562" w:rsidRPr="00376549" w:rsidRDefault="002A5562" w:rsidP="00166908">
      <w:pPr>
        <w:pStyle w:val="list1"/>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t xml:space="preserve">The façade of residential structures shall utilize architectural details, materials, patterns and forms which are consistent, and in scale with, a residential setting. The façades of attached residential structures shall feature extensive use of windows with vertical proportions, balconies (faux or otherwise), arched forms, planter boxes, material variations, color change, and any combination which communicates a residential community. Façades shall incorporate substantial projections and voids, including jogging, rooflines and projecting or recessing individual façades. </w:t>
      </w:r>
    </w:p>
    <w:p w14:paraId="790DBAAB" w14:textId="77777777" w:rsidR="002A5562" w:rsidRPr="00376549" w:rsidRDefault="002A5562" w:rsidP="00166908">
      <w:pPr>
        <w:pStyle w:val="list1"/>
        <w:rPr>
          <w:rFonts w:ascii="Tahoma" w:hAnsi="Tahoma" w:cs="Tahoma"/>
          <w:sz w:val="22"/>
          <w:szCs w:val="22"/>
        </w:rPr>
      </w:pPr>
      <w:r w:rsidRPr="00376549">
        <w:rPr>
          <w:rFonts w:ascii="Tahoma" w:hAnsi="Tahoma" w:cs="Tahoma"/>
          <w:sz w:val="22"/>
          <w:szCs w:val="22"/>
        </w:rPr>
        <w:t>(4)</w:t>
      </w:r>
      <w:r w:rsidRPr="00376549">
        <w:rPr>
          <w:rFonts w:ascii="Tahoma" w:hAnsi="Tahoma" w:cs="Tahoma"/>
          <w:sz w:val="22"/>
          <w:szCs w:val="22"/>
        </w:rPr>
        <w:tab/>
        <w:t xml:space="preserve">Individual balconies which project from the façade and over the adjacent sidewalk may project up to four (4) feet over the adjacent sidewalk. Faux (e.g., shallow with projecting railing or balustrade only) balconies are also permitted. Second floor balconies must, however, provide a minimum twelve (12) feet clear zone from the finished grade below. In no case may second floor balconies project into the vehicular travel way. Balconies on higher floors may project four (4) feet into the adjacent travel provided they are no lower than seventeen (17) feet above the travel way. </w:t>
      </w:r>
    </w:p>
    <w:p w14:paraId="1EBF2D01" w14:textId="77777777" w:rsidR="002A5562" w:rsidRPr="00376549" w:rsidRDefault="002A5562" w:rsidP="00166908">
      <w:pPr>
        <w:pStyle w:val="list1"/>
        <w:rPr>
          <w:rFonts w:ascii="Tahoma" w:hAnsi="Tahoma" w:cs="Tahoma"/>
          <w:sz w:val="22"/>
          <w:szCs w:val="22"/>
        </w:rPr>
      </w:pPr>
      <w:r w:rsidRPr="00376549">
        <w:rPr>
          <w:rFonts w:ascii="Tahoma" w:hAnsi="Tahoma" w:cs="Tahoma"/>
          <w:sz w:val="22"/>
          <w:szCs w:val="22"/>
        </w:rPr>
        <w:t>(5)</w:t>
      </w:r>
      <w:r w:rsidRPr="00376549">
        <w:rPr>
          <w:rFonts w:ascii="Tahoma" w:hAnsi="Tahoma" w:cs="Tahoma"/>
          <w:sz w:val="22"/>
          <w:szCs w:val="22"/>
        </w:rPr>
        <w:tab/>
        <w:t xml:space="preserve">Where residential uses are constructed above commercial use, first floor finished ceiling heights shall be a minimum of ten (10) feet. </w:t>
      </w:r>
    </w:p>
    <w:p w14:paraId="272E5502" w14:textId="01E54AD4" w:rsidR="002A5562" w:rsidRPr="00376549" w:rsidRDefault="002A5562" w:rsidP="00166908">
      <w:pPr>
        <w:pStyle w:val="list0"/>
        <w:rPr>
          <w:rFonts w:ascii="Tahoma" w:hAnsi="Tahoma" w:cs="Tahoma"/>
          <w:sz w:val="22"/>
          <w:szCs w:val="22"/>
        </w:rPr>
      </w:pPr>
      <w:r w:rsidRPr="00376549">
        <w:rPr>
          <w:rFonts w:ascii="Tahoma" w:hAnsi="Tahoma" w:cs="Tahoma"/>
          <w:sz w:val="22"/>
          <w:szCs w:val="22"/>
        </w:rPr>
        <w:t>(e)</w:t>
      </w:r>
      <w:r w:rsidRPr="00376549">
        <w:rPr>
          <w:rFonts w:ascii="Tahoma" w:hAnsi="Tahoma" w:cs="Tahoma"/>
          <w:sz w:val="22"/>
          <w:szCs w:val="22"/>
        </w:rPr>
        <w:tab/>
      </w:r>
      <w:r w:rsidRPr="00376549">
        <w:rPr>
          <w:rStyle w:val="ital"/>
          <w:rFonts w:ascii="Tahoma" w:hAnsi="Tahoma" w:cs="Tahoma"/>
          <w:sz w:val="22"/>
          <w:szCs w:val="22"/>
        </w:rPr>
        <w:t>Development standards.</w:t>
      </w:r>
      <w:r w:rsidRPr="00376549">
        <w:rPr>
          <w:rFonts w:ascii="Tahoma" w:hAnsi="Tahoma" w:cs="Tahoma"/>
          <w:sz w:val="22"/>
          <w:szCs w:val="22"/>
        </w:rPr>
        <w:t xml:space="preserve"> The following standards shall apply to all development within the neighborhood center district. General design standards shall be submitted as part of the PD land use plan for all development within the neighborhood center. Specific design standards and architectural details shall be submitted with the preliminary subdivision plan/development plan for development within the neighborhood center. </w:t>
      </w:r>
      <w:r w:rsidR="00D332B5" w:rsidRPr="00D332B5">
        <w:rPr>
          <w:rFonts w:ascii="Tahoma" w:hAnsi="Tahoma" w:cs="Tahoma"/>
          <w:sz w:val="22"/>
          <w:szCs w:val="22"/>
          <w:u w:val="single"/>
        </w:rPr>
        <w:t>Both specific and general design standards shall include a continuous pedestrian access route a minimum of 48 inches wide and meet</w:t>
      </w:r>
      <w:r w:rsidR="00D332B5" w:rsidRPr="00376549">
        <w:rPr>
          <w:rFonts w:ascii="Tahoma" w:hAnsi="Tahoma" w:cs="Tahoma"/>
          <w:sz w:val="22"/>
          <w:szCs w:val="22"/>
          <w:u w:val="single"/>
        </w:rPr>
        <w:t xml:space="preserve"> </w:t>
      </w:r>
      <w:r w:rsidR="005B5BAD" w:rsidRPr="00376549">
        <w:rPr>
          <w:rFonts w:ascii="Tahoma" w:hAnsi="Tahoma" w:cs="Tahoma"/>
          <w:sz w:val="22"/>
          <w:szCs w:val="22"/>
          <w:u w:val="single"/>
        </w:rPr>
        <w:t xml:space="preserve">all </w:t>
      </w:r>
      <w:r w:rsidR="00E90ECC">
        <w:rPr>
          <w:rFonts w:ascii="Tahoma" w:hAnsi="Tahoma" w:cs="Tahoma"/>
          <w:sz w:val="22"/>
          <w:szCs w:val="22"/>
          <w:u w:val="single"/>
        </w:rPr>
        <w:t xml:space="preserve">accessibility </w:t>
      </w:r>
      <w:r w:rsidR="00E90ECC" w:rsidRPr="00376549">
        <w:rPr>
          <w:rFonts w:ascii="Tahoma" w:hAnsi="Tahoma" w:cs="Tahoma"/>
          <w:sz w:val="22"/>
          <w:szCs w:val="22"/>
          <w:u w:val="single"/>
        </w:rPr>
        <w:t xml:space="preserve">requirements </w:t>
      </w:r>
      <w:r w:rsidR="00E90ECC">
        <w:rPr>
          <w:rFonts w:ascii="Tahoma" w:hAnsi="Tahoma" w:cs="Tahoma"/>
          <w:sz w:val="22"/>
          <w:szCs w:val="22"/>
          <w:u w:val="single"/>
        </w:rPr>
        <w:t>of currently-adopted editions of</w:t>
      </w:r>
      <w:r w:rsidR="00E90ECC" w:rsidRPr="00376549">
        <w:rPr>
          <w:rFonts w:ascii="Tahoma" w:hAnsi="Tahoma" w:cs="Tahoma"/>
          <w:sz w:val="22"/>
          <w:szCs w:val="22"/>
          <w:u w:val="single"/>
        </w:rPr>
        <w:t xml:space="preserve"> federal and state standards</w:t>
      </w:r>
      <w:r w:rsidR="005B5BAD" w:rsidRPr="00376549">
        <w:rPr>
          <w:rFonts w:ascii="Tahoma" w:hAnsi="Tahoma" w:cs="Tahoma"/>
          <w:sz w:val="22"/>
          <w:szCs w:val="22"/>
          <w:u w:val="single"/>
        </w:rPr>
        <w:t>.</w:t>
      </w:r>
      <w:r w:rsidR="005B5BAD" w:rsidRPr="00376549">
        <w:rPr>
          <w:rFonts w:ascii="Tahoma" w:hAnsi="Tahoma" w:cs="Tahoma"/>
          <w:sz w:val="22"/>
          <w:szCs w:val="22"/>
        </w:rPr>
        <w:t xml:space="preserve"> </w:t>
      </w:r>
      <w:r w:rsidRPr="00376549">
        <w:rPr>
          <w:rFonts w:ascii="Tahoma" w:hAnsi="Tahoma" w:cs="Tahoma"/>
          <w:sz w:val="22"/>
          <w:szCs w:val="22"/>
        </w:rPr>
        <w:t xml:space="preserve">The design standards shall include site-specific requirements for all building façades including maintenance, ancillary structures, and out-parcel structures. The standards shall outline architectural requirement for pedestrian-scaled trim and detailing, exterior wall materials, building entry prominence, articulation of façades, fenestration, bays, roof styles (no flat roofs), roof materials, and massing. Architectural elements, including colonnades, pergolas, columns, awnings, gables, dormers, porches, balconies, balustrades, and wall plane projections, shall be addressed. Prominent, formalized, and shaded pedestrian connections between adjacent commercial uses shall be emphasized as well as pedestrian scaled and uninterrupted visual interest along the street face. </w:t>
      </w:r>
    </w:p>
    <w:p w14:paraId="377FF8CE" w14:textId="77777777" w:rsidR="002A5562" w:rsidRPr="00376549" w:rsidRDefault="00211820" w:rsidP="00166908">
      <w:pPr>
        <w:pStyle w:val="p0"/>
        <w:spacing w:before="0" w:after="120" w:line="240" w:lineRule="auto"/>
        <w:ind w:left="0" w:firstLine="0"/>
        <w:rPr>
          <w:rFonts w:ascii="Tahoma" w:hAnsi="Tahoma" w:cs="Tahoma"/>
          <w:sz w:val="22"/>
          <w:szCs w:val="22"/>
        </w:rPr>
      </w:pPr>
      <w:r w:rsidRPr="00376549">
        <w:rPr>
          <w:rFonts w:ascii="Tahoma" w:hAnsi="Tahoma" w:cs="Tahoma"/>
          <w:sz w:val="22"/>
          <w:szCs w:val="22"/>
        </w:rPr>
        <w:t>Modifications to these standards</w:t>
      </w:r>
      <w:r w:rsidR="002A5562" w:rsidRPr="00376549">
        <w:rPr>
          <w:rFonts w:ascii="Tahoma" w:hAnsi="Tahoma" w:cs="Tahoma"/>
          <w:sz w:val="22"/>
          <w:szCs w:val="22"/>
        </w:rPr>
        <w:t xml:space="preserve"> may be permitted where alternative development practices will reinforce the planning and urban design principles established by the goals, objectives and policies of the village land use classification, the adopted SAP and this village development code. A</w:t>
      </w:r>
      <w:r w:rsidRPr="00376549">
        <w:rPr>
          <w:rFonts w:ascii="Tahoma" w:hAnsi="Tahoma" w:cs="Tahoma"/>
          <w:sz w:val="22"/>
          <w:szCs w:val="22"/>
        </w:rPr>
        <w:t>ny such modifications to these standards</w:t>
      </w:r>
      <w:r w:rsidR="002A5562" w:rsidRPr="00376549">
        <w:rPr>
          <w:rFonts w:ascii="Tahoma" w:hAnsi="Tahoma" w:cs="Tahoma"/>
          <w:sz w:val="22"/>
          <w:szCs w:val="22"/>
        </w:rPr>
        <w:t xml:space="preserve"> shall be identified separately in bold on the village PD land use plan, PSP or development plan for approval by the board of county commissioners at a public hearing. </w:t>
      </w:r>
    </w:p>
    <w:p w14:paraId="4378D0D3" w14:textId="77777777" w:rsidR="002A5562" w:rsidRPr="00376549" w:rsidRDefault="002A5562" w:rsidP="00166908">
      <w:pPr>
        <w:pStyle w:val="list1"/>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t>Minimum lot depth: One hundred twenty (120) feet.</w:t>
      </w:r>
    </w:p>
    <w:p w14:paraId="0CF00E44" w14:textId="77777777" w:rsidR="002A5562" w:rsidRPr="00376549" w:rsidRDefault="002A5562" w:rsidP="00166908">
      <w:pPr>
        <w:pStyle w:val="list1"/>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t>Minimum lot width: Twenty-five (25) feet.</w:t>
      </w:r>
    </w:p>
    <w:p w14:paraId="705FF17C" w14:textId="77777777" w:rsidR="002A5562" w:rsidRPr="00376549" w:rsidRDefault="002A5562" w:rsidP="00166908">
      <w:pPr>
        <w:pStyle w:val="list1"/>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t>Maximum building height: Three (3) stories and forty-five (45) feet.</w:t>
      </w:r>
    </w:p>
    <w:p w14:paraId="2BC01763" w14:textId="77777777" w:rsidR="002A5562" w:rsidRPr="00376549" w:rsidRDefault="002A5562" w:rsidP="00166908">
      <w:pPr>
        <w:pStyle w:val="list1"/>
        <w:rPr>
          <w:rFonts w:ascii="Tahoma" w:hAnsi="Tahoma" w:cs="Tahoma"/>
          <w:sz w:val="22"/>
          <w:szCs w:val="22"/>
        </w:rPr>
      </w:pPr>
      <w:r w:rsidRPr="00376549">
        <w:rPr>
          <w:rFonts w:ascii="Tahoma" w:hAnsi="Tahoma" w:cs="Tahoma"/>
          <w:sz w:val="22"/>
          <w:szCs w:val="22"/>
        </w:rPr>
        <w:t>(4)</w:t>
      </w:r>
      <w:r w:rsidRPr="00376549">
        <w:rPr>
          <w:rFonts w:ascii="Tahoma" w:hAnsi="Tahoma" w:cs="Tahoma"/>
          <w:sz w:val="22"/>
          <w:szCs w:val="22"/>
        </w:rPr>
        <w:tab/>
        <w:t xml:space="preserve">Maximum garage height: Twenty-two (22) feet; or thirty (30) feet with living area over garage. </w:t>
      </w:r>
    </w:p>
    <w:p w14:paraId="034DF5D4" w14:textId="77777777" w:rsidR="002A5562" w:rsidRPr="00376549" w:rsidRDefault="002A5562" w:rsidP="00166908">
      <w:pPr>
        <w:pStyle w:val="list1"/>
        <w:rPr>
          <w:rFonts w:ascii="Tahoma" w:hAnsi="Tahoma" w:cs="Tahoma"/>
          <w:sz w:val="22"/>
          <w:szCs w:val="22"/>
        </w:rPr>
      </w:pPr>
      <w:r w:rsidRPr="00376549">
        <w:rPr>
          <w:rFonts w:ascii="Tahoma" w:hAnsi="Tahoma" w:cs="Tahoma"/>
          <w:sz w:val="22"/>
          <w:szCs w:val="22"/>
        </w:rPr>
        <w:t>(5)</w:t>
      </w:r>
      <w:r w:rsidRPr="00376549">
        <w:rPr>
          <w:rFonts w:ascii="Tahoma" w:hAnsi="Tahoma" w:cs="Tahoma"/>
          <w:sz w:val="22"/>
          <w:szCs w:val="22"/>
        </w:rPr>
        <w:tab/>
        <w:t>Maximum floor area ratio: .70 FAR (nonresidential only).</w:t>
      </w:r>
    </w:p>
    <w:p w14:paraId="60DC76B8" w14:textId="77777777" w:rsidR="002A5562" w:rsidRPr="00376549" w:rsidRDefault="002A5562" w:rsidP="00166908">
      <w:pPr>
        <w:pStyle w:val="list1"/>
        <w:rPr>
          <w:rFonts w:ascii="Tahoma" w:hAnsi="Tahoma" w:cs="Tahoma"/>
          <w:sz w:val="22"/>
          <w:szCs w:val="22"/>
        </w:rPr>
      </w:pPr>
      <w:r w:rsidRPr="00376549">
        <w:rPr>
          <w:rFonts w:ascii="Tahoma" w:hAnsi="Tahoma" w:cs="Tahoma"/>
          <w:sz w:val="22"/>
          <w:szCs w:val="22"/>
        </w:rPr>
        <w:t>(6)</w:t>
      </w:r>
      <w:r w:rsidRPr="00376549">
        <w:rPr>
          <w:rFonts w:ascii="Tahoma" w:hAnsi="Tahoma" w:cs="Tahoma"/>
          <w:sz w:val="22"/>
          <w:szCs w:val="22"/>
        </w:rPr>
        <w:tab/>
        <w:t>Minimum building setback requirements:</w:t>
      </w:r>
    </w:p>
    <w:p w14:paraId="04C34D3D" w14:textId="77777777" w:rsidR="002A5562" w:rsidRPr="00376549" w:rsidRDefault="002A5562" w:rsidP="00166908">
      <w:pPr>
        <w:pStyle w:val="list2"/>
        <w:rPr>
          <w:rFonts w:ascii="Tahoma" w:hAnsi="Tahoma" w:cs="Tahoma"/>
          <w:sz w:val="22"/>
          <w:szCs w:val="22"/>
        </w:rPr>
      </w:pPr>
      <w:r w:rsidRPr="00376549">
        <w:rPr>
          <w:rFonts w:ascii="Tahoma" w:hAnsi="Tahoma" w:cs="Tahoma"/>
          <w:sz w:val="22"/>
          <w:szCs w:val="22"/>
        </w:rPr>
        <w:lastRenderedPageBreak/>
        <w:t>a.</w:t>
      </w:r>
      <w:r w:rsidRPr="00376549">
        <w:rPr>
          <w:rFonts w:ascii="Tahoma" w:hAnsi="Tahoma" w:cs="Tahoma"/>
          <w:sz w:val="22"/>
          <w:szCs w:val="22"/>
        </w:rPr>
        <w:tab/>
      </w:r>
      <w:r w:rsidRPr="00376549">
        <w:rPr>
          <w:rStyle w:val="ital"/>
          <w:rFonts w:ascii="Tahoma" w:hAnsi="Tahoma" w:cs="Tahoma"/>
          <w:sz w:val="22"/>
          <w:szCs w:val="22"/>
        </w:rPr>
        <w:t>Front:</w:t>
      </w:r>
      <w:r w:rsidRPr="00376549">
        <w:rPr>
          <w:rFonts w:ascii="Tahoma" w:hAnsi="Tahoma" w:cs="Tahoma"/>
          <w:sz w:val="22"/>
          <w:szCs w:val="22"/>
        </w:rPr>
        <w:t xml:space="preserve"> Ten (10) feet; awnings and other overhangs may extend up to five (5) feet into this setback. </w:t>
      </w:r>
    </w:p>
    <w:p w14:paraId="5376BFDA" w14:textId="77777777" w:rsidR="002A5562" w:rsidRPr="00376549" w:rsidRDefault="002A5562" w:rsidP="00166908">
      <w:pPr>
        <w:pStyle w:val="list2"/>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r>
      <w:r w:rsidRPr="00376549">
        <w:rPr>
          <w:rStyle w:val="ital"/>
          <w:rFonts w:ascii="Tahoma" w:hAnsi="Tahoma" w:cs="Tahoma"/>
          <w:sz w:val="22"/>
          <w:szCs w:val="22"/>
        </w:rPr>
        <w:t>Side:</w:t>
      </w:r>
      <w:r w:rsidRPr="00376549">
        <w:rPr>
          <w:rFonts w:ascii="Tahoma" w:hAnsi="Tahoma" w:cs="Tahoma"/>
          <w:sz w:val="22"/>
          <w:szCs w:val="22"/>
        </w:rPr>
        <w:t xml:space="preserve"> Zero (0) feet. </w:t>
      </w:r>
    </w:p>
    <w:p w14:paraId="0DAAEBDC" w14:textId="77777777" w:rsidR="002A5562" w:rsidRPr="00376549" w:rsidRDefault="002A5562" w:rsidP="00166908">
      <w:pPr>
        <w:pStyle w:val="list2"/>
        <w:rPr>
          <w:rFonts w:ascii="Tahoma" w:hAnsi="Tahoma" w:cs="Tahoma"/>
          <w:sz w:val="22"/>
          <w:szCs w:val="22"/>
        </w:rPr>
      </w:pPr>
      <w:r w:rsidRPr="00376549">
        <w:rPr>
          <w:rFonts w:ascii="Tahoma" w:hAnsi="Tahoma" w:cs="Tahoma"/>
          <w:sz w:val="22"/>
          <w:szCs w:val="22"/>
        </w:rPr>
        <w:t>c.</w:t>
      </w:r>
      <w:r w:rsidRPr="00376549">
        <w:rPr>
          <w:rFonts w:ascii="Tahoma" w:hAnsi="Tahoma" w:cs="Tahoma"/>
          <w:sz w:val="22"/>
          <w:szCs w:val="22"/>
        </w:rPr>
        <w:tab/>
      </w:r>
      <w:r w:rsidRPr="00376549">
        <w:rPr>
          <w:rStyle w:val="ital"/>
          <w:rFonts w:ascii="Tahoma" w:hAnsi="Tahoma" w:cs="Tahoma"/>
          <w:sz w:val="22"/>
          <w:szCs w:val="22"/>
        </w:rPr>
        <w:t>Rear:</w:t>
      </w:r>
      <w:r w:rsidRPr="00376549">
        <w:rPr>
          <w:rFonts w:ascii="Tahoma" w:hAnsi="Tahoma" w:cs="Tahoma"/>
          <w:sz w:val="22"/>
          <w:szCs w:val="22"/>
        </w:rPr>
        <w:t xml:space="preserve"> Ten (10) feet from the primary structure; five (5) feet from centerline of alley easement. </w:t>
      </w:r>
    </w:p>
    <w:p w14:paraId="71270C58" w14:textId="77777777" w:rsidR="002A5562" w:rsidRPr="00376549" w:rsidRDefault="002A5562" w:rsidP="00166908">
      <w:pPr>
        <w:pStyle w:val="list2"/>
        <w:rPr>
          <w:rFonts w:ascii="Tahoma" w:hAnsi="Tahoma" w:cs="Tahoma"/>
          <w:sz w:val="22"/>
          <w:szCs w:val="22"/>
        </w:rPr>
      </w:pPr>
      <w:r w:rsidRPr="00376549">
        <w:rPr>
          <w:rFonts w:ascii="Tahoma" w:hAnsi="Tahoma" w:cs="Tahoma"/>
          <w:sz w:val="22"/>
          <w:szCs w:val="22"/>
        </w:rPr>
        <w:t>d.</w:t>
      </w:r>
      <w:r w:rsidRPr="00376549">
        <w:rPr>
          <w:rFonts w:ascii="Tahoma" w:hAnsi="Tahoma" w:cs="Tahoma"/>
          <w:sz w:val="22"/>
          <w:szCs w:val="22"/>
        </w:rPr>
        <w:tab/>
      </w:r>
      <w:r w:rsidRPr="00376549">
        <w:rPr>
          <w:rStyle w:val="ital"/>
          <w:rFonts w:ascii="Tahoma" w:hAnsi="Tahoma" w:cs="Tahoma"/>
          <w:sz w:val="22"/>
          <w:szCs w:val="22"/>
        </w:rPr>
        <w:t>Side street:</w:t>
      </w:r>
      <w:r w:rsidRPr="00376549">
        <w:rPr>
          <w:rFonts w:ascii="Tahoma" w:hAnsi="Tahoma" w:cs="Tahoma"/>
          <w:sz w:val="22"/>
          <w:szCs w:val="22"/>
        </w:rPr>
        <w:t xml:space="preserve"> Six (6) feet. </w:t>
      </w:r>
    </w:p>
    <w:p w14:paraId="0211795E" w14:textId="77777777" w:rsidR="002A5562" w:rsidRPr="00376549" w:rsidRDefault="002A5562" w:rsidP="00166908">
      <w:pPr>
        <w:pStyle w:val="list2"/>
        <w:rPr>
          <w:rFonts w:ascii="Tahoma" w:hAnsi="Tahoma" w:cs="Tahoma"/>
          <w:sz w:val="22"/>
          <w:szCs w:val="22"/>
        </w:rPr>
      </w:pPr>
      <w:r w:rsidRPr="00376549">
        <w:rPr>
          <w:rFonts w:ascii="Tahoma" w:hAnsi="Tahoma" w:cs="Tahoma"/>
          <w:sz w:val="22"/>
          <w:szCs w:val="22"/>
        </w:rPr>
        <w:t>e.</w:t>
      </w:r>
      <w:r w:rsidRPr="00376549">
        <w:rPr>
          <w:rFonts w:ascii="Tahoma" w:hAnsi="Tahoma" w:cs="Tahoma"/>
          <w:sz w:val="22"/>
          <w:szCs w:val="22"/>
        </w:rPr>
        <w:tab/>
      </w:r>
      <w:r w:rsidRPr="00376549">
        <w:rPr>
          <w:rStyle w:val="ital"/>
          <w:rFonts w:ascii="Tahoma" w:hAnsi="Tahoma" w:cs="Tahoma"/>
          <w:sz w:val="22"/>
          <w:szCs w:val="22"/>
        </w:rPr>
        <w:t>Neighborhood center perimeter exterior side setback:</w:t>
      </w:r>
      <w:r w:rsidRPr="00376549">
        <w:rPr>
          <w:rFonts w:ascii="Tahoma" w:hAnsi="Tahoma" w:cs="Tahoma"/>
          <w:sz w:val="22"/>
          <w:szCs w:val="22"/>
        </w:rPr>
        <w:t xml:space="preserve"> Fifteen (15) feet. </w:t>
      </w:r>
    </w:p>
    <w:p w14:paraId="7369C61D" w14:textId="77777777" w:rsidR="002A5562" w:rsidRPr="00376549" w:rsidRDefault="002A5562" w:rsidP="00166908">
      <w:pPr>
        <w:pStyle w:val="list1"/>
        <w:rPr>
          <w:rFonts w:ascii="Tahoma" w:hAnsi="Tahoma" w:cs="Tahoma"/>
          <w:sz w:val="22"/>
          <w:szCs w:val="22"/>
        </w:rPr>
      </w:pPr>
      <w:r w:rsidRPr="00376549">
        <w:rPr>
          <w:rFonts w:ascii="Tahoma" w:hAnsi="Tahoma" w:cs="Tahoma"/>
          <w:sz w:val="22"/>
          <w:szCs w:val="22"/>
        </w:rPr>
        <w:t>(7)</w:t>
      </w:r>
      <w:r w:rsidRPr="00376549">
        <w:rPr>
          <w:rFonts w:ascii="Tahoma" w:hAnsi="Tahoma" w:cs="Tahoma"/>
          <w:sz w:val="22"/>
          <w:szCs w:val="22"/>
        </w:rPr>
        <w:tab/>
        <w:t xml:space="preserve">Façades shall be built directly on the front building setback line for at least fifty (50) percent of the linear footage of each building. </w:t>
      </w:r>
    </w:p>
    <w:p w14:paraId="3BE244DE" w14:textId="77777777" w:rsidR="002A5562" w:rsidRPr="00376549" w:rsidRDefault="002A5562" w:rsidP="00166908">
      <w:pPr>
        <w:pStyle w:val="list1"/>
        <w:rPr>
          <w:rFonts w:ascii="Tahoma" w:hAnsi="Tahoma" w:cs="Tahoma"/>
          <w:sz w:val="22"/>
          <w:szCs w:val="22"/>
        </w:rPr>
      </w:pPr>
      <w:r w:rsidRPr="00376549">
        <w:rPr>
          <w:rFonts w:ascii="Tahoma" w:hAnsi="Tahoma" w:cs="Tahoma"/>
          <w:sz w:val="22"/>
          <w:szCs w:val="22"/>
        </w:rPr>
        <w:t>(8)</w:t>
      </w:r>
      <w:r w:rsidRPr="00376549">
        <w:rPr>
          <w:rFonts w:ascii="Tahoma" w:hAnsi="Tahoma" w:cs="Tahoma"/>
          <w:sz w:val="22"/>
          <w:szCs w:val="22"/>
        </w:rPr>
        <w:tab/>
        <w:t xml:space="preserve">In addition to the design standards established in the required PD design guidelines, all developments within the neighborhood commercial district shall comply with the design, landscape, and lighting standards established in the commercial design standards ordinance, as it may be amended from time to time. </w:t>
      </w:r>
    </w:p>
    <w:p w14:paraId="7278CCA4" w14:textId="77777777" w:rsidR="002A5562" w:rsidRPr="00376549" w:rsidRDefault="002A5562" w:rsidP="00166908">
      <w:pPr>
        <w:pStyle w:val="list1"/>
        <w:rPr>
          <w:rFonts w:ascii="Tahoma" w:hAnsi="Tahoma" w:cs="Tahoma"/>
          <w:sz w:val="22"/>
          <w:szCs w:val="22"/>
        </w:rPr>
      </w:pPr>
      <w:r w:rsidRPr="00376549">
        <w:rPr>
          <w:rFonts w:ascii="Tahoma" w:hAnsi="Tahoma" w:cs="Tahoma"/>
          <w:sz w:val="22"/>
          <w:szCs w:val="22"/>
        </w:rPr>
        <w:t>(9)</w:t>
      </w:r>
      <w:r w:rsidRPr="00376549">
        <w:rPr>
          <w:rFonts w:ascii="Tahoma" w:hAnsi="Tahoma" w:cs="Tahoma"/>
          <w:sz w:val="22"/>
          <w:szCs w:val="22"/>
        </w:rPr>
        <w:tab/>
        <w:t xml:space="preserve">When a rear or side of a building is adjacent to a residential district, that side of the building shall include roof, landscape and façade treatments consistent with a primary façade. </w:t>
      </w:r>
    </w:p>
    <w:p w14:paraId="1F4FA12C" w14:textId="77777777" w:rsidR="002A5562" w:rsidRPr="00376549" w:rsidRDefault="002A5562" w:rsidP="00166908">
      <w:pPr>
        <w:pStyle w:val="list1"/>
        <w:rPr>
          <w:rFonts w:ascii="Tahoma" w:hAnsi="Tahoma" w:cs="Tahoma"/>
          <w:sz w:val="22"/>
          <w:szCs w:val="22"/>
        </w:rPr>
      </w:pPr>
      <w:r w:rsidRPr="00376549">
        <w:rPr>
          <w:rFonts w:ascii="Tahoma" w:hAnsi="Tahoma" w:cs="Tahoma"/>
          <w:sz w:val="22"/>
          <w:szCs w:val="22"/>
        </w:rPr>
        <w:t>(10)</w:t>
      </w:r>
      <w:r w:rsidRPr="00376549">
        <w:rPr>
          <w:rFonts w:ascii="Tahoma" w:hAnsi="Tahoma" w:cs="Tahoma"/>
          <w:sz w:val="22"/>
          <w:szCs w:val="22"/>
        </w:rPr>
        <w:tab/>
        <w:t xml:space="preserve">On-street angled parking </w:t>
      </w:r>
      <w:r w:rsidR="0014775F" w:rsidRPr="00376549">
        <w:rPr>
          <w:rFonts w:ascii="Tahoma" w:hAnsi="Tahoma" w:cs="Tahoma"/>
          <w:sz w:val="22"/>
          <w:szCs w:val="22"/>
        </w:rPr>
        <w:t xml:space="preserve"> </w:t>
      </w:r>
      <w:r w:rsidRPr="00376549">
        <w:rPr>
          <w:rFonts w:ascii="Tahoma" w:hAnsi="Tahoma" w:cs="Tahoma"/>
          <w:sz w:val="22"/>
          <w:szCs w:val="22"/>
        </w:rPr>
        <w:t xml:space="preserve">within three hundred (300) feet of the proposed use </w:t>
      </w:r>
      <w:r w:rsidR="0014775F" w:rsidRPr="00376549">
        <w:rPr>
          <w:rFonts w:ascii="Tahoma" w:hAnsi="Tahoma" w:cs="Tahoma"/>
          <w:sz w:val="22"/>
          <w:szCs w:val="22"/>
          <w:u w:val="single"/>
        </w:rPr>
        <w:t xml:space="preserve">that meets the requirements of Section 34-171 </w:t>
      </w:r>
      <w:r w:rsidRPr="00376549">
        <w:rPr>
          <w:rFonts w:ascii="Tahoma" w:hAnsi="Tahoma" w:cs="Tahoma"/>
          <w:sz w:val="22"/>
          <w:szCs w:val="22"/>
        </w:rPr>
        <w:t xml:space="preserve">shall be permitted as per the village street cross-section, on file in the development engineering division. Off-street parking may be provided at a maximum rate of three (3) spaces/one thousand (1,000) square feet of building area. </w:t>
      </w:r>
    </w:p>
    <w:p w14:paraId="4CE6D68C" w14:textId="77777777" w:rsidR="002A5562" w:rsidRPr="00376549" w:rsidRDefault="002A5562" w:rsidP="00166908">
      <w:pPr>
        <w:pStyle w:val="list1"/>
        <w:rPr>
          <w:rFonts w:ascii="Tahoma" w:hAnsi="Tahoma" w:cs="Tahoma"/>
          <w:sz w:val="22"/>
          <w:szCs w:val="22"/>
        </w:rPr>
      </w:pPr>
      <w:r w:rsidRPr="00376549">
        <w:rPr>
          <w:rFonts w:ascii="Tahoma" w:hAnsi="Tahoma" w:cs="Tahoma"/>
          <w:sz w:val="22"/>
          <w:szCs w:val="22"/>
        </w:rPr>
        <w:t>(11)</w:t>
      </w:r>
      <w:r w:rsidRPr="00376549">
        <w:rPr>
          <w:rFonts w:ascii="Tahoma" w:hAnsi="Tahoma" w:cs="Tahoma"/>
          <w:sz w:val="22"/>
          <w:szCs w:val="22"/>
        </w:rPr>
        <w:tab/>
        <w:t>Bicycle racks shall be provided as follows:</w:t>
      </w:r>
    </w:p>
    <w:p w14:paraId="4EC1903A" w14:textId="77777777" w:rsidR="002A5562" w:rsidRPr="00376549" w:rsidRDefault="002A5562" w:rsidP="00166908">
      <w:pPr>
        <w:pStyle w:val="list2"/>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 xml:space="preserve">For developments that require up to twenty (20) vehicular parking spaces, four (4) bicycle parking spaces are required. </w:t>
      </w:r>
    </w:p>
    <w:p w14:paraId="72C6D2F7" w14:textId="77777777" w:rsidR="002A5562" w:rsidRPr="00376549" w:rsidRDefault="002A5562" w:rsidP="00166908">
      <w:pPr>
        <w:pStyle w:val="list2"/>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t xml:space="preserve">For developments that require twenty (20) or more vehicular parking spaces, four (4) bicycle parking spaces are required for the first twenty (20) required vehicle parking spaces, plus one (1) additional bicycle parking space for each ten (10) vehicular parking spaces above twenty (20); provided that no more than ten (10) bicycle parking spaces are required for any one (1) establishment. </w:t>
      </w:r>
    </w:p>
    <w:p w14:paraId="50983C06" w14:textId="77777777" w:rsidR="002A5562" w:rsidRPr="00376549" w:rsidRDefault="002A5562" w:rsidP="00166908">
      <w:pPr>
        <w:pStyle w:val="list2"/>
        <w:rPr>
          <w:rFonts w:ascii="Tahoma" w:hAnsi="Tahoma" w:cs="Tahoma"/>
          <w:sz w:val="22"/>
          <w:szCs w:val="22"/>
        </w:rPr>
      </w:pPr>
      <w:r w:rsidRPr="00376549">
        <w:rPr>
          <w:rFonts w:ascii="Tahoma" w:hAnsi="Tahoma" w:cs="Tahoma"/>
          <w:sz w:val="22"/>
          <w:szCs w:val="22"/>
        </w:rPr>
        <w:t>c.</w:t>
      </w:r>
      <w:r w:rsidRPr="00376549">
        <w:rPr>
          <w:rFonts w:ascii="Tahoma" w:hAnsi="Tahoma" w:cs="Tahoma"/>
          <w:sz w:val="22"/>
          <w:szCs w:val="22"/>
        </w:rPr>
        <w:tab/>
      </w:r>
      <w:r w:rsidRPr="00376549">
        <w:rPr>
          <w:rFonts w:ascii="Tahoma" w:hAnsi="Tahoma" w:cs="Tahoma"/>
          <w:strike/>
          <w:sz w:val="22"/>
          <w:szCs w:val="22"/>
        </w:rPr>
        <w:t>Racks should be located</w:t>
      </w:r>
      <w:r w:rsidRPr="00376549">
        <w:rPr>
          <w:rFonts w:ascii="Tahoma" w:hAnsi="Tahoma" w:cs="Tahoma"/>
          <w:sz w:val="22"/>
          <w:szCs w:val="22"/>
        </w:rPr>
        <w:t xml:space="preserve"> </w:t>
      </w:r>
      <w:r w:rsidR="00905EC6" w:rsidRPr="00376549">
        <w:rPr>
          <w:rFonts w:ascii="Tahoma" w:hAnsi="Tahoma" w:cs="Tahoma"/>
          <w:sz w:val="22"/>
          <w:szCs w:val="22"/>
          <w:u w:val="single"/>
        </w:rPr>
        <w:t xml:space="preserve">At least fifty (50) percent of the required bicycle parking shall be provided in bicycle racks located no more than one hundred twenty (120) feet from primary building entrances served, and should preferably be </w:t>
      </w:r>
      <w:r w:rsidR="00905EC6" w:rsidRPr="00376549">
        <w:rPr>
          <w:rFonts w:ascii="Tahoma" w:hAnsi="Tahoma" w:cs="Tahoma"/>
          <w:sz w:val="22"/>
          <w:szCs w:val="22"/>
        </w:rPr>
        <w:t>within fifty (50) feet of the primary entrances</w:t>
      </w:r>
      <w:r w:rsidR="00905EC6" w:rsidRPr="00376549">
        <w:rPr>
          <w:rFonts w:ascii="Tahoma" w:hAnsi="Tahoma" w:cs="Tahoma"/>
          <w:sz w:val="22"/>
          <w:szCs w:val="22"/>
          <w:u w:val="single"/>
        </w:rPr>
        <w:t>. Bicycle racks serving secondary entrances shall be located no more than one hundred twenty (120) feet from secondary entrances. Bicycle racks</w:t>
      </w:r>
      <w:r w:rsidR="00EC1570" w:rsidRPr="00376549">
        <w:rPr>
          <w:rFonts w:ascii="Tahoma" w:hAnsi="Tahoma" w:cs="Tahoma"/>
          <w:sz w:val="22"/>
          <w:szCs w:val="22"/>
          <w:u w:val="single"/>
        </w:rPr>
        <w:t xml:space="preserve"> shall maintain the accessibility of the building entrance</w:t>
      </w:r>
      <w:r w:rsidR="00905EC6" w:rsidRPr="00376549">
        <w:rPr>
          <w:rFonts w:ascii="Tahoma" w:hAnsi="Tahoma" w:cs="Tahoma"/>
          <w:sz w:val="22"/>
          <w:szCs w:val="22"/>
          <w:u w:val="single"/>
        </w:rPr>
        <w:t xml:space="preserve"> and</w:t>
      </w:r>
      <w:r w:rsidR="00EC1570" w:rsidRPr="00376549">
        <w:rPr>
          <w:rFonts w:ascii="Tahoma" w:hAnsi="Tahoma" w:cs="Tahoma"/>
          <w:sz w:val="22"/>
          <w:szCs w:val="22"/>
          <w:u w:val="single"/>
        </w:rPr>
        <w:t xml:space="preserve"> are encouraged to be covered, such as by building soffits, provided th</w:t>
      </w:r>
      <w:r w:rsidR="00905EC6" w:rsidRPr="00376549">
        <w:rPr>
          <w:rFonts w:ascii="Tahoma" w:hAnsi="Tahoma" w:cs="Tahoma"/>
          <w:sz w:val="22"/>
          <w:szCs w:val="22"/>
          <w:u w:val="single"/>
        </w:rPr>
        <w:t>at</w:t>
      </w:r>
      <w:r w:rsidR="00EC1570" w:rsidRPr="00376549">
        <w:rPr>
          <w:rFonts w:ascii="Tahoma" w:hAnsi="Tahoma" w:cs="Tahoma"/>
          <w:sz w:val="22"/>
          <w:szCs w:val="22"/>
          <w:u w:val="single"/>
        </w:rPr>
        <w:t xml:space="preserve"> accessibility is maintained</w:t>
      </w:r>
      <w:r w:rsidRPr="00376549">
        <w:rPr>
          <w:rFonts w:ascii="Tahoma" w:hAnsi="Tahoma" w:cs="Tahoma"/>
          <w:sz w:val="22"/>
          <w:szCs w:val="22"/>
        </w:rPr>
        <w:t>.</w:t>
      </w:r>
    </w:p>
    <w:p w14:paraId="7B439A67" w14:textId="77777777" w:rsidR="00980E13" w:rsidRDefault="002A5562" w:rsidP="00166908">
      <w:pPr>
        <w:pStyle w:val="list2"/>
        <w:rPr>
          <w:rFonts w:ascii="Tahoma" w:hAnsi="Tahoma" w:cs="Tahoma"/>
          <w:sz w:val="22"/>
          <w:szCs w:val="22"/>
          <w:u w:val="single"/>
        </w:rPr>
      </w:pPr>
      <w:r w:rsidRPr="00376549">
        <w:rPr>
          <w:rFonts w:ascii="Tahoma" w:hAnsi="Tahoma" w:cs="Tahoma"/>
          <w:sz w:val="22"/>
          <w:szCs w:val="22"/>
        </w:rPr>
        <w:t>d.</w:t>
      </w:r>
      <w:r w:rsidRPr="00376549">
        <w:rPr>
          <w:rFonts w:ascii="Tahoma" w:hAnsi="Tahoma" w:cs="Tahoma"/>
          <w:sz w:val="22"/>
          <w:szCs w:val="22"/>
        </w:rPr>
        <w:tab/>
        <w:t>Bike racks sha</w:t>
      </w:r>
      <w:r w:rsidR="00EC1570" w:rsidRPr="00376549">
        <w:rPr>
          <w:rFonts w:ascii="Tahoma" w:hAnsi="Tahoma" w:cs="Tahoma"/>
          <w:sz w:val="22"/>
          <w:szCs w:val="22"/>
        </w:rPr>
        <w:t>ll be an inverted "u"/hoop rack</w:t>
      </w:r>
      <w:r w:rsidR="00EC1570" w:rsidRPr="00376549">
        <w:rPr>
          <w:rFonts w:ascii="Tahoma" w:hAnsi="Tahoma" w:cs="Tahoma"/>
          <w:sz w:val="22"/>
          <w:szCs w:val="22"/>
          <w:u w:val="single"/>
        </w:rPr>
        <w:t xml:space="preserve">, </w:t>
      </w:r>
      <w:r w:rsidR="00604325" w:rsidRPr="00376549">
        <w:rPr>
          <w:rFonts w:ascii="Tahoma" w:hAnsi="Tahoma" w:cs="Tahoma"/>
          <w:sz w:val="22"/>
          <w:szCs w:val="22"/>
          <w:u w:val="single"/>
        </w:rPr>
        <w:t>post and ring</w:t>
      </w:r>
      <w:r w:rsidR="00EC1570" w:rsidRPr="00376549">
        <w:rPr>
          <w:rFonts w:ascii="Tahoma" w:hAnsi="Tahoma" w:cs="Tahoma"/>
          <w:sz w:val="22"/>
          <w:szCs w:val="22"/>
          <w:u w:val="single"/>
        </w:rPr>
        <w:t xml:space="preserve"> rack,</w:t>
      </w:r>
      <w:r w:rsidR="00EC1570" w:rsidRPr="00376549">
        <w:rPr>
          <w:rFonts w:ascii="Tahoma" w:hAnsi="Tahoma" w:cs="Tahoma"/>
          <w:sz w:val="22"/>
          <w:szCs w:val="22"/>
        </w:rPr>
        <w:t xml:space="preserve"> or similar device </w:t>
      </w:r>
      <w:r w:rsidR="00EC1570" w:rsidRPr="00376549">
        <w:rPr>
          <w:rFonts w:ascii="Tahoma" w:hAnsi="Tahoma" w:cs="Tahoma"/>
          <w:sz w:val="22"/>
          <w:szCs w:val="22"/>
          <w:u w:val="single"/>
        </w:rPr>
        <w:t xml:space="preserve">that accommodates two (2) bicycle parking spaces per rack and enables users to lock the frame and both wheels. </w:t>
      </w:r>
      <w:r w:rsidR="00980E13">
        <w:rPr>
          <w:rFonts w:ascii="Tahoma" w:hAnsi="Tahoma" w:cs="Tahoma"/>
          <w:sz w:val="22"/>
          <w:szCs w:val="22"/>
          <w:u w:val="single"/>
        </w:rPr>
        <w:t>Bike racks</w:t>
      </w:r>
      <w:r w:rsidR="00980E13" w:rsidRPr="00376549">
        <w:rPr>
          <w:rFonts w:ascii="Tahoma" w:hAnsi="Tahoma" w:cs="Tahoma"/>
          <w:sz w:val="22"/>
          <w:szCs w:val="22"/>
          <w:u w:val="single"/>
        </w:rPr>
        <w:t xml:space="preserve"> shall be anchored to a common base or mounting surface of concrete or pavement</w:t>
      </w:r>
      <w:r w:rsidR="00980E13">
        <w:rPr>
          <w:rFonts w:ascii="Tahoma" w:hAnsi="Tahoma" w:cs="Tahoma"/>
          <w:sz w:val="22"/>
          <w:szCs w:val="22"/>
          <w:u w:val="single"/>
        </w:rPr>
        <w:t xml:space="preserve"> large enough to support bicycles locked to the rack</w:t>
      </w:r>
      <w:r w:rsidR="00980E13" w:rsidRPr="00376549">
        <w:rPr>
          <w:rFonts w:ascii="Tahoma" w:hAnsi="Tahoma" w:cs="Tahoma"/>
          <w:sz w:val="22"/>
          <w:szCs w:val="22"/>
          <w:u w:val="single"/>
        </w:rPr>
        <w:t xml:space="preserve">. </w:t>
      </w:r>
    </w:p>
    <w:p w14:paraId="6B8754A8" w14:textId="77777777" w:rsidR="00CB4C18" w:rsidRPr="00376549" w:rsidRDefault="00980E13" w:rsidP="00166908">
      <w:pPr>
        <w:pStyle w:val="list2"/>
        <w:rPr>
          <w:rFonts w:ascii="Tahoma" w:hAnsi="Tahoma" w:cs="Tahoma"/>
          <w:sz w:val="22"/>
          <w:szCs w:val="22"/>
          <w:u w:val="single"/>
        </w:rPr>
      </w:pPr>
      <w:r>
        <w:rPr>
          <w:rFonts w:ascii="Tahoma" w:hAnsi="Tahoma" w:cs="Tahoma"/>
          <w:sz w:val="22"/>
          <w:szCs w:val="22"/>
          <w:u w:val="single"/>
        </w:rPr>
        <w:t>e.</w:t>
      </w:r>
      <w:r>
        <w:rPr>
          <w:rFonts w:ascii="Tahoma" w:hAnsi="Tahoma" w:cs="Tahoma"/>
          <w:sz w:val="22"/>
          <w:szCs w:val="22"/>
          <w:u w:val="single"/>
        </w:rPr>
        <w:tab/>
      </w:r>
      <w:r w:rsidR="00905EC6" w:rsidRPr="00376549">
        <w:rPr>
          <w:rFonts w:ascii="Tahoma" w:hAnsi="Tahoma" w:cs="Tahoma"/>
          <w:sz w:val="22"/>
          <w:szCs w:val="22"/>
          <w:u w:val="single"/>
        </w:rPr>
        <w:t>Each bicycle parking space shall have a minimum area of two (2) feet by six (6) feet to fully accommodate a parked bicycle and shall have an overhead clearance of at least seven (7) feet.</w:t>
      </w:r>
      <w:r w:rsidR="00CB4C18" w:rsidRPr="00376549">
        <w:rPr>
          <w:rFonts w:ascii="Tahoma" w:hAnsi="Tahoma" w:cs="Tahoma"/>
          <w:sz w:val="22"/>
          <w:szCs w:val="22"/>
          <w:u w:val="single"/>
        </w:rPr>
        <w:t xml:space="preserve"> Bicycle racks shall be a maximum height of three (3) feet, a minimum of three (3) feet on center between horizontal rows, and a minimum of </w:t>
      </w:r>
      <w:r w:rsidR="00A163D1">
        <w:rPr>
          <w:rFonts w:ascii="Tahoma" w:hAnsi="Tahoma" w:cs="Tahoma"/>
          <w:sz w:val="22"/>
          <w:szCs w:val="22"/>
          <w:u w:val="single"/>
        </w:rPr>
        <w:t>three</w:t>
      </w:r>
      <w:r w:rsidR="00CB4C18" w:rsidRPr="00376549">
        <w:rPr>
          <w:rFonts w:ascii="Tahoma" w:hAnsi="Tahoma" w:cs="Tahoma"/>
          <w:sz w:val="22"/>
          <w:szCs w:val="22"/>
          <w:u w:val="single"/>
        </w:rPr>
        <w:t xml:space="preserve"> (</w:t>
      </w:r>
      <w:r w:rsidR="00A163D1">
        <w:rPr>
          <w:rFonts w:ascii="Tahoma" w:hAnsi="Tahoma" w:cs="Tahoma"/>
          <w:sz w:val="22"/>
          <w:szCs w:val="22"/>
          <w:u w:val="single"/>
        </w:rPr>
        <w:t>3</w:t>
      </w:r>
      <w:r w:rsidR="00CB4C18" w:rsidRPr="00376549">
        <w:rPr>
          <w:rFonts w:ascii="Tahoma" w:hAnsi="Tahoma" w:cs="Tahoma"/>
          <w:sz w:val="22"/>
          <w:szCs w:val="22"/>
          <w:u w:val="single"/>
        </w:rPr>
        <w:t xml:space="preserve">) feet from any </w:t>
      </w:r>
      <w:r>
        <w:rPr>
          <w:rFonts w:ascii="Tahoma" w:hAnsi="Tahoma" w:cs="Tahoma"/>
          <w:sz w:val="22"/>
          <w:szCs w:val="22"/>
          <w:u w:val="single"/>
        </w:rPr>
        <w:t xml:space="preserve">parallel </w:t>
      </w:r>
      <w:r w:rsidR="00CB4C18" w:rsidRPr="00376549">
        <w:rPr>
          <w:rFonts w:ascii="Tahoma" w:hAnsi="Tahoma" w:cs="Tahoma"/>
          <w:sz w:val="22"/>
          <w:szCs w:val="22"/>
          <w:u w:val="single"/>
        </w:rPr>
        <w:t>building wall</w:t>
      </w:r>
      <w:r>
        <w:rPr>
          <w:rFonts w:ascii="Tahoma" w:hAnsi="Tahoma" w:cs="Tahoma"/>
          <w:sz w:val="22"/>
          <w:szCs w:val="22"/>
          <w:u w:val="single"/>
        </w:rPr>
        <w:t xml:space="preserve"> </w:t>
      </w:r>
      <w:r w:rsidRPr="00980E13">
        <w:rPr>
          <w:rFonts w:ascii="Tahoma" w:hAnsi="Tahoma" w:cs="Tahoma"/>
          <w:sz w:val="22"/>
          <w:szCs w:val="22"/>
          <w:u w:val="single"/>
        </w:rPr>
        <w:t>and four (4) feet from a perpendicular wall</w:t>
      </w:r>
      <w:r w:rsidR="00CB4C18" w:rsidRPr="00376549">
        <w:rPr>
          <w:rFonts w:ascii="Tahoma" w:hAnsi="Tahoma" w:cs="Tahoma"/>
          <w:sz w:val="22"/>
          <w:szCs w:val="22"/>
          <w:u w:val="single"/>
        </w:rPr>
        <w:t xml:space="preserve">. If more than one (1) row of bicycle racks is installed to create the required bike parking area, the installation shall provide a </w:t>
      </w:r>
      <w:r w:rsidR="00CB4C18" w:rsidRPr="00376549">
        <w:rPr>
          <w:rFonts w:ascii="Tahoma" w:hAnsi="Tahoma" w:cs="Tahoma"/>
          <w:sz w:val="22"/>
          <w:szCs w:val="22"/>
          <w:u w:val="single"/>
        </w:rPr>
        <w:lastRenderedPageBreak/>
        <w:t xml:space="preserve">minimum of five (5) feet in an aisle in each row, assuming additional spacing for parked bicycles. </w:t>
      </w:r>
      <w:r w:rsidR="00905EC6" w:rsidRPr="00376549">
        <w:rPr>
          <w:rFonts w:ascii="Tahoma" w:hAnsi="Tahoma" w:cs="Tahoma"/>
          <w:sz w:val="22"/>
          <w:szCs w:val="22"/>
          <w:u w:val="single"/>
        </w:rPr>
        <w:t xml:space="preserve"> </w:t>
      </w:r>
    </w:p>
    <w:p w14:paraId="41C798F5" w14:textId="77777777" w:rsidR="00905EC6" w:rsidRPr="00376549" w:rsidRDefault="00980E13" w:rsidP="00166908">
      <w:pPr>
        <w:pStyle w:val="list2"/>
        <w:rPr>
          <w:rFonts w:ascii="Tahoma" w:hAnsi="Tahoma" w:cs="Tahoma"/>
          <w:sz w:val="22"/>
          <w:szCs w:val="22"/>
          <w:u w:val="single"/>
        </w:rPr>
      </w:pPr>
      <w:r>
        <w:rPr>
          <w:rFonts w:ascii="Tahoma" w:hAnsi="Tahoma" w:cs="Tahoma"/>
          <w:sz w:val="22"/>
          <w:szCs w:val="22"/>
          <w:u w:val="single"/>
        </w:rPr>
        <w:t>f</w:t>
      </w:r>
      <w:r w:rsidR="009D3444" w:rsidRPr="00376549">
        <w:rPr>
          <w:rFonts w:ascii="Tahoma" w:hAnsi="Tahoma" w:cs="Tahoma"/>
          <w:sz w:val="22"/>
          <w:szCs w:val="22"/>
          <w:u w:val="single"/>
        </w:rPr>
        <w:t>.</w:t>
      </w:r>
      <w:r w:rsidR="009D3444" w:rsidRPr="00376549">
        <w:rPr>
          <w:rFonts w:ascii="Tahoma" w:hAnsi="Tahoma" w:cs="Tahoma"/>
          <w:sz w:val="22"/>
          <w:szCs w:val="22"/>
          <w:u w:val="single"/>
        </w:rPr>
        <w:tab/>
      </w:r>
      <w:r w:rsidR="00905EC6" w:rsidRPr="00376549">
        <w:rPr>
          <w:rFonts w:ascii="Tahoma" w:hAnsi="Tahoma" w:cs="Tahoma"/>
          <w:sz w:val="22"/>
          <w:szCs w:val="22"/>
          <w:u w:val="single"/>
        </w:rPr>
        <w:t xml:space="preserve">Bicycle parking spaces shall be accessible to users without users having to ascend or descend stairs, and shall be separated from vehicle parking spaces by physical barriers, such as curbs, wheel stops, bollards or other similar features, to protect bicycles from being damaged by vehicles. </w:t>
      </w:r>
    </w:p>
    <w:p w14:paraId="2143C673" w14:textId="77777777" w:rsidR="005710C6" w:rsidRPr="00376549" w:rsidRDefault="00980E13" w:rsidP="00166908">
      <w:pPr>
        <w:pStyle w:val="list1"/>
        <w:ind w:left="1350"/>
        <w:rPr>
          <w:rFonts w:ascii="Tahoma" w:hAnsi="Tahoma" w:cs="Tahoma"/>
          <w:sz w:val="22"/>
          <w:szCs w:val="22"/>
          <w:u w:val="single"/>
        </w:rPr>
      </w:pPr>
      <w:r>
        <w:rPr>
          <w:rFonts w:ascii="Tahoma" w:hAnsi="Tahoma" w:cs="Tahoma"/>
          <w:sz w:val="22"/>
          <w:szCs w:val="22"/>
          <w:u w:val="single"/>
        </w:rPr>
        <w:t xml:space="preserve">g. </w:t>
      </w:r>
      <w:r w:rsidR="005710C6" w:rsidRPr="00376549">
        <w:rPr>
          <w:rFonts w:ascii="Tahoma" w:hAnsi="Tahoma" w:cs="Tahoma"/>
          <w:sz w:val="22"/>
          <w:szCs w:val="22"/>
          <w:u w:val="single"/>
        </w:rPr>
        <w:t xml:space="preserve"> A bicycle parking device shall not impede pedestrian travel</w:t>
      </w:r>
      <w:r w:rsidR="00614818">
        <w:rPr>
          <w:rFonts w:ascii="Tahoma" w:hAnsi="Tahoma" w:cs="Tahoma"/>
          <w:sz w:val="22"/>
          <w:szCs w:val="22"/>
          <w:u w:val="single"/>
        </w:rPr>
        <w:t>, bus boarding, or freight loading</w:t>
      </w:r>
      <w:r w:rsidR="005710C6" w:rsidRPr="00376549">
        <w:rPr>
          <w:rFonts w:ascii="Tahoma" w:hAnsi="Tahoma" w:cs="Tahoma"/>
          <w:sz w:val="22"/>
          <w:szCs w:val="22"/>
          <w:u w:val="single"/>
        </w:rPr>
        <w:t>. If located on or next to a sidewalk, a minimum of five (5) feet of continuous pedestrian access must be maintained when bicycles are parked at a device. If the bicycle rack is near a curb on a street with automobile parking, at least three (3) feet of space must remain between a bicycle parked at the device and the curb. If a device is installed at a transit stop, its location shall not impede transit boarding.</w:t>
      </w:r>
    </w:p>
    <w:p w14:paraId="4020DC48" w14:textId="77777777" w:rsidR="002A5562" w:rsidRPr="00376549" w:rsidRDefault="002A5562" w:rsidP="00166908">
      <w:pPr>
        <w:pStyle w:val="list1"/>
        <w:rPr>
          <w:rFonts w:ascii="Tahoma" w:hAnsi="Tahoma" w:cs="Tahoma"/>
          <w:sz w:val="22"/>
          <w:szCs w:val="22"/>
        </w:rPr>
      </w:pPr>
      <w:r w:rsidRPr="00376549">
        <w:rPr>
          <w:rFonts w:ascii="Tahoma" w:hAnsi="Tahoma" w:cs="Tahoma"/>
          <w:sz w:val="22"/>
          <w:szCs w:val="22"/>
        </w:rPr>
        <w:t>(12)</w:t>
      </w:r>
      <w:r w:rsidRPr="00376549">
        <w:rPr>
          <w:rFonts w:ascii="Tahoma" w:hAnsi="Tahoma" w:cs="Tahoma"/>
          <w:sz w:val="22"/>
          <w:szCs w:val="22"/>
        </w:rPr>
        <w:tab/>
      </w:r>
      <w:r w:rsidRPr="00376549">
        <w:rPr>
          <w:rStyle w:val="ital"/>
          <w:rFonts w:ascii="Tahoma" w:hAnsi="Tahoma" w:cs="Tahoma"/>
          <w:sz w:val="22"/>
          <w:szCs w:val="22"/>
        </w:rPr>
        <w:t>Commercial building and site design guidelines:</w:t>
      </w:r>
      <w:r w:rsidRPr="00376549">
        <w:rPr>
          <w:rFonts w:ascii="Tahoma" w:hAnsi="Tahoma" w:cs="Tahoma"/>
          <w:sz w:val="22"/>
          <w:szCs w:val="22"/>
        </w:rPr>
        <w:t xml:space="preserve"> </w:t>
      </w:r>
    </w:p>
    <w:p w14:paraId="47AF79F7" w14:textId="77777777" w:rsidR="002A5562" w:rsidRPr="00376549" w:rsidRDefault="002A5562" w:rsidP="00166908">
      <w:pPr>
        <w:pStyle w:val="list2"/>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 xml:space="preserve">An unenclosed canopy, awning, or second story porch/balcony shall be required over all first floor building openings (windows and doors). Such coverings shall be a minimum of five (5) feet in width. </w:t>
      </w:r>
    </w:p>
    <w:p w14:paraId="31E6E155" w14:textId="320390FF" w:rsidR="002A5562" w:rsidRPr="00A65D28" w:rsidRDefault="002A5562" w:rsidP="00166908">
      <w:pPr>
        <w:pStyle w:val="list2"/>
        <w:rPr>
          <w:rFonts w:ascii="Tahoma" w:hAnsi="Tahoma" w:cs="Tahoma"/>
          <w:sz w:val="22"/>
          <w:szCs w:val="22"/>
          <w:u w:val="single"/>
        </w:rPr>
      </w:pPr>
      <w:r w:rsidRPr="00376549">
        <w:rPr>
          <w:rFonts w:ascii="Tahoma" w:hAnsi="Tahoma" w:cs="Tahoma"/>
          <w:sz w:val="22"/>
          <w:szCs w:val="22"/>
        </w:rPr>
        <w:t>b.</w:t>
      </w:r>
      <w:r w:rsidRPr="00376549">
        <w:rPr>
          <w:rFonts w:ascii="Tahoma" w:hAnsi="Tahoma" w:cs="Tahoma"/>
          <w:sz w:val="22"/>
          <w:szCs w:val="22"/>
        </w:rPr>
        <w:tab/>
        <w:t xml:space="preserve">Owner (or property owners association) maintained sidewalk areas at the front of neighborhood commercial areas shall be placed in a utility easement and not made part of the public right-of-way. Such sidewalks shall be a minimum of ten (10) feet in width to facilitate pedestrian traffic, street furniture, and narrow store-front planters or planter pots. Such sidewalks shall extend from the right-of-way line (property line), to adjacent building face. A continuous, six (6) foot, unobstructed clear zone, for pedestrian movement, shall be maintained within the sidewalk corridor. In addition, a continuous, five (5) foot wide planter strip (or intermittent tree planter cutout) zone shall be constructed within and along the exterior edge of the right-of-way. This public portion of neighborhood center sidewalk systems shall be placed immediately contiguous to the ten (10) foot wide, owner-maintained sidewalk described above. A continuous concrete expansion joint shall be constructed five (5) feet from the back of the curb in order to distinguish the public and private portions of the sidewalk systems. </w:t>
      </w:r>
      <w:r w:rsidR="00A65D28">
        <w:rPr>
          <w:rFonts w:ascii="Tahoma" w:hAnsi="Tahoma" w:cs="Tahoma"/>
          <w:sz w:val="22"/>
          <w:szCs w:val="22"/>
          <w:u w:val="single"/>
        </w:rPr>
        <w:t xml:space="preserve">Any exceptions to these standards must be approved by the </w:t>
      </w:r>
      <w:r w:rsidR="00BE3E94">
        <w:rPr>
          <w:rFonts w:ascii="Tahoma" w:hAnsi="Tahoma" w:cs="Tahoma"/>
          <w:sz w:val="22"/>
          <w:szCs w:val="22"/>
          <w:u w:val="single"/>
        </w:rPr>
        <w:t>County Engineer</w:t>
      </w:r>
      <w:r w:rsidR="00C66240">
        <w:rPr>
          <w:rFonts w:ascii="Tahoma" w:hAnsi="Tahoma" w:cs="Tahoma"/>
          <w:sz w:val="22"/>
          <w:szCs w:val="22"/>
          <w:u w:val="single"/>
        </w:rPr>
        <w:t xml:space="preserve"> and be consistent with the approved roadway cross-section</w:t>
      </w:r>
      <w:r w:rsidR="00BE3E94">
        <w:rPr>
          <w:rFonts w:ascii="Tahoma" w:hAnsi="Tahoma" w:cs="Tahoma"/>
          <w:sz w:val="22"/>
          <w:szCs w:val="22"/>
          <w:u w:val="single"/>
        </w:rPr>
        <w:t>, if applicable</w:t>
      </w:r>
      <w:r w:rsidR="00A65D28">
        <w:rPr>
          <w:rFonts w:ascii="Tahoma" w:hAnsi="Tahoma" w:cs="Tahoma"/>
          <w:sz w:val="22"/>
          <w:szCs w:val="22"/>
          <w:u w:val="single"/>
        </w:rPr>
        <w:t>.</w:t>
      </w:r>
    </w:p>
    <w:p w14:paraId="015F433D" w14:textId="1C530D73" w:rsidR="002A5562" w:rsidRPr="00376549" w:rsidRDefault="002A5562" w:rsidP="00166908">
      <w:pPr>
        <w:pStyle w:val="list2"/>
        <w:rPr>
          <w:rFonts w:ascii="Tahoma" w:hAnsi="Tahoma" w:cs="Tahoma"/>
          <w:sz w:val="22"/>
          <w:szCs w:val="22"/>
          <w:u w:val="single"/>
        </w:rPr>
      </w:pPr>
      <w:r w:rsidRPr="00376549">
        <w:rPr>
          <w:rFonts w:ascii="Tahoma" w:hAnsi="Tahoma" w:cs="Tahoma"/>
          <w:sz w:val="22"/>
          <w:szCs w:val="22"/>
        </w:rPr>
        <w:t>c.</w:t>
      </w:r>
      <w:r w:rsidRPr="00376549">
        <w:rPr>
          <w:rFonts w:ascii="Tahoma" w:hAnsi="Tahoma" w:cs="Tahoma"/>
          <w:sz w:val="22"/>
          <w:szCs w:val="22"/>
        </w:rPr>
        <w:tab/>
        <w:t xml:space="preserve">Primary entries shall face a public street or walkway and shall be accessed from a </w:t>
      </w:r>
      <w:r w:rsidRPr="009632E4">
        <w:rPr>
          <w:rFonts w:ascii="Tahoma" w:hAnsi="Tahoma" w:cs="Tahoma"/>
          <w:strike/>
          <w:sz w:val="22"/>
          <w:szCs w:val="22"/>
        </w:rPr>
        <w:t>public</w:t>
      </w:r>
      <w:r w:rsidRPr="00376549">
        <w:rPr>
          <w:rFonts w:ascii="Tahoma" w:hAnsi="Tahoma" w:cs="Tahoma"/>
          <w:sz w:val="22"/>
          <w:szCs w:val="22"/>
        </w:rPr>
        <w:t xml:space="preserve"> sidewalk</w:t>
      </w:r>
      <w:r w:rsidR="009632E4">
        <w:rPr>
          <w:rFonts w:ascii="Tahoma" w:hAnsi="Tahoma" w:cs="Tahoma"/>
          <w:sz w:val="22"/>
          <w:szCs w:val="22"/>
          <w:u w:val="single"/>
        </w:rPr>
        <w:t xml:space="preserve"> open to the public</w:t>
      </w:r>
      <w:r w:rsidRPr="00376549">
        <w:rPr>
          <w:rFonts w:ascii="Tahoma" w:hAnsi="Tahoma" w:cs="Tahoma"/>
          <w:sz w:val="22"/>
          <w:szCs w:val="22"/>
        </w:rPr>
        <w:t xml:space="preserve">. </w:t>
      </w:r>
      <w:r w:rsidR="00E07A86" w:rsidRPr="00376549">
        <w:rPr>
          <w:rFonts w:ascii="Tahoma" w:hAnsi="Tahoma" w:cs="Tahoma"/>
          <w:sz w:val="22"/>
          <w:szCs w:val="22"/>
          <w:u w:val="single"/>
        </w:rPr>
        <w:t xml:space="preserve">All entries shall meet accessibility requirements </w:t>
      </w:r>
      <w:r w:rsidR="00B34DE7" w:rsidRPr="00376549">
        <w:rPr>
          <w:rFonts w:ascii="Tahoma" w:hAnsi="Tahoma" w:cs="Tahoma"/>
          <w:sz w:val="22"/>
          <w:szCs w:val="22"/>
          <w:u w:val="single"/>
        </w:rPr>
        <w:t>of the most recent editions of applicable federal and state standards as adopted</w:t>
      </w:r>
      <w:r w:rsidR="00E07A86" w:rsidRPr="00376549">
        <w:rPr>
          <w:rFonts w:ascii="Tahoma" w:hAnsi="Tahoma" w:cs="Tahoma"/>
          <w:sz w:val="22"/>
          <w:szCs w:val="22"/>
          <w:u w:val="single"/>
        </w:rPr>
        <w:t>.</w:t>
      </w:r>
    </w:p>
    <w:p w14:paraId="3EA327F8" w14:textId="77777777" w:rsidR="002A5562" w:rsidRPr="00376549" w:rsidRDefault="002A5562" w:rsidP="00166908">
      <w:pPr>
        <w:pStyle w:val="list2"/>
        <w:rPr>
          <w:rFonts w:ascii="Tahoma" w:hAnsi="Tahoma" w:cs="Tahoma"/>
          <w:sz w:val="22"/>
          <w:szCs w:val="22"/>
        </w:rPr>
      </w:pPr>
      <w:r w:rsidRPr="00376549">
        <w:rPr>
          <w:rFonts w:ascii="Tahoma" w:hAnsi="Tahoma" w:cs="Tahoma"/>
          <w:sz w:val="22"/>
          <w:szCs w:val="22"/>
        </w:rPr>
        <w:t>d.</w:t>
      </w:r>
      <w:r w:rsidRPr="00376549">
        <w:rPr>
          <w:rFonts w:ascii="Tahoma" w:hAnsi="Tahoma" w:cs="Tahoma"/>
          <w:sz w:val="22"/>
          <w:szCs w:val="22"/>
        </w:rPr>
        <w:tab/>
        <w:t>At least fifty (50) percent of the first floor exterior elevation primary façades (façades which face the street rights-of-way, or which feature any customer entrance) shall incorporate transparent glass. Spandrel, faux, or glass block shall not s</w:t>
      </w:r>
      <w:r w:rsidR="00ED7BE6">
        <w:rPr>
          <w:rFonts w:ascii="Tahoma" w:hAnsi="Tahoma" w:cs="Tahoma"/>
          <w:sz w:val="22"/>
          <w:szCs w:val="22"/>
        </w:rPr>
        <w:t>12</w:t>
      </w:r>
      <w:r w:rsidRPr="00376549">
        <w:rPr>
          <w:rFonts w:ascii="Tahoma" w:hAnsi="Tahoma" w:cs="Tahoma"/>
          <w:sz w:val="22"/>
          <w:szCs w:val="22"/>
        </w:rPr>
        <w:t xml:space="preserve">atisfy this requirement. The transparent glass system shall not be consolidated to any one (1) side of the façade, instead, the glass surfaces shall be distributed across the width of said façade. </w:t>
      </w:r>
    </w:p>
    <w:p w14:paraId="14412067" w14:textId="77777777" w:rsidR="002A5562" w:rsidRPr="00376549" w:rsidRDefault="002A5562" w:rsidP="00166908">
      <w:pPr>
        <w:pStyle w:val="list2"/>
        <w:rPr>
          <w:rFonts w:ascii="Tahoma" w:hAnsi="Tahoma" w:cs="Tahoma"/>
          <w:sz w:val="22"/>
          <w:szCs w:val="22"/>
        </w:rPr>
      </w:pPr>
      <w:r w:rsidRPr="00376549">
        <w:rPr>
          <w:rFonts w:ascii="Tahoma" w:hAnsi="Tahoma" w:cs="Tahoma"/>
          <w:sz w:val="22"/>
          <w:szCs w:val="22"/>
        </w:rPr>
        <w:t>e.</w:t>
      </w:r>
      <w:r w:rsidRPr="00376549">
        <w:rPr>
          <w:rFonts w:ascii="Tahoma" w:hAnsi="Tahoma" w:cs="Tahoma"/>
          <w:sz w:val="22"/>
          <w:szCs w:val="22"/>
        </w:rPr>
        <w:tab/>
        <w:t xml:space="preserve">Sides or rears of buildings, which may not be a primary or secondary façade, shall incorporate roof ridge, roof eave, and façade variations similar to those provided on the primary façade. </w:t>
      </w:r>
    </w:p>
    <w:p w14:paraId="2184BD0D" w14:textId="7D842447" w:rsidR="00852395" w:rsidRPr="00376549" w:rsidRDefault="001D3C19" w:rsidP="00166908">
      <w:pPr>
        <w:pStyle w:val="list2"/>
        <w:rPr>
          <w:rFonts w:ascii="Tahoma" w:hAnsi="Tahoma" w:cs="Tahoma"/>
          <w:sz w:val="22"/>
          <w:szCs w:val="22"/>
          <w:u w:val="single"/>
        </w:rPr>
      </w:pPr>
      <w:r w:rsidRPr="00376549">
        <w:rPr>
          <w:rFonts w:ascii="Tahoma" w:hAnsi="Tahoma" w:cs="Tahoma"/>
          <w:sz w:val="22"/>
          <w:szCs w:val="22"/>
          <w:u w:val="single"/>
        </w:rPr>
        <w:t xml:space="preserve">f.   </w:t>
      </w:r>
      <w:r w:rsidR="00852395" w:rsidRPr="00376549">
        <w:rPr>
          <w:rFonts w:ascii="Tahoma" w:hAnsi="Tahoma" w:cs="Tahoma"/>
          <w:sz w:val="22"/>
          <w:szCs w:val="22"/>
          <w:u w:val="single"/>
        </w:rPr>
        <w:t xml:space="preserve">Driveways on all functionally-classified roadways shall have </w:t>
      </w:r>
      <w:r w:rsidR="00475A59" w:rsidRPr="00376549">
        <w:rPr>
          <w:rFonts w:ascii="Tahoma" w:hAnsi="Tahoma" w:cs="Tahoma"/>
          <w:sz w:val="22"/>
          <w:szCs w:val="22"/>
          <w:u w:val="single"/>
        </w:rPr>
        <w:t xml:space="preserve">special-emphasis </w:t>
      </w:r>
      <w:r w:rsidR="00852395" w:rsidRPr="00376549">
        <w:rPr>
          <w:rFonts w:ascii="Tahoma" w:hAnsi="Tahoma" w:cs="Tahoma"/>
          <w:sz w:val="22"/>
          <w:szCs w:val="22"/>
          <w:u w:val="single"/>
          <w:bdr w:val="none" w:sz="0" w:space="0" w:color="auto" w:frame="1"/>
        </w:rPr>
        <w:t>crosswalk markings that are the maintenance responsibility of the property owner</w:t>
      </w:r>
      <w:r w:rsidR="008E3195">
        <w:rPr>
          <w:rFonts w:ascii="Tahoma" w:hAnsi="Tahoma" w:cs="Tahoma"/>
          <w:sz w:val="22"/>
          <w:szCs w:val="22"/>
          <w:u w:val="single"/>
          <w:bdr w:val="none" w:sz="0" w:space="0" w:color="auto" w:frame="1"/>
        </w:rPr>
        <w:t xml:space="preserve"> and shall otherwise be consistent with Sec. 30-250</w:t>
      </w:r>
      <w:r w:rsidR="00852395" w:rsidRPr="00376549">
        <w:rPr>
          <w:rFonts w:ascii="Tahoma" w:hAnsi="Tahoma" w:cs="Tahoma"/>
          <w:sz w:val="22"/>
          <w:szCs w:val="22"/>
          <w:u w:val="single"/>
          <w:bdr w:val="none" w:sz="0" w:space="0" w:color="auto" w:frame="1"/>
        </w:rPr>
        <w:t>.</w:t>
      </w:r>
    </w:p>
    <w:p w14:paraId="7C5566F3" w14:textId="77777777" w:rsidR="002A5562" w:rsidRPr="00376549" w:rsidRDefault="002A5562" w:rsidP="00166908">
      <w:pPr>
        <w:pStyle w:val="list1"/>
        <w:rPr>
          <w:rFonts w:ascii="Tahoma" w:hAnsi="Tahoma" w:cs="Tahoma"/>
          <w:sz w:val="22"/>
          <w:szCs w:val="22"/>
        </w:rPr>
      </w:pPr>
      <w:r w:rsidRPr="00376549">
        <w:rPr>
          <w:rFonts w:ascii="Tahoma" w:hAnsi="Tahoma" w:cs="Tahoma"/>
          <w:sz w:val="22"/>
          <w:szCs w:val="22"/>
        </w:rPr>
        <w:lastRenderedPageBreak/>
        <w:t>(13)</w:t>
      </w:r>
      <w:r w:rsidRPr="00376549">
        <w:rPr>
          <w:rFonts w:ascii="Tahoma" w:hAnsi="Tahoma" w:cs="Tahoma"/>
          <w:sz w:val="22"/>
          <w:szCs w:val="22"/>
        </w:rPr>
        <w:tab/>
      </w:r>
      <w:r w:rsidRPr="00376549">
        <w:rPr>
          <w:rStyle w:val="ital"/>
          <w:rFonts w:ascii="Tahoma" w:hAnsi="Tahoma" w:cs="Tahoma"/>
          <w:sz w:val="22"/>
          <w:szCs w:val="22"/>
        </w:rPr>
        <w:t>Signage</w:t>
      </w:r>
      <w:r w:rsidRPr="00376549">
        <w:rPr>
          <w:rFonts w:ascii="Tahoma" w:hAnsi="Tahoma" w:cs="Tahoma"/>
          <w:sz w:val="22"/>
          <w:szCs w:val="22"/>
        </w:rPr>
        <w:t xml:space="preserve"> shall be as permitted in the neighborhood center district consistent with sign standards of subsection 38-1389(d)(5). </w:t>
      </w:r>
    </w:p>
    <w:p w14:paraId="735B6033" w14:textId="77777777" w:rsidR="002A5562" w:rsidRPr="00376549" w:rsidRDefault="002A5562" w:rsidP="00166908">
      <w:pPr>
        <w:pStyle w:val="list1"/>
        <w:rPr>
          <w:rFonts w:ascii="Tahoma" w:hAnsi="Tahoma" w:cs="Tahoma"/>
          <w:sz w:val="22"/>
          <w:szCs w:val="22"/>
        </w:rPr>
      </w:pPr>
      <w:r w:rsidRPr="00376549">
        <w:rPr>
          <w:rFonts w:ascii="Tahoma" w:hAnsi="Tahoma" w:cs="Tahoma"/>
          <w:sz w:val="22"/>
          <w:szCs w:val="22"/>
        </w:rPr>
        <w:t>(14)</w:t>
      </w:r>
      <w:r w:rsidRPr="00376549">
        <w:rPr>
          <w:rFonts w:ascii="Tahoma" w:hAnsi="Tahoma" w:cs="Tahoma"/>
          <w:sz w:val="22"/>
          <w:szCs w:val="22"/>
        </w:rPr>
        <w:tab/>
      </w:r>
      <w:r w:rsidRPr="00376549">
        <w:rPr>
          <w:rStyle w:val="ital"/>
          <w:rFonts w:ascii="Tahoma" w:hAnsi="Tahoma" w:cs="Tahoma"/>
          <w:sz w:val="22"/>
          <w:szCs w:val="22"/>
        </w:rPr>
        <w:t>Landscaping.</w:t>
      </w:r>
      <w:r w:rsidRPr="00376549">
        <w:rPr>
          <w:rFonts w:ascii="Tahoma" w:hAnsi="Tahoma" w:cs="Tahoma"/>
          <w:sz w:val="22"/>
          <w:szCs w:val="22"/>
        </w:rPr>
        <w:t xml:space="preserve"> </w:t>
      </w:r>
    </w:p>
    <w:p w14:paraId="13868256" w14:textId="77777777" w:rsidR="002A5562" w:rsidRPr="00376549" w:rsidRDefault="002A5562" w:rsidP="00166908">
      <w:pPr>
        <w:pStyle w:val="list2"/>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 xml:space="preserve">Street trees shall be provided pursuant to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hAnsi="Tahoma" w:cs="Tahoma"/>
          <w:sz w:val="22"/>
          <w:szCs w:val="22"/>
        </w:rPr>
        <w:t xml:space="preserve"> 38-1384(c). </w:t>
      </w:r>
    </w:p>
    <w:p w14:paraId="2A42CFD2" w14:textId="77777777" w:rsidR="002A5562" w:rsidRPr="00376549" w:rsidRDefault="002A5562" w:rsidP="00166908">
      <w:pPr>
        <w:pStyle w:val="list2"/>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t xml:space="preserve">Landscaping shall be provided as required in chapter 9 and chapter 24, except that where buildings are immediately abutting the sidewalk, the seven (7) foot wide landscape tree and shrub strip shall not be required. In addition, the eight (8) foot wide planter strip along the foundation of building primary façades shall not be required. Instead, plantings shall be encouraged within narrower (twelve (12) inch to twenty-four (24) inch wide) sidewalk cutouts, or raised planters or pots, located along the foundation of building primary façades. Alternative methods and clustering of landscape that meet the intent of this division may be approved by the county. </w:t>
      </w:r>
    </w:p>
    <w:p w14:paraId="602B7611" w14:textId="77777777" w:rsidR="00BE573E" w:rsidRPr="00376549" w:rsidRDefault="00BE573E" w:rsidP="00166908">
      <w:pPr>
        <w:pStyle w:val="p0"/>
        <w:spacing w:before="0" w:after="120" w:line="240" w:lineRule="auto"/>
        <w:ind w:left="0" w:firstLine="0"/>
        <w:rPr>
          <w:rFonts w:ascii="Tahoma" w:hAnsi="Tahoma" w:cs="Tahoma"/>
          <w:b/>
          <w:bCs/>
          <w:i/>
          <w:color w:val="555555"/>
          <w:sz w:val="22"/>
          <w:szCs w:val="22"/>
          <w:bdr w:val="none" w:sz="0" w:space="0" w:color="auto" w:frame="1"/>
        </w:rPr>
      </w:pPr>
      <w:r w:rsidRPr="00376549">
        <w:rPr>
          <w:rFonts w:ascii="Tahoma" w:hAnsi="Tahoma" w:cs="Tahoma"/>
          <w:b/>
          <w:bCs/>
          <w:i/>
          <w:color w:val="555555"/>
          <w:sz w:val="22"/>
          <w:szCs w:val="22"/>
          <w:bdr w:val="none" w:sz="0" w:space="0" w:color="auto" w:frame="1"/>
        </w:rPr>
        <w:t>Horizon West Town Center Planned Development</w:t>
      </w:r>
    </w:p>
    <w:p w14:paraId="7E5D4EA7" w14:textId="77777777" w:rsidR="00726C33" w:rsidRPr="00376549" w:rsidRDefault="00726C33" w:rsidP="00166908">
      <w:pPr>
        <w:pStyle w:val="Heading3"/>
        <w:spacing w:before="0" w:beforeAutospacing="0" w:after="120"/>
        <w:rPr>
          <w:rFonts w:ascii="Tahoma" w:eastAsia="Times New Roman" w:hAnsi="Tahoma" w:cs="Tahoma"/>
        </w:rPr>
      </w:pPr>
      <w:bookmarkStart w:id="55" w:name="_Toc9516463"/>
      <w:r w:rsidRPr="00376549">
        <w:rPr>
          <w:rFonts w:ascii="Tahoma" w:eastAsia="Times New Roman" w:hAnsi="Tahoma" w:cs="Tahoma"/>
        </w:rPr>
        <w:t>Sec. 38-1389. - Village center district.</w:t>
      </w:r>
      <w:bookmarkEnd w:id="55"/>
      <w:r w:rsidRPr="00376549">
        <w:rPr>
          <w:rFonts w:ascii="Tahoma" w:eastAsia="Times New Roman" w:hAnsi="Tahoma" w:cs="Tahoma"/>
        </w:rPr>
        <w:t xml:space="preserve"> </w:t>
      </w:r>
    </w:p>
    <w:p w14:paraId="5C9F4CC2" w14:textId="77777777" w:rsidR="00726C33" w:rsidRPr="00376549" w:rsidRDefault="00726C33" w:rsidP="00166908">
      <w:pPr>
        <w:pStyle w:val="list0"/>
        <w:rPr>
          <w:rFonts w:ascii="Tahoma" w:hAnsi="Tahoma" w:cs="Tahoma"/>
          <w:sz w:val="22"/>
          <w:szCs w:val="22"/>
        </w:rPr>
      </w:pPr>
      <w:r w:rsidRPr="00376549">
        <w:rPr>
          <w:rFonts w:ascii="Tahoma" w:hAnsi="Tahoma" w:cs="Tahoma"/>
        </w:rPr>
        <w:t>(a)</w:t>
      </w:r>
      <w:r w:rsidRPr="00376549">
        <w:rPr>
          <w:rFonts w:ascii="Tahoma" w:hAnsi="Tahoma" w:cs="Tahoma"/>
        </w:rPr>
        <w:tab/>
      </w:r>
      <w:r w:rsidRPr="00376549">
        <w:rPr>
          <w:rStyle w:val="ital"/>
          <w:rFonts w:ascii="Tahoma" w:hAnsi="Tahoma" w:cs="Tahoma"/>
          <w:sz w:val="22"/>
          <w:szCs w:val="22"/>
        </w:rPr>
        <w:t>Generally.</w:t>
      </w:r>
      <w:r w:rsidRPr="00376549">
        <w:rPr>
          <w:rFonts w:ascii="Tahoma" w:hAnsi="Tahoma" w:cs="Tahoma"/>
          <w:sz w:val="22"/>
          <w:szCs w:val="22"/>
        </w:rPr>
        <w:t xml:space="preserve"> The village center district shall be located generally at the center of the village adjacent to a collector road which serves that particular village. Commercial development within the village center district should be primarily oriented to serve the residents of the immediate neighborhood. The total maximum size of all development within the village center district shall be sixty (60) acres and the maximum total floor area for office and commercial nonresidential uses shall be four hundred thousand (400,000) square feet, unless otherwise expressly allowed in the approved SAP. The maximum floor area ratio shall be four-tenths (0.4). Development in the village center district shall conform to the block standards and conceptual master street and block plan approved with the PD land use plan approval</w:t>
      </w:r>
      <w:r w:rsidR="003A2B7C" w:rsidRPr="00376549">
        <w:rPr>
          <w:rFonts w:ascii="Tahoma" w:hAnsi="Tahoma" w:cs="Tahoma"/>
          <w:sz w:val="22"/>
          <w:szCs w:val="22"/>
        </w:rPr>
        <w:t xml:space="preserve"> </w:t>
      </w:r>
      <w:r w:rsidR="003A2B7C" w:rsidRPr="00376549">
        <w:rPr>
          <w:rFonts w:ascii="Tahoma" w:hAnsi="Tahoma" w:cs="Tahoma"/>
          <w:sz w:val="22"/>
          <w:szCs w:val="22"/>
          <w:u w:val="single"/>
        </w:rPr>
        <w:t xml:space="preserve">and shall meet </w:t>
      </w:r>
      <w:r w:rsidR="00E90ECC">
        <w:rPr>
          <w:rFonts w:ascii="Tahoma" w:hAnsi="Tahoma" w:cs="Tahoma"/>
          <w:sz w:val="22"/>
          <w:szCs w:val="22"/>
          <w:u w:val="single"/>
        </w:rPr>
        <w:t xml:space="preserve">accessibility </w:t>
      </w:r>
      <w:r w:rsidR="00E90ECC" w:rsidRPr="00376549">
        <w:rPr>
          <w:rFonts w:ascii="Tahoma" w:hAnsi="Tahoma" w:cs="Tahoma"/>
          <w:sz w:val="22"/>
          <w:szCs w:val="22"/>
          <w:u w:val="single"/>
        </w:rPr>
        <w:t xml:space="preserve">requirements </w:t>
      </w:r>
      <w:r w:rsidR="00E90ECC">
        <w:rPr>
          <w:rFonts w:ascii="Tahoma" w:hAnsi="Tahoma" w:cs="Tahoma"/>
          <w:sz w:val="22"/>
          <w:szCs w:val="22"/>
          <w:u w:val="single"/>
        </w:rPr>
        <w:t>of currently-adopted editions of</w:t>
      </w:r>
      <w:r w:rsidR="00E90ECC" w:rsidRPr="00376549">
        <w:rPr>
          <w:rFonts w:ascii="Tahoma" w:hAnsi="Tahoma" w:cs="Tahoma"/>
          <w:sz w:val="22"/>
          <w:szCs w:val="22"/>
          <w:u w:val="single"/>
        </w:rPr>
        <w:t xml:space="preserve"> federal and state standards</w:t>
      </w:r>
      <w:r w:rsidRPr="00376549">
        <w:rPr>
          <w:rFonts w:ascii="Tahoma" w:hAnsi="Tahoma" w:cs="Tahoma"/>
          <w:sz w:val="22"/>
          <w:szCs w:val="22"/>
        </w:rPr>
        <w:t xml:space="preserve">. </w:t>
      </w:r>
    </w:p>
    <w:p w14:paraId="6650A47D" w14:textId="77777777" w:rsidR="00726C33" w:rsidRPr="00376549" w:rsidRDefault="00726C33" w:rsidP="00166908">
      <w:pPr>
        <w:pStyle w:val="list0"/>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r>
      <w:r w:rsidRPr="00376549">
        <w:rPr>
          <w:rStyle w:val="ital"/>
          <w:rFonts w:ascii="Tahoma" w:hAnsi="Tahoma" w:cs="Tahoma"/>
          <w:sz w:val="22"/>
          <w:szCs w:val="22"/>
        </w:rPr>
        <w:t>Master street and block plan.</w:t>
      </w:r>
      <w:r w:rsidRPr="00376549">
        <w:rPr>
          <w:rFonts w:ascii="Tahoma" w:hAnsi="Tahoma" w:cs="Tahoma"/>
          <w:sz w:val="22"/>
          <w:szCs w:val="22"/>
        </w:rPr>
        <w:t xml:space="preserve"> The conceptual master street and block plan shall be consistent with the SAP. At a minimum the master street and block plan shall identify the general location of public circulator street(s), major local street(s), and defined internal circulator/corridors (defined as other than maneuvering lanes, but less than public streets). Special attention shall be paid to cross access between adjacent parcels</w:t>
      </w:r>
      <w:r w:rsidR="00704D1B" w:rsidRPr="00376549">
        <w:rPr>
          <w:rFonts w:ascii="Tahoma" w:hAnsi="Tahoma" w:cs="Tahoma"/>
          <w:sz w:val="22"/>
          <w:szCs w:val="22"/>
          <w:u w:val="single"/>
        </w:rPr>
        <w:t>¸which may be required by the County Engineer to serve abutting building sites and enforced by cross-access easements that run with the land and that are recorded by the property owner at his or her expense</w:t>
      </w:r>
      <w:r w:rsidRPr="00376549">
        <w:rPr>
          <w:rFonts w:ascii="Tahoma" w:hAnsi="Tahoma" w:cs="Tahoma"/>
          <w:sz w:val="22"/>
          <w:szCs w:val="22"/>
        </w:rPr>
        <w:t xml:space="preserve">. Said plan shall be approved with the adoption of the SAP or as part of the first PD land use plan approval for property in the village center. In any case, no preliminary subdivision plan or development plan within the village center shall be approved prior to the approval of a conceptual master street and block plan. </w:t>
      </w:r>
    </w:p>
    <w:p w14:paraId="3EC32C79" w14:textId="77777777" w:rsidR="00726C33" w:rsidRPr="00376549" w:rsidRDefault="00726C33" w:rsidP="00166908">
      <w:pPr>
        <w:pStyle w:val="p0"/>
        <w:spacing w:before="0" w:after="120" w:line="240" w:lineRule="auto"/>
        <w:ind w:left="0" w:firstLine="0"/>
        <w:rPr>
          <w:rFonts w:ascii="Tahoma" w:eastAsiaTheme="minorHAnsi" w:hAnsi="Tahoma" w:cs="Tahoma"/>
          <w:color w:val="auto"/>
          <w:sz w:val="22"/>
          <w:szCs w:val="22"/>
        </w:rPr>
      </w:pPr>
      <w:r w:rsidRPr="00376549">
        <w:rPr>
          <w:rFonts w:ascii="Tahoma" w:eastAsiaTheme="minorHAnsi" w:hAnsi="Tahoma" w:cs="Tahoma"/>
          <w:color w:val="auto"/>
          <w:sz w:val="22"/>
          <w:szCs w:val="22"/>
        </w:rPr>
        <w:t xml:space="preserve">It is intended that the master street and block plan shall show conceptual building massing and layout that create an urban corridor or center. Such conceptual building massing plan is to be considered a guideline for, rather than binding on, future development. Structures shall be brought forward to a build-to-line adjacent to the rights-of-way, along public streets and defined internal circulators/corridors. Although entries may be from several directions, primary building entries and façades shall face these internal streets and circulator ways. Pedestrian plazas and courtyards may be used as breaks in the building. </w:t>
      </w:r>
    </w:p>
    <w:p w14:paraId="608DE85C" w14:textId="77777777" w:rsidR="00492B20" w:rsidRPr="00376549" w:rsidRDefault="00492B20" w:rsidP="00492B20">
      <w:pPr>
        <w:spacing w:before="0" w:beforeAutospacing="0" w:after="48" w:line="240" w:lineRule="auto"/>
        <w:ind w:right="240"/>
        <w:rPr>
          <w:rFonts w:cs="Tahoma"/>
          <w:color w:val="auto"/>
          <w:sz w:val="22"/>
          <w:szCs w:val="22"/>
        </w:rPr>
      </w:pPr>
      <w:r w:rsidRPr="00376549">
        <w:rPr>
          <w:rFonts w:cs="Tahoma"/>
          <w:color w:val="auto"/>
          <w:sz w:val="22"/>
          <w:szCs w:val="22"/>
        </w:rPr>
        <w:t>(c) Development standards. The following development standards shall apply to all development within the village center district. ….</w:t>
      </w:r>
    </w:p>
    <w:p w14:paraId="3F17F96C" w14:textId="77777777" w:rsidR="00492B20" w:rsidRPr="00376549" w:rsidRDefault="00492B20" w:rsidP="00492B20">
      <w:pPr>
        <w:spacing w:before="0" w:beforeAutospacing="0" w:after="48" w:line="240" w:lineRule="auto"/>
        <w:ind w:right="240"/>
        <w:rPr>
          <w:rFonts w:cs="Tahoma"/>
          <w:color w:val="auto"/>
          <w:sz w:val="22"/>
          <w:szCs w:val="22"/>
        </w:rPr>
      </w:pPr>
    </w:p>
    <w:p w14:paraId="15C88292" w14:textId="5482A841" w:rsidR="00442D1E" w:rsidRPr="00376549" w:rsidRDefault="00442D1E" w:rsidP="00442D1E">
      <w:pPr>
        <w:spacing w:before="0" w:beforeAutospacing="0" w:after="48" w:line="240" w:lineRule="auto"/>
        <w:ind w:right="240"/>
        <w:rPr>
          <w:rFonts w:cs="Tahoma"/>
          <w:color w:val="auto"/>
          <w:sz w:val="22"/>
          <w:szCs w:val="22"/>
        </w:rPr>
      </w:pPr>
      <w:r w:rsidRPr="00376549">
        <w:rPr>
          <w:rFonts w:cs="Tahoma"/>
          <w:color w:val="auto"/>
          <w:sz w:val="22"/>
          <w:szCs w:val="22"/>
        </w:rPr>
        <w:t xml:space="preserve">(6) Transit stops. Transit stops should be centrally located in the village center commercial area so that, generally, no building is more than one thousand three hundred twenty (1,320) feet from a </w:t>
      </w:r>
      <w:r w:rsidRPr="00376549">
        <w:rPr>
          <w:rFonts w:cs="Tahoma"/>
          <w:color w:val="auto"/>
          <w:sz w:val="22"/>
          <w:szCs w:val="22"/>
        </w:rPr>
        <w:lastRenderedPageBreak/>
        <w:t xml:space="preserve">proposed transit stop. The county may require </w:t>
      </w:r>
      <w:r w:rsidR="00281BC9" w:rsidRPr="00376549">
        <w:rPr>
          <w:rFonts w:cs="Tahoma"/>
          <w:color w:val="auto"/>
          <w:sz w:val="22"/>
          <w:szCs w:val="22"/>
          <w:u w:val="single"/>
        </w:rPr>
        <w:softHyphen/>
        <w:t xml:space="preserve">ADA-compliant </w:t>
      </w:r>
      <w:r w:rsidRPr="00376549">
        <w:rPr>
          <w:rFonts w:cs="Tahoma"/>
          <w:color w:val="auto"/>
          <w:sz w:val="22"/>
          <w:szCs w:val="22"/>
        </w:rPr>
        <w:t>shelter facilities and/or pull off bays</w:t>
      </w:r>
      <w:r w:rsidR="00281BC9" w:rsidRPr="00376549">
        <w:rPr>
          <w:rFonts w:cs="Tahoma"/>
          <w:color w:val="auto"/>
          <w:sz w:val="22"/>
          <w:szCs w:val="22"/>
          <w:u w:val="single"/>
        </w:rPr>
        <w:t xml:space="preserve">, which must be </w:t>
      </w:r>
      <w:r w:rsidR="00281BC9" w:rsidRPr="00376549">
        <w:rPr>
          <w:rFonts w:cs="Tahoma"/>
          <w:sz w:val="22"/>
          <w:szCs w:val="22"/>
          <w:u w:val="single"/>
        </w:rPr>
        <w:t xml:space="preserve">consistent with the </w:t>
      </w:r>
      <w:r w:rsidR="008E3195">
        <w:rPr>
          <w:rFonts w:cs="Tahoma"/>
          <w:sz w:val="22"/>
          <w:szCs w:val="22"/>
          <w:u w:val="single"/>
        </w:rPr>
        <w:t xml:space="preserve">latest edition of the </w:t>
      </w:r>
      <w:r w:rsidR="00281BC9" w:rsidRPr="00376549">
        <w:rPr>
          <w:rFonts w:cs="Tahoma"/>
          <w:sz w:val="22"/>
          <w:szCs w:val="22"/>
          <w:u w:val="single"/>
        </w:rPr>
        <w:t>Manual of Uniform Minimum Standards for Design, Construction and Maintenance for Streets and Highways (Greenbook), as published by the Florida Department of Transportation,</w:t>
      </w:r>
      <w:r w:rsidRPr="00376549">
        <w:rPr>
          <w:rFonts w:cs="Tahoma"/>
          <w:color w:val="auto"/>
          <w:sz w:val="22"/>
          <w:szCs w:val="22"/>
        </w:rPr>
        <w:t xml:space="preserve"> as part of a development plan for the village center. </w:t>
      </w:r>
    </w:p>
    <w:p w14:paraId="4845E8D0" w14:textId="77777777" w:rsidR="00442D1E" w:rsidRPr="00376549" w:rsidRDefault="00442D1E" w:rsidP="00442D1E">
      <w:pPr>
        <w:spacing w:before="0" w:beforeAutospacing="0" w:after="48" w:line="240" w:lineRule="auto"/>
        <w:ind w:right="240"/>
        <w:rPr>
          <w:rFonts w:cs="Tahoma"/>
          <w:color w:val="auto"/>
          <w:sz w:val="22"/>
          <w:szCs w:val="22"/>
        </w:rPr>
      </w:pPr>
      <w:r w:rsidRPr="00376549">
        <w:rPr>
          <w:rFonts w:cs="Tahoma"/>
          <w:color w:val="auto"/>
          <w:sz w:val="22"/>
          <w:szCs w:val="22"/>
        </w:rPr>
        <w:t>(7)</w:t>
      </w:r>
      <w:r w:rsidR="00BB63CE">
        <w:rPr>
          <w:rFonts w:cs="Tahoma"/>
          <w:color w:val="auto"/>
          <w:sz w:val="22"/>
          <w:szCs w:val="22"/>
        </w:rPr>
        <w:t xml:space="preserve"> </w:t>
      </w:r>
      <w:r w:rsidRPr="00376549">
        <w:rPr>
          <w:rFonts w:cs="Tahoma"/>
          <w:color w:val="auto"/>
          <w:sz w:val="22"/>
          <w:szCs w:val="22"/>
        </w:rPr>
        <w:t xml:space="preserve">Outside dining and seating areas are encouraged for full-service or other restaurants which possess twenty (20) linear feet or more of street frontage. Such outdoor dining and seating areas are subject to the following requirements: </w:t>
      </w:r>
    </w:p>
    <w:p w14:paraId="3D01623B" w14:textId="77777777" w:rsidR="00442D1E" w:rsidRPr="00376549" w:rsidRDefault="00442D1E" w:rsidP="00540B74">
      <w:pPr>
        <w:spacing w:before="0" w:beforeAutospacing="0" w:after="48" w:line="240" w:lineRule="auto"/>
        <w:ind w:left="1440" w:right="240" w:hanging="480"/>
        <w:rPr>
          <w:rFonts w:cs="Tahoma"/>
          <w:color w:val="auto"/>
          <w:sz w:val="22"/>
          <w:szCs w:val="22"/>
        </w:rPr>
      </w:pPr>
      <w:r w:rsidRPr="00376549">
        <w:rPr>
          <w:rFonts w:cs="Tahoma"/>
          <w:color w:val="auto"/>
          <w:sz w:val="22"/>
          <w:szCs w:val="22"/>
        </w:rPr>
        <w:t xml:space="preserve">a. </w:t>
      </w:r>
      <w:r w:rsidR="00540B74" w:rsidRPr="00376549">
        <w:rPr>
          <w:rFonts w:cs="Tahoma"/>
          <w:color w:val="auto"/>
          <w:sz w:val="22"/>
          <w:szCs w:val="22"/>
        </w:rPr>
        <w:tab/>
      </w:r>
      <w:r w:rsidRPr="00376549">
        <w:rPr>
          <w:rFonts w:cs="Tahoma"/>
          <w:color w:val="auto"/>
          <w:sz w:val="22"/>
          <w:szCs w:val="22"/>
        </w:rPr>
        <w:t xml:space="preserve">No table, chair, bench, umbrella, planter, or fencing may </w:t>
      </w:r>
      <w:r w:rsidRPr="00376549">
        <w:rPr>
          <w:rFonts w:cs="Tahoma"/>
          <w:strike/>
          <w:color w:val="auto"/>
          <w:sz w:val="22"/>
          <w:szCs w:val="22"/>
        </w:rPr>
        <w:t>invade</w:t>
      </w:r>
      <w:r w:rsidR="00540B74" w:rsidRPr="00376549">
        <w:rPr>
          <w:rFonts w:cs="Tahoma"/>
          <w:color w:val="auto"/>
          <w:sz w:val="22"/>
          <w:szCs w:val="22"/>
          <w:u w:val="single"/>
        </w:rPr>
        <w:t>encroach upon</w:t>
      </w:r>
      <w:r w:rsidRPr="00376549">
        <w:rPr>
          <w:rFonts w:cs="Tahoma"/>
          <w:color w:val="auto"/>
          <w:sz w:val="22"/>
          <w:szCs w:val="22"/>
        </w:rPr>
        <w:t xml:space="preserve"> the sidewalk through-corridor, on-site traffic circulation, or landscaping or drainage areas.</w:t>
      </w:r>
      <w:r w:rsidR="00D466E1" w:rsidRPr="00376549">
        <w:rPr>
          <w:rFonts w:cs="Tahoma"/>
          <w:color w:val="auto"/>
          <w:sz w:val="22"/>
          <w:szCs w:val="22"/>
          <w:u w:val="single"/>
        </w:rPr>
        <w:t xml:space="preserve"> </w:t>
      </w:r>
    </w:p>
    <w:p w14:paraId="79225622" w14:textId="77777777" w:rsidR="00442D1E" w:rsidRPr="00376549" w:rsidRDefault="00442D1E" w:rsidP="00540B74">
      <w:pPr>
        <w:spacing w:before="0" w:beforeAutospacing="0" w:after="48" w:line="240" w:lineRule="auto"/>
        <w:ind w:left="1440" w:right="240" w:hanging="480"/>
        <w:rPr>
          <w:rFonts w:cs="Tahoma"/>
          <w:color w:val="auto"/>
          <w:sz w:val="22"/>
          <w:szCs w:val="22"/>
        </w:rPr>
      </w:pPr>
      <w:r w:rsidRPr="00376549">
        <w:rPr>
          <w:rFonts w:cs="Tahoma"/>
          <w:color w:val="auto"/>
          <w:sz w:val="22"/>
          <w:szCs w:val="22"/>
        </w:rPr>
        <w:t xml:space="preserve">b. </w:t>
      </w:r>
      <w:r w:rsidR="00540B74" w:rsidRPr="00376549">
        <w:rPr>
          <w:rFonts w:cs="Tahoma"/>
          <w:color w:val="auto"/>
          <w:sz w:val="22"/>
          <w:szCs w:val="22"/>
        </w:rPr>
        <w:tab/>
      </w:r>
      <w:r w:rsidRPr="00376549">
        <w:rPr>
          <w:rFonts w:cs="Tahoma"/>
          <w:color w:val="auto"/>
          <w:sz w:val="22"/>
          <w:szCs w:val="22"/>
        </w:rPr>
        <w:t xml:space="preserve">The limits of any proposed outdoor seating areas, including the number and location of tables and chairs, must be delineated on the development plan. </w:t>
      </w:r>
    </w:p>
    <w:p w14:paraId="354F5B5A" w14:textId="77777777" w:rsidR="00442D1E" w:rsidRPr="00376549" w:rsidRDefault="00442D1E" w:rsidP="00540B74">
      <w:pPr>
        <w:spacing w:before="0" w:beforeAutospacing="0" w:after="48" w:line="240" w:lineRule="auto"/>
        <w:ind w:left="1440" w:right="240" w:hanging="480"/>
        <w:rPr>
          <w:rFonts w:cs="Tahoma"/>
          <w:color w:val="auto"/>
          <w:sz w:val="22"/>
          <w:szCs w:val="22"/>
        </w:rPr>
      </w:pPr>
      <w:r w:rsidRPr="00376549">
        <w:rPr>
          <w:rFonts w:cs="Tahoma"/>
          <w:color w:val="auto"/>
          <w:sz w:val="22"/>
          <w:szCs w:val="22"/>
        </w:rPr>
        <w:t xml:space="preserve">c. </w:t>
      </w:r>
      <w:r w:rsidR="00540B74" w:rsidRPr="00376549">
        <w:rPr>
          <w:rFonts w:cs="Tahoma"/>
          <w:color w:val="auto"/>
          <w:sz w:val="22"/>
          <w:szCs w:val="22"/>
        </w:rPr>
        <w:tab/>
      </w:r>
      <w:r w:rsidRPr="00376549">
        <w:rPr>
          <w:rFonts w:cs="Tahoma"/>
          <w:color w:val="auto"/>
          <w:sz w:val="22"/>
          <w:szCs w:val="22"/>
        </w:rPr>
        <w:t xml:space="preserve">Outdoor seating areas shall be factored in calculating the project's gross floor area in relation to required parking, stormwater, impact fees, and similar development regulations. </w:t>
      </w:r>
    </w:p>
    <w:p w14:paraId="40704F0E" w14:textId="77777777" w:rsidR="00540B74" w:rsidRPr="00376549" w:rsidRDefault="00442D1E" w:rsidP="00540B74">
      <w:pPr>
        <w:spacing w:before="0" w:beforeAutospacing="0" w:after="48" w:line="240" w:lineRule="auto"/>
        <w:ind w:left="1440" w:right="240" w:hanging="480"/>
        <w:rPr>
          <w:rFonts w:cs="Tahoma"/>
          <w:color w:val="auto"/>
          <w:sz w:val="22"/>
          <w:szCs w:val="22"/>
        </w:rPr>
      </w:pPr>
      <w:r w:rsidRPr="00376549">
        <w:rPr>
          <w:rFonts w:cs="Tahoma"/>
          <w:color w:val="auto"/>
          <w:sz w:val="22"/>
          <w:szCs w:val="22"/>
        </w:rPr>
        <w:t xml:space="preserve">d. </w:t>
      </w:r>
      <w:r w:rsidR="00540B74" w:rsidRPr="00376549">
        <w:rPr>
          <w:rFonts w:cs="Tahoma"/>
          <w:color w:val="auto"/>
          <w:sz w:val="22"/>
          <w:szCs w:val="22"/>
        </w:rPr>
        <w:tab/>
      </w:r>
      <w:r w:rsidRPr="00376549">
        <w:rPr>
          <w:rFonts w:cs="Tahoma"/>
          <w:color w:val="auto"/>
          <w:sz w:val="22"/>
          <w:szCs w:val="22"/>
        </w:rPr>
        <w:t>Planters, with appropriately-sized plant materials, are encouraged for the purpose of delineating and buffering seating/dining areas from the adjacent sidewalk corridor, or any adjacent on-street parking. Such planted edges shall feature raised masonry or potted planters and, if appropriate, black decorative fencing.</w:t>
      </w:r>
    </w:p>
    <w:p w14:paraId="2F95B13E" w14:textId="77777777" w:rsidR="00442D1E" w:rsidRPr="00376549" w:rsidRDefault="00540B74" w:rsidP="00540B74">
      <w:pPr>
        <w:spacing w:before="0" w:beforeAutospacing="0" w:after="48" w:line="240" w:lineRule="auto"/>
        <w:ind w:left="1440" w:right="240" w:hanging="480"/>
        <w:rPr>
          <w:rFonts w:cs="Tahoma"/>
          <w:color w:val="auto"/>
          <w:sz w:val="22"/>
          <w:szCs w:val="22"/>
        </w:rPr>
      </w:pPr>
      <w:r w:rsidRPr="00376549">
        <w:rPr>
          <w:rFonts w:cs="Tahoma"/>
          <w:color w:val="auto"/>
          <w:sz w:val="22"/>
          <w:szCs w:val="22"/>
          <w:u w:val="single"/>
        </w:rPr>
        <w:t>e.</w:t>
      </w:r>
      <w:r w:rsidRPr="00376549">
        <w:rPr>
          <w:rFonts w:cs="Tahoma"/>
          <w:color w:val="auto"/>
          <w:sz w:val="22"/>
          <w:szCs w:val="22"/>
          <w:u w:val="single"/>
        </w:rPr>
        <w:tab/>
        <w:t>Outside dining and seating areas</w:t>
      </w:r>
      <w:r w:rsidRPr="00376549">
        <w:rPr>
          <w:rFonts w:cs="Tahoma"/>
          <w:color w:val="333333"/>
          <w:sz w:val="22"/>
          <w:szCs w:val="22"/>
          <w:u w:val="single"/>
        </w:rPr>
        <w:t xml:space="preserve"> must be consistent with the accessibility requirements of </w:t>
      </w:r>
      <w:r w:rsidR="00B34DE7" w:rsidRPr="00376549">
        <w:rPr>
          <w:rFonts w:cs="Tahoma"/>
          <w:sz w:val="22"/>
          <w:szCs w:val="22"/>
          <w:u w:val="single"/>
        </w:rPr>
        <w:t>the most recent editions of applicable federal and state standards as adopted</w:t>
      </w:r>
      <w:r w:rsidRPr="00376549">
        <w:rPr>
          <w:rFonts w:cs="Tahoma"/>
          <w:color w:val="333333"/>
          <w:sz w:val="22"/>
          <w:szCs w:val="22"/>
        </w:rPr>
        <w:t>.</w:t>
      </w:r>
      <w:r w:rsidR="00442D1E" w:rsidRPr="00376549">
        <w:rPr>
          <w:rFonts w:cs="Tahoma"/>
          <w:color w:val="auto"/>
          <w:sz w:val="22"/>
          <w:szCs w:val="22"/>
        </w:rPr>
        <w:t xml:space="preserve"> </w:t>
      </w:r>
    </w:p>
    <w:p w14:paraId="1CBD533E" w14:textId="77777777" w:rsidR="00395127" w:rsidRPr="00376549" w:rsidRDefault="00395127" w:rsidP="00395127">
      <w:pPr>
        <w:spacing w:before="0" w:beforeAutospacing="0" w:after="48" w:line="240" w:lineRule="auto"/>
        <w:ind w:left="480" w:right="240"/>
        <w:rPr>
          <w:rFonts w:cs="Tahoma"/>
          <w:color w:val="auto"/>
          <w:sz w:val="22"/>
          <w:szCs w:val="22"/>
        </w:rPr>
      </w:pPr>
      <w:r w:rsidRPr="00376549">
        <w:rPr>
          <w:rFonts w:cs="Tahoma"/>
          <w:color w:val="auto"/>
          <w:sz w:val="22"/>
          <w:szCs w:val="22"/>
        </w:rPr>
        <w:t xml:space="preserve">(10) Streets. All streets and blocks in the village center shall conform to the provisions of this section. </w:t>
      </w:r>
    </w:p>
    <w:p w14:paraId="262F4273" w14:textId="77777777" w:rsidR="00395127" w:rsidRPr="00376549" w:rsidRDefault="00395127" w:rsidP="00395127">
      <w:pPr>
        <w:spacing w:before="0" w:beforeAutospacing="0" w:after="48" w:line="240" w:lineRule="auto"/>
        <w:ind w:left="1440" w:right="240" w:hanging="450"/>
        <w:rPr>
          <w:rFonts w:cs="Tahoma"/>
          <w:color w:val="auto"/>
          <w:sz w:val="22"/>
          <w:szCs w:val="22"/>
          <w:u w:val="single"/>
        </w:rPr>
      </w:pPr>
      <w:r w:rsidRPr="00376549">
        <w:rPr>
          <w:rFonts w:cs="Tahoma"/>
          <w:color w:val="auto"/>
          <w:sz w:val="22"/>
          <w:szCs w:val="22"/>
        </w:rPr>
        <w:t xml:space="preserve">a. Street standards. Standards for streets shall be as set forth in the village street cross-sections found in the approved SAP or as approved on a PD/LUP. </w:t>
      </w:r>
      <w:r w:rsidR="00A02878" w:rsidRPr="00376549">
        <w:rPr>
          <w:rFonts w:cs="Tahoma"/>
          <w:color w:val="auto"/>
          <w:sz w:val="22"/>
          <w:szCs w:val="22"/>
          <w:u w:val="single"/>
        </w:rPr>
        <w:t>All streets shall meet all applicable standards of Chapter 34 and Section 21-176, including accessibility requirements.</w:t>
      </w:r>
    </w:p>
    <w:p w14:paraId="7E14EFD8" w14:textId="77777777" w:rsidR="00A02878" w:rsidRPr="00376549" w:rsidRDefault="00395127" w:rsidP="00A02878">
      <w:pPr>
        <w:spacing w:before="0" w:beforeAutospacing="0" w:after="48" w:line="240" w:lineRule="auto"/>
        <w:ind w:left="1440" w:right="240" w:hanging="450"/>
        <w:rPr>
          <w:rFonts w:cs="Tahoma"/>
          <w:color w:val="auto"/>
          <w:sz w:val="22"/>
          <w:szCs w:val="22"/>
          <w:u w:val="single"/>
        </w:rPr>
      </w:pPr>
      <w:r w:rsidRPr="00376549">
        <w:rPr>
          <w:rFonts w:cs="Tahoma"/>
          <w:color w:val="auto"/>
          <w:sz w:val="22"/>
          <w:szCs w:val="22"/>
        </w:rPr>
        <w:t xml:space="preserve">b. Owner (or property owners association) maintained sidewalks areas, at the front of Neighborhood Commercial areas, shall be placed in a utility easement and not made part of the public right-of-way. Such sidewalks shall be a minimum of ten (10) feet in width to facilitate pedestrian traffic, street furniture, and narrow store-front planters or planter pots. Such sidewalks shall extend from the right-of-way line (property line), to adjacent building face. A continuous, six (6) foot, unobstructed clear zone, for pedestrian movement, shall be maintained within the sidewalk corridor. In addition, a continuous five (5) foot wide planter strip (or intermittent tree planter cutout) zone shall be constructed within and along the exterior edge of the right-of-way. This public portion of the Neighborhood Center sidewalk systems shall be placed immediately contiguous to the ten (10) foot wide, owner-maintained sidewalk described above. A continuous concrete expansion joint shall be constructed five (5) feet from the back of the curb to distinguish the public and private portions of the sidewalk systems. </w:t>
      </w:r>
      <w:r w:rsidR="00A02878" w:rsidRPr="00376549">
        <w:rPr>
          <w:rFonts w:cs="Tahoma"/>
          <w:color w:val="auto"/>
          <w:sz w:val="22"/>
          <w:szCs w:val="22"/>
          <w:u w:val="single"/>
        </w:rPr>
        <w:t xml:space="preserve">Owner-maintained </w:t>
      </w:r>
      <w:r w:rsidR="003546E8" w:rsidRPr="00376549">
        <w:rPr>
          <w:rFonts w:cs="Tahoma"/>
          <w:color w:val="auto"/>
          <w:sz w:val="22"/>
          <w:szCs w:val="22"/>
          <w:u w:val="single"/>
        </w:rPr>
        <w:t>portions of sidewalk</w:t>
      </w:r>
      <w:r w:rsidR="00A02878" w:rsidRPr="00376549">
        <w:rPr>
          <w:rFonts w:cs="Tahoma"/>
          <w:color w:val="auto"/>
          <w:sz w:val="22"/>
          <w:szCs w:val="22"/>
          <w:u w:val="single"/>
        </w:rPr>
        <w:t xml:space="preserve"> and all other private portions of the sidewalk systems shall meet </w:t>
      </w:r>
      <w:r w:rsidR="00E90ECC">
        <w:rPr>
          <w:rFonts w:cs="Tahoma"/>
          <w:sz w:val="22"/>
          <w:szCs w:val="22"/>
          <w:u w:val="single"/>
        </w:rPr>
        <w:t xml:space="preserve">accessibility </w:t>
      </w:r>
      <w:r w:rsidR="00E90ECC" w:rsidRPr="00376549">
        <w:rPr>
          <w:rFonts w:cs="Tahoma"/>
          <w:sz w:val="22"/>
          <w:szCs w:val="22"/>
          <w:u w:val="single"/>
        </w:rPr>
        <w:t xml:space="preserve">requirements </w:t>
      </w:r>
      <w:r w:rsidR="00E90ECC">
        <w:rPr>
          <w:rFonts w:cs="Tahoma"/>
          <w:sz w:val="22"/>
          <w:szCs w:val="22"/>
          <w:u w:val="single"/>
        </w:rPr>
        <w:t>of currently-adopted editions of</w:t>
      </w:r>
      <w:r w:rsidR="00E90ECC" w:rsidRPr="00376549">
        <w:rPr>
          <w:rFonts w:cs="Tahoma"/>
          <w:sz w:val="22"/>
          <w:szCs w:val="22"/>
          <w:u w:val="single"/>
        </w:rPr>
        <w:t xml:space="preserve"> federal and state standards</w:t>
      </w:r>
      <w:r w:rsidR="00A02878" w:rsidRPr="00376549">
        <w:rPr>
          <w:rFonts w:cs="Tahoma"/>
          <w:color w:val="auto"/>
          <w:sz w:val="22"/>
          <w:szCs w:val="22"/>
          <w:u w:val="single"/>
        </w:rPr>
        <w:t>.</w:t>
      </w:r>
    </w:p>
    <w:p w14:paraId="044228E9" w14:textId="77777777" w:rsidR="00395127" w:rsidRPr="00376549" w:rsidRDefault="00395127" w:rsidP="00395127">
      <w:pPr>
        <w:spacing w:before="0" w:beforeAutospacing="0" w:after="48" w:line="240" w:lineRule="auto"/>
        <w:ind w:left="990" w:right="240"/>
        <w:rPr>
          <w:rFonts w:cs="Tahoma"/>
          <w:color w:val="auto"/>
          <w:sz w:val="22"/>
          <w:szCs w:val="22"/>
        </w:rPr>
      </w:pPr>
    </w:p>
    <w:p w14:paraId="7928146F" w14:textId="77777777" w:rsidR="00395127" w:rsidRPr="00376549" w:rsidRDefault="00395127" w:rsidP="00A02878">
      <w:pPr>
        <w:pStyle w:val="incr1"/>
        <w:spacing w:after="120" w:line="240" w:lineRule="auto"/>
        <w:rPr>
          <w:rFonts w:ascii="Tahoma" w:eastAsiaTheme="minorHAnsi" w:hAnsi="Tahoma" w:cs="Tahoma"/>
          <w:color w:val="auto"/>
          <w:sz w:val="22"/>
          <w:szCs w:val="22"/>
        </w:rPr>
      </w:pPr>
      <w:r w:rsidRPr="00376549">
        <w:rPr>
          <w:rFonts w:ascii="Tahoma" w:eastAsiaTheme="minorHAnsi" w:hAnsi="Tahoma" w:cs="Tahoma"/>
          <w:color w:val="auto"/>
          <w:sz w:val="22"/>
          <w:szCs w:val="22"/>
        </w:rPr>
        <w:t>c.</w:t>
      </w:r>
      <w:r w:rsidRPr="00376549">
        <w:rPr>
          <w:rFonts w:ascii="Tahoma" w:hAnsi="Tahoma" w:cs="Tahoma"/>
          <w:color w:val="auto"/>
          <w:sz w:val="22"/>
          <w:szCs w:val="22"/>
        </w:rPr>
        <w:t xml:space="preserve"> </w:t>
      </w:r>
      <w:r w:rsidRPr="00376549">
        <w:rPr>
          <w:rFonts w:ascii="Tahoma" w:eastAsiaTheme="minorHAnsi" w:hAnsi="Tahoma" w:cs="Tahoma"/>
          <w:color w:val="auto"/>
          <w:sz w:val="22"/>
          <w:szCs w:val="22"/>
        </w:rPr>
        <w:t xml:space="preserve">Street type and pattern. The types and patterns of all streets in the village shall be in conformity with the master transportation plan found in the village SAP. The location of streets on the master transportation plan is approximate. Precise locations of streets, consistent with the conceptual master block plan, shall be determined in conjunction with </w:t>
      </w:r>
      <w:r w:rsidRPr="00376549">
        <w:rPr>
          <w:rFonts w:ascii="Tahoma" w:eastAsiaTheme="minorHAnsi" w:hAnsi="Tahoma" w:cs="Tahoma"/>
          <w:color w:val="auto"/>
          <w:sz w:val="22"/>
          <w:szCs w:val="22"/>
        </w:rPr>
        <w:lastRenderedPageBreak/>
        <w:t xml:space="preserve">approval of a final development plan. </w:t>
      </w:r>
      <w:r w:rsidR="00A02878" w:rsidRPr="00376549">
        <w:rPr>
          <w:rFonts w:ascii="Tahoma" w:hAnsi="Tahoma" w:cs="Tahoma"/>
          <w:sz w:val="22"/>
          <w:szCs w:val="22"/>
          <w:u w:val="single"/>
        </w:rPr>
        <w:t xml:space="preserve">Roadway connections to existing streets shall be in compliance with all </w:t>
      </w:r>
      <w:r w:rsidR="00E90ECC">
        <w:rPr>
          <w:rFonts w:ascii="Tahoma" w:hAnsi="Tahoma" w:cs="Tahoma"/>
          <w:sz w:val="22"/>
          <w:szCs w:val="22"/>
          <w:u w:val="single"/>
        </w:rPr>
        <w:t xml:space="preserve">accessibility </w:t>
      </w:r>
      <w:r w:rsidR="00E90ECC" w:rsidRPr="00376549">
        <w:rPr>
          <w:rFonts w:ascii="Tahoma" w:hAnsi="Tahoma" w:cs="Tahoma"/>
          <w:sz w:val="22"/>
          <w:szCs w:val="22"/>
          <w:u w:val="single"/>
        </w:rPr>
        <w:t xml:space="preserve">requirements </w:t>
      </w:r>
      <w:r w:rsidR="00E90ECC">
        <w:rPr>
          <w:rFonts w:ascii="Tahoma" w:hAnsi="Tahoma" w:cs="Tahoma"/>
          <w:sz w:val="22"/>
          <w:szCs w:val="22"/>
          <w:u w:val="single"/>
        </w:rPr>
        <w:t>of currently-adopted editions of</w:t>
      </w:r>
      <w:r w:rsidR="00E90ECC" w:rsidRPr="00376549">
        <w:rPr>
          <w:rFonts w:ascii="Tahoma" w:hAnsi="Tahoma" w:cs="Tahoma"/>
          <w:sz w:val="22"/>
          <w:szCs w:val="22"/>
          <w:u w:val="single"/>
        </w:rPr>
        <w:t xml:space="preserve"> federal and state standards</w:t>
      </w:r>
      <w:r w:rsidR="00A02878" w:rsidRPr="00376549">
        <w:rPr>
          <w:rFonts w:ascii="Tahoma" w:hAnsi="Tahoma" w:cs="Tahoma"/>
          <w:sz w:val="22"/>
          <w:szCs w:val="22"/>
          <w:u w:val="single"/>
        </w:rPr>
        <w:t xml:space="preserve"> for all quadrants of intersections and shall provide two ramps per intersection quadrant on functionally-classified roadways</w:t>
      </w:r>
      <w:r w:rsidR="00A02878" w:rsidRPr="00376549">
        <w:rPr>
          <w:rFonts w:ascii="Tahoma" w:hAnsi="Tahoma" w:cs="Tahoma"/>
          <w:sz w:val="22"/>
          <w:szCs w:val="22"/>
        </w:rPr>
        <w:t xml:space="preserve">. </w:t>
      </w:r>
      <w:r w:rsidRPr="00376549">
        <w:rPr>
          <w:rFonts w:ascii="Tahoma" w:eastAsiaTheme="minorHAnsi" w:hAnsi="Tahoma" w:cs="Tahoma"/>
          <w:color w:val="auto"/>
          <w:sz w:val="22"/>
          <w:szCs w:val="22"/>
        </w:rPr>
        <w:t xml:space="preserve">Street patterns shall be based primarily upon a good system of interconnecting streets. </w:t>
      </w:r>
    </w:p>
    <w:p w14:paraId="11A4E375" w14:textId="77777777" w:rsidR="00395127" w:rsidRPr="00376549" w:rsidRDefault="00395127" w:rsidP="00395127">
      <w:pPr>
        <w:spacing w:before="0" w:beforeAutospacing="0" w:after="48" w:line="240" w:lineRule="auto"/>
        <w:ind w:left="960" w:right="240"/>
        <w:rPr>
          <w:rFonts w:cs="Tahoma"/>
          <w:color w:val="auto"/>
          <w:sz w:val="22"/>
          <w:szCs w:val="22"/>
        </w:rPr>
      </w:pPr>
      <w:r w:rsidRPr="00376549">
        <w:rPr>
          <w:rFonts w:cs="Tahoma"/>
          <w:color w:val="auto"/>
          <w:sz w:val="22"/>
          <w:szCs w:val="22"/>
        </w:rPr>
        <w:t xml:space="preserve">d. Direct access. Direct access to the village center shall be from a village center major local or village center circulator street as defined by the adopted SAP. Direct access from an arterial road serving the village is prohibited. </w:t>
      </w:r>
    </w:p>
    <w:p w14:paraId="7DB6C02A" w14:textId="77777777" w:rsidR="00395127" w:rsidRPr="00376549" w:rsidRDefault="00395127" w:rsidP="00395127">
      <w:pPr>
        <w:spacing w:before="0" w:beforeAutospacing="0" w:after="48" w:line="240" w:lineRule="auto"/>
        <w:ind w:left="960" w:right="240"/>
        <w:rPr>
          <w:rFonts w:cs="Tahoma"/>
          <w:color w:val="auto"/>
          <w:sz w:val="22"/>
          <w:szCs w:val="22"/>
        </w:rPr>
      </w:pPr>
      <w:r w:rsidRPr="00376549">
        <w:rPr>
          <w:rFonts w:cs="Tahoma"/>
          <w:color w:val="auto"/>
          <w:sz w:val="22"/>
          <w:szCs w:val="22"/>
        </w:rPr>
        <w:t xml:space="preserve">e. Waivers: Exceptions to the adopted SAP street cross sections may be granted as part of the LUP or PSP/development plan approval. </w:t>
      </w:r>
    </w:p>
    <w:p w14:paraId="66F70218" w14:textId="77777777" w:rsidR="00C0207C" w:rsidRPr="00376549" w:rsidRDefault="00C0207C" w:rsidP="00C0207C">
      <w:pPr>
        <w:spacing w:before="0" w:beforeAutospacing="0" w:after="48" w:line="240" w:lineRule="auto"/>
        <w:ind w:left="120" w:right="240"/>
        <w:rPr>
          <w:rFonts w:cs="Tahoma"/>
          <w:color w:val="auto"/>
          <w:sz w:val="22"/>
          <w:szCs w:val="22"/>
        </w:rPr>
      </w:pPr>
      <w:r w:rsidRPr="00376549">
        <w:rPr>
          <w:rFonts w:cs="Tahoma"/>
          <w:color w:val="auto"/>
          <w:sz w:val="22"/>
          <w:szCs w:val="22"/>
        </w:rPr>
        <w:t>(d) Development standards and approval process. The following standards shall apply to all development within the village center district. Modifications to these standards may be permitted where alternative development practices will reinforce the planning principles established by the goals, objectives and policies of the village land use classification, the adopted SAP and this village development code. Any such modifications to these standards shall be identified separately in bold on the village PD land use plan, preliminary subdivision plan or development plan for approval by the board of county commissioners at a public hearing. …</w:t>
      </w:r>
    </w:p>
    <w:p w14:paraId="2D182FDB" w14:textId="77777777" w:rsidR="00EF588A" w:rsidRPr="00376549" w:rsidRDefault="00EF588A" w:rsidP="00415E73">
      <w:pPr>
        <w:spacing w:before="0" w:beforeAutospacing="0" w:after="48" w:line="240" w:lineRule="auto"/>
        <w:ind w:left="600" w:right="240" w:hanging="510"/>
        <w:rPr>
          <w:rFonts w:cs="Tahoma"/>
          <w:color w:val="auto"/>
          <w:sz w:val="22"/>
          <w:szCs w:val="22"/>
        </w:rPr>
      </w:pPr>
      <w:r w:rsidRPr="00376549">
        <w:rPr>
          <w:rFonts w:cs="Tahoma"/>
          <w:color w:val="auto"/>
          <w:sz w:val="22"/>
          <w:szCs w:val="22"/>
        </w:rPr>
        <w:t xml:space="preserve">(4) Parking. </w:t>
      </w:r>
    </w:p>
    <w:p w14:paraId="13F0B5EF" w14:textId="77777777" w:rsidR="00EF588A" w:rsidRPr="00376549" w:rsidRDefault="00EF588A" w:rsidP="00415E73">
      <w:pPr>
        <w:spacing w:before="0" w:beforeAutospacing="0" w:after="48" w:line="240" w:lineRule="auto"/>
        <w:ind w:left="960" w:right="240"/>
        <w:rPr>
          <w:rFonts w:cs="Tahoma"/>
          <w:color w:val="auto"/>
          <w:sz w:val="22"/>
          <w:szCs w:val="22"/>
        </w:rPr>
      </w:pPr>
      <w:r w:rsidRPr="00376549">
        <w:rPr>
          <w:rFonts w:cs="Tahoma"/>
          <w:color w:val="auto"/>
          <w:sz w:val="22"/>
          <w:szCs w:val="22"/>
        </w:rPr>
        <w:t xml:space="preserve">a. Off-street and on-street facilities shall be provided for multifamily use, hotel use, retail use, office use, and civic use in accordance with this subsection. </w:t>
      </w:r>
    </w:p>
    <w:p w14:paraId="14804F58" w14:textId="77777777" w:rsidR="00EF588A" w:rsidRPr="00376549" w:rsidRDefault="00EF588A" w:rsidP="00415E73">
      <w:pPr>
        <w:spacing w:before="0" w:beforeAutospacing="0" w:after="48" w:line="240" w:lineRule="auto"/>
        <w:ind w:left="960" w:right="240"/>
        <w:rPr>
          <w:rFonts w:cs="Tahoma"/>
          <w:color w:val="auto"/>
          <w:sz w:val="22"/>
          <w:szCs w:val="22"/>
        </w:rPr>
      </w:pPr>
      <w:r w:rsidRPr="00376549">
        <w:rPr>
          <w:rFonts w:cs="Tahoma"/>
          <w:color w:val="auto"/>
          <w:sz w:val="22"/>
          <w:szCs w:val="22"/>
        </w:rPr>
        <w:t xml:space="preserve">b. The village code encourages public safety and crime prevention through environmental design. All at grade parking lots fronting village roadways shall be set setback not less than ten (10) feet from the right-of-way line from such roadways, and buffered from the street utilizing landscaping in accordance with the landscape requirements of the village code, and may include approved public art or approved street vendor stands. </w:t>
      </w:r>
    </w:p>
    <w:p w14:paraId="19709B51" w14:textId="1A491560" w:rsidR="00EF588A" w:rsidRPr="00376549" w:rsidRDefault="00EF588A" w:rsidP="00415E73">
      <w:pPr>
        <w:spacing w:before="0" w:beforeAutospacing="0" w:after="48" w:line="240" w:lineRule="auto"/>
        <w:ind w:left="960" w:right="240"/>
        <w:rPr>
          <w:rFonts w:cs="Tahoma"/>
          <w:color w:val="auto"/>
          <w:sz w:val="22"/>
          <w:szCs w:val="22"/>
        </w:rPr>
      </w:pPr>
      <w:r w:rsidRPr="00376549">
        <w:rPr>
          <w:rFonts w:cs="Tahoma"/>
          <w:color w:val="auto"/>
          <w:sz w:val="22"/>
          <w:szCs w:val="22"/>
        </w:rPr>
        <w:t xml:space="preserve">c. Parking structures, if required, should be designed to accommodate ground level retail. This ground level floor may also be used for office, civic, or approved conditional uses. Steel parking garages and steel guard cables on garage façades are prohibited. Structures shall </w:t>
      </w:r>
      <w:r w:rsidR="00F151F6">
        <w:rPr>
          <w:rFonts w:cs="Tahoma"/>
          <w:color w:val="auto"/>
          <w:sz w:val="22"/>
          <w:szCs w:val="22"/>
          <w:u w:val="single"/>
        </w:rPr>
        <w:t>separate pedestrians and automobiles</w:t>
      </w:r>
      <w:r w:rsidR="006624F5">
        <w:rPr>
          <w:rFonts w:cs="Tahoma"/>
          <w:color w:val="auto"/>
          <w:sz w:val="22"/>
          <w:szCs w:val="22"/>
          <w:u w:val="single"/>
        </w:rPr>
        <w:t>¸shall provide covered bicycle parking</w:t>
      </w:r>
      <w:r w:rsidR="00D439F0">
        <w:rPr>
          <w:rFonts w:cs="Tahoma"/>
          <w:color w:val="auto"/>
          <w:sz w:val="22"/>
          <w:szCs w:val="22"/>
          <w:u w:val="single"/>
        </w:rPr>
        <w:t xml:space="preserve"> on the ground floor</w:t>
      </w:r>
      <w:r w:rsidR="006624F5">
        <w:rPr>
          <w:rFonts w:cs="Tahoma"/>
          <w:color w:val="auto"/>
          <w:sz w:val="22"/>
          <w:szCs w:val="22"/>
          <w:u w:val="single"/>
        </w:rPr>
        <w:t>,</w:t>
      </w:r>
      <w:r w:rsidR="00F151F6">
        <w:rPr>
          <w:rFonts w:cs="Tahoma"/>
          <w:color w:val="auto"/>
          <w:sz w:val="22"/>
          <w:szCs w:val="22"/>
          <w:u w:val="single"/>
        </w:rPr>
        <w:t xml:space="preserve"> and shall </w:t>
      </w:r>
      <w:r w:rsidRPr="00376549">
        <w:rPr>
          <w:rFonts w:cs="Tahoma"/>
          <w:color w:val="auto"/>
          <w:sz w:val="22"/>
          <w:szCs w:val="22"/>
        </w:rPr>
        <w:t xml:space="preserve">be enhanced with façade treatment to integrate with the surrounding buildings when they front public streets. </w:t>
      </w:r>
    </w:p>
    <w:p w14:paraId="10033CAF" w14:textId="77777777" w:rsidR="00EF588A" w:rsidRPr="00376549" w:rsidRDefault="00EF588A" w:rsidP="00415E73">
      <w:pPr>
        <w:spacing w:before="0" w:beforeAutospacing="0" w:after="48" w:line="240" w:lineRule="auto"/>
        <w:ind w:left="960" w:right="240"/>
        <w:rPr>
          <w:rFonts w:cs="Tahoma"/>
          <w:color w:val="auto"/>
          <w:sz w:val="22"/>
          <w:szCs w:val="22"/>
        </w:rPr>
      </w:pPr>
      <w:r w:rsidRPr="00376549">
        <w:rPr>
          <w:rFonts w:cs="Tahoma"/>
          <w:color w:val="auto"/>
          <w:sz w:val="22"/>
          <w:szCs w:val="22"/>
        </w:rPr>
        <w:t xml:space="preserve">d. Maximum frontage for parking lots along a village center circulator or a village center major local street shall be sixty-five (65) feet. Maximum frontage for parking lots along any other street shall be two hundred (200) feet. </w:t>
      </w:r>
    </w:p>
    <w:p w14:paraId="673BB946" w14:textId="77777777" w:rsidR="00EF588A" w:rsidRPr="00376549" w:rsidRDefault="00EF588A" w:rsidP="00415E73">
      <w:pPr>
        <w:spacing w:before="0" w:beforeAutospacing="0" w:after="48" w:line="240" w:lineRule="auto"/>
        <w:ind w:left="960" w:right="240"/>
        <w:rPr>
          <w:rFonts w:eastAsia="Times New Roman" w:cs="Tahoma"/>
          <w:sz w:val="22"/>
          <w:szCs w:val="22"/>
          <w:u w:val="single"/>
        </w:rPr>
      </w:pPr>
      <w:r w:rsidRPr="00376549">
        <w:rPr>
          <w:rFonts w:cs="Tahoma"/>
          <w:color w:val="auto"/>
          <w:sz w:val="22"/>
          <w:szCs w:val="22"/>
        </w:rPr>
        <w:t xml:space="preserve">e. On-street parallel parking may be counted toward the parking requirements when said parking is on the same block as the building it serves. Assignment and allocation of on-street parking shall be shown on the final development </w:t>
      </w:r>
      <w:r w:rsidRPr="00376549">
        <w:rPr>
          <w:rFonts w:eastAsia="Times New Roman" w:cs="Tahoma"/>
          <w:sz w:val="22"/>
          <w:szCs w:val="22"/>
        </w:rPr>
        <w:t>plan</w:t>
      </w:r>
      <w:r w:rsidR="00DA2E09" w:rsidRPr="00376549">
        <w:rPr>
          <w:rFonts w:eastAsia="Times New Roman" w:cs="Tahoma"/>
          <w:sz w:val="22"/>
          <w:szCs w:val="22"/>
          <w:u w:val="single"/>
        </w:rPr>
        <w:t xml:space="preserve"> and shall meet the requirements of Sec</w:t>
      </w:r>
      <w:r w:rsidR="001208E0" w:rsidRPr="00376549">
        <w:rPr>
          <w:rFonts w:eastAsia="Times New Roman" w:cs="Tahoma"/>
          <w:sz w:val="22"/>
          <w:szCs w:val="22"/>
          <w:u w:val="single"/>
        </w:rPr>
        <w:t>tion</w:t>
      </w:r>
      <w:r w:rsidR="00DA2E09" w:rsidRPr="00376549">
        <w:rPr>
          <w:rFonts w:eastAsia="Times New Roman" w:cs="Tahoma"/>
          <w:sz w:val="22"/>
          <w:szCs w:val="22"/>
          <w:u w:val="single"/>
        </w:rPr>
        <w:t xml:space="preserve"> 34-171</w:t>
      </w:r>
      <w:r w:rsidRPr="00376549">
        <w:rPr>
          <w:rFonts w:eastAsia="Times New Roman" w:cs="Tahoma"/>
          <w:sz w:val="22"/>
          <w:szCs w:val="22"/>
          <w:u w:val="single"/>
        </w:rPr>
        <w:t xml:space="preserve">. </w:t>
      </w:r>
    </w:p>
    <w:p w14:paraId="793F9901" w14:textId="77777777" w:rsidR="00EF588A" w:rsidRPr="00376549" w:rsidRDefault="00EF588A" w:rsidP="00415E73">
      <w:pPr>
        <w:spacing w:before="0" w:beforeAutospacing="0" w:after="48" w:line="240" w:lineRule="auto"/>
        <w:ind w:left="960" w:right="240"/>
        <w:rPr>
          <w:rFonts w:cs="Tahoma"/>
          <w:color w:val="auto"/>
          <w:sz w:val="22"/>
          <w:szCs w:val="22"/>
        </w:rPr>
      </w:pPr>
      <w:r w:rsidRPr="00376549">
        <w:rPr>
          <w:rFonts w:cs="Tahoma"/>
          <w:color w:val="auto"/>
          <w:sz w:val="22"/>
          <w:szCs w:val="22"/>
        </w:rPr>
        <w:t xml:space="preserve">f. Shared parking. Uses may join in establishing shared parking areas if it can be demonstrated that the parking for two (2) or more specific uses occurs at alternating time periods. Required parking shall be determined based on parking demand for the peak parking period, as determined by parking analysis study approved by the county zoning division. </w:t>
      </w:r>
    </w:p>
    <w:p w14:paraId="17DDAEC1" w14:textId="77777777" w:rsidR="00EF588A" w:rsidRPr="00376549" w:rsidRDefault="00EF588A" w:rsidP="00415E73">
      <w:pPr>
        <w:spacing w:before="0" w:beforeAutospacing="0" w:after="48" w:line="240" w:lineRule="auto"/>
        <w:ind w:left="960" w:right="240"/>
        <w:rPr>
          <w:rFonts w:cs="Tahoma"/>
          <w:color w:val="auto"/>
          <w:sz w:val="22"/>
          <w:szCs w:val="22"/>
        </w:rPr>
      </w:pPr>
      <w:r w:rsidRPr="00376549">
        <w:rPr>
          <w:rFonts w:cs="Tahoma"/>
          <w:color w:val="auto"/>
          <w:sz w:val="22"/>
          <w:szCs w:val="22"/>
        </w:rPr>
        <w:t xml:space="preserve">g. Parking lots and parking garages shall not: </w:t>
      </w:r>
    </w:p>
    <w:p w14:paraId="2E85F177" w14:textId="77777777" w:rsidR="00EF588A" w:rsidRPr="00376549" w:rsidRDefault="00EF588A" w:rsidP="00415E73">
      <w:pPr>
        <w:spacing w:before="0" w:beforeAutospacing="0" w:after="48" w:line="240" w:lineRule="auto"/>
        <w:ind w:left="1440" w:right="240"/>
        <w:rPr>
          <w:rFonts w:cs="Tahoma"/>
          <w:color w:val="auto"/>
          <w:sz w:val="22"/>
          <w:szCs w:val="22"/>
        </w:rPr>
      </w:pPr>
      <w:r w:rsidRPr="00376549">
        <w:rPr>
          <w:rFonts w:cs="Tahoma"/>
          <w:color w:val="auto"/>
          <w:sz w:val="22"/>
          <w:szCs w:val="22"/>
        </w:rPr>
        <w:t xml:space="preserve">1. Abut street intersections or civic use areas; </w:t>
      </w:r>
    </w:p>
    <w:p w14:paraId="638D236B" w14:textId="77777777" w:rsidR="00EF588A" w:rsidRPr="00376549" w:rsidRDefault="00EF588A" w:rsidP="00415E73">
      <w:pPr>
        <w:spacing w:before="0" w:beforeAutospacing="0" w:after="48" w:line="240" w:lineRule="auto"/>
        <w:ind w:left="1440" w:right="240"/>
        <w:rPr>
          <w:rFonts w:cs="Tahoma"/>
          <w:color w:val="auto"/>
          <w:sz w:val="22"/>
          <w:szCs w:val="22"/>
        </w:rPr>
      </w:pPr>
      <w:r w:rsidRPr="00376549">
        <w:rPr>
          <w:rFonts w:cs="Tahoma"/>
          <w:color w:val="auto"/>
          <w:sz w:val="22"/>
          <w:szCs w:val="22"/>
        </w:rPr>
        <w:t xml:space="preserve">2. Be adjacent to public squares; or </w:t>
      </w:r>
    </w:p>
    <w:p w14:paraId="38949AC3" w14:textId="77777777" w:rsidR="00EF588A" w:rsidRPr="00376549" w:rsidRDefault="00EF588A" w:rsidP="00415E73">
      <w:pPr>
        <w:spacing w:before="0" w:beforeAutospacing="0" w:after="48" w:line="240" w:lineRule="auto"/>
        <w:ind w:left="1440" w:right="240"/>
        <w:rPr>
          <w:rFonts w:cs="Tahoma"/>
          <w:color w:val="auto"/>
          <w:sz w:val="22"/>
          <w:szCs w:val="22"/>
        </w:rPr>
      </w:pPr>
      <w:r w:rsidRPr="00376549">
        <w:rPr>
          <w:rFonts w:cs="Tahoma"/>
          <w:color w:val="auto"/>
          <w:sz w:val="22"/>
          <w:szCs w:val="22"/>
        </w:rPr>
        <w:t xml:space="preserve">3. Occupy lots which are at the terminus of a street vista. </w:t>
      </w:r>
    </w:p>
    <w:p w14:paraId="3801EAFB" w14:textId="77777777" w:rsidR="00EF588A" w:rsidRPr="00376549" w:rsidRDefault="00EF588A" w:rsidP="00415E73">
      <w:pPr>
        <w:spacing w:before="0" w:beforeAutospacing="0" w:after="48" w:line="240" w:lineRule="auto"/>
        <w:ind w:left="960" w:right="240"/>
        <w:rPr>
          <w:rFonts w:eastAsia="Times New Roman" w:cs="Tahoma"/>
          <w:color w:val="313335"/>
          <w:spacing w:val="1"/>
          <w:sz w:val="17"/>
          <w:szCs w:val="17"/>
        </w:rPr>
      </w:pPr>
      <w:r w:rsidRPr="00376549">
        <w:rPr>
          <w:rFonts w:cs="Tahoma"/>
          <w:color w:val="auto"/>
          <w:sz w:val="22"/>
          <w:szCs w:val="22"/>
        </w:rPr>
        <w:lastRenderedPageBreak/>
        <w:t>h. Parking. Off-street parking shall be located to the rear or side of buildings. Off-street parking shall comply with the parking standards established in</w:t>
      </w:r>
      <w:hyperlink r:id="rId23" w:history="1">
        <w:r w:rsidRPr="00376549">
          <w:rPr>
            <w:rFonts w:cs="Tahoma"/>
            <w:color w:val="auto"/>
            <w:sz w:val="22"/>
            <w:szCs w:val="22"/>
          </w:rPr>
          <w:t xml:space="preserve"> </w:t>
        </w:r>
        <w:r w:rsidRPr="00376549">
          <w:rPr>
            <w:rFonts w:cs="Tahoma"/>
            <w:strike/>
            <w:color w:val="auto"/>
            <w:sz w:val="22"/>
            <w:szCs w:val="22"/>
          </w:rPr>
          <w:t>chapter</w:t>
        </w:r>
        <w:r w:rsidRPr="00376549">
          <w:rPr>
            <w:rFonts w:cs="Tahoma"/>
            <w:color w:val="auto"/>
            <w:sz w:val="22"/>
            <w:szCs w:val="22"/>
          </w:rPr>
          <w:t xml:space="preserve"> </w:t>
        </w:r>
        <w:r w:rsidR="001208E0" w:rsidRPr="00376549">
          <w:rPr>
            <w:rFonts w:cs="Tahoma"/>
            <w:color w:val="auto"/>
            <w:sz w:val="22"/>
            <w:szCs w:val="22"/>
            <w:u w:val="single"/>
          </w:rPr>
          <w:t>Sec</w:t>
        </w:r>
        <w:r w:rsidR="007D68E7">
          <w:rPr>
            <w:rFonts w:cs="Tahoma"/>
            <w:color w:val="auto"/>
            <w:sz w:val="22"/>
            <w:szCs w:val="22"/>
            <w:u w:val="single"/>
          </w:rPr>
          <w:t>.</w:t>
        </w:r>
        <w:r w:rsidR="001208E0" w:rsidRPr="00376549">
          <w:rPr>
            <w:rFonts w:cs="Tahoma"/>
            <w:color w:val="auto"/>
            <w:sz w:val="22"/>
            <w:szCs w:val="22"/>
            <w:u w:val="single"/>
          </w:rPr>
          <w:t xml:space="preserve"> </w:t>
        </w:r>
        <w:r w:rsidRPr="00376549">
          <w:rPr>
            <w:rFonts w:cs="Tahoma"/>
            <w:color w:val="auto"/>
            <w:sz w:val="22"/>
            <w:szCs w:val="22"/>
          </w:rPr>
          <w:t>38-1476</w:t>
        </w:r>
      </w:hyperlink>
      <w:r w:rsidRPr="00376549">
        <w:rPr>
          <w:rFonts w:cs="Tahoma"/>
          <w:color w:val="auto"/>
          <w:sz w:val="22"/>
          <w:szCs w:val="22"/>
        </w:rPr>
        <w:t>. Waivers for reduced parking will be reviewed on a case by case basis for mixed-use density. Landscaping for the screening and interior of off-street parking shall comply with</w:t>
      </w:r>
      <w:hyperlink r:id="rId24" w:history="1">
        <w:r w:rsidRPr="00376549">
          <w:rPr>
            <w:rFonts w:cs="Tahoma"/>
            <w:color w:val="auto"/>
            <w:sz w:val="22"/>
            <w:szCs w:val="22"/>
          </w:rPr>
          <w:t xml:space="preserve"> chapter 24</w:t>
        </w:r>
      </w:hyperlink>
      <w:r w:rsidRPr="00376549">
        <w:rPr>
          <w:rFonts w:cs="Tahoma"/>
          <w:color w:val="auto"/>
          <w:sz w:val="22"/>
          <w:szCs w:val="22"/>
        </w:rPr>
        <w:t>, including canopy trees planted forty (40) feet on-center average, no closer than twenty (20) feet and no farther than sixty (60) feet on center, and one (1) understory tree for every twenty (20) feet. In addition, a minimum forty (40) inch masonry street wall/knee wall with decorative finish, such as stucco or brick, including a decorative cap shall be installed between the parking lot and the right-of-way</w:t>
      </w:r>
      <w:r w:rsidR="007D68E7" w:rsidRPr="007D68E7">
        <w:rPr>
          <w:rFonts w:cs="Tahoma"/>
          <w:sz w:val="22"/>
          <w:szCs w:val="22"/>
          <w:u w:val="single"/>
        </w:rPr>
        <w:t xml:space="preserve"> </w:t>
      </w:r>
      <w:r w:rsidR="007D68E7" w:rsidRPr="00376549">
        <w:rPr>
          <w:rFonts w:cs="Tahoma"/>
          <w:sz w:val="22"/>
          <w:szCs w:val="22"/>
          <w:u w:val="single"/>
        </w:rPr>
        <w:t>but shall be outside the vertical and</w:t>
      </w:r>
      <w:r w:rsidR="007D68E7">
        <w:rPr>
          <w:rFonts w:cs="Tahoma"/>
          <w:sz w:val="22"/>
          <w:szCs w:val="22"/>
          <w:u w:val="single"/>
        </w:rPr>
        <w:t xml:space="preserve">/or </w:t>
      </w:r>
      <w:r w:rsidR="007D68E7" w:rsidRPr="00376549">
        <w:rPr>
          <w:rFonts w:cs="Tahoma"/>
          <w:sz w:val="22"/>
          <w:szCs w:val="22"/>
          <w:u w:val="single"/>
        </w:rPr>
        <w:t>horizontal sight distances of any intersection or driveway</w:t>
      </w:r>
      <w:r w:rsidRPr="00376549">
        <w:rPr>
          <w:rFonts w:cs="Tahoma"/>
          <w:color w:val="auto"/>
          <w:sz w:val="22"/>
          <w:szCs w:val="22"/>
        </w:rPr>
        <w:t>. The wall shall not extend over twenty-five (25) feet without an offset/projection, pilaster, or column feature to provide aesthetic variety. On-street parallel parking is encouraged and may be counted toward the parking requirements when it is</w:t>
      </w:r>
      <w:r w:rsidRPr="00376549">
        <w:rPr>
          <w:rFonts w:eastAsia="Times New Roman" w:cs="Tahoma"/>
          <w:color w:val="313335"/>
          <w:spacing w:val="1"/>
          <w:sz w:val="17"/>
          <w:szCs w:val="17"/>
        </w:rPr>
        <w:t xml:space="preserve"> </w:t>
      </w:r>
      <w:r w:rsidRPr="00376549">
        <w:rPr>
          <w:rFonts w:cs="Tahoma"/>
          <w:color w:val="auto"/>
          <w:sz w:val="22"/>
          <w:szCs w:val="22"/>
        </w:rPr>
        <w:t>within the projected property lines as the building it serves</w:t>
      </w:r>
      <w:r w:rsidR="001208E0" w:rsidRPr="00376549">
        <w:rPr>
          <w:rFonts w:eastAsia="Times New Roman" w:cs="Tahoma"/>
          <w:color w:val="313335"/>
          <w:spacing w:val="1"/>
          <w:sz w:val="17"/>
          <w:szCs w:val="17"/>
        </w:rPr>
        <w:t xml:space="preserve"> </w:t>
      </w:r>
      <w:r w:rsidR="001208E0" w:rsidRPr="00376549">
        <w:rPr>
          <w:rFonts w:eastAsia="Times New Roman" w:cs="Tahoma"/>
          <w:sz w:val="22"/>
          <w:szCs w:val="22"/>
          <w:u w:val="single"/>
        </w:rPr>
        <w:t>and consistent with the requirements of Section 34-171</w:t>
      </w:r>
      <w:r w:rsidRPr="00376549">
        <w:rPr>
          <w:rFonts w:eastAsia="Times New Roman" w:cs="Tahoma"/>
          <w:color w:val="313335"/>
          <w:spacing w:val="1"/>
          <w:sz w:val="17"/>
          <w:szCs w:val="17"/>
        </w:rPr>
        <w:t xml:space="preserve">. </w:t>
      </w:r>
    </w:p>
    <w:p w14:paraId="3CA0653E" w14:textId="77777777" w:rsidR="00EF588A" w:rsidRPr="00376549" w:rsidRDefault="00EF588A" w:rsidP="00415E73">
      <w:pPr>
        <w:spacing w:before="0" w:beforeAutospacing="0" w:after="48" w:line="240" w:lineRule="auto"/>
        <w:ind w:left="960" w:right="240"/>
        <w:rPr>
          <w:rFonts w:cs="Tahoma"/>
          <w:color w:val="auto"/>
          <w:sz w:val="22"/>
          <w:szCs w:val="22"/>
        </w:rPr>
      </w:pPr>
      <w:r w:rsidRPr="00376549">
        <w:rPr>
          <w:rFonts w:cs="Tahoma"/>
          <w:color w:val="auto"/>
          <w:sz w:val="22"/>
          <w:szCs w:val="22"/>
        </w:rPr>
        <w:t xml:space="preserve">i. Grocery store parking. Grocery store development shall encourage walking, feature a compact layout, and be integrated into the village's block design and configuration. </w:t>
      </w:r>
    </w:p>
    <w:p w14:paraId="7058CEFE" w14:textId="77777777" w:rsidR="00EF588A" w:rsidRPr="00376549" w:rsidRDefault="00EF588A" w:rsidP="00415E73">
      <w:pPr>
        <w:spacing w:before="0" w:beforeAutospacing="0" w:after="48" w:line="240" w:lineRule="auto"/>
        <w:ind w:left="1440" w:right="240"/>
        <w:rPr>
          <w:rFonts w:cs="Tahoma"/>
          <w:color w:val="auto"/>
          <w:sz w:val="22"/>
          <w:szCs w:val="22"/>
        </w:rPr>
      </w:pPr>
      <w:r w:rsidRPr="00376549">
        <w:rPr>
          <w:rFonts w:cs="Tahoma"/>
          <w:color w:val="auto"/>
          <w:sz w:val="22"/>
          <w:szCs w:val="22"/>
        </w:rPr>
        <w:t xml:space="preserve">(i) Parking shall be located at the rear or side of the grocery store front façade, if the front façade faces a public right-of-way. In order to reduce parking lot depth and allow the dispersal of parking on at least two (2) sides of the grocery store, placement of the grocery store entrance is encouraged at a corner of the building. </w:t>
      </w:r>
    </w:p>
    <w:p w14:paraId="1A09CD74" w14:textId="77777777" w:rsidR="00EF588A" w:rsidRPr="00376549" w:rsidRDefault="00EF588A" w:rsidP="00415E73">
      <w:pPr>
        <w:spacing w:before="0" w:beforeAutospacing="0" w:after="48" w:line="240" w:lineRule="auto"/>
        <w:ind w:left="1440" w:right="240"/>
        <w:rPr>
          <w:rFonts w:cs="Tahoma"/>
          <w:color w:val="auto"/>
          <w:sz w:val="22"/>
          <w:szCs w:val="22"/>
        </w:rPr>
      </w:pPr>
      <w:r w:rsidRPr="00376549">
        <w:rPr>
          <w:rFonts w:cs="Tahoma"/>
          <w:color w:val="auto"/>
          <w:sz w:val="22"/>
          <w:szCs w:val="22"/>
        </w:rPr>
        <w:t xml:space="preserve">(ii) If the side or rear of the grocery store faces the right-of-way, parking may be permitted in the front; however, side or rear façades, which face an adjacent right-of-way, shall not project blank, flat, or featureless walls. Instead, such walls shall, at a minimum, imply a building front by incorporating projected architectural features, including decorative trim, pilasters, recessed window glazing (transparent and spandrel) and surrounds, awnings, varied roof and eaves lines, and paint color variations. </w:t>
      </w:r>
    </w:p>
    <w:p w14:paraId="051B9344" w14:textId="77777777" w:rsidR="00EF588A" w:rsidRPr="00376549" w:rsidRDefault="00EF588A" w:rsidP="00415E73">
      <w:pPr>
        <w:spacing w:before="0" w:beforeAutospacing="0" w:after="48" w:line="240" w:lineRule="auto"/>
        <w:ind w:left="1440" w:right="240"/>
        <w:rPr>
          <w:rFonts w:cs="Tahoma"/>
          <w:color w:val="auto"/>
          <w:sz w:val="22"/>
          <w:szCs w:val="22"/>
        </w:rPr>
      </w:pPr>
      <w:r w:rsidRPr="00376549">
        <w:rPr>
          <w:rFonts w:cs="Tahoma"/>
          <w:color w:val="auto"/>
          <w:sz w:val="22"/>
          <w:szCs w:val="22"/>
        </w:rPr>
        <w:t xml:space="preserve">(iii) Outlying portions of grocery store parking lots shall also be screened from view by locating ancillary buildings directly along the right-of-way. Such secondary inline retail, or free-standing buildings shall feature an architectural style or architectural features found on the adjacent grocery store. Parking for these buildings shall again be prohibited between the right-of-way, and the structure. Instead, parking for these buildings shall also be located at the rear or side. Fire lanes, without designated parking areas, may be allowed between the structure and the adjacent right-of-way. </w:t>
      </w:r>
    </w:p>
    <w:p w14:paraId="0DED4D0E" w14:textId="77777777" w:rsidR="00EF588A" w:rsidRPr="00376549" w:rsidRDefault="00EF588A" w:rsidP="00415E73">
      <w:pPr>
        <w:spacing w:before="0" w:beforeAutospacing="0" w:after="48" w:line="240" w:lineRule="auto"/>
        <w:ind w:left="1440" w:right="240"/>
        <w:rPr>
          <w:rFonts w:cs="Tahoma"/>
          <w:color w:val="auto"/>
          <w:sz w:val="22"/>
          <w:szCs w:val="22"/>
        </w:rPr>
      </w:pPr>
      <w:r w:rsidRPr="00376549">
        <w:rPr>
          <w:rFonts w:cs="Tahoma"/>
          <w:color w:val="auto"/>
          <w:sz w:val="22"/>
          <w:szCs w:val="22"/>
        </w:rPr>
        <w:t xml:space="preserve">(iv) Parking shall be located in modules involving delineated groups of parking spaces which are separated by landscaping, landscaped pedestrian ways, and/or architectural features. </w:t>
      </w:r>
    </w:p>
    <w:p w14:paraId="63B1D226" w14:textId="6D7F4CEA" w:rsidR="00934788" w:rsidRPr="00376549" w:rsidRDefault="00934788" w:rsidP="00415E73">
      <w:pPr>
        <w:spacing w:before="0" w:beforeAutospacing="0" w:after="48" w:line="240" w:lineRule="auto"/>
        <w:ind w:left="1440" w:right="240"/>
        <w:rPr>
          <w:rFonts w:eastAsia="Times New Roman" w:cs="Tahoma"/>
          <w:color w:val="313335"/>
          <w:spacing w:val="1"/>
          <w:sz w:val="17"/>
          <w:szCs w:val="17"/>
        </w:rPr>
      </w:pPr>
      <w:r w:rsidRPr="00376549">
        <w:rPr>
          <w:rFonts w:cs="Tahoma"/>
          <w:sz w:val="22"/>
          <w:szCs w:val="22"/>
          <w:u w:val="single"/>
          <w:bdr w:val="none" w:sz="0" w:space="0" w:color="auto" w:frame="1"/>
        </w:rPr>
        <w:t>(v) Pedestrian walkways shall be designed to provide access between parking areas and the building entrance in a coordinated and safe manner using clearly delineated pavement markings</w:t>
      </w:r>
      <w:r w:rsidR="00BB3E16" w:rsidRPr="00376549">
        <w:rPr>
          <w:rFonts w:cs="Tahoma"/>
          <w:sz w:val="22"/>
          <w:szCs w:val="22"/>
          <w:u w:val="single"/>
          <w:bdr w:val="none" w:sz="0" w:space="0" w:color="auto" w:frame="1"/>
        </w:rPr>
        <w:t xml:space="preserve"> and</w:t>
      </w:r>
      <w:r w:rsidR="00B11D39" w:rsidRPr="00376549">
        <w:rPr>
          <w:rFonts w:cs="Tahoma"/>
          <w:sz w:val="22"/>
          <w:szCs w:val="22"/>
          <w:u w:val="single"/>
          <w:bdr w:val="none" w:sz="0" w:space="0" w:color="auto" w:frame="1"/>
        </w:rPr>
        <w:t>/or</w:t>
      </w:r>
      <w:r w:rsidRPr="00376549">
        <w:rPr>
          <w:rFonts w:cs="Tahoma"/>
          <w:sz w:val="22"/>
          <w:szCs w:val="22"/>
          <w:u w:val="single"/>
          <w:bdr w:val="none" w:sz="0" w:space="0" w:color="auto" w:frame="1"/>
        </w:rPr>
        <w:t xml:space="preserve"> crosswalks</w:t>
      </w:r>
      <w:r w:rsidR="001857A3">
        <w:rPr>
          <w:rFonts w:cs="Tahoma"/>
          <w:sz w:val="22"/>
          <w:szCs w:val="22"/>
          <w:u w:val="single"/>
          <w:bdr w:val="none" w:sz="0" w:space="0" w:color="auto" w:frame="1"/>
        </w:rPr>
        <w:t xml:space="preserve"> consistent with Sec. 30-250</w:t>
      </w:r>
      <w:r w:rsidRPr="00376549">
        <w:rPr>
          <w:rFonts w:cs="Tahoma"/>
          <w:sz w:val="22"/>
          <w:szCs w:val="22"/>
          <w:u w:val="single"/>
          <w:bdr w:val="none" w:sz="0" w:space="0" w:color="auto" w:frame="1"/>
        </w:rPr>
        <w:t>.</w:t>
      </w:r>
    </w:p>
    <w:p w14:paraId="37D7E142" w14:textId="77777777" w:rsidR="00EF588A" w:rsidRPr="00376549" w:rsidRDefault="00EF588A" w:rsidP="002B42E2">
      <w:pPr>
        <w:spacing w:before="0" w:beforeAutospacing="0" w:after="48" w:line="240" w:lineRule="auto"/>
        <w:ind w:left="960" w:right="240"/>
        <w:rPr>
          <w:rFonts w:cs="Tahoma"/>
          <w:color w:val="auto"/>
          <w:sz w:val="22"/>
          <w:szCs w:val="22"/>
        </w:rPr>
      </w:pPr>
      <w:r w:rsidRPr="00376549">
        <w:rPr>
          <w:rFonts w:cs="Tahoma"/>
          <w:color w:val="auto"/>
          <w:sz w:val="22"/>
          <w:szCs w:val="22"/>
        </w:rPr>
        <w:t xml:space="preserve">j. Parking lot drives. In order to ensure shorter block patterns with a comfortable, convenient, and walkable scale, the village center's more expansive surface parking lots shall incorporate clearly-defined pass-throughs which serve to extend the surrounding street pattern while keeping traffic speeds slow and providing shoppers with a safe, shaded, convenient environment. Drives can be defined by means of: </w:t>
      </w:r>
    </w:p>
    <w:p w14:paraId="6FE97891" w14:textId="77777777" w:rsidR="00EF588A" w:rsidRPr="00376549" w:rsidRDefault="00EF588A" w:rsidP="00415E73">
      <w:pPr>
        <w:spacing w:before="0" w:beforeAutospacing="0" w:after="48" w:line="240" w:lineRule="auto"/>
        <w:ind w:left="1440" w:right="240"/>
        <w:rPr>
          <w:rFonts w:cs="Tahoma"/>
          <w:color w:val="auto"/>
          <w:sz w:val="22"/>
          <w:szCs w:val="22"/>
        </w:rPr>
      </w:pPr>
      <w:r w:rsidRPr="00376549">
        <w:rPr>
          <w:rFonts w:cs="Tahoma"/>
          <w:color w:val="auto"/>
          <w:sz w:val="22"/>
          <w:szCs w:val="22"/>
        </w:rPr>
        <w:t xml:space="preserve">- Parking modules </w:t>
      </w:r>
    </w:p>
    <w:p w14:paraId="6AC3397A" w14:textId="77777777" w:rsidR="00EF588A" w:rsidRPr="00376549" w:rsidRDefault="00EF588A" w:rsidP="00415E73">
      <w:pPr>
        <w:spacing w:before="0" w:beforeAutospacing="0" w:after="48" w:line="240" w:lineRule="auto"/>
        <w:ind w:left="1440" w:right="240"/>
        <w:rPr>
          <w:rFonts w:cs="Tahoma"/>
          <w:color w:val="auto"/>
          <w:sz w:val="22"/>
          <w:szCs w:val="22"/>
        </w:rPr>
      </w:pPr>
      <w:r w:rsidRPr="00376549">
        <w:rPr>
          <w:rFonts w:cs="Tahoma"/>
          <w:color w:val="auto"/>
          <w:sz w:val="22"/>
          <w:szCs w:val="22"/>
        </w:rPr>
        <w:t xml:space="preserve">- Repeated street tree patterns </w:t>
      </w:r>
    </w:p>
    <w:p w14:paraId="5E80DF40" w14:textId="77777777" w:rsidR="00EF588A" w:rsidRPr="00376549" w:rsidRDefault="00EF588A" w:rsidP="00415E73">
      <w:pPr>
        <w:spacing w:before="0" w:beforeAutospacing="0" w:after="48" w:line="240" w:lineRule="auto"/>
        <w:ind w:left="1440" w:right="240"/>
        <w:rPr>
          <w:rFonts w:cs="Tahoma"/>
          <w:color w:val="auto"/>
          <w:sz w:val="22"/>
          <w:szCs w:val="22"/>
        </w:rPr>
      </w:pPr>
      <w:r w:rsidRPr="00376549">
        <w:rPr>
          <w:rFonts w:cs="Tahoma"/>
          <w:color w:val="auto"/>
          <w:sz w:val="22"/>
          <w:szCs w:val="22"/>
        </w:rPr>
        <w:t xml:space="preserve">- Knee walls repeated within lot </w:t>
      </w:r>
    </w:p>
    <w:p w14:paraId="1101839A" w14:textId="77777777" w:rsidR="00EF588A" w:rsidRPr="00376549" w:rsidRDefault="00EF588A" w:rsidP="00415E73">
      <w:pPr>
        <w:spacing w:before="0" w:beforeAutospacing="0" w:after="48" w:line="240" w:lineRule="auto"/>
        <w:ind w:left="1440" w:right="240"/>
        <w:rPr>
          <w:rFonts w:cs="Tahoma"/>
          <w:color w:val="auto"/>
          <w:sz w:val="22"/>
          <w:szCs w:val="22"/>
        </w:rPr>
      </w:pPr>
      <w:r w:rsidRPr="00376549">
        <w:rPr>
          <w:rFonts w:cs="Tahoma"/>
          <w:color w:val="auto"/>
          <w:sz w:val="22"/>
          <w:szCs w:val="22"/>
        </w:rPr>
        <w:lastRenderedPageBreak/>
        <w:t xml:space="preserve">- Bollards </w:t>
      </w:r>
    </w:p>
    <w:p w14:paraId="02226D43" w14:textId="77777777" w:rsidR="00EF588A" w:rsidRPr="00376549" w:rsidRDefault="00EF588A" w:rsidP="00415E73">
      <w:pPr>
        <w:spacing w:before="0" w:beforeAutospacing="0" w:after="48" w:line="240" w:lineRule="auto"/>
        <w:ind w:left="1440" w:right="240"/>
        <w:rPr>
          <w:rFonts w:cs="Tahoma"/>
          <w:color w:val="auto"/>
          <w:sz w:val="22"/>
          <w:szCs w:val="22"/>
        </w:rPr>
      </w:pPr>
      <w:r w:rsidRPr="00376549">
        <w:rPr>
          <w:rFonts w:cs="Tahoma"/>
          <w:color w:val="auto"/>
          <w:sz w:val="22"/>
          <w:szCs w:val="22"/>
        </w:rPr>
        <w:t xml:space="preserve">- Pedestrian </w:t>
      </w:r>
      <w:r w:rsidRPr="00376549">
        <w:rPr>
          <w:rFonts w:cs="Tahoma"/>
          <w:strike/>
          <w:color w:val="auto"/>
          <w:sz w:val="22"/>
          <w:szCs w:val="22"/>
        </w:rPr>
        <w:t>paver patterns</w:t>
      </w:r>
      <w:r w:rsidR="00934788" w:rsidRPr="00376549">
        <w:rPr>
          <w:rFonts w:cs="Tahoma"/>
          <w:color w:val="auto"/>
          <w:sz w:val="22"/>
          <w:szCs w:val="22"/>
          <w:u w:val="single"/>
        </w:rPr>
        <w:t xml:space="preserve">walkways with textured or stamped pavement and </w:t>
      </w:r>
      <w:r w:rsidR="004D3A3E" w:rsidRPr="00376549">
        <w:rPr>
          <w:rFonts w:cs="Tahoma"/>
          <w:color w:val="auto"/>
          <w:sz w:val="22"/>
          <w:szCs w:val="22"/>
          <w:u w:val="single"/>
        </w:rPr>
        <w:t xml:space="preserve">painted or </w:t>
      </w:r>
      <w:r w:rsidR="00934788" w:rsidRPr="00376549">
        <w:rPr>
          <w:rFonts w:cs="Tahoma"/>
          <w:color w:val="auto"/>
          <w:sz w:val="22"/>
          <w:szCs w:val="22"/>
          <w:u w:val="single"/>
        </w:rPr>
        <w:t>thermoplastic crosswalk markings</w:t>
      </w:r>
      <w:r w:rsidRPr="00376549">
        <w:rPr>
          <w:rFonts w:cs="Tahoma"/>
          <w:color w:val="auto"/>
          <w:sz w:val="22"/>
          <w:szCs w:val="22"/>
        </w:rPr>
        <w:t xml:space="preserve"> </w:t>
      </w:r>
    </w:p>
    <w:p w14:paraId="7DC64D4C" w14:textId="77777777" w:rsidR="00EF588A" w:rsidRPr="00376549" w:rsidRDefault="00EF588A" w:rsidP="00415E73">
      <w:pPr>
        <w:spacing w:before="0" w:beforeAutospacing="0" w:after="48" w:line="240" w:lineRule="auto"/>
        <w:ind w:left="1440" w:right="240"/>
        <w:rPr>
          <w:rFonts w:cs="Tahoma"/>
          <w:color w:val="auto"/>
          <w:sz w:val="22"/>
          <w:szCs w:val="22"/>
        </w:rPr>
      </w:pPr>
      <w:r w:rsidRPr="00376549">
        <w:rPr>
          <w:rFonts w:cs="Tahoma"/>
          <w:color w:val="auto"/>
          <w:sz w:val="22"/>
          <w:szCs w:val="22"/>
        </w:rPr>
        <w:t xml:space="preserve">- Narrow dimensions </w:t>
      </w:r>
    </w:p>
    <w:p w14:paraId="3B905206" w14:textId="77777777" w:rsidR="00EF588A" w:rsidRPr="00376549" w:rsidRDefault="00EF588A" w:rsidP="00415E73">
      <w:pPr>
        <w:spacing w:before="0" w:beforeAutospacing="0" w:after="48" w:line="240" w:lineRule="auto"/>
        <w:ind w:left="1440" w:right="240"/>
        <w:rPr>
          <w:rFonts w:cs="Tahoma"/>
          <w:color w:val="auto"/>
          <w:sz w:val="22"/>
          <w:szCs w:val="22"/>
        </w:rPr>
      </w:pPr>
      <w:r w:rsidRPr="00376549">
        <w:rPr>
          <w:rFonts w:cs="Tahoma"/>
          <w:color w:val="auto"/>
          <w:sz w:val="22"/>
          <w:szCs w:val="22"/>
        </w:rPr>
        <w:t xml:space="preserve">- Shade </w:t>
      </w:r>
    </w:p>
    <w:p w14:paraId="2AA792DD" w14:textId="77777777" w:rsidR="00EF588A" w:rsidRPr="00376549" w:rsidRDefault="00EF588A" w:rsidP="00415E73">
      <w:pPr>
        <w:spacing w:before="0" w:beforeAutospacing="0" w:after="48" w:line="240" w:lineRule="auto"/>
        <w:ind w:left="1440" w:right="240"/>
        <w:rPr>
          <w:rFonts w:cs="Tahoma"/>
          <w:color w:val="auto"/>
          <w:sz w:val="22"/>
          <w:szCs w:val="22"/>
        </w:rPr>
      </w:pPr>
      <w:r w:rsidRPr="00376549">
        <w:rPr>
          <w:rFonts w:cs="Tahoma"/>
          <w:color w:val="auto"/>
          <w:sz w:val="22"/>
          <w:szCs w:val="22"/>
        </w:rPr>
        <w:t xml:space="preserve">- Pedestrian oriented signage </w:t>
      </w:r>
    </w:p>
    <w:p w14:paraId="79B9E439" w14:textId="77777777" w:rsidR="00EF588A" w:rsidRPr="00376549" w:rsidRDefault="00EF588A" w:rsidP="00415E73">
      <w:pPr>
        <w:spacing w:before="0" w:beforeAutospacing="0" w:after="48" w:line="240" w:lineRule="auto"/>
        <w:ind w:left="1440" w:right="240"/>
        <w:rPr>
          <w:rFonts w:cs="Tahoma"/>
          <w:color w:val="auto"/>
          <w:sz w:val="22"/>
          <w:szCs w:val="22"/>
        </w:rPr>
      </w:pPr>
      <w:r w:rsidRPr="00376549">
        <w:rPr>
          <w:rFonts w:cs="Tahoma"/>
          <w:color w:val="auto"/>
          <w:sz w:val="22"/>
          <w:szCs w:val="22"/>
        </w:rPr>
        <w:t xml:space="preserve">- Parallel parking spaces </w:t>
      </w:r>
    </w:p>
    <w:p w14:paraId="6B756AE5" w14:textId="77777777" w:rsidR="00EF588A" w:rsidRPr="00376549" w:rsidRDefault="00EF588A" w:rsidP="00415E73">
      <w:pPr>
        <w:spacing w:before="0" w:beforeAutospacing="0" w:after="48" w:line="240" w:lineRule="auto"/>
        <w:ind w:left="480" w:right="240"/>
        <w:rPr>
          <w:rFonts w:eastAsia="Times New Roman" w:cs="Tahoma"/>
          <w:color w:val="313335"/>
          <w:spacing w:val="1"/>
          <w:sz w:val="17"/>
          <w:szCs w:val="17"/>
        </w:rPr>
      </w:pPr>
    </w:p>
    <w:p w14:paraId="1292CDB4" w14:textId="77777777" w:rsidR="00F472C1" w:rsidRPr="00376549" w:rsidRDefault="00F472C1" w:rsidP="00166908">
      <w:pPr>
        <w:pStyle w:val="Heading3"/>
        <w:spacing w:before="0" w:beforeAutospacing="0" w:after="120"/>
        <w:rPr>
          <w:rFonts w:ascii="Tahoma" w:eastAsiaTheme="minorHAnsi" w:hAnsi="Tahoma" w:cs="Tahoma"/>
        </w:rPr>
      </w:pPr>
      <w:bookmarkStart w:id="56" w:name="_Toc9516464"/>
      <w:r w:rsidRPr="00376549">
        <w:rPr>
          <w:rFonts w:ascii="Tahoma" w:eastAsiaTheme="minorHAnsi" w:hAnsi="Tahoma" w:cs="Tahoma"/>
        </w:rPr>
        <w:t>Sec. 38-1390.16. - Submittal requirements for PD/UNP.</w:t>
      </w:r>
      <w:bookmarkEnd w:id="56"/>
      <w:r w:rsidRPr="00376549">
        <w:rPr>
          <w:rFonts w:ascii="Tahoma" w:eastAsiaTheme="minorHAnsi" w:hAnsi="Tahoma" w:cs="Tahoma"/>
        </w:rPr>
        <w:t xml:space="preserve"> </w:t>
      </w:r>
    </w:p>
    <w:p w14:paraId="24EA2545" w14:textId="77777777" w:rsidR="00F472C1" w:rsidRPr="00376549" w:rsidRDefault="00F472C1" w:rsidP="00166908">
      <w:pPr>
        <w:pStyle w:val="list0"/>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 xml:space="preserve">The following information shall be provided in graphic or written form as necessary to satisfy the requirements. </w:t>
      </w:r>
    </w:p>
    <w:p w14:paraId="45A4885B" w14:textId="77777777" w:rsidR="00F472C1" w:rsidRPr="00376549" w:rsidRDefault="00F472C1" w:rsidP="00166908">
      <w:pPr>
        <w:pStyle w:val="list1"/>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t>Number of Copies: As determined by the Development Review Committee.</w:t>
      </w:r>
    </w:p>
    <w:p w14:paraId="540FDF0D" w14:textId="77777777" w:rsidR="00F472C1" w:rsidRPr="00376549" w:rsidRDefault="00F472C1" w:rsidP="00166908">
      <w:pPr>
        <w:pStyle w:val="list1"/>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t>Cover Sheet including:</w:t>
      </w:r>
    </w:p>
    <w:p w14:paraId="7FECE74F" w14:textId="77777777" w:rsidR="00F472C1" w:rsidRPr="00376549" w:rsidRDefault="00F472C1" w:rsidP="00166908">
      <w:pPr>
        <w:pStyle w:val="list2"/>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Name of the development;</w:t>
      </w:r>
    </w:p>
    <w:p w14:paraId="3E72CFFD" w14:textId="77777777" w:rsidR="00F472C1" w:rsidRPr="00376549" w:rsidRDefault="00F472C1" w:rsidP="00166908">
      <w:pPr>
        <w:pStyle w:val="list2"/>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t xml:space="preserve">A physical/legal description of the property that is the subject of the PD/UNP and gross acreage calculations for land and water areas; </w:t>
      </w:r>
    </w:p>
    <w:p w14:paraId="55A1F45A" w14:textId="77777777" w:rsidR="00F472C1" w:rsidRPr="00376549" w:rsidRDefault="00F472C1" w:rsidP="00166908">
      <w:pPr>
        <w:pStyle w:val="list2"/>
        <w:rPr>
          <w:rFonts w:ascii="Tahoma" w:hAnsi="Tahoma" w:cs="Tahoma"/>
          <w:sz w:val="22"/>
          <w:szCs w:val="22"/>
        </w:rPr>
      </w:pPr>
      <w:r w:rsidRPr="00376549">
        <w:rPr>
          <w:rFonts w:ascii="Tahoma" w:hAnsi="Tahoma" w:cs="Tahoma"/>
          <w:sz w:val="22"/>
          <w:szCs w:val="22"/>
        </w:rPr>
        <w:t>c.</w:t>
      </w:r>
      <w:r w:rsidRPr="00376549">
        <w:rPr>
          <w:rFonts w:ascii="Tahoma" w:hAnsi="Tahoma" w:cs="Tahoma"/>
          <w:sz w:val="22"/>
          <w:szCs w:val="22"/>
        </w:rPr>
        <w:tab/>
        <w:t xml:space="preserve">A graphic depiction of the physical relationship of the property to the Town Center and the applicable Neighborhood Planning Area(s); </w:t>
      </w:r>
    </w:p>
    <w:p w14:paraId="4127F98F" w14:textId="77777777" w:rsidR="00F472C1" w:rsidRPr="00376549" w:rsidRDefault="00F472C1" w:rsidP="00166908">
      <w:pPr>
        <w:pStyle w:val="list2"/>
        <w:rPr>
          <w:rFonts w:ascii="Tahoma" w:hAnsi="Tahoma" w:cs="Tahoma"/>
          <w:sz w:val="22"/>
          <w:szCs w:val="22"/>
        </w:rPr>
      </w:pPr>
      <w:r w:rsidRPr="00376549">
        <w:rPr>
          <w:rFonts w:ascii="Tahoma" w:hAnsi="Tahoma" w:cs="Tahoma"/>
          <w:sz w:val="22"/>
          <w:szCs w:val="22"/>
        </w:rPr>
        <w:t>d.</w:t>
      </w:r>
      <w:r w:rsidRPr="00376549">
        <w:rPr>
          <w:rFonts w:ascii="Tahoma" w:hAnsi="Tahoma" w:cs="Tahoma"/>
          <w:sz w:val="22"/>
          <w:szCs w:val="22"/>
        </w:rPr>
        <w:tab/>
        <w:t>Scale (1":100' preferred);</w:t>
      </w:r>
    </w:p>
    <w:p w14:paraId="359DCD20" w14:textId="77777777" w:rsidR="00F472C1" w:rsidRPr="00376549" w:rsidRDefault="00F472C1" w:rsidP="00166908">
      <w:pPr>
        <w:pStyle w:val="list2"/>
        <w:rPr>
          <w:rFonts w:ascii="Tahoma" w:hAnsi="Tahoma" w:cs="Tahoma"/>
          <w:sz w:val="22"/>
          <w:szCs w:val="22"/>
        </w:rPr>
      </w:pPr>
      <w:r w:rsidRPr="00376549">
        <w:rPr>
          <w:rFonts w:ascii="Tahoma" w:hAnsi="Tahoma" w:cs="Tahoma"/>
          <w:sz w:val="22"/>
          <w:szCs w:val="22"/>
        </w:rPr>
        <w:t>e.</w:t>
      </w:r>
      <w:r w:rsidRPr="00376549">
        <w:rPr>
          <w:rFonts w:ascii="Tahoma" w:hAnsi="Tahoma" w:cs="Tahoma"/>
          <w:sz w:val="22"/>
          <w:szCs w:val="22"/>
        </w:rPr>
        <w:tab/>
        <w:t>North Arrow;</w:t>
      </w:r>
    </w:p>
    <w:p w14:paraId="01D306DE" w14:textId="77777777" w:rsidR="00F472C1" w:rsidRPr="00376549" w:rsidRDefault="00F472C1" w:rsidP="00166908">
      <w:pPr>
        <w:pStyle w:val="list2"/>
        <w:rPr>
          <w:rFonts w:ascii="Tahoma" w:hAnsi="Tahoma" w:cs="Tahoma"/>
          <w:sz w:val="22"/>
          <w:szCs w:val="22"/>
        </w:rPr>
      </w:pPr>
      <w:r w:rsidRPr="00376549">
        <w:rPr>
          <w:rFonts w:ascii="Tahoma" w:hAnsi="Tahoma" w:cs="Tahoma"/>
          <w:sz w:val="22"/>
          <w:szCs w:val="22"/>
        </w:rPr>
        <w:t>f.</w:t>
      </w:r>
      <w:r w:rsidRPr="00376549">
        <w:rPr>
          <w:rFonts w:ascii="Tahoma" w:hAnsi="Tahoma" w:cs="Tahoma"/>
          <w:sz w:val="22"/>
          <w:szCs w:val="22"/>
        </w:rPr>
        <w:tab/>
        <w:t xml:space="preserve">A description of the existing use, future land use plan designation and zoning of all abutting properties that are external to the proposed PD/UNP and/or TCSAP; </w:t>
      </w:r>
    </w:p>
    <w:p w14:paraId="17BB15A5" w14:textId="77777777" w:rsidR="00F472C1" w:rsidRPr="00376549" w:rsidRDefault="00F472C1" w:rsidP="00166908">
      <w:pPr>
        <w:pStyle w:val="list2"/>
        <w:rPr>
          <w:rFonts w:ascii="Tahoma" w:hAnsi="Tahoma" w:cs="Tahoma"/>
          <w:sz w:val="22"/>
          <w:szCs w:val="22"/>
        </w:rPr>
      </w:pPr>
      <w:r w:rsidRPr="00376549">
        <w:rPr>
          <w:rFonts w:ascii="Tahoma" w:hAnsi="Tahoma" w:cs="Tahoma"/>
          <w:sz w:val="22"/>
          <w:szCs w:val="22"/>
        </w:rPr>
        <w:t>g.</w:t>
      </w:r>
      <w:r w:rsidRPr="00376549">
        <w:rPr>
          <w:rFonts w:ascii="Tahoma" w:hAnsi="Tahoma" w:cs="Tahoma"/>
          <w:sz w:val="22"/>
          <w:szCs w:val="22"/>
        </w:rPr>
        <w:tab/>
        <w:t>Date of preparation;</w:t>
      </w:r>
    </w:p>
    <w:p w14:paraId="7F3A07BF" w14:textId="77777777" w:rsidR="00F472C1" w:rsidRPr="00376549" w:rsidRDefault="00F472C1" w:rsidP="00166908">
      <w:pPr>
        <w:pStyle w:val="list2"/>
        <w:rPr>
          <w:rFonts w:ascii="Tahoma" w:hAnsi="Tahoma" w:cs="Tahoma"/>
          <w:sz w:val="22"/>
          <w:szCs w:val="22"/>
        </w:rPr>
      </w:pPr>
      <w:r w:rsidRPr="00376549">
        <w:rPr>
          <w:rFonts w:ascii="Tahoma" w:hAnsi="Tahoma" w:cs="Tahoma"/>
          <w:sz w:val="22"/>
          <w:szCs w:val="22"/>
        </w:rPr>
        <w:t>h.</w:t>
      </w:r>
      <w:r w:rsidRPr="00376549">
        <w:rPr>
          <w:rFonts w:ascii="Tahoma" w:hAnsi="Tahoma" w:cs="Tahoma"/>
          <w:sz w:val="22"/>
          <w:szCs w:val="22"/>
        </w:rPr>
        <w:tab/>
        <w:t xml:space="preserve">Name, Address and Phone Number of all the following applicable professionals: Property Owner(s), Developer(s), Planner, Landscape Architect, Engineer(s), Surveyor(s), and/or Agent(s) of the property owner or others involved in the proposal. </w:t>
      </w:r>
    </w:p>
    <w:p w14:paraId="7048330E" w14:textId="77777777" w:rsidR="00F472C1" w:rsidRPr="00376549" w:rsidRDefault="00F472C1" w:rsidP="00166908">
      <w:pPr>
        <w:pStyle w:val="list1"/>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t>Existing Conditions Sheet including:</w:t>
      </w:r>
    </w:p>
    <w:p w14:paraId="1CDB85EA" w14:textId="77777777" w:rsidR="00F472C1" w:rsidRPr="00376549" w:rsidRDefault="00F472C1" w:rsidP="00166908">
      <w:pPr>
        <w:pStyle w:val="list2"/>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 xml:space="preserve">Existing streets, both on and within five hundred (500) feet of the proposed development including: street names; location of each street; right-of-way width and centerline setbacks of each street; driveway approaches and locations; medians and median cut locations. </w:t>
      </w:r>
    </w:p>
    <w:p w14:paraId="2CAD3627" w14:textId="77777777" w:rsidR="00F472C1" w:rsidRPr="00376549" w:rsidRDefault="00F472C1" w:rsidP="00166908">
      <w:pPr>
        <w:pStyle w:val="list2"/>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t>Existing crosswalks, sidewalks, bike paths, transit stops, or other form of transportation related improvement</w:t>
      </w:r>
      <w:r w:rsidR="00912795" w:rsidRPr="00376549">
        <w:rPr>
          <w:rFonts w:ascii="Tahoma" w:hAnsi="Tahoma" w:cs="Tahoma"/>
          <w:sz w:val="22"/>
          <w:szCs w:val="22"/>
          <w:u w:val="single"/>
        </w:rPr>
        <w:t xml:space="preserve">, including </w:t>
      </w:r>
      <w:r w:rsidR="00E90ECC">
        <w:rPr>
          <w:rFonts w:ascii="Tahoma" w:hAnsi="Tahoma" w:cs="Tahoma"/>
          <w:sz w:val="22"/>
          <w:szCs w:val="22"/>
          <w:u w:val="single"/>
        </w:rPr>
        <w:t>accessibility needs based on currently-adopted editions of</w:t>
      </w:r>
      <w:r w:rsidR="00E90ECC" w:rsidRPr="00376549">
        <w:rPr>
          <w:rFonts w:ascii="Tahoma" w:hAnsi="Tahoma" w:cs="Tahoma"/>
          <w:sz w:val="22"/>
          <w:szCs w:val="22"/>
          <w:u w:val="single"/>
        </w:rPr>
        <w:t xml:space="preserve"> federal and state standards</w:t>
      </w:r>
      <w:r w:rsidRPr="00376549">
        <w:rPr>
          <w:rFonts w:ascii="Tahoma" w:hAnsi="Tahoma" w:cs="Tahoma"/>
          <w:sz w:val="22"/>
          <w:szCs w:val="22"/>
        </w:rPr>
        <w:t xml:space="preserve">. </w:t>
      </w:r>
    </w:p>
    <w:p w14:paraId="0C034F56" w14:textId="77777777" w:rsidR="00F472C1" w:rsidRPr="00376549" w:rsidRDefault="00F472C1" w:rsidP="00166908">
      <w:pPr>
        <w:pStyle w:val="list2"/>
        <w:rPr>
          <w:rFonts w:ascii="Tahoma" w:hAnsi="Tahoma" w:cs="Tahoma"/>
          <w:sz w:val="22"/>
          <w:szCs w:val="22"/>
        </w:rPr>
      </w:pPr>
      <w:r w:rsidRPr="00376549">
        <w:rPr>
          <w:rFonts w:ascii="Tahoma" w:hAnsi="Tahoma" w:cs="Tahoma"/>
          <w:sz w:val="22"/>
          <w:szCs w:val="22"/>
        </w:rPr>
        <w:t>c.</w:t>
      </w:r>
      <w:r w:rsidRPr="00376549">
        <w:rPr>
          <w:rFonts w:ascii="Tahoma" w:hAnsi="Tahoma" w:cs="Tahoma"/>
          <w:sz w:val="22"/>
          <w:szCs w:val="22"/>
        </w:rPr>
        <w:tab/>
        <w:t>Existing utilities serving the property, and their location and size.</w:t>
      </w:r>
    </w:p>
    <w:p w14:paraId="76074F8F" w14:textId="77777777" w:rsidR="00F472C1" w:rsidRPr="00376549" w:rsidRDefault="00F472C1" w:rsidP="00166908">
      <w:pPr>
        <w:pStyle w:val="list2"/>
        <w:rPr>
          <w:rFonts w:ascii="Tahoma" w:hAnsi="Tahoma" w:cs="Tahoma"/>
          <w:sz w:val="22"/>
          <w:szCs w:val="22"/>
        </w:rPr>
      </w:pPr>
      <w:r w:rsidRPr="00376549">
        <w:rPr>
          <w:rFonts w:ascii="Tahoma" w:hAnsi="Tahoma" w:cs="Tahoma"/>
          <w:sz w:val="22"/>
          <w:szCs w:val="22"/>
        </w:rPr>
        <w:t>d.</w:t>
      </w:r>
      <w:r w:rsidRPr="00376549">
        <w:rPr>
          <w:rFonts w:ascii="Tahoma" w:hAnsi="Tahoma" w:cs="Tahoma"/>
          <w:sz w:val="22"/>
          <w:szCs w:val="22"/>
        </w:rPr>
        <w:tab/>
        <w:t>Existing buildings and structures on the property.</w:t>
      </w:r>
    </w:p>
    <w:p w14:paraId="11841F6E" w14:textId="77777777" w:rsidR="00F472C1" w:rsidRPr="00376549" w:rsidRDefault="00F472C1" w:rsidP="00166908">
      <w:pPr>
        <w:pStyle w:val="list2"/>
        <w:rPr>
          <w:rFonts w:ascii="Tahoma" w:hAnsi="Tahoma" w:cs="Tahoma"/>
          <w:sz w:val="22"/>
          <w:szCs w:val="22"/>
        </w:rPr>
      </w:pPr>
      <w:r w:rsidRPr="00376549">
        <w:rPr>
          <w:rFonts w:ascii="Tahoma" w:hAnsi="Tahoma" w:cs="Tahoma"/>
          <w:sz w:val="22"/>
          <w:szCs w:val="22"/>
        </w:rPr>
        <w:t>e.</w:t>
      </w:r>
      <w:r w:rsidRPr="00376549">
        <w:rPr>
          <w:rFonts w:ascii="Tahoma" w:hAnsi="Tahoma" w:cs="Tahoma"/>
          <w:sz w:val="22"/>
          <w:szCs w:val="22"/>
        </w:rPr>
        <w:tab/>
        <w:t xml:space="preserve">Existing topography at one-foot contours based on the county datum (or as approved by the county engineer) and other natural features including lakes, water-courses, and conservation area. </w:t>
      </w:r>
    </w:p>
    <w:p w14:paraId="14B689D1" w14:textId="77777777" w:rsidR="00F472C1" w:rsidRPr="00376549" w:rsidRDefault="00F472C1" w:rsidP="00166908">
      <w:pPr>
        <w:pStyle w:val="list2"/>
        <w:rPr>
          <w:rFonts w:ascii="Tahoma" w:hAnsi="Tahoma" w:cs="Tahoma"/>
          <w:sz w:val="22"/>
          <w:szCs w:val="22"/>
        </w:rPr>
      </w:pPr>
      <w:r w:rsidRPr="00376549">
        <w:rPr>
          <w:rFonts w:ascii="Tahoma" w:hAnsi="Tahoma" w:cs="Tahoma"/>
          <w:sz w:val="22"/>
          <w:szCs w:val="22"/>
        </w:rPr>
        <w:t>f.</w:t>
      </w:r>
      <w:r w:rsidRPr="00376549">
        <w:rPr>
          <w:rFonts w:ascii="Tahoma" w:hAnsi="Tahoma" w:cs="Tahoma"/>
          <w:sz w:val="22"/>
          <w:szCs w:val="22"/>
        </w:rPr>
        <w:tab/>
        <w:t xml:space="preserve">Soils Conservation Map, for comparison with proposed development activities, showing soils classifications as identified by the U.S.D.A. Soil Conservation Service or other competent expert evaluation. </w:t>
      </w:r>
    </w:p>
    <w:p w14:paraId="39D1DC03" w14:textId="77777777" w:rsidR="00F472C1" w:rsidRPr="00376549" w:rsidRDefault="00F472C1" w:rsidP="00166908">
      <w:pPr>
        <w:pStyle w:val="list2"/>
        <w:rPr>
          <w:rFonts w:ascii="Tahoma" w:hAnsi="Tahoma" w:cs="Tahoma"/>
          <w:sz w:val="22"/>
          <w:szCs w:val="22"/>
        </w:rPr>
      </w:pPr>
      <w:r w:rsidRPr="00376549">
        <w:rPr>
          <w:rFonts w:ascii="Tahoma" w:hAnsi="Tahoma" w:cs="Tahoma"/>
          <w:sz w:val="22"/>
          <w:szCs w:val="22"/>
        </w:rPr>
        <w:lastRenderedPageBreak/>
        <w:t>g.</w:t>
      </w:r>
      <w:r w:rsidRPr="00376549">
        <w:rPr>
          <w:rFonts w:ascii="Tahoma" w:hAnsi="Tahoma" w:cs="Tahoma"/>
          <w:sz w:val="22"/>
          <w:szCs w:val="22"/>
        </w:rPr>
        <w:tab/>
        <w:t xml:space="preserve">The 100-year flood elevation and limits of the 100-year floodplain for all developments extending into Zone "A." </w:t>
      </w:r>
    </w:p>
    <w:p w14:paraId="42F224B3" w14:textId="77777777" w:rsidR="00F472C1" w:rsidRPr="00376549" w:rsidRDefault="00F472C1" w:rsidP="00166908">
      <w:pPr>
        <w:pStyle w:val="list2"/>
        <w:rPr>
          <w:rFonts w:ascii="Tahoma" w:hAnsi="Tahoma" w:cs="Tahoma"/>
          <w:sz w:val="22"/>
          <w:szCs w:val="22"/>
        </w:rPr>
      </w:pPr>
      <w:r w:rsidRPr="00376549">
        <w:rPr>
          <w:rFonts w:ascii="Tahoma" w:hAnsi="Tahoma" w:cs="Tahoma"/>
          <w:sz w:val="22"/>
          <w:szCs w:val="22"/>
        </w:rPr>
        <w:t>h.</w:t>
      </w:r>
      <w:r w:rsidRPr="00376549">
        <w:rPr>
          <w:rFonts w:ascii="Tahoma" w:hAnsi="Tahoma" w:cs="Tahoma"/>
          <w:sz w:val="22"/>
          <w:szCs w:val="22"/>
        </w:rPr>
        <w:tab/>
        <w:t xml:space="preserve">Location and extent of all classified wetlands as determined by an approved Orange County Conservation Area Determination. If an applicant elects to postpone submission of the Master Street Plan and Connectivity Analysis until the Preliminary Subdivision Plan (PSP) stage of project review (as provided for in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hAnsi="Tahoma" w:cs="Tahoma"/>
          <w:sz w:val="22"/>
          <w:szCs w:val="22"/>
        </w:rPr>
        <w:t xml:space="preserve"> 38-1390.15(b). CAD information may also be deferred to the same PSP stage of review. </w:t>
      </w:r>
    </w:p>
    <w:p w14:paraId="5E76B70D" w14:textId="77777777" w:rsidR="00F472C1" w:rsidRPr="00376549" w:rsidRDefault="00F472C1" w:rsidP="00166908">
      <w:pPr>
        <w:pStyle w:val="list2"/>
        <w:rPr>
          <w:rFonts w:ascii="Tahoma" w:hAnsi="Tahoma" w:cs="Tahoma"/>
          <w:sz w:val="22"/>
          <w:szCs w:val="22"/>
        </w:rPr>
      </w:pPr>
      <w:r w:rsidRPr="00376549">
        <w:rPr>
          <w:rFonts w:ascii="Tahoma" w:hAnsi="Tahoma" w:cs="Tahoma"/>
          <w:sz w:val="22"/>
          <w:szCs w:val="22"/>
        </w:rPr>
        <w:t>i.</w:t>
      </w:r>
      <w:r w:rsidRPr="00376549">
        <w:rPr>
          <w:rFonts w:ascii="Tahoma" w:hAnsi="Tahoma" w:cs="Tahoma"/>
          <w:sz w:val="22"/>
          <w:szCs w:val="22"/>
        </w:rPr>
        <w:tab/>
        <w:t>Other generalized existing vegetation.</w:t>
      </w:r>
    </w:p>
    <w:p w14:paraId="0B594744" w14:textId="77777777" w:rsidR="00F472C1" w:rsidRPr="00376549" w:rsidRDefault="00F472C1" w:rsidP="00166908">
      <w:pPr>
        <w:pStyle w:val="list2"/>
        <w:rPr>
          <w:rFonts w:ascii="Tahoma" w:hAnsi="Tahoma" w:cs="Tahoma"/>
          <w:sz w:val="22"/>
          <w:szCs w:val="22"/>
        </w:rPr>
      </w:pPr>
      <w:r w:rsidRPr="00376549">
        <w:rPr>
          <w:rFonts w:ascii="Tahoma" w:hAnsi="Tahoma" w:cs="Tahoma"/>
          <w:sz w:val="22"/>
          <w:szCs w:val="22"/>
        </w:rPr>
        <w:t>j.</w:t>
      </w:r>
      <w:r w:rsidRPr="00376549">
        <w:rPr>
          <w:rFonts w:ascii="Tahoma" w:hAnsi="Tahoma" w:cs="Tahoma"/>
          <w:sz w:val="22"/>
          <w:szCs w:val="22"/>
        </w:rPr>
        <w:tab/>
        <w:t xml:space="preserve">Existing habitat areas for endangered, threatened or protected species. An applicant may elect to defer submission of this information and submit concurrently with the CAD information referenced in subsection h., above. </w:t>
      </w:r>
    </w:p>
    <w:p w14:paraId="7B0FB180" w14:textId="77777777" w:rsidR="00F472C1" w:rsidRPr="00376549" w:rsidRDefault="00F472C1" w:rsidP="00166908">
      <w:pPr>
        <w:pStyle w:val="list2"/>
        <w:rPr>
          <w:rFonts w:ascii="Tahoma" w:hAnsi="Tahoma" w:cs="Tahoma"/>
          <w:sz w:val="22"/>
          <w:szCs w:val="22"/>
        </w:rPr>
      </w:pPr>
      <w:r w:rsidRPr="00376549">
        <w:rPr>
          <w:rFonts w:ascii="Tahoma" w:hAnsi="Tahoma" w:cs="Tahoma"/>
          <w:sz w:val="22"/>
          <w:szCs w:val="22"/>
        </w:rPr>
        <w:t>k.</w:t>
      </w:r>
      <w:r w:rsidRPr="00376549">
        <w:rPr>
          <w:rFonts w:ascii="Tahoma" w:hAnsi="Tahoma" w:cs="Tahoma"/>
          <w:sz w:val="22"/>
          <w:szCs w:val="22"/>
        </w:rPr>
        <w:tab/>
        <w:t xml:space="preserve">The approximate normal high water elevations or boundaries of existing surface water bodies, wetlands, streams and canals, both on and within fifty (50) feet of the proposed development. </w:t>
      </w:r>
    </w:p>
    <w:p w14:paraId="24196560" w14:textId="77777777" w:rsidR="00F472C1" w:rsidRPr="00376549" w:rsidRDefault="00F472C1" w:rsidP="00166908">
      <w:pPr>
        <w:pStyle w:val="list1"/>
        <w:rPr>
          <w:rFonts w:ascii="Tahoma" w:hAnsi="Tahoma" w:cs="Tahoma"/>
          <w:sz w:val="22"/>
          <w:szCs w:val="22"/>
        </w:rPr>
      </w:pPr>
      <w:r w:rsidRPr="00376549">
        <w:rPr>
          <w:rFonts w:ascii="Tahoma" w:hAnsi="Tahoma" w:cs="Tahoma"/>
          <w:sz w:val="22"/>
          <w:szCs w:val="22"/>
        </w:rPr>
        <w:t>(4)</w:t>
      </w:r>
      <w:r w:rsidRPr="00376549">
        <w:rPr>
          <w:rFonts w:ascii="Tahoma" w:hAnsi="Tahoma" w:cs="Tahoma"/>
          <w:sz w:val="22"/>
          <w:szCs w:val="22"/>
        </w:rPr>
        <w:tab/>
        <w:t>PD/UNP Sheet(s) including:</w:t>
      </w:r>
    </w:p>
    <w:p w14:paraId="7D52E0AC" w14:textId="7014C209" w:rsidR="00F472C1" w:rsidRPr="00376549" w:rsidRDefault="00F472C1" w:rsidP="00166908">
      <w:pPr>
        <w:pStyle w:val="list2"/>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r>
      <w:r w:rsidRPr="00376549">
        <w:rPr>
          <w:rStyle w:val="ital"/>
          <w:rFonts w:ascii="Tahoma" w:hAnsi="Tahoma" w:cs="Tahoma"/>
          <w:sz w:val="22"/>
          <w:szCs w:val="22"/>
        </w:rPr>
        <w:t>Master Street Plan and Connectivity Analysis:</w:t>
      </w:r>
      <w:r w:rsidRPr="00376549">
        <w:rPr>
          <w:rFonts w:ascii="Tahoma" w:hAnsi="Tahoma" w:cs="Tahoma"/>
          <w:sz w:val="22"/>
          <w:szCs w:val="22"/>
        </w:rPr>
        <w:t xml:space="preserve"> This sheet shall graphically depict: the location, type and extent (extent includes the beginning and ending point of each street type, such as an intersection, property boundary, water body or other physical feature) of all proposed Functionally Classified/Urban Collector and Framework Streets; all proposed transit routes and planned transit stops; bicycle </w:t>
      </w:r>
      <w:r w:rsidR="00914547">
        <w:rPr>
          <w:rFonts w:ascii="Tahoma" w:hAnsi="Tahoma" w:cs="Tahoma"/>
          <w:sz w:val="22"/>
          <w:szCs w:val="22"/>
          <w:u w:val="single"/>
        </w:rPr>
        <w:t xml:space="preserve">facilities and shared-use </w:t>
      </w:r>
      <w:r w:rsidRPr="00376549">
        <w:rPr>
          <w:rFonts w:ascii="Tahoma" w:hAnsi="Tahoma" w:cs="Tahoma"/>
          <w:sz w:val="22"/>
          <w:szCs w:val="22"/>
        </w:rPr>
        <w:t>paths</w:t>
      </w:r>
      <w:r w:rsidRPr="00914547">
        <w:rPr>
          <w:rFonts w:ascii="Tahoma" w:hAnsi="Tahoma" w:cs="Tahoma"/>
          <w:strike/>
          <w:sz w:val="22"/>
          <w:szCs w:val="22"/>
        </w:rPr>
        <w:t xml:space="preserve"> and trails</w:t>
      </w:r>
      <w:r w:rsidRPr="00376549">
        <w:rPr>
          <w:rFonts w:ascii="Tahoma" w:hAnsi="Tahoma" w:cs="Tahoma"/>
          <w:sz w:val="22"/>
          <w:szCs w:val="22"/>
        </w:rPr>
        <w:t xml:space="preserve">, mid-block pedestrian passageways; other types of pedestrian </w:t>
      </w:r>
      <w:r w:rsidRPr="00914547">
        <w:rPr>
          <w:rFonts w:ascii="Tahoma" w:hAnsi="Tahoma" w:cs="Tahoma"/>
          <w:strike/>
          <w:sz w:val="22"/>
          <w:szCs w:val="22"/>
        </w:rPr>
        <w:t xml:space="preserve">bridges, guideways or </w:t>
      </w:r>
      <w:r w:rsidRPr="00376549">
        <w:rPr>
          <w:rFonts w:ascii="Tahoma" w:hAnsi="Tahoma" w:cs="Tahoma"/>
          <w:sz w:val="22"/>
          <w:szCs w:val="22"/>
        </w:rPr>
        <w:t xml:space="preserve">safety enhancements; and, the first phase of development of the planned system of connected streets, transit bicycle and/or pedestrian facilities. The street type shall be clearly identified according to the street types identified in the Town Center Code. If alternative street types or cross-sections are proposed, each shall be graphically depicted with the same information as provided for street types included in the Code. A justification for the alternative(s) proposed will also be included with the submittal. In addition, the applicant shall complete a Connectivity Analysis to identify vehicular and/or pedestrian connections to adjoining properties and existing or planned streets and/or pedestrian/bicycle paths and passageways. The analysis shall result in the depiction of vehicular and pedestrian connections from the development site to: other portions of the Land Use District in which the subject property is located; and, any Functionally Classified/Urban Collector adjoining or within the subject Land Use District. The Connectivity Analysis will be evaluated based on the following criteria: </w:t>
      </w:r>
    </w:p>
    <w:p w14:paraId="6F822DA7" w14:textId="77777777" w:rsidR="00F472C1" w:rsidRPr="00376549" w:rsidRDefault="00F472C1" w:rsidP="00166908">
      <w:pPr>
        <w:pStyle w:val="list3"/>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r>
      <w:r w:rsidRPr="00376549">
        <w:rPr>
          <w:rStyle w:val="ital"/>
          <w:rFonts w:ascii="Tahoma" w:hAnsi="Tahoma" w:cs="Tahoma"/>
          <w:sz w:val="22"/>
          <w:szCs w:val="22"/>
        </w:rPr>
        <w:t>Link-to-Node Ratio.</w:t>
      </w:r>
      <w:r w:rsidRPr="00376549">
        <w:rPr>
          <w:rFonts w:ascii="Tahoma" w:hAnsi="Tahoma" w:cs="Tahoma"/>
          <w:sz w:val="22"/>
          <w:szCs w:val="22"/>
        </w:rPr>
        <w:t xml:space="preserve"> The number of links (Framework Street segments between intersections, cul-de-sacs, or approved through-block pedestrian passageways) is divided by the number of nodes (intersections or cul-de-sacs). The node count represents the total number of intersections, including dead-end cul-de-sacs. As a result, a higher number of dead-end streets reduces the link-to-node ratio of the street network. Accordingly, higher link-to-node values indicate a more connected street network. Generally, a ratio of 1.35, or higher, indicates an acceptable level of vehicular and pedestrian connectivity. When a ratio less than 1.35 is indicated, the applicant will submit a justification that addresses specific site conditions, project phasing or other elements that should be taken into consideration when evaluating a link-to-node ratio that is less than 1.35. The applicant may also propose alternative or supplemental vehicular or pedestrian improvements or planning techniques intended to address a substandard ratio; </w:t>
      </w:r>
    </w:p>
    <w:p w14:paraId="701E5394" w14:textId="77777777" w:rsidR="00F472C1" w:rsidRPr="00376549" w:rsidRDefault="00F472C1" w:rsidP="00166908">
      <w:pPr>
        <w:pStyle w:val="list3"/>
        <w:rPr>
          <w:rFonts w:ascii="Tahoma" w:hAnsi="Tahoma" w:cs="Tahoma"/>
          <w:sz w:val="22"/>
          <w:szCs w:val="22"/>
        </w:rPr>
      </w:pPr>
      <w:r w:rsidRPr="00376549">
        <w:rPr>
          <w:rFonts w:ascii="Tahoma" w:hAnsi="Tahoma" w:cs="Tahoma"/>
          <w:sz w:val="22"/>
          <w:szCs w:val="22"/>
        </w:rPr>
        <w:lastRenderedPageBreak/>
        <w:t>2.</w:t>
      </w:r>
      <w:r w:rsidRPr="00376549">
        <w:rPr>
          <w:rFonts w:ascii="Tahoma" w:hAnsi="Tahoma" w:cs="Tahoma"/>
          <w:sz w:val="22"/>
          <w:szCs w:val="22"/>
        </w:rPr>
        <w:tab/>
        <w:t xml:space="preserve">The proposed street type is appropriate to its connectivity function (Framework Streets connecting two (2) or more Functionally Classified/Urban Collectors shall be a Parkway, Avenue or Main Street); </w:t>
      </w:r>
    </w:p>
    <w:p w14:paraId="567954F8" w14:textId="77777777" w:rsidR="00F472C1" w:rsidRPr="00376549" w:rsidRDefault="00F472C1" w:rsidP="00166908">
      <w:pPr>
        <w:pStyle w:val="list3"/>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t xml:space="preserve">Links from existing or planned (included in an approved PD/UNP or PSP) Framework Streets and/or block defining pedestrian and/or bicycle only "streets" within adjoining properties have been continued to nodes within the proposed PSP; and </w:t>
      </w:r>
    </w:p>
    <w:p w14:paraId="07BD7FD8" w14:textId="77777777" w:rsidR="00F472C1" w:rsidRPr="00376549" w:rsidRDefault="00F472C1" w:rsidP="00166908">
      <w:pPr>
        <w:pStyle w:val="list3"/>
        <w:rPr>
          <w:rFonts w:ascii="Tahoma" w:hAnsi="Tahoma" w:cs="Tahoma"/>
          <w:sz w:val="22"/>
          <w:szCs w:val="22"/>
        </w:rPr>
      </w:pPr>
      <w:r w:rsidRPr="00376549">
        <w:rPr>
          <w:rFonts w:ascii="Tahoma" w:hAnsi="Tahoma" w:cs="Tahoma"/>
          <w:sz w:val="22"/>
          <w:szCs w:val="22"/>
        </w:rPr>
        <w:t>4.</w:t>
      </w:r>
      <w:r w:rsidRPr="00376549">
        <w:rPr>
          <w:rFonts w:ascii="Tahoma" w:hAnsi="Tahoma" w:cs="Tahoma"/>
          <w:sz w:val="22"/>
          <w:szCs w:val="22"/>
        </w:rPr>
        <w:tab/>
        <w:t xml:space="preserve">Where more than four (4) blocks are proposed to be combined to create a single development site, the analysis or proposed commitments/conditions demonstrate that connectivity requirements and criteria have been satisfied. </w:t>
      </w:r>
    </w:p>
    <w:p w14:paraId="5F2A5907" w14:textId="004EF4DF" w:rsidR="00F472C1" w:rsidRPr="00376549" w:rsidRDefault="00F472C1" w:rsidP="00914547">
      <w:pPr>
        <w:pStyle w:val="list2"/>
        <w:rPr>
          <w:rFonts w:ascii="Tahoma" w:hAnsi="Tahoma" w:cs="Tahoma"/>
          <w:sz w:val="22"/>
          <w:szCs w:val="22"/>
        </w:rPr>
      </w:pPr>
      <w:r w:rsidRPr="00376549">
        <w:rPr>
          <w:rFonts w:ascii="Tahoma" w:hAnsi="Tahoma" w:cs="Tahoma"/>
          <w:sz w:val="22"/>
          <w:szCs w:val="22"/>
        </w:rPr>
        <w:t xml:space="preserve"> </w:t>
      </w:r>
    </w:p>
    <w:p w14:paraId="59B93878" w14:textId="77777777" w:rsidR="001F1309" w:rsidRPr="00376549" w:rsidRDefault="001F1309" w:rsidP="00166908">
      <w:pPr>
        <w:pStyle w:val="Heading3"/>
        <w:spacing w:before="0" w:beforeAutospacing="0" w:after="120"/>
        <w:rPr>
          <w:rFonts w:ascii="Tahoma" w:eastAsia="Times New Roman" w:hAnsi="Tahoma" w:cs="Tahoma"/>
        </w:rPr>
      </w:pPr>
      <w:bookmarkStart w:id="57" w:name="_Toc9516465"/>
      <w:r w:rsidRPr="00376549">
        <w:rPr>
          <w:rFonts w:ascii="Tahoma" w:eastAsia="Times New Roman" w:hAnsi="Tahoma" w:cs="Tahoma"/>
        </w:rPr>
        <w:t>Sec. 38-1390.22. - Submittal requirements for development plans.</w:t>
      </w:r>
      <w:bookmarkEnd w:id="57"/>
      <w:r w:rsidRPr="00376549">
        <w:rPr>
          <w:rFonts w:ascii="Tahoma" w:eastAsia="Times New Roman" w:hAnsi="Tahoma" w:cs="Tahoma"/>
        </w:rPr>
        <w:t xml:space="preserve"> </w:t>
      </w:r>
    </w:p>
    <w:p w14:paraId="31B826C4" w14:textId="77777777" w:rsidR="001F1309" w:rsidRPr="00376549" w:rsidRDefault="001F1309" w:rsidP="00166908">
      <w:pPr>
        <w:pStyle w:val="list0"/>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 xml:space="preserve">The following information shall be provided in graphic or written form as necessary to satisfy the requirements. </w:t>
      </w:r>
    </w:p>
    <w:p w14:paraId="00B3F883"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t>Number and Type of Copies: As determined by the DRC staff.</w:t>
      </w:r>
    </w:p>
    <w:p w14:paraId="13515BC3"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t>Cover Sheet including:</w:t>
      </w:r>
    </w:p>
    <w:p w14:paraId="3339F4B9" w14:textId="77777777" w:rsidR="001F1309" w:rsidRPr="00376549" w:rsidRDefault="001F1309" w:rsidP="00166908">
      <w:pPr>
        <w:pStyle w:val="list2"/>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 xml:space="preserve">The sheet size shall be 24" x 36". (Larger sheets may be submitted if necessitated by the size and nature of the project.) Plans including more than one (1) sheet shall provide a key map relating sheets to the entire planned area. The information required on the face of this sheet should be positioned in one (1) of three (3) places: in the title block, on the location sketch or on the plotting design scheme. The information requirements are detailed below. </w:t>
      </w:r>
    </w:p>
    <w:p w14:paraId="516E3AFB" w14:textId="77777777" w:rsidR="001F1309" w:rsidRPr="00376549" w:rsidRDefault="001F1309" w:rsidP="00166908">
      <w:pPr>
        <w:pStyle w:val="list3"/>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t xml:space="preserve">Title, Legend and Location Block. The title of the proposed plan, the name and address of the owner and the name and address of the engineer and surveyor engaged to prepare and design the plan shall be included. The date, revision dates, graphic scale of plans, north arrow, current zoning, total number of lots/building sites/development sites, and total site area in acres or portions thereof shall also be included along with the section, township and range in which the subject property is located and the Property Identification Number. This information is to be located on the lower right-hand corner of the sheet. </w:t>
      </w:r>
    </w:p>
    <w:p w14:paraId="0CD9823F" w14:textId="77777777" w:rsidR="001F1309" w:rsidRPr="00376549" w:rsidRDefault="001F1309" w:rsidP="00166908">
      <w:pPr>
        <w:pStyle w:val="list3"/>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t xml:space="preserve">Location Sketch. A sketch showing the general location of the development in relation to the surrounding area shall be placed on the sheet, in the upper left-hand corner. The location sketch shall be oriented the same direction as the plotting design. It also shall be drawn to a scale large enough to show the relationship of the tract to existing and proposed community features such as Functionally Classified and Framework Streets, schools and recreation areas. An appropriate scale is 1" = 2,000'. </w:t>
      </w:r>
    </w:p>
    <w:p w14:paraId="0F665899" w14:textId="77777777" w:rsidR="001F1309" w:rsidRPr="00376549" w:rsidRDefault="001F1309" w:rsidP="00166908">
      <w:pPr>
        <w:pStyle w:val="list3"/>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t xml:space="preserve">The design scheme shall be drawn to a scale no smaller than 1" = 100'. All other plan sheets shall be drawn to sufficient scale to show all details, with north oriented to the top or right hand edge of the sheet. </w:t>
      </w:r>
    </w:p>
    <w:p w14:paraId="6461916A" w14:textId="77777777" w:rsidR="001F1309" w:rsidRPr="00376549" w:rsidRDefault="001F1309" w:rsidP="00166908">
      <w:pPr>
        <w:pStyle w:val="list2"/>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t>Name of the development as well as the associated PD/UNP and PSP;</w:t>
      </w:r>
    </w:p>
    <w:p w14:paraId="0E147351" w14:textId="77777777" w:rsidR="001F1309" w:rsidRPr="00376549" w:rsidRDefault="001F1309" w:rsidP="00166908">
      <w:pPr>
        <w:pStyle w:val="list2"/>
        <w:rPr>
          <w:rFonts w:ascii="Tahoma" w:hAnsi="Tahoma" w:cs="Tahoma"/>
          <w:sz w:val="22"/>
          <w:szCs w:val="22"/>
        </w:rPr>
      </w:pPr>
      <w:r w:rsidRPr="00376549">
        <w:rPr>
          <w:rFonts w:ascii="Tahoma" w:hAnsi="Tahoma" w:cs="Tahoma"/>
          <w:sz w:val="22"/>
          <w:szCs w:val="22"/>
        </w:rPr>
        <w:t>c.</w:t>
      </w:r>
      <w:r w:rsidRPr="00376549">
        <w:rPr>
          <w:rFonts w:ascii="Tahoma" w:hAnsi="Tahoma" w:cs="Tahoma"/>
          <w:sz w:val="22"/>
          <w:szCs w:val="22"/>
        </w:rPr>
        <w:tab/>
        <w:t xml:space="preserve">A boundary survey of the property that is the subject of the Development Plan that has been signed and sealed by a land surveyor registered in the State of Florida; </w:t>
      </w:r>
    </w:p>
    <w:p w14:paraId="41989BCE" w14:textId="77777777" w:rsidR="001F1309" w:rsidRPr="00376549" w:rsidRDefault="001F1309" w:rsidP="00166908">
      <w:pPr>
        <w:pStyle w:val="list2"/>
        <w:rPr>
          <w:rFonts w:ascii="Tahoma" w:hAnsi="Tahoma" w:cs="Tahoma"/>
          <w:sz w:val="22"/>
          <w:szCs w:val="22"/>
        </w:rPr>
      </w:pPr>
      <w:r w:rsidRPr="00376549">
        <w:rPr>
          <w:rFonts w:ascii="Tahoma" w:hAnsi="Tahoma" w:cs="Tahoma"/>
          <w:sz w:val="22"/>
          <w:szCs w:val="22"/>
        </w:rPr>
        <w:t>d.</w:t>
      </w:r>
      <w:r w:rsidRPr="00376549">
        <w:rPr>
          <w:rFonts w:ascii="Tahoma" w:hAnsi="Tahoma" w:cs="Tahoma"/>
          <w:sz w:val="22"/>
          <w:szCs w:val="22"/>
        </w:rPr>
        <w:tab/>
        <w:t xml:space="preserve">A graphic depiction of the physical relationship of the property to the approved PD/UNP and PSP, and the boundaries of all applicable Land Use Districts included within the area of the Development Plan; </w:t>
      </w:r>
    </w:p>
    <w:p w14:paraId="169DFC37" w14:textId="77777777" w:rsidR="001F1309" w:rsidRPr="00376549" w:rsidRDefault="001F1309" w:rsidP="00166908">
      <w:pPr>
        <w:pStyle w:val="list2"/>
        <w:rPr>
          <w:rFonts w:ascii="Tahoma" w:hAnsi="Tahoma" w:cs="Tahoma"/>
          <w:sz w:val="22"/>
          <w:szCs w:val="22"/>
        </w:rPr>
      </w:pPr>
      <w:r w:rsidRPr="00376549">
        <w:rPr>
          <w:rFonts w:ascii="Tahoma" w:hAnsi="Tahoma" w:cs="Tahoma"/>
          <w:sz w:val="22"/>
          <w:szCs w:val="22"/>
        </w:rPr>
        <w:lastRenderedPageBreak/>
        <w:t>e.</w:t>
      </w:r>
      <w:r w:rsidRPr="00376549">
        <w:rPr>
          <w:rFonts w:ascii="Tahoma" w:hAnsi="Tahoma" w:cs="Tahoma"/>
          <w:sz w:val="22"/>
          <w:szCs w:val="22"/>
        </w:rPr>
        <w:tab/>
        <w:t xml:space="preserve">Acreage of the property included within the Development Plan boundaries with and without lands included in any water body, classified wetland or designated Greenbelt, or within any dedicated right-of-way; </w:t>
      </w:r>
    </w:p>
    <w:p w14:paraId="45E17D4E" w14:textId="77777777" w:rsidR="001F1309" w:rsidRPr="00376549" w:rsidRDefault="001F1309" w:rsidP="00166908">
      <w:pPr>
        <w:pStyle w:val="list2"/>
        <w:rPr>
          <w:rFonts w:ascii="Tahoma" w:hAnsi="Tahoma" w:cs="Tahoma"/>
          <w:sz w:val="22"/>
          <w:szCs w:val="22"/>
        </w:rPr>
      </w:pPr>
      <w:r w:rsidRPr="00376549">
        <w:rPr>
          <w:rFonts w:ascii="Tahoma" w:hAnsi="Tahoma" w:cs="Tahoma"/>
          <w:sz w:val="22"/>
          <w:szCs w:val="22"/>
        </w:rPr>
        <w:t>f.</w:t>
      </w:r>
      <w:r w:rsidRPr="00376549">
        <w:rPr>
          <w:rFonts w:ascii="Tahoma" w:hAnsi="Tahoma" w:cs="Tahoma"/>
          <w:sz w:val="22"/>
          <w:szCs w:val="22"/>
        </w:rPr>
        <w:tab/>
        <w:t xml:space="preserve">A description of the use and zoning of all abutting properties that are external to the PD/UNP and/or TCSAP; </w:t>
      </w:r>
    </w:p>
    <w:p w14:paraId="7691036E" w14:textId="77777777" w:rsidR="001F1309" w:rsidRPr="00376549" w:rsidRDefault="001F1309" w:rsidP="00166908">
      <w:pPr>
        <w:pStyle w:val="list2"/>
        <w:rPr>
          <w:rFonts w:ascii="Tahoma" w:hAnsi="Tahoma" w:cs="Tahoma"/>
          <w:sz w:val="22"/>
          <w:szCs w:val="22"/>
        </w:rPr>
      </w:pPr>
      <w:r w:rsidRPr="00376549">
        <w:rPr>
          <w:rFonts w:ascii="Tahoma" w:hAnsi="Tahoma" w:cs="Tahoma"/>
          <w:sz w:val="22"/>
          <w:szCs w:val="22"/>
        </w:rPr>
        <w:t>g.</w:t>
      </w:r>
      <w:r w:rsidRPr="00376549">
        <w:rPr>
          <w:rFonts w:ascii="Tahoma" w:hAnsi="Tahoma" w:cs="Tahoma"/>
          <w:sz w:val="22"/>
          <w:szCs w:val="22"/>
        </w:rPr>
        <w:tab/>
        <w:t>Date of preparation;</w:t>
      </w:r>
    </w:p>
    <w:p w14:paraId="343D9AF5" w14:textId="77777777" w:rsidR="001F1309" w:rsidRPr="00376549" w:rsidRDefault="001F1309" w:rsidP="00166908">
      <w:pPr>
        <w:pStyle w:val="list2"/>
        <w:rPr>
          <w:rFonts w:ascii="Tahoma" w:hAnsi="Tahoma" w:cs="Tahoma"/>
          <w:sz w:val="22"/>
          <w:szCs w:val="22"/>
        </w:rPr>
      </w:pPr>
      <w:r w:rsidRPr="00376549">
        <w:rPr>
          <w:rFonts w:ascii="Tahoma" w:hAnsi="Tahoma" w:cs="Tahoma"/>
          <w:sz w:val="22"/>
          <w:szCs w:val="22"/>
        </w:rPr>
        <w:t>h.</w:t>
      </w:r>
      <w:r w:rsidRPr="00376549">
        <w:rPr>
          <w:rFonts w:ascii="Tahoma" w:hAnsi="Tahoma" w:cs="Tahoma"/>
          <w:sz w:val="22"/>
          <w:szCs w:val="22"/>
        </w:rPr>
        <w:tab/>
        <w:t xml:space="preserve">Name, Address and Phone Number of all the following applicable professionals: Property Owner(s), Developer(s), Planner, Landscape Architect, Engineer(s), Surveyor(s), and/or Agent(s) of the property owner or others involved in the proposal; </w:t>
      </w:r>
    </w:p>
    <w:p w14:paraId="3A6E768E" w14:textId="77777777" w:rsidR="001F1309" w:rsidRPr="00376549" w:rsidRDefault="001F1309" w:rsidP="00166908">
      <w:pPr>
        <w:pStyle w:val="list2"/>
        <w:rPr>
          <w:rFonts w:ascii="Tahoma" w:hAnsi="Tahoma" w:cs="Tahoma"/>
          <w:sz w:val="22"/>
          <w:szCs w:val="22"/>
        </w:rPr>
      </w:pPr>
      <w:r w:rsidRPr="00376549">
        <w:rPr>
          <w:rFonts w:ascii="Tahoma" w:hAnsi="Tahoma" w:cs="Tahoma"/>
          <w:sz w:val="22"/>
          <w:szCs w:val="22"/>
        </w:rPr>
        <w:t>i.</w:t>
      </w:r>
      <w:r w:rsidRPr="00376549">
        <w:rPr>
          <w:rFonts w:ascii="Tahoma" w:hAnsi="Tahoma" w:cs="Tahoma"/>
          <w:sz w:val="22"/>
          <w:szCs w:val="22"/>
        </w:rPr>
        <w:tab/>
        <w:t>Notarized Owner's Affidavit and, if necessary, Agents Authorization Letter;</w:t>
      </w:r>
    </w:p>
    <w:p w14:paraId="3AC6FF5A" w14:textId="77777777" w:rsidR="001F1309" w:rsidRPr="00376549" w:rsidRDefault="001F1309" w:rsidP="00166908">
      <w:pPr>
        <w:pStyle w:val="list2"/>
        <w:rPr>
          <w:rFonts w:ascii="Tahoma" w:hAnsi="Tahoma" w:cs="Tahoma"/>
          <w:sz w:val="22"/>
          <w:szCs w:val="22"/>
        </w:rPr>
      </w:pPr>
      <w:r w:rsidRPr="00376549">
        <w:rPr>
          <w:rFonts w:ascii="Tahoma" w:hAnsi="Tahoma" w:cs="Tahoma"/>
          <w:sz w:val="22"/>
          <w:szCs w:val="22"/>
        </w:rPr>
        <w:t>j.</w:t>
      </w:r>
      <w:r w:rsidRPr="00376549">
        <w:rPr>
          <w:rFonts w:ascii="Tahoma" w:hAnsi="Tahoma" w:cs="Tahoma"/>
          <w:sz w:val="22"/>
          <w:szCs w:val="22"/>
        </w:rPr>
        <w:tab/>
        <w:t>Application(s) for Concurrency Evaluation, if required.</w:t>
      </w:r>
    </w:p>
    <w:p w14:paraId="7F3EEA65"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t xml:space="preserve">Notes should be used whenever possible to explain, verify or identify additional information that is important to the understanding of the site and the plan of development. </w:t>
      </w:r>
    </w:p>
    <w:p w14:paraId="2BB32891" w14:textId="77777777" w:rsidR="001F1309" w:rsidRPr="00376549" w:rsidRDefault="001F1309" w:rsidP="00166908">
      <w:pPr>
        <w:pStyle w:val="list0"/>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t>Existing Conditions Sheet including:</w:t>
      </w:r>
    </w:p>
    <w:p w14:paraId="13281088"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t xml:space="preserve">The following information regarding existing conditions on and off the site shall be shown: boundary lines, location, distance, and bearings for boundary lines, and the width and purpose of all easement lines. The boundary lines of the tract shall be clearly delineated by a heavy solid line. </w:t>
      </w:r>
    </w:p>
    <w:p w14:paraId="030EDA52"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t xml:space="preserve">Certified topography drawn at one-foot contours using county datum and showing natural features. </w:t>
      </w:r>
    </w:p>
    <w:p w14:paraId="6BDA3602"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t>Existing streets, street intersections or rights-of-way, both on and within five hundred (500) feet of the proposed development including: street names; location of each street; right-of-way width and centerline setbacks of each street; surface improvements; driveway approaches and locations; medians and median cut locations</w:t>
      </w:r>
      <w:r w:rsidR="00197D5E" w:rsidRPr="00376549">
        <w:rPr>
          <w:rFonts w:ascii="Tahoma" w:hAnsi="Tahoma" w:cs="Tahoma"/>
          <w:sz w:val="22"/>
          <w:szCs w:val="22"/>
          <w:u w:val="single"/>
        </w:rPr>
        <w:t xml:space="preserve">; intersection curb ramps and </w:t>
      </w:r>
      <w:r w:rsidR="009C2C9D">
        <w:rPr>
          <w:rFonts w:ascii="Tahoma" w:hAnsi="Tahoma" w:cs="Tahoma"/>
          <w:sz w:val="22"/>
          <w:szCs w:val="22"/>
          <w:u w:val="single"/>
        </w:rPr>
        <w:t>accessibility needs based on currently-adopted editions of</w:t>
      </w:r>
      <w:r w:rsidR="009C2C9D" w:rsidRPr="00376549">
        <w:rPr>
          <w:rFonts w:ascii="Tahoma" w:hAnsi="Tahoma" w:cs="Tahoma"/>
          <w:sz w:val="22"/>
          <w:szCs w:val="22"/>
          <w:u w:val="single"/>
        </w:rPr>
        <w:t xml:space="preserve"> federal and state standards</w:t>
      </w:r>
      <w:r w:rsidRPr="00376549">
        <w:rPr>
          <w:rFonts w:ascii="Tahoma" w:hAnsi="Tahoma" w:cs="Tahoma"/>
          <w:sz w:val="22"/>
          <w:szCs w:val="22"/>
        </w:rPr>
        <w:t xml:space="preserve">. </w:t>
      </w:r>
    </w:p>
    <w:p w14:paraId="2D56C9BD"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(4)</w:t>
      </w:r>
      <w:r w:rsidRPr="00376549">
        <w:rPr>
          <w:rFonts w:ascii="Tahoma" w:hAnsi="Tahoma" w:cs="Tahoma"/>
          <w:sz w:val="22"/>
          <w:szCs w:val="22"/>
        </w:rPr>
        <w:tab/>
        <w:t>Existing crosswalks, sidewalks, bike paths, transit stops or other form of transportation related improvement</w:t>
      </w:r>
      <w:r w:rsidR="00197D5E" w:rsidRPr="00376549">
        <w:rPr>
          <w:rFonts w:ascii="Tahoma" w:hAnsi="Tahoma" w:cs="Tahoma"/>
          <w:sz w:val="22"/>
          <w:szCs w:val="22"/>
          <w:u w:val="single"/>
        </w:rPr>
        <w:t xml:space="preserve">, including </w:t>
      </w:r>
      <w:r w:rsidR="009C2C9D">
        <w:rPr>
          <w:rFonts w:ascii="Tahoma" w:hAnsi="Tahoma" w:cs="Tahoma"/>
          <w:sz w:val="22"/>
          <w:szCs w:val="22"/>
          <w:u w:val="single"/>
        </w:rPr>
        <w:t>accessibility needs based on currently-adopted editions of</w:t>
      </w:r>
      <w:r w:rsidR="009C2C9D" w:rsidRPr="00376549">
        <w:rPr>
          <w:rFonts w:ascii="Tahoma" w:hAnsi="Tahoma" w:cs="Tahoma"/>
          <w:sz w:val="22"/>
          <w:szCs w:val="22"/>
          <w:u w:val="single"/>
        </w:rPr>
        <w:t xml:space="preserve"> federal and state standards</w:t>
      </w:r>
      <w:r w:rsidRPr="00376549">
        <w:rPr>
          <w:rFonts w:ascii="Tahoma" w:hAnsi="Tahoma" w:cs="Tahoma"/>
          <w:sz w:val="22"/>
          <w:szCs w:val="22"/>
        </w:rPr>
        <w:t xml:space="preserve">. </w:t>
      </w:r>
    </w:p>
    <w:p w14:paraId="75862E80"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(5)</w:t>
      </w:r>
      <w:r w:rsidRPr="00376549">
        <w:rPr>
          <w:rFonts w:ascii="Tahoma" w:hAnsi="Tahoma" w:cs="Tahoma"/>
          <w:sz w:val="22"/>
          <w:szCs w:val="22"/>
        </w:rPr>
        <w:tab/>
        <w:t>All setbacks from functionally classified streets shall be illustrated.</w:t>
      </w:r>
    </w:p>
    <w:p w14:paraId="37B2D259"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(6)</w:t>
      </w:r>
      <w:r w:rsidRPr="00376549">
        <w:rPr>
          <w:rFonts w:ascii="Tahoma" w:hAnsi="Tahoma" w:cs="Tahoma"/>
          <w:sz w:val="22"/>
          <w:szCs w:val="22"/>
        </w:rPr>
        <w:tab/>
        <w:t>The development line of natural water bodies shall be illustrated.</w:t>
      </w:r>
    </w:p>
    <w:p w14:paraId="623C5EE5"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(7)</w:t>
      </w:r>
      <w:r w:rsidRPr="00376549">
        <w:rPr>
          <w:rFonts w:ascii="Tahoma" w:hAnsi="Tahoma" w:cs="Tahoma"/>
          <w:sz w:val="22"/>
          <w:szCs w:val="22"/>
        </w:rPr>
        <w:tab/>
        <w:t>Existing utilities serving the property, and their location and size.</w:t>
      </w:r>
    </w:p>
    <w:p w14:paraId="41116ABB"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(8)</w:t>
      </w:r>
      <w:r w:rsidRPr="00376549">
        <w:rPr>
          <w:rFonts w:ascii="Tahoma" w:hAnsi="Tahoma" w:cs="Tahoma"/>
          <w:sz w:val="22"/>
          <w:szCs w:val="22"/>
        </w:rPr>
        <w:tab/>
        <w:t>Existing buildings and structures on the property.</w:t>
      </w:r>
    </w:p>
    <w:p w14:paraId="54386538"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(9)</w:t>
      </w:r>
      <w:r w:rsidRPr="00376549">
        <w:rPr>
          <w:rFonts w:ascii="Tahoma" w:hAnsi="Tahoma" w:cs="Tahoma"/>
          <w:sz w:val="22"/>
          <w:szCs w:val="22"/>
        </w:rPr>
        <w:tab/>
        <w:t xml:space="preserve">The 100-year flood elevation and limits of the 100-year floodplain for all developments extending into Zone "A". </w:t>
      </w:r>
    </w:p>
    <w:p w14:paraId="128FF4A8"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(10)</w:t>
      </w:r>
      <w:r w:rsidRPr="00376549">
        <w:rPr>
          <w:rFonts w:ascii="Tahoma" w:hAnsi="Tahoma" w:cs="Tahoma"/>
          <w:sz w:val="22"/>
          <w:szCs w:val="22"/>
        </w:rPr>
        <w:tab/>
        <w:t xml:space="preserve">Location of wetlands, conservation areas and associated upland buffers shall be shown on the boundary survey. </w:t>
      </w:r>
    </w:p>
    <w:p w14:paraId="37A9864E"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(11)</w:t>
      </w:r>
      <w:r w:rsidRPr="00376549">
        <w:rPr>
          <w:rFonts w:ascii="Tahoma" w:hAnsi="Tahoma" w:cs="Tahoma"/>
          <w:sz w:val="22"/>
          <w:szCs w:val="22"/>
        </w:rPr>
        <w:tab/>
        <w:t>Other generalized existing vegetation.</w:t>
      </w:r>
    </w:p>
    <w:p w14:paraId="7D923DCB"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(12)</w:t>
      </w:r>
      <w:r w:rsidRPr="00376549">
        <w:rPr>
          <w:rFonts w:ascii="Tahoma" w:hAnsi="Tahoma" w:cs="Tahoma"/>
          <w:sz w:val="22"/>
          <w:szCs w:val="22"/>
        </w:rPr>
        <w:tab/>
        <w:t>Existing habitat areas for endangered, threatened or protected species.</w:t>
      </w:r>
    </w:p>
    <w:p w14:paraId="6E597E51"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(13)</w:t>
      </w:r>
      <w:r w:rsidRPr="00376549">
        <w:rPr>
          <w:rFonts w:ascii="Tahoma" w:hAnsi="Tahoma" w:cs="Tahoma"/>
          <w:sz w:val="22"/>
          <w:szCs w:val="22"/>
        </w:rPr>
        <w:tab/>
        <w:t xml:space="preserve">The approximate normal high water elevations or boundaries of existing surface water bodies, wetlands, streams and canals, both on and within fifty (50) feet of the proposed development. </w:t>
      </w:r>
    </w:p>
    <w:p w14:paraId="7A4FE714" w14:textId="77777777" w:rsidR="001F1309" w:rsidRPr="00376549" w:rsidRDefault="001F1309" w:rsidP="00166908">
      <w:pPr>
        <w:pStyle w:val="list0"/>
        <w:rPr>
          <w:rFonts w:ascii="Tahoma" w:hAnsi="Tahoma" w:cs="Tahoma"/>
          <w:sz w:val="22"/>
          <w:szCs w:val="22"/>
        </w:rPr>
      </w:pPr>
      <w:r w:rsidRPr="00376549">
        <w:rPr>
          <w:rFonts w:ascii="Tahoma" w:hAnsi="Tahoma" w:cs="Tahoma"/>
          <w:sz w:val="22"/>
          <w:szCs w:val="22"/>
        </w:rPr>
        <w:lastRenderedPageBreak/>
        <w:t>(c)</w:t>
      </w:r>
      <w:r w:rsidRPr="00376549">
        <w:rPr>
          <w:rFonts w:ascii="Tahoma" w:hAnsi="Tahoma" w:cs="Tahoma"/>
          <w:sz w:val="22"/>
          <w:szCs w:val="22"/>
        </w:rPr>
        <w:tab/>
        <w:t xml:space="preserve">Development Plan Sheets, drawn at an appropriate scale (one (1) inch equals one hundred (100) feet) with all dimensions provided, to address the following elements. Sheets may be combined depending on the scope and type of project submittal. </w:t>
      </w:r>
    </w:p>
    <w:p w14:paraId="6660DBA1"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r>
      <w:r w:rsidRPr="00376549">
        <w:rPr>
          <w:rStyle w:val="ital"/>
          <w:rFonts w:ascii="Tahoma" w:hAnsi="Tahoma" w:cs="Tahoma"/>
          <w:sz w:val="22"/>
          <w:szCs w:val="22"/>
        </w:rPr>
        <w:t>Street and Block Plan and Standards:</w:t>
      </w:r>
      <w:r w:rsidRPr="00376549">
        <w:rPr>
          <w:rFonts w:ascii="Tahoma" w:hAnsi="Tahoma" w:cs="Tahoma"/>
          <w:sz w:val="22"/>
          <w:szCs w:val="22"/>
        </w:rPr>
        <w:t xml:space="preserve"> This group of plan sheets should depict the proposed rights-of-way, easements, and location, type, elements (such as on-street parking</w:t>
      </w:r>
      <w:r w:rsidR="00742127" w:rsidRPr="00376549">
        <w:rPr>
          <w:rFonts w:ascii="Tahoma" w:hAnsi="Tahoma" w:cs="Tahoma"/>
          <w:sz w:val="22"/>
          <w:szCs w:val="22"/>
        </w:rPr>
        <w:t xml:space="preserve"> </w:t>
      </w:r>
      <w:r w:rsidR="0014775F" w:rsidRPr="00376549">
        <w:rPr>
          <w:rFonts w:ascii="Tahoma" w:hAnsi="Tahoma" w:cs="Tahoma"/>
          <w:sz w:val="22"/>
          <w:szCs w:val="22"/>
          <w:u w:val="single"/>
        </w:rPr>
        <w:t>consistent with Section</w:t>
      </w:r>
      <w:r w:rsidR="00742127" w:rsidRPr="00376549">
        <w:rPr>
          <w:rFonts w:ascii="Tahoma" w:hAnsi="Tahoma" w:cs="Tahoma"/>
          <w:sz w:val="22"/>
          <w:szCs w:val="22"/>
          <w:u w:val="single"/>
        </w:rPr>
        <w:t xml:space="preserve"> 34-171</w:t>
      </w:r>
      <w:r w:rsidRPr="00376549">
        <w:rPr>
          <w:rFonts w:ascii="Tahoma" w:hAnsi="Tahoma" w:cs="Tahoma"/>
          <w:sz w:val="22"/>
          <w:szCs w:val="22"/>
        </w:rPr>
        <w:t>, bulb-outs, street lights and standards, extended frontage zones, etc.) and geometry/dimensions of all functionally classified/urban collectors and framework streets, pedestrian passageways, blocks, development sites/tracts and building sites/lots and the details and specifications necessary for construction of streets, bicycle paths/trails and/or pedestrian passageways</w:t>
      </w:r>
      <w:r w:rsidR="005975EB" w:rsidRPr="00376549">
        <w:rPr>
          <w:rFonts w:ascii="Tahoma" w:hAnsi="Tahoma" w:cs="Tahoma"/>
          <w:sz w:val="22"/>
          <w:szCs w:val="22"/>
          <w:u w:val="single"/>
        </w:rPr>
        <w:t xml:space="preserve"> </w:t>
      </w:r>
      <w:r w:rsidR="00B06A4B" w:rsidRPr="00376549">
        <w:rPr>
          <w:rFonts w:ascii="Tahoma" w:hAnsi="Tahoma" w:cs="Tahoma"/>
          <w:sz w:val="22"/>
          <w:szCs w:val="22"/>
          <w:u w:val="single"/>
        </w:rPr>
        <w:t>compliant</w:t>
      </w:r>
      <w:r w:rsidR="00A348AC" w:rsidRPr="00376549">
        <w:rPr>
          <w:rFonts w:ascii="Tahoma" w:hAnsi="Tahoma" w:cs="Tahoma"/>
          <w:sz w:val="22"/>
          <w:szCs w:val="22"/>
          <w:u w:val="single"/>
        </w:rPr>
        <w:t xml:space="preserve"> </w:t>
      </w:r>
      <w:r w:rsidR="00A348AC" w:rsidRPr="00F42D3F">
        <w:rPr>
          <w:rFonts w:ascii="Tahoma" w:hAnsi="Tahoma" w:cs="Tahoma"/>
          <w:sz w:val="22"/>
          <w:szCs w:val="22"/>
          <w:u w:val="single"/>
        </w:rPr>
        <w:t xml:space="preserve">with </w:t>
      </w:r>
      <w:r w:rsidR="00F42D3F" w:rsidRPr="00F42D3F">
        <w:rPr>
          <w:rFonts w:ascii="Tahoma" w:hAnsi="Tahoma" w:cs="Tahoma"/>
          <w:sz w:val="22"/>
          <w:szCs w:val="22"/>
          <w:u w:val="single"/>
        </w:rPr>
        <w:t>accessibility requirements of the currently-adopted editions of applicable federal and state standards</w:t>
      </w:r>
      <w:r w:rsidRPr="00F42D3F">
        <w:rPr>
          <w:rFonts w:ascii="Tahoma" w:hAnsi="Tahoma" w:cs="Tahoma"/>
          <w:sz w:val="22"/>
          <w:szCs w:val="22"/>
        </w:rPr>
        <w:t>. The</w:t>
      </w:r>
      <w:r w:rsidRPr="00376549">
        <w:rPr>
          <w:rFonts w:ascii="Tahoma" w:hAnsi="Tahoma" w:cs="Tahoma"/>
          <w:sz w:val="22"/>
          <w:szCs w:val="22"/>
        </w:rPr>
        <w:t xml:space="preserve"> construction/development plans shall also address maintenance of traffic</w:t>
      </w:r>
      <w:r w:rsidR="00681F05" w:rsidRPr="00376549">
        <w:rPr>
          <w:rFonts w:ascii="Tahoma" w:hAnsi="Tahoma" w:cs="Tahoma"/>
          <w:sz w:val="22"/>
          <w:szCs w:val="22"/>
          <w:u w:val="single"/>
        </w:rPr>
        <w:t xml:space="preserve"> </w:t>
      </w:r>
      <w:r w:rsidR="0014775F" w:rsidRPr="00376549">
        <w:rPr>
          <w:rFonts w:ascii="Tahoma" w:hAnsi="Tahoma" w:cs="Tahoma"/>
          <w:sz w:val="22"/>
          <w:szCs w:val="22"/>
          <w:u w:val="single"/>
        </w:rPr>
        <w:t xml:space="preserve">consistent with Section </w:t>
      </w:r>
      <w:r w:rsidR="00834ABA" w:rsidRPr="00376549">
        <w:rPr>
          <w:rFonts w:ascii="Tahoma" w:hAnsi="Tahoma" w:cs="Tahoma"/>
          <w:sz w:val="22"/>
          <w:szCs w:val="22"/>
          <w:u w:val="single"/>
        </w:rPr>
        <w:t>21-236</w:t>
      </w:r>
      <w:r w:rsidRPr="00376549">
        <w:rPr>
          <w:rFonts w:ascii="Tahoma" w:hAnsi="Tahoma" w:cs="Tahoma"/>
          <w:sz w:val="22"/>
          <w:szCs w:val="22"/>
        </w:rPr>
        <w:t>, and streetscape elements such as the location and placement of street related trees, ground cover, tree wells, street furniture, transit stops and lighting based on the approved PD/UNP and the provisions of this Code. The applicable plan sheet shall clearly depict the portion of the street right-of-way for which adjoining property owners will be responsible for ongoing maintenance. This set of plans should also identify all required joint access, access, cross-access, pedestrian passage or cross-parking easements required</w:t>
      </w:r>
      <w:r w:rsidR="00E7751E" w:rsidRPr="00376549">
        <w:rPr>
          <w:rFonts w:ascii="Tahoma" w:hAnsi="Tahoma" w:cs="Tahoma"/>
          <w:sz w:val="22"/>
          <w:szCs w:val="22"/>
          <w:u w:val="single"/>
        </w:rPr>
        <w:t>, which shall be recorded by the property owner in the Orange County public records running with the land at his or her expense, with copies provided to the Development Engineering Division</w:t>
      </w:r>
      <w:r w:rsidRPr="00376549">
        <w:rPr>
          <w:rFonts w:ascii="Tahoma" w:hAnsi="Tahoma" w:cs="Tahoma"/>
          <w:sz w:val="22"/>
          <w:szCs w:val="22"/>
        </w:rPr>
        <w:t xml:space="preserve">. The applicant must designate the proposed location of all lots, building or development sites as part of this Plan. </w:t>
      </w:r>
    </w:p>
    <w:p w14:paraId="2CD6A8F3"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r>
      <w:r w:rsidRPr="00376549">
        <w:rPr>
          <w:rStyle w:val="ital"/>
          <w:rFonts w:ascii="Tahoma" w:hAnsi="Tahoma" w:cs="Tahoma"/>
          <w:sz w:val="22"/>
          <w:szCs w:val="22"/>
        </w:rPr>
        <w:t>Phasing:</w:t>
      </w:r>
      <w:r w:rsidRPr="00376549">
        <w:rPr>
          <w:rFonts w:ascii="Tahoma" w:hAnsi="Tahoma" w:cs="Tahoma"/>
          <w:sz w:val="22"/>
          <w:szCs w:val="22"/>
        </w:rPr>
        <w:t xml:space="preserve"> Where the project is to be built in phases, illustrate the geographic extent of proposed phases. Phasing divisions shall be established according to natural or manmade boundaries, including, but not limited to, wetlands, creeks, lakes, parks, schools, collector or arterials. </w:t>
      </w:r>
    </w:p>
    <w:p w14:paraId="421C369D"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r>
      <w:r w:rsidRPr="00376549">
        <w:rPr>
          <w:rStyle w:val="ital"/>
          <w:rFonts w:ascii="Tahoma" w:hAnsi="Tahoma" w:cs="Tahoma"/>
          <w:sz w:val="22"/>
          <w:szCs w:val="22"/>
        </w:rPr>
        <w:t>Building Plan:</w:t>
      </w:r>
      <w:r w:rsidRPr="00376549">
        <w:rPr>
          <w:rFonts w:ascii="Tahoma" w:hAnsi="Tahoma" w:cs="Tahoma"/>
          <w:sz w:val="22"/>
          <w:szCs w:val="22"/>
        </w:rPr>
        <w:t xml:space="preserve"> These plan sheets should provide dimensioned and other forms of quantitative information relative to proposed buildings, parking spaces and location, pavement marking and street signage, service structures and facilities, site access and circulation, signage or other elements of the site development program necessary to determine compliance with PD/UNP and County Code requirements and standards. </w:t>
      </w:r>
    </w:p>
    <w:p w14:paraId="4F67F1B0"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(4)</w:t>
      </w:r>
      <w:r w:rsidRPr="00376549">
        <w:rPr>
          <w:rFonts w:ascii="Tahoma" w:hAnsi="Tahoma" w:cs="Tahoma"/>
          <w:sz w:val="22"/>
          <w:szCs w:val="22"/>
        </w:rPr>
        <w:tab/>
      </w:r>
      <w:r w:rsidRPr="00376549">
        <w:rPr>
          <w:rStyle w:val="ital"/>
          <w:rFonts w:ascii="Tahoma" w:hAnsi="Tahoma" w:cs="Tahoma"/>
          <w:sz w:val="22"/>
          <w:szCs w:val="22"/>
        </w:rPr>
        <w:t>Uses, Development Program and Placemaking Standards:</w:t>
      </w:r>
      <w:r w:rsidRPr="00376549">
        <w:rPr>
          <w:rFonts w:ascii="Tahoma" w:hAnsi="Tahoma" w:cs="Tahoma"/>
          <w:sz w:val="22"/>
          <w:szCs w:val="22"/>
        </w:rPr>
        <w:t xml:space="preserve"> This plan sheet(s) should be based on the Street and Block Plan and depict or describe the following: building placement standards/dimensions for all lots/sites; proposed uses and development program; total dwelling units by type, gross and net developable density, minimum net lot area, minimum square footage of living area, nonresidential square feet of use and net developable floor area ratio. Also, maximum building coverage or impervious surface ratio(s) for building and development sites. Where applicable, sites intended for uses permitted by location and included as part of the Development Plan shall be depicted and appropriate/required compatibility standards and treatments described for each site shown on the Plan. Proposed development program transfers, conversions or TDRs shall also be addressed. </w:t>
      </w:r>
    </w:p>
    <w:p w14:paraId="61AFBFCE"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(5)</w:t>
      </w:r>
      <w:r w:rsidRPr="00376549">
        <w:rPr>
          <w:rFonts w:ascii="Tahoma" w:hAnsi="Tahoma" w:cs="Tahoma"/>
          <w:sz w:val="22"/>
          <w:szCs w:val="22"/>
        </w:rPr>
        <w:tab/>
      </w:r>
      <w:r w:rsidRPr="00376549">
        <w:rPr>
          <w:rStyle w:val="ital"/>
          <w:rFonts w:ascii="Tahoma" w:hAnsi="Tahoma" w:cs="Tahoma"/>
          <w:sz w:val="22"/>
          <w:szCs w:val="22"/>
        </w:rPr>
        <w:t>Site Clearing, Grading, Erosion Prevention and Stormwater Plans:</w:t>
      </w:r>
      <w:r w:rsidRPr="00376549">
        <w:rPr>
          <w:rFonts w:ascii="Tahoma" w:hAnsi="Tahoma" w:cs="Tahoma"/>
          <w:sz w:val="22"/>
          <w:szCs w:val="22"/>
        </w:rPr>
        <w:t xml:space="preserve"> This group of plan sheets should depict proposed finished site grades for all lots and sites, finished minimum floor elevations, provide drainage calculations for the entire area, indicate proposed outfalls, locate and describe any easements necessary to transit stormwater to the assigned master stormwater attenuation/retention system, indicate the location, type and extent of low impact development related facilities or required stormwater retention areas. </w:t>
      </w:r>
    </w:p>
    <w:p w14:paraId="2E5E3DFE"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(6)</w:t>
      </w:r>
      <w:r w:rsidRPr="00376549">
        <w:rPr>
          <w:rFonts w:ascii="Tahoma" w:hAnsi="Tahoma" w:cs="Tahoma"/>
          <w:sz w:val="22"/>
          <w:szCs w:val="22"/>
        </w:rPr>
        <w:tab/>
      </w:r>
      <w:r w:rsidRPr="00376549">
        <w:rPr>
          <w:rStyle w:val="ital"/>
          <w:rFonts w:ascii="Tahoma" w:hAnsi="Tahoma" w:cs="Tahoma"/>
          <w:sz w:val="22"/>
          <w:szCs w:val="22"/>
        </w:rPr>
        <w:t>Utility Plans:</w:t>
      </w:r>
      <w:r w:rsidRPr="00376549">
        <w:rPr>
          <w:rFonts w:ascii="Tahoma" w:hAnsi="Tahoma" w:cs="Tahoma"/>
          <w:sz w:val="22"/>
          <w:szCs w:val="22"/>
        </w:rPr>
        <w:t xml:space="preserve"> This group of plan sheets should identify or depict the connection points for water, wastewater and irrigation/reclaimed water service, and show any utility main extensions necessary to reach the point of connection. The plans must depict the utility main configuration </w:t>
      </w:r>
      <w:r w:rsidRPr="00376549">
        <w:rPr>
          <w:rFonts w:ascii="Tahoma" w:hAnsi="Tahoma" w:cs="Tahoma"/>
          <w:sz w:val="22"/>
          <w:szCs w:val="22"/>
        </w:rPr>
        <w:lastRenderedPageBreak/>
        <w:t xml:space="preserve">within the development. Pump stations, grease interceptors and oil/water separators must also be shown. Plans should show how each lot or parcel will receive service. The applicant should not include main sizes or water, wastewater and irrigation demands. These will be presented separately in a Master Utility Plan or in the construction submittal. The applicant shall identify how the installation of all proposed utilities will be accomplished in order to avoid cutting, trenching or boring pavement or streetscape areas. </w:t>
      </w:r>
    </w:p>
    <w:p w14:paraId="707D1249"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(7)</w:t>
      </w:r>
      <w:r w:rsidRPr="00376549">
        <w:rPr>
          <w:rFonts w:ascii="Tahoma" w:hAnsi="Tahoma" w:cs="Tahoma"/>
          <w:sz w:val="22"/>
          <w:szCs w:val="22"/>
        </w:rPr>
        <w:tab/>
      </w:r>
      <w:r w:rsidRPr="00376549">
        <w:rPr>
          <w:rStyle w:val="ital"/>
          <w:rFonts w:ascii="Tahoma" w:hAnsi="Tahoma" w:cs="Tahoma"/>
          <w:sz w:val="22"/>
          <w:szCs w:val="22"/>
        </w:rPr>
        <w:t>Green Infrastructure Plan (Open Space, APF Park(s), Landscape, Hardscape, Tree Protection, Land Management, and Irrigation Plans):</w:t>
      </w:r>
      <w:r w:rsidRPr="00376549">
        <w:rPr>
          <w:rFonts w:ascii="Tahoma" w:hAnsi="Tahoma" w:cs="Tahoma"/>
          <w:sz w:val="22"/>
          <w:szCs w:val="22"/>
        </w:rPr>
        <w:t xml:space="preserve"> A proposed Green Infrastructure Plan with supporting construction plans/documents, including the location of all plantings for parking lot landscaping, land use transitions, street trees, open spaces, recreation areas and other landscaped areas. The landscape/hardscape/furnishings plan shall include: furnishings for individual buildings and street frontage zones; plant species grouped by water use zones (high, medium, low); turf areas; specification of mulch and lake edge landscaping (where applicable) shall be coordinated with a utility plan indicating the location of existing and proposed above and below grade utilities. Utility locations must be coordinated with the locations of existing trees and proposed landscaping so they do not conflict above or below grade. A proposed irrigation plan showing the automatic irrigation system shall be required for a landscape plan which utilizes high water use zones. A proposed irrigation plan indicating the location of the readily available water supply source (such as a hose bib) shall be provided for all other landscape plans. All required open space shall be depicted on the plan, including additional open space proposed as part of a request for an open space bonus. </w:t>
      </w:r>
    </w:p>
    <w:p w14:paraId="093372A2"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(8)</w:t>
      </w:r>
      <w:r w:rsidRPr="00376549">
        <w:rPr>
          <w:rFonts w:ascii="Tahoma" w:hAnsi="Tahoma" w:cs="Tahoma"/>
          <w:sz w:val="22"/>
          <w:szCs w:val="22"/>
        </w:rPr>
        <w:tab/>
      </w:r>
      <w:r w:rsidRPr="00376549">
        <w:rPr>
          <w:rStyle w:val="ital"/>
          <w:rFonts w:ascii="Tahoma" w:hAnsi="Tahoma" w:cs="Tahoma"/>
          <w:sz w:val="22"/>
          <w:szCs w:val="22"/>
        </w:rPr>
        <w:t>Recreation area plan</w:t>
      </w:r>
      <w:r w:rsidRPr="00376549">
        <w:rPr>
          <w:rFonts w:ascii="Tahoma" w:hAnsi="Tahoma" w:cs="Tahoma"/>
          <w:sz w:val="22"/>
          <w:szCs w:val="22"/>
        </w:rPr>
        <w:t xml:space="preserve"> </w:t>
      </w:r>
      <w:r w:rsidR="00A348AC" w:rsidRPr="00376549">
        <w:rPr>
          <w:rFonts w:ascii="Tahoma" w:hAnsi="Tahoma" w:cs="Tahoma"/>
          <w:sz w:val="22"/>
          <w:szCs w:val="22"/>
          <w:u w:val="single"/>
        </w:rPr>
        <w:t xml:space="preserve">and corresponding bicycle parking </w:t>
      </w:r>
      <w:r w:rsidRPr="00376549">
        <w:rPr>
          <w:rFonts w:ascii="Tahoma" w:hAnsi="Tahoma" w:cs="Tahoma"/>
          <w:sz w:val="22"/>
          <w:szCs w:val="22"/>
        </w:rPr>
        <w:t xml:space="preserve">(for Development Plans that include residential dwelling units). </w:t>
      </w:r>
    </w:p>
    <w:p w14:paraId="15C16AED" w14:textId="343B0875" w:rsidR="001F1309" w:rsidRPr="00376549" w:rsidRDefault="001F1309" w:rsidP="00166908">
      <w:pPr>
        <w:pStyle w:val="list1"/>
        <w:rPr>
          <w:rFonts w:ascii="Tahoma" w:hAnsi="Tahoma" w:cs="Tahoma"/>
          <w:sz w:val="22"/>
          <w:szCs w:val="22"/>
        </w:rPr>
      </w:pPr>
      <w:r w:rsidRPr="00376549">
        <w:rPr>
          <w:rFonts w:ascii="Tahoma" w:hAnsi="Tahoma" w:cs="Tahoma"/>
          <w:sz w:val="22"/>
          <w:szCs w:val="22"/>
        </w:rPr>
        <w:t>(9)</w:t>
      </w:r>
      <w:r w:rsidRPr="00376549">
        <w:rPr>
          <w:rFonts w:ascii="Tahoma" w:hAnsi="Tahoma" w:cs="Tahoma"/>
          <w:sz w:val="22"/>
          <w:szCs w:val="22"/>
        </w:rPr>
        <w:tab/>
      </w:r>
      <w:r w:rsidRPr="00376549">
        <w:rPr>
          <w:rStyle w:val="ital"/>
          <w:rFonts w:ascii="Tahoma" w:hAnsi="Tahoma" w:cs="Tahoma"/>
          <w:sz w:val="22"/>
          <w:szCs w:val="22"/>
        </w:rPr>
        <w:t>Photometric plan</w:t>
      </w:r>
      <w:r w:rsidR="0087367F" w:rsidRPr="00376549">
        <w:rPr>
          <w:rStyle w:val="ital"/>
          <w:rFonts w:ascii="Tahoma" w:hAnsi="Tahoma" w:cs="Tahoma"/>
          <w:sz w:val="22"/>
          <w:szCs w:val="22"/>
          <w:u w:val="single"/>
        </w:rPr>
        <w:t>s</w:t>
      </w:r>
      <w:r w:rsidRPr="00376549">
        <w:rPr>
          <w:rFonts w:ascii="Tahoma" w:hAnsi="Tahoma" w:cs="Tahoma"/>
          <w:sz w:val="22"/>
          <w:szCs w:val="22"/>
        </w:rPr>
        <w:t xml:space="preserve"> for exterior building </w:t>
      </w:r>
      <w:r w:rsidR="00C759D4" w:rsidRPr="00376549">
        <w:rPr>
          <w:rFonts w:ascii="Tahoma" w:hAnsi="Tahoma" w:cs="Tahoma"/>
          <w:sz w:val="22"/>
          <w:szCs w:val="22"/>
          <w:u w:val="single"/>
        </w:rPr>
        <w:t xml:space="preserve">lighting </w:t>
      </w:r>
      <w:r w:rsidRPr="00376549">
        <w:rPr>
          <w:rFonts w:ascii="Tahoma" w:hAnsi="Tahoma" w:cs="Tahoma"/>
          <w:sz w:val="22"/>
          <w:szCs w:val="22"/>
        </w:rPr>
        <w:t xml:space="preserve">and </w:t>
      </w:r>
      <w:r w:rsidR="00EB5A43" w:rsidRPr="00376549">
        <w:rPr>
          <w:rFonts w:ascii="Tahoma" w:hAnsi="Tahoma" w:cs="Tahoma"/>
          <w:sz w:val="22"/>
          <w:szCs w:val="22"/>
          <w:u w:val="single"/>
        </w:rPr>
        <w:t xml:space="preserve">for </w:t>
      </w:r>
      <w:r w:rsidRPr="00376549">
        <w:rPr>
          <w:rFonts w:ascii="Tahoma" w:hAnsi="Tahoma" w:cs="Tahoma"/>
          <w:sz w:val="22"/>
          <w:szCs w:val="22"/>
        </w:rPr>
        <w:t>street lighting</w:t>
      </w:r>
      <w:r w:rsidR="00C759D4" w:rsidRPr="00376549">
        <w:rPr>
          <w:rFonts w:ascii="Tahoma" w:hAnsi="Tahoma" w:cs="Tahoma"/>
          <w:sz w:val="22"/>
          <w:szCs w:val="22"/>
          <w:u w:val="single"/>
        </w:rPr>
        <w:t>. Street lighting must be</w:t>
      </w:r>
      <w:r w:rsidR="000C25AF" w:rsidRPr="00376549">
        <w:rPr>
          <w:rFonts w:ascii="Tahoma" w:hAnsi="Tahoma" w:cs="Tahoma"/>
          <w:sz w:val="22"/>
          <w:szCs w:val="22"/>
          <w:u w:val="single"/>
        </w:rPr>
        <w:t xml:space="preserve"> consistent with </w:t>
      </w:r>
      <w:r w:rsidR="000C25AF" w:rsidRPr="00376549">
        <w:rPr>
          <w:rFonts w:ascii="Tahoma" w:hAnsi="Tahoma" w:cs="Tahoma"/>
          <w:color w:val="000000"/>
          <w:sz w:val="22"/>
          <w:szCs w:val="22"/>
          <w:u w:val="single"/>
        </w:rPr>
        <w:t xml:space="preserve">the </w:t>
      </w:r>
      <w:r w:rsidR="008E3195">
        <w:rPr>
          <w:rFonts w:ascii="Tahoma" w:hAnsi="Tahoma" w:cs="Tahoma"/>
          <w:color w:val="000000"/>
          <w:sz w:val="22"/>
          <w:szCs w:val="22"/>
          <w:u w:val="single"/>
        </w:rPr>
        <w:t xml:space="preserve">latest edition of the </w:t>
      </w:r>
      <w:r w:rsidR="000C25AF" w:rsidRPr="00376549">
        <w:rPr>
          <w:rFonts w:ascii="Tahoma" w:hAnsi="Tahoma" w:cs="Tahoma"/>
          <w:color w:val="000000"/>
          <w:sz w:val="22"/>
          <w:szCs w:val="22"/>
          <w:u w:val="single"/>
        </w:rPr>
        <w:t>Manual of Uniform Minimum Standards for Design, Construction and Maintenance for Streets and Highways (Greenbook), as published by the Florida Department of Transportation</w:t>
      </w:r>
      <w:r w:rsidRPr="00376549">
        <w:rPr>
          <w:rFonts w:ascii="Tahoma" w:hAnsi="Tahoma" w:cs="Tahoma"/>
          <w:sz w:val="22"/>
          <w:szCs w:val="22"/>
        </w:rPr>
        <w:t xml:space="preserve">. </w:t>
      </w:r>
    </w:p>
    <w:p w14:paraId="382FB0CF"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(10)</w:t>
      </w:r>
      <w:r w:rsidRPr="00376549">
        <w:rPr>
          <w:rFonts w:ascii="Tahoma" w:hAnsi="Tahoma" w:cs="Tahoma"/>
          <w:sz w:val="22"/>
          <w:szCs w:val="22"/>
        </w:rPr>
        <w:tab/>
      </w:r>
      <w:r w:rsidRPr="00376549">
        <w:rPr>
          <w:rStyle w:val="ital"/>
          <w:rFonts w:ascii="Tahoma" w:hAnsi="Tahoma" w:cs="Tahoma"/>
          <w:sz w:val="22"/>
          <w:szCs w:val="22"/>
        </w:rPr>
        <w:t>Design elevations or renderings of structures.</w:t>
      </w:r>
      <w:r w:rsidRPr="00376549">
        <w:rPr>
          <w:rFonts w:ascii="Tahoma" w:hAnsi="Tahoma" w:cs="Tahoma"/>
          <w:sz w:val="22"/>
          <w:szCs w:val="22"/>
        </w:rPr>
        <w:t xml:space="preserve"> </w:t>
      </w:r>
    </w:p>
    <w:p w14:paraId="189EBD35"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(11)</w:t>
      </w:r>
      <w:r w:rsidRPr="00376549">
        <w:rPr>
          <w:rFonts w:ascii="Tahoma" w:hAnsi="Tahoma" w:cs="Tahoma"/>
          <w:sz w:val="22"/>
          <w:szCs w:val="22"/>
        </w:rPr>
        <w:tab/>
      </w:r>
      <w:r w:rsidRPr="00376549">
        <w:rPr>
          <w:rStyle w:val="ital"/>
          <w:rFonts w:ascii="Tahoma" w:hAnsi="Tahoma" w:cs="Tahoma"/>
          <w:sz w:val="22"/>
          <w:szCs w:val="22"/>
        </w:rPr>
        <w:t>Sign plan,</w:t>
      </w:r>
      <w:r w:rsidRPr="00376549">
        <w:rPr>
          <w:rFonts w:ascii="Tahoma" w:hAnsi="Tahoma" w:cs="Tahoma"/>
          <w:sz w:val="22"/>
          <w:szCs w:val="22"/>
        </w:rPr>
        <w:t xml:space="preserve"> including scaled plans of proposed signs. </w:t>
      </w:r>
    </w:p>
    <w:p w14:paraId="1CCD6316"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(12)</w:t>
      </w:r>
      <w:r w:rsidRPr="00376549">
        <w:rPr>
          <w:rFonts w:ascii="Tahoma" w:hAnsi="Tahoma" w:cs="Tahoma"/>
          <w:sz w:val="22"/>
          <w:szCs w:val="22"/>
        </w:rPr>
        <w:tab/>
      </w:r>
      <w:r w:rsidRPr="00376549">
        <w:rPr>
          <w:rStyle w:val="ital"/>
          <w:rFonts w:ascii="Tahoma" w:hAnsi="Tahoma" w:cs="Tahoma"/>
          <w:sz w:val="22"/>
          <w:szCs w:val="22"/>
        </w:rPr>
        <w:t>Preliminary engineering plans</w:t>
      </w:r>
      <w:r w:rsidRPr="00376549">
        <w:rPr>
          <w:rFonts w:ascii="Tahoma" w:hAnsi="Tahoma" w:cs="Tahoma"/>
          <w:sz w:val="22"/>
          <w:szCs w:val="22"/>
        </w:rPr>
        <w:t xml:space="preserve"> for the provisions of road, potable and reclaimed water, sanitary sewer and stormwater management for the proposed phase and its relationship to the master stormwater plan for the associated PD/UNP or PSP. </w:t>
      </w:r>
    </w:p>
    <w:p w14:paraId="0E5F0BC0"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(13)</w:t>
      </w:r>
      <w:r w:rsidRPr="00376549">
        <w:rPr>
          <w:rFonts w:ascii="Tahoma" w:hAnsi="Tahoma" w:cs="Tahoma"/>
          <w:sz w:val="22"/>
          <w:szCs w:val="22"/>
        </w:rPr>
        <w:tab/>
      </w:r>
      <w:r w:rsidRPr="00376549">
        <w:rPr>
          <w:rStyle w:val="ital"/>
          <w:rFonts w:ascii="Tahoma" w:hAnsi="Tahoma" w:cs="Tahoma"/>
          <w:sz w:val="22"/>
          <w:szCs w:val="22"/>
        </w:rPr>
        <w:t>Adequate Public Facilities Plan</w:t>
      </w:r>
      <w:r w:rsidRPr="00376549">
        <w:rPr>
          <w:rFonts w:ascii="Tahoma" w:hAnsi="Tahoma" w:cs="Tahoma"/>
          <w:sz w:val="22"/>
          <w:szCs w:val="22"/>
        </w:rPr>
        <w:t xml:space="preserve"> and APF requirement calculations, if applicable. </w:t>
      </w:r>
    </w:p>
    <w:p w14:paraId="6F528689"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(14)</w:t>
      </w:r>
      <w:r w:rsidRPr="00376549">
        <w:rPr>
          <w:rFonts w:ascii="Tahoma" w:hAnsi="Tahoma" w:cs="Tahoma"/>
          <w:sz w:val="22"/>
          <w:szCs w:val="22"/>
        </w:rPr>
        <w:tab/>
      </w:r>
      <w:r w:rsidRPr="00376549">
        <w:rPr>
          <w:rStyle w:val="ital"/>
          <w:rFonts w:ascii="Tahoma" w:hAnsi="Tahoma" w:cs="Tahoma"/>
          <w:sz w:val="22"/>
          <w:szCs w:val="22"/>
        </w:rPr>
        <w:t>A letter, certificate or other form of notarized document</w:t>
      </w:r>
      <w:r w:rsidRPr="00376549">
        <w:rPr>
          <w:rFonts w:ascii="Tahoma" w:hAnsi="Tahoma" w:cs="Tahoma"/>
          <w:sz w:val="22"/>
          <w:szCs w:val="22"/>
        </w:rPr>
        <w:t xml:space="preserve"> demonstrating that sufficient entitlements authorized by the applicable PD/UNP have been allocated for the proposed development. </w:t>
      </w:r>
    </w:p>
    <w:p w14:paraId="4C00220A"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(15)</w:t>
      </w:r>
      <w:r w:rsidRPr="00376549">
        <w:rPr>
          <w:rFonts w:ascii="Tahoma" w:hAnsi="Tahoma" w:cs="Tahoma"/>
          <w:sz w:val="22"/>
          <w:szCs w:val="22"/>
        </w:rPr>
        <w:tab/>
      </w:r>
      <w:r w:rsidRPr="00376549">
        <w:rPr>
          <w:rStyle w:val="ital"/>
          <w:rFonts w:ascii="Tahoma" w:hAnsi="Tahoma" w:cs="Tahoma"/>
          <w:sz w:val="22"/>
          <w:szCs w:val="22"/>
        </w:rPr>
        <w:t>Proposed Waiver(s)</w:t>
      </w:r>
      <w:r w:rsidRPr="00376549">
        <w:rPr>
          <w:rFonts w:ascii="Tahoma" w:hAnsi="Tahoma" w:cs="Tahoma"/>
          <w:sz w:val="22"/>
          <w:szCs w:val="22"/>
        </w:rPr>
        <w:t xml:space="preserve"> from the subdivision regulations (chapter 34), provisions of the Town Center Code, or other applicable provisions of the Orange County Code shall be indicated on the Development Plan. </w:t>
      </w:r>
    </w:p>
    <w:p w14:paraId="3C26C59B"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(16)</w:t>
      </w:r>
      <w:r w:rsidRPr="00376549">
        <w:rPr>
          <w:rFonts w:ascii="Tahoma" w:hAnsi="Tahoma" w:cs="Tahoma"/>
          <w:sz w:val="22"/>
          <w:szCs w:val="22"/>
        </w:rPr>
        <w:tab/>
      </w:r>
      <w:r w:rsidRPr="00376549">
        <w:rPr>
          <w:rStyle w:val="ital"/>
          <w:rFonts w:ascii="Tahoma" w:hAnsi="Tahoma" w:cs="Tahoma"/>
          <w:sz w:val="22"/>
          <w:szCs w:val="22"/>
        </w:rPr>
        <w:t>All conditions of approval</w:t>
      </w:r>
      <w:r w:rsidRPr="00376549">
        <w:rPr>
          <w:rFonts w:ascii="Tahoma" w:hAnsi="Tahoma" w:cs="Tahoma"/>
          <w:sz w:val="22"/>
          <w:szCs w:val="22"/>
        </w:rPr>
        <w:t xml:space="preserve"> for the applicable PD/UNP and PSP shall be included as part of the information included with the Development Plan. </w:t>
      </w:r>
    </w:p>
    <w:p w14:paraId="36779B55"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(17)</w:t>
      </w:r>
      <w:r w:rsidRPr="00376549">
        <w:rPr>
          <w:rFonts w:ascii="Tahoma" w:hAnsi="Tahoma" w:cs="Tahoma"/>
          <w:sz w:val="22"/>
          <w:szCs w:val="22"/>
        </w:rPr>
        <w:tab/>
      </w:r>
      <w:r w:rsidRPr="00376549">
        <w:rPr>
          <w:rStyle w:val="ital"/>
          <w:rFonts w:ascii="Tahoma" w:hAnsi="Tahoma" w:cs="Tahoma"/>
          <w:sz w:val="22"/>
          <w:szCs w:val="22"/>
        </w:rPr>
        <w:t>Proposed covenants, conditions, restrictions, agreements and grants,</w:t>
      </w:r>
      <w:r w:rsidRPr="00376549">
        <w:rPr>
          <w:rFonts w:ascii="Tahoma" w:hAnsi="Tahoma" w:cs="Tahoma"/>
          <w:sz w:val="22"/>
          <w:szCs w:val="22"/>
        </w:rPr>
        <w:t xml:space="preserve"> if different than approved with the associated PSP, which govern the use, maintenance and continued protection of such elements as building structures, streets, drainage systems, and landscaping. </w:t>
      </w:r>
    </w:p>
    <w:p w14:paraId="258EE56C"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lastRenderedPageBreak/>
        <w:t>(18)</w:t>
      </w:r>
      <w:r w:rsidRPr="00376549">
        <w:rPr>
          <w:rFonts w:ascii="Tahoma" w:hAnsi="Tahoma" w:cs="Tahoma"/>
          <w:sz w:val="22"/>
          <w:szCs w:val="22"/>
        </w:rPr>
        <w:tab/>
      </w:r>
      <w:r w:rsidRPr="00376549">
        <w:rPr>
          <w:rStyle w:val="ital"/>
          <w:rFonts w:ascii="Tahoma" w:hAnsi="Tahoma" w:cs="Tahoma"/>
          <w:sz w:val="22"/>
          <w:szCs w:val="22"/>
        </w:rPr>
        <w:t>Areas to be conveyed or dedicated</w:t>
      </w:r>
      <w:r w:rsidRPr="00376549">
        <w:rPr>
          <w:rFonts w:ascii="Tahoma" w:hAnsi="Tahoma" w:cs="Tahoma"/>
          <w:sz w:val="22"/>
          <w:szCs w:val="22"/>
        </w:rPr>
        <w:t xml:space="preserve"> and improved for roadways, parks, parkways, playgrounds, school sites, utilities, public buildings and other similar public and public service uses. </w:t>
      </w:r>
    </w:p>
    <w:p w14:paraId="76041608"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(19)</w:t>
      </w:r>
      <w:r w:rsidRPr="00376549">
        <w:rPr>
          <w:rFonts w:ascii="Tahoma" w:hAnsi="Tahoma" w:cs="Tahoma"/>
          <w:sz w:val="22"/>
          <w:szCs w:val="22"/>
        </w:rPr>
        <w:tab/>
      </w:r>
      <w:r w:rsidRPr="00376549">
        <w:rPr>
          <w:rStyle w:val="ital"/>
          <w:rFonts w:ascii="Tahoma" w:hAnsi="Tahoma" w:cs="Tahoma"/>
          <w:sz w:val="22"/>
          <w:szCs w:val="22"/>
        </w:rPr>
        <w:t>Construction Lay-Down and Site Access Plans:</w:t>
      </w:r>
      <w:r w:rsidRPr="00376549">
        <w:rPr>
          <w:rFonts w:ascii="Tahoma" w:hAnsi="Tahoma" w:cs="Tahoma"/>
          <w:sz w:val="22"/>
          <w:szCs w:val="22"/>
        </w:rPr>
        <w:t xml:space="preserve"> A Parking Logistics Plan indicating locations where construction vehicles and employee vehicles will be parked on-site or off-site during the construction period, and certifying in writing that such vehicles will not be parked within the undisturbed areas shown in the tree protection plan. Also, a Plan identifying Construction Lay-Down Areas to be used during the construction period. This information will only be required for Development Plan review when construction related parking and lay-down areas will either wholly or partially be located off-site. </w:t>
      </w:r>
    </w:p>
    <w:p w14:paraId="15CE1AC8"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(20)</w:t>
      </w:r>
      <w:r w:rsidRPr="00376549">
        <w:rPr>
          <w:rFonts w:ascii="Tahoma" w:hAnsi="Tahoma" w:cs="Tahoma"/>
          <w:sz w:val="22"/>
          <w:szCs w:val="22"/>
        </w:rPr>
        <w:tab/>
      </w:r>
      <w:r w:rsidRPr="00376549">
        <w:rPr>
          <w:rStyle w:val="ital"/>
          <w:rFonts w:ascii="Tahoma" w:hAnsi="Tahoma" w:cs="Tahoma"/>
          <w:sz w:val="22"/>
          <w:szCs w:val="22"/>
        </w:rPr>
        <w:t>Additional information as required</w:t>
      </w:r>
      <w:r w:rsidRPr="00376549">
        <w:rPr>
          <w:rFonts w:ascii="Tahoma" w:hAnsi="Tahoma" w:cs="Tahoma"/>
          <w:sz w:val="22"/>
          <w:szCs w:val="22"/>
        </w:rPr>
        <w:t xml:space="preserve"> by the DRC. </w:t>
      </w:r>
    </w:p>
    <w:p w14:paraId="1EE63776" w14:textId="77777777" w:rsidR="001F1309" w:rsidRPr="00376549" w:rsidRDefault="001F1309" w:rsidP="00166908">
      <w:pPr>
        <w:pStyle w:val="list1"/>
        <w:rPr>
          <w:rFonts w:ascii="Tahoma" w:hAnsi="Tahoma" w:cs="Tahoma"/>
          <w:sz w:val="22"/>
          <w:szCs w:val="22"/>
        </w:rPr>
      </w:pPr>
      <w:r w:rsidRPr="00376549">
        <w:rPr>
          <w:rFonts w:ascii="Tahoma" w:hAnsi="Tahoma" w:cs="Tahoma"/>
          <w:sz w:val="22"/>
          <w:szCs w:val="22"/>
        </w:rPr>
        <w:t>(21)</w:t>
      </w:r>
      <w:r w:rsidRPr="00376549">
        <w:rPr>
          <w:rFonts w:ascii="Tahoma" w:hAnsi="Tahoma" w:cs="Tahoma"/>
          <w:sz w:val="22"/>
          <w:szCs w:val="22"/>
        </w:rPr>
        <w:tab/>
      </w:r>
      <w:r w:rsidRPr="00376549">
        <w:rPr>
          <w:rStyle w:val="ital"/>
          <w:rFonts w:ascii="Tahoma" w:hAnsi="Tahoma" w:cs="Tahoma"/>
          <w:sz w:val="22"/>
          <w:szCs w:val="22"/>
        </w:rPr>
        <w:t>Proposed Development and Design Standards:</w:t>
      </w:r>
      <w:r w:rsidRPr="00376549">
        <w:rPr>
          <w:rFonts w:ascii="Tahoma" w:hAnsi="Tahoma" w:cs="Tahoma"/>
          <w:sz w:val="22"/>
          <w:szCs w:val="22"/>
        </w:rPr>
        <w:t xml:space="preserve"> If proposed by the Applicant, identify any standards or requirements that are intended to supplement, but not replace or modify, standards included in the Town Center Code or other applicable County regulation, such as: </w:t>
      </w:r>
    </w:p>
    <w:p w14:paraId="00EA6451" w14:textId="77777777" w:rsidR="001F1309" w:rsidRPr="00376549" w:rsidRDefault="001F1309" w:rsidP="00166908">
      <w:pPr>
        <w:pStyle w:val="list2"/>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Streets and alleys (cross sections by type).</w:t>
      </w:r>
    </w:p>
    <w:p w14:paraId="3B171E9D" w14:textId="77777777" w:rsidR="001F1309" w:rsidRPr="00376549" w:rsidRDefault="001F1309" w:rsidP="00166908">
      <w:pPr>
        <w:pStyle w:val="list2"/>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t xml:space="preserve">Buildings (height, widths; massing principles for main body, extensions; finished floor elevations). </w:t>
      </w:r>
    </w:p>
    <w:p w14:paraId="00FE46CE" w14:textId="77777777" w:rsidR="001F1309" w:rsidRPr="00376549" w:rsidRDefault="001F1309" w:rsidP="00166908">
      <w:pPr>
        <w:pStyle w:val="list2"/>
        <w:rPr>
          <w:rFonts w:ascii="Tahoma" w:hAnsi="Tahoma" w:cs="Tahoma"/>
          <w:sz w:val="22"/>
          <w:szCs w:val="22"/>
        </w:rPr>
      </w:pPr>
      <w:r w:rsidRPr="00376549">
        <w:rPr>
          <w:rFonts w:ascii="Tahoma" w:hAnsi="Tahoma" w:cs="Tahoma"/>
          <w:sz w:val="22"/>
          <w:szCs w:val="22"/>
        </w:rPr>
        <w:t>c.</w:t>
      </w:r>
      <w:r w:rsidRPr="00376549">
        <w:rPr>
          <w:rFonts w:ascii="Tahoma" w:hAnsi="Tahoma" w:cs="Tahoma"/>
          <w:sz w:val="22"/>
          <w:szCs w:val="22"/>
        </w:rPr>
        <w:tab/>
        <w:t xml:space="preserve">Architectural Guidelines (equipment location, pools, porches, roof pitches, ventilation treatments, windows, garages and garage doors, site screening, walkways, driveways, parking spaces, fencing material variation). </w:t>
      </w:r>
    </w:p>
    <w:p w14:paraId="35EEFCA4" w14:textId="77777777" w:rsidR="001F1309" w:rsidRPr="00376549" w:rsidRDefault="001F1309" w:rsidP="00166908">
      <w:pPr>
        <w:pStyle w:val="list2"/>
        <w:rPr>
          <w:rFonts w:ascii="Tahoma" w:hAnsi="Tahoma" w:cs="Tahoma"/>
          <w:sz w:val="22"/>
          <w:szCs w:val="22"/>
        </w:rPr>
      </w:pPr>
      <w:r w:rsidRPr="00376549">
        <w:rPr>
          <w:rFonts w:ascii="Tahoma" w:hAnsi="Tahoma" w:cs="Tahoma"/>
          <w:sz w:val="22"/>
          <w:szCs w:val="22"/>
        </w:rPr>
        <w:t>d.</w:t>
      </w:r>
      <w:r w:rsidRPr="00376549">
        <w:rPr>
          <w:rFonts w:ascii="Tahoma" w:hAnsi="Tahoma" w:cs="Tahoma"/>
          <w:sz w:val="22"/>
          <w:szCs w:val="22"/>
        </w:rPr>
        <w:tab/>
        <w:t>Landscaping (public and semi-public domain, rights-of-way).</w:t>
      </w:r>
    </w:p>
    <w:p w14:paraId="2C5EF513" w14:textId="77777777" w:rsidR="001F1309" w:rsidRPr="00376549" w:rsidRDefault="001F1309" w:rsidP="00166908">
      <w:pPr>
        <w:pStyle w:val="list2"/>
        <w:rPr>
          <w:rFonts w:ascii="Tahoma" w:hAnsi="Tahoma" w:cs="Tahoma"/>
          <w:sz w:val="22"/>
          <w:szCs w:val="22"/>
        </w:rPr>
      </w:pPr>
      <w:r w:rsidRPr="00376549">
        <w:rPr>
          <w:rFonts w:ascii="Tahoma" w:hAnsi="Tahoma" w:cs="Tahoma"/>
          <w:sz w:val="22"/>
          <w:szCs w:val="22"/>
        </w:rPr>
        <w:t>e.</w:t>
      </w:r>
      <w:r w:rsidRPr="00376549">
        <w:rPr>
          <w:rFonts w:ascii="Tahoma" w:hAnsi="Tahoma" w:cs="Tahoma"/>
          <w:sz w:val="22"/>
          <w:szCs w:val="22"/>
        </w:rPr>
        <w:tab/>
        <w:t xml:space="preserve">Individual development sites or lots (widths, depths, ISR, setback criteria, special situation criteria). </w:t>
      </w:r>
    </w:p>
    <w:p w14:paraId="51ECA282" w14:textId="77777777" w:rsidR="00337E41" w:rsidRPr="00376549" w:rsidRDefault="00337E41" w:rsidP="00166908">
      <w:pPr>
        <w:pStyle w:val="Heading3"/>
        <w:spacing w:before="0" w:beforeAutospacing="0" w:after="120"/>
        <w:rPr>
          <w:rFonts w:ascii="Tahoma" w:eastAsia="Times New Roman" w:hAnsi="Tahoma" w:cs="Tahoma"/>
        </w:rPr>
      </w:pPr>
      <w:bookmarkStart w:id="58" w:name="_Toc9516466"/>
      <w:r w:rsidRPr="00376549">
        <w:rPr>
          <w:rFonts w:ascii="Tahoma" w:eastAsia="Times New Roman" w:hAnsi="Tahoma" w:cs="Tahoma"/>
        </w:rPr>
        <w:t>Sec. 38-1390.35. - Pedestrian accommodations.</w:t>
      </w:r>
      <w:bookmarkEnd w:id="58"/>
      <w:r w:rsidRPr="00376549">
        <w:rPr>
          <w:rFonts w:ascii="Tahoma" w:eastAsia="Times New Roman" w:hAnsi="Tahoma" w:cs="Tahoma"/>
        </w:rPr>
        <w:t xml:space="preserve"> </w:t>
      </w:r>
    </w:p>
    <w:p w14:paraId="7E232F70" w14:textId="77777777" w:rsidR="00337E41" w:rsidRPr="00376549" w:rsidRDefault="00337E41" w:rsidP="00166908">
      <w:pPr>
        <w:pStyle w:val="list0"/>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 xml:space="preserve">Where practical, pedestrian passageways, drive aisles with sidewalks, or standard Framework Streets shall be incorporated in combined blocks in order to provide opportunities for pedestrians to cross through the site. </w:t>
      </w:r>
    </w:p>
    <w:p w14:paraId="26DFD034" w14:textId="77777777" w:rsidR="00337E41" w:rsidRPr="00376549" w:rsidRDefault="00337E41" w:rsidP="00166908">
      <w:pPr>
        <w:pStyle w:val="list0"/>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t xml:space="preserve">Planning and Design Standards for Through-Block Pedestrian Passageways. During the initial phases of project programming and development, owners may find it necessary to combine blocks. If the resulting block length exceeds the standards of this Code, owners shall incorporate approved Through-Block Pedestrian Passageways which make a direct connection to the opposite side of the block. As development projects are redeveloped and portions of surface parking areas are replaced with structures, such Passageways will eventually delineate formal pedestrian corridors between </w:t>
      </w:r>
      <w:r w:rsidRPr="00F42D3F">
        <w:rPr>
          <w:rFonts w:ascii="Tahoma" w:hAnsi="Tahoma" w:cs="Tahoma"/>
          <w:sz w:val="22"/>
          <w:szCs w:val="22"/>
        </w:rPr>
        <w:t xml:space="preserve">structures and outdoor urban plazas. </w:t>
      </w:r>
      <w:r w:rsidR="00AB38A4" w:rsidRPr="00F42D3F">
        <w:rPr>
          <w:rFonts w:ascii="Tahoma" w:hAnsi="Tahoma" w:cs="Tahoma"/>
          <w:sz w:val="22"/>
          <w:szCs w:val="22"/>
          <w:u w:val="single"/>
        </w:rPr>
        <w:t>All Through-Block Pedestrian Passageways</w:t>
      </w:r>
      <w:r w:rsidR="00AB38A4" w:rsidRPr="00F42D3F">
        <w:rPr>
          <w:rFonts w:ascii="Tahoma" w:hAnsi="Tahoma" w:cs="Tahoma"/>
          <w:color w:val="333333"/>
          <w:sz w:val="22"/>
          <w:szCs w:val="22"/>
          <w:u w:val="single"/>
        </w:rPr>
        <w:t xml:space="preserve"> shall meet all </w:t>
      </w:r>
      <w:r w:rsidR="00F42D3F" w:rsidRPr="00F42D3F">
        <w:rPr>
          <w:rFonts w:ascii="Tahoma" w:hAnsi="Tahoma" w:cs="Tahoma"/>
          <w:sz w:val="22"/>
          <w:szCs w:val="22"/>
          <w:u w:val="single"/>
        </w:rPr>
        <w:t>accessibility requirements of the currently-adopted editions of applicable federal and state standards</w:t>
      </w:r>
      <w:r w:rsidR="00AB38A4" w:rsidRPr="00F42D3F">
        <w:rPr>
          <w:rFonts w:ascii="Tahoma" w:hAnsi="Tahoma" w:cs="Tahoma"/>
          <w:sz w:val="22"/>
          <w:szCs w:val="22"/>
          <w:u w:val="single"/>
        </w:rPr>
        <w:t>.</w:t>
      </w:r>
    </w:p>
    <w:p w14:paraId="73431FBF" w14:textId="77777777" w:rsidR="00337E41" w:rsidRPr="00376549" w:rsidRDefault="00337E41" w:rsidP="00166908">
      <w:pPr>
        <w:pStyle w:val="list1"/>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t xml:space="preserve">Through-Block Pedestrian Passageways, consistent with the design standards of this chapter, shall be an acceptable substitute for required block termination. Through-Block Pedestrian Passageways shall function as an uninterrupted continuation of the surrounding street sidewalk grid system and shall signal a safe through-block pedestrian connection to the next parallel block face. </w:t>
      </w:r>
    </w:p>
    <w:p w14:paraId="7125DFD0" w14:textId="77777777" w:rsidR="00337E41" w:rsidRPr="004E5BCB" w:rsidRDefault="00337E41" w:rsidP="00166908">
      <w:pPr>
        <w:pStyle w:val="list1"/>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r>
      <w:r w:rsidR="004E5BCB" w:rsidRPr="004E5BCB">
        <w:rPr>
          <w:rFonts w:ascii="Tahoma" w:hAnsi="Tahoma" w:cs="Tahoma"/>
          <w:sz w:val="22"/>
          <w:szCs w:val="22"/>
        </w:rPr>
        <w:t xml:space="preserve">The entryway </w:t>
      </w:r>
      <w:r w:rsidR="004E5BCB" w:rsidRPr="004E5BCB">
        <w:rPr>
          <w:rFonts w:ascii="Tahoma" w:hAnsi="Tahoma" w:cs="Tahoma"/>
          <w:sz w:val="22"/>
          <w:szCs w:val="22"/>
          <w:u w:val="single"/>
        </w:rPr>
        <w:t>and full length</w:t>
      </w:r>
      <w:r w:rsidR="004E5BCB" w:rsidRPr="004E5BCB">
        <w:rPr>
          <w:rFonts w:ascii="Tahoma" w:hAnsi="Tahoma" w:cs="Tahoma"/>
          <w:sz w:val="22"/>
          <w:szCs w:val="22"/>
        </w:rPr>
        <w:t xml:space="preserve"> </w:t>
      </w:r>
      <w:r w:rsidR="004E5BCB" w:rsidRPr="004E5BCB">
        <w:rPr>
          <w:rFonts w:ascii="Tahoma" w:hAnsi="Tahoma" w:cs="Tahoma"/>
          <w:strike/>
          <w:sz w:val="22"/>
          <w:szCs w:val="22"/>
        </w:rPr>
        <w:t>component</w:t>
      </w:r>
      <w:r w:rsidR="004E5BCB" w:rsidRPr="004E5BCB">
        <w:rPr>
          <w:rFonts w:ascii="Tahoma" w:hAnsi="Tahoma" w:cs="Tahoma"/>
          <w:sz w:val="22"/>
          <w:szCs w:val="22"/>
        </w:rPr>
        <w:t xml:space="preserve"> of Through-Block Pedestrian Passageways shall be highly visible, and </w:t>
      </w:r>
      <w:r w:rsidR="004E5BCB" w:rsidRPr="004E5BCB">
        <w:rPr>
          <w:rFonts w:ascii="Tahoma" w:hAnsi="Tahoma" w:cs="Tahoma"/>
          <w:strike/>
          <w:sz w:val="22"/>
          <w:szCs w:val="22"/>
        </w:rPr>
        <w:t>brightly</w:t>
      </w:r>
      <w:r w:rsidR="004E5BCB" w:rsidRPr="004E5BCB">
        <w:rPr>
          <w:rFonts w:ascii="Tahoma" w:hAnsi="Tahoma" w:cs="Tahoma"/>
          <w:sz w:val="22"/>
          <w:szCs w:val="22"/>
        </w:rPr>
        <w:t xml:space="preserve"> </w:t>
      </w:r>
      <w:r w:rsidR="004E5BCB" w:rsidRPr="004E5BCB">
        <w:rPr>
          <w:rFonts w:ascii="Tahoma" w:hAnsi="Tahoma" w:cs="Tahoma"/>
          <w:sz w:val="22"/>
          <w:szCs w:val="22"/>
          <w:u w:val="single"/>
        </w:rPr>
        <w:t>safely</w:t>
      </w:r>
      <w:r w:rsidR="004E5BCB" w:rsidRPr="004E5BCB">
        <w:rPr>
          <w:rFonts w:ascii="Tahoma" w:hAnsi="Tahoma" w:cs="Tahoma"/>
          <w:sz w:val="22"/>
          <w:szCs w:val="22"/>
        </w:rPr>
        <w:t xml:space="preserve"> lit in a way that and invites regular and convenient use by pedestrians seeking a destination on the opposite side of the block.</w:t>
      </w:r>
      <w:r w:rsidR="004E5BCB" w:rsidRPr="004E5BCB">
        <w:rPr>
          <w:rFonts w:ascii="Tahoma" w:hAnsi="Tahoma" w:cs="Tahoma"/>
          <w:sz w:val="22"/>
          <w:szCs w:val="22"/>
          <w:u w:val="single"/>
        </w:rPr>
        <w:t xml:space="preserve">  Installation of security features, such as video and/or alarm systems, should be considered and may be required.</w:t>
      </w:r>
      <w:r w:rsidR="004E5BCB" w:rsidRPr="004E5BCB">
        <w:rPr>
          <w:rFonts w:ascii="Tahoma" w:hAnsi="Tahoma" w:cs="Tahoma"/>
          <w:sz w:val="22"/>
          <w:szCs w:val="22"/>
        </w:rPr>
        <w:t xml:space="preserve"> These facilities shall be placed in a public easement which provides for unrestricted public access. They </w:t>
      </w:r>
      <w:r w:rsidR="004E5BCB" w:rsidRPr="004E5BCB">
        <w:rPr>
          <w:rFonts w:ascii="Tahoma" w:hAnsi="Tahoma" w:cs="Tahoma"/>
          <w:sz w:val="22"/>
          <w:szCs w:val="22"/>
        </w:rPr>
        <w:lastRenderedPageBreak/>
        <w:t>shall be recorded on a plat map within the plan sheets of the Preliminary Subdivision Plan application and meet all access conditions required by the Orange County Fire Rescue Division</w:t>
      </w:r>
      <w:r w:rsidRPr="004E5BCB">
        <w:rPr>
          <w:rFonts w:ascii="Tahoma" w:hAnsi="Tahoma" w:cs="Tahoma"/>
          <w:sz w:val="22"/>
          <w:szCs w:val="22"/>
        </w:rPr>
        <w:t xml:space="preserve">. </w:t>
      </w:r>
    </w:p>
    <w:p w14:paraId="55083176" w14:textId="77777777" w:rsidR="00337E41" w:rsidRPr="00376549" w:rsidRDefault="00337E41" w:rsidP="00166908">
      <w:pPr>
        <w:pStyle w:val="list1"/>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t xml:space="preserve">Regardless of the form through which public pedestrian access is provided, the costs of </w:t>
      </w:r>
      <w:r w:rsidR="00041C3A">
        <w:rPr>
          <w:rFonts w:ascii="Tahoma" w:hAnsi="Tahoma" w:cs="Tahoma"/>
          <w:sz w:val="22"/>
          <w:szCs w:val="22"/>
          <w:u w:val="single"/>
        </w:rPr>
        <w:t xml:space="preserve">construction, </w:t>
      </w:r>
      <w:r w:rsidRPr="00376549">
        <w:rPr>
          <w:rFonts w:ascii="Tahoma" w:hAnsi="Tahoma" w:cs="Tahoma"/>
          <w:sz w:val="22"/>
          <w:szCs w:val="22"/>
        </w:rPr>
        <w:t>maintenance, repair</w:t>
      </w:r>
      <w:r w:rsidR="00E00B89" w:rsidRPr="00376549">
        <w:rPr>
          <w:rFonts w:ascii="Tahoma" w:hAnsi="Tahoma" w:cs="Tahoma"/>
          <w:sz w:val="22"/>
          <w:szCs w:val="22"/>
          <w:u w:val="single"/>
        </w:rPr>
        <w:t xml:space="preserve">, </w:t>
      </w:r>
      <w:r w:rsidR="00F42D3F">
        <w:rPr>
          <w:rFonts w:ascii="Tahoma" w:hAnsi="Tahoma" w:cs="Tahoma"/>
          <w:sz w:val="22"/>
          <w:szCs w:val="22"/>
          <w:u w:val="single"/>
        </w:rPr>
        <w:t>accessibility</w:t>
      </w:r>
      <w:r w:rsidR="00E00B89" w:rsidRPr="00376549">
        <w:rPr>
          <w:rFonts w:ascii="Tahoma" w:hAnsi="Tahoma" w:cs="Tahoma"/>
          <w:sz w:val="22"/>
          <w:szCs w:val="22"/>
          <w:u w:val="single"/>
        </w:rPr>
        <w:t xml:space="preserve"> requirements,</w:t>
      </w:r>
      <w:r w:rsidRPr="00376549">
        <w:rPr>
          <w:rFonts w:ascii="Tahoma" w:hAnsi="Tahoma" w:cs="Tahoma"/>
          <w:sz w:val="22"/>
          <w:szCs w:val="22"/>
        </w:rPr>
        <w:t xml:space="preserve"> and security of passageways shall be borne by the adjacent property owner or an entity approved by Orange County such as a property owner association, or Municipal Services Taxing Unit. </w:t>
      </w:r>
    </w:p>
    <w:p w14:paraId="365E624C" w14:textId="77777777" w:rsidR="00337E41" w:rsidRPr="00376549" w:rsidRDefault="00337E41" w:rsidP="00166908">
      <w:pPr>
        <w:pStyle w:val="list1"/>
        <w:rPr>
          <w:rFonts w:ascii="Tahoma" w:hAnsi="Tahoma" w:cs="Tahoma"/>
          <w:sz w:val="22"/>
          <w:szCs w:val="22"/>
        </w:rPr>
      </w:pPr>
      <w:r w:rsidRPr="00376549">
        <w:rPr>
          <w:rFonts w:ascii="Tahoma" w:hAnsi="Tahoma" w:cs="Tahoma"/>
          <w:sz w:val="22"/>
          <w:szCs w:val="22"/>
        </w:rPr>
        <w:t>(4)</w:t>
      </w:r>
      <w:r w:rsidRPr="00376549">
        <w:rPr>
          <w:rFonts w:ascii="Tahoma" w:hAnsi="Tahoma" w:cs="Tahoma"/>
          <w:sz w:val="22"/>
          <w:szCs w:val="22"/>
        </w:rPr>
        <w:tab/>
        <w:t xml:space="preserve">Plan submittals for all Through-Block Pedestrian Passageways shall, at a minimum, delineate the following three (3) components along their full length: </w:t>
      </w:r>
    </w:p>
    <w:p w14:paraId="5DEDBCB3" w14:textId="2174D62C" w:rsidR="00337E41" w:rsidRPr="00376549" w:rsidRDefault="00337E41" w:rsidP="00166908">
      <w:pPr>
        <w:pStyle w:val="list2"/>
        <w:rPr>
          <w:rFonts w:ascii="Tahoma" w:hAnsi="Tahoma" w:cs="Tahoma"/>
          <w:sz w:val="22"/>
          <w:szCs w:val="22"/>
        </w:rPr>
      </w:pPr>
      <w:r w:rsidRPr="00376549">
        <w:rPr>
          <w:rFonts w:ascii="Tahoma" w:hAnsi="Tahoma" w:cs="Tahoma"/>
          <w:sz w:val="22"/>
          <w:szCs w:val="22"/>
        </w:rPr>
        <w:t>•</w:t>
      </w:r>
      <w:r w:rsidRPr="00376549">
        <w:rPr>
          <w:rFonts w:ascii="Tahoma" w:hAnsi="Tahoma" w:cs="Tahoma"/>
          <w:sz w:val="22"/>
          <w:szCs w:val="22"/>
        </w:rPr>
        <w:tab/>
      </w:r>
      <w:r w:rsidRPr="00376549">
        <w:rPr>
          <w:rStyle w:val="ital"/>
          <w:rFonts w:ascii="Tahoma" w:hAnsi="Tahoma" w:cs="Tahoma"/>
          <w:sz w:val="22"/>
          <w:szCs w:val="22"/>
        </w:rPr>
        <w:t>Walk Clear Zone.</w:t>
      </w:r>
      <w:r w:rsidRPr="00376549">
        <w:rPr>
          <w:rFonts w:ascii="Tahoma" w:hAnsi="Tahoma" w:cs="Tahoma"/>
          <w:sz w:val="22"/>
          <w:szCs w:val="22"/>
        </w:rPr>
        <w:t xml:space="preserve"> A centralized walk clear zone for safe, convenient and unimpeded pedestrian circulation</w:t>
      </w:r>
      <w:r w:rsidR="00A924B0" w:rsidRPr="00376549">
        <w:rPr>
          <w:rFonts w:ascii="Tahoma" w:hAnsi="Tahoma" w:cs="Tahoma"/>
          <w:sz w:val="22"/>
          <w:szCs w:val="22"/>
          <w:u w:val="single"/>
        </w:rPr>
        <w:t xml:space="preserve"> that </w:t>
      </w:r>
      <w:r w:rsidR="005B5BAD" w:rsidRPr="00376549">
        <w:rPr>
          <w:rFonts w:ascii="Tahoma" w:hAnsi="Tahoma" w:cs="Tahoma"/>
          <w:sz w:val="22"/>
          <w:szCs w:val="22"/>
          <w:u w:val="single"/>
        </w:rPr>
        <w:t xml:space="preserve">provides a minimum </w:t>
      </w:r>
      <w:r w:rsidR="00D439F0">
        <w:rPr>
          <w:rFonts w:ascii="Tahoma" w:hAnsi="Tahoma" w:cs="Tahoma"/>
          <w:sz w:val="22"/>
          <w:szCs w:val="22"/>
          <w:u w:val="single"/>
        </w:rPr>
        <w:t xml:space="preserve">width </w:t>
      </w:r>
      <w:r w:rsidR="005B5BAD" w:rsidRPr="00376549">
        <w:rPr>
          <w:rFonts w:ascii="Tahoma" w:hAnsi="Tahoma" w:cs="Tahoma"/>
          <w:sz w:val="22"/>
          <w:szCs w:val="22"/>
          <w:u w:val="single"/>
        </w:rPr>
        <w:t>of 48 inches as a contin</w:t>
      </w:r>
      <w:r w:rsidR="007D4018">
        <w:rPr>
          <w:rFonts w:ascii="Tahoma" w:hAnsi="Tahoma" w:cs="Tahoma"/>
          <w:sz w:val="22"/>
          <w:szCs w:val="22"/>
          <w:u w:val="single"/>
        </w:rPr>
        <w:t>u</w:t>
      </w:r>
      <w:r w:rsidR="005B5BAD" w:rsidRPr="00376549">
        <w:rPr>
          <w:rFonts w:ascii="Tahoma" w:hAnsi="Tahoma" w:cs="Tahoma"/>
          <w:sz w:val="22"/>
          <w:szCs w:val="22"/>
          <w:u w:val="single"/>
        </w:rPr>
        <w:t>ous pedestrian access route</w:t>
      </w:r>
      <w:r w:rsidRPr="00376549">
        <w:rPr>
          <w:rFonts w:ascii="Tahoma" w:hAnsi="Tahoma" w:cs="Tahoma"/>
          <w:sz w:val="22"/>
          <w:szCs w:val="22"/>
          <w:u w:val="single"/>
        </w:rPr>
        <w:t>.</w:t>
      </w:r>
      <w:r w:rsidRPr="00376549">
        <w:rPr>
          <w:rFonts w:ascii="Tahoma" w:hAnsi="Tahoma" w:cs="Tahoma"/>
          <w:sz w:val="22"/>
          <w:szCs w:val="22"/>
        </w:rPr>
        <w:t xml:space="preserve"> </w:t>
      </w:r>
    </w:p>
    <w:p w14:paraId="046CF69F" w14:textId="77777777" w:rsidR="00337E41" w:rsidRPr="00376549" w:rsidRDefault="00337E41" w:rsidP="00166908">
      <w:pPr>
        <w:pStyle w:val="list2"/>
        <w:rPr>
          <w:rFonts w:ascii="Tahoma" w:hAnsi="Tahoma" w:cs="Tahoma"/>
          <w:sz w:val="22"/>
          <w:szCs w:val="22"/>
        </w:rPr>
      </w:pPr>
      <w:r w:rsidRPr="00376549">
        <w:rPr>
          <w:rFonts w:ascii="Tahoma" w:hAnsi="Tahoma" w:cs="Tahoma"/>
          <w:sz w:val="22"/>
          <w:szCs w:val="22"/>
        </w:rPr>
        <w:t>•</w:t>
      </w:r>
      <w:r w:rsidRPr="00376549">
        <w:rPr>
          <w:rFonts w:ascii="Tahoma" w:hAnsi="Tahoma" w:cs="Tahoma"/>
          <w:sz w:val="22"/>
          <w:szCs w:val="22"/>
        </w:rPr>
        <w:tab/>
      </w:r>
      <w:r w:rsidRPr="00376549">
        <w:rPr>
          <w:rStyle w:val="ital"/>
          <w:rFonts w:ascii="Tahoma" w:hAnsi="Tahoma" w:cs="Tahoma"/>
          <w:sz w:val="22"/>
          <w:szCs w:val="22"/>
        </w:rPr>
        <w:t>Tables, Seating, Shrub and Groundcover Plantings.</w:t>
      </w:r>
      <w:r w:rsidRPr="00376549">
        <w:rPr>
          <w:rFonts w:ascii="Tahoma" w:hAnsi="Tahoma" w:cs="Tahoma"/>
          <w:sz w:val="22"/>
          <w:szCs w:val="22"/>
        </w:rPr>
        <w:t xml:space="preserve"> Benches with backs or tables with seats, and planters (raised with seat walls, or cut-out style) shall be incorporated. Planters may include required canopy trees. </w:t>
      </w:r>
    </w:p>
    <w:p w14:paraId="633DF233" w14:textId="77777777" w:rsidR="00337E41" w:rsidRPr="00376549" w:rsidRDefault="00337E41" w:rsidP="00166908">
      <w:pPr>
        <w:pStyle w:val="list2"/>
        <w:rPr>
          <w:rFonts w:ascii="Tahoma" w:hAnsi="Tahoma" w:cs="Tahoma"/>
          <w:sz w:val="22"/>
          <w:szCs w:val="22"/>
        </w:rPr>
      </w:pPr>
      <w:r w:rsidRPr="00376549">
        <w:rPr>
          <w:rFonts w:ascii="Tahoma" w:hAnsi="Tahoma" w:cs="Tahoma"/>
          <w:sz w:val="22"/>
          <w:szCs w:val="22"/>
        </w:rPr>
        <w:t>•</w:t>
      </w:r>
      <w:r w:rsidRPr="00376549">
        <w:rPr>
          <w:rFonts w:ascii="Tahoma" w:hAnsi="Tahoma" w:cs="Tahoma"/>
          <w:sz w:val="22"/>
          <w:szCs w:val="22"/>
        </w:rPr>
        <w:tab/>
      </w:r>
      <w:r w:rsidRPr="00376549">
        <w:rPr>
          <w:rStyle w:val="ital"/>
          <w:rFonts w:ascii="Tahoma" w:hAnsi="Tahoma" w:cs="Tahoma"/>
          <w:sz w:val="22"/>
          <w:szCs w:val="22"/>
        </w:rPr>
        <w:t>Overhead Shade and Shelter.</w:t>
      </w:r>
      <w:r w:rsidRPr="00376549">
        <w:rPr>
          <w:rFonts w:ascii="Tahoma" w:hAnsi="Tahoma" w:cs="Tahoma"/>
          <w:sz w:val="22"/>
          <w:szCs w:val="22"/>
        </w:rPr>
        <w:t xml:space="preserve"> Overhead shade and shelter, in the form of approved canopy shade trees or fabricated structures shall be provided in accordance with the spacing and weather protection requirements below. Approved overhead fabricated awnings or trellises, or public art structures, may meet the overhead shade and shelter protection requirement. Fabricated overhead shade structures are intended to provide shade and protection from inclement weather. As such, a minimum of seventy (70) percent of the area within the limits of a fabricated shade structure shall provide solid overhead weather protection. A combination of fabricated overhead shade, and canopy trees, is encouraged to meet the overhead shade and shelter requirement. </w:t>
      </w:r>
    </w:p>
    <w:p w14:paraId="5A817075" w14:textId="77777777" w:rsidR="00337E41" w:rsidRPr="00376549" w:rsidRDefault="00337E41" w:rsidP="00166908">
      <w:pPr>
        <w:pStyle w:val="list2"/>
        <w:rPr>
          <w:rFonts w:ascii="Tahoma" w:hAnsi="Tahoma" w:cs="Tahoma"/>
          <w:sz w:val="22"/>
          <w:szCs w:val="22"/>
        </w:rPr>
      </w:pPr>
      <w:r w:rsidRPr="00376549">
        <w:rPr>
          <w:rFonts w:ascii="Tahoma" w:hAnsi="Tahoma" w:cs="Tahoma"/>
          <w:sz w:val="22"/>
          <w:szCs w:val="22"/>
        </w:rPr>
        <w:t>•</w:t>
      </w:r>
      <w:r w:rsidRPr="00376549">
        <w:rPr>
          <w:rFonts w:ascii="Tahoma" w:hAnsi="Tahoma" w:cs="Tahoma"/>
          <w:sz w:val="22"/>
          <w:szCs w:val="22"/>
        </w:rPr>
        <w:tab/>
      </w:r>
      <w:r w:rsidRPr="00376549">
        <w:rPr>
          <w:rStyle w:val="ital"/>
          <w:rFonts w:ascii="Tahoma" w:hAnsi="Tahoma" w:cs="Tahoma"/>
          <w:sz w:val="22"/>
          <w:szCs w:val="22"/>
        </w:rPr>
        <w:t>Customer access doors and windows.</w:t>
      </w:r>
      <w:r w:rsidRPr="00376549">
        <w:rPr>
          <w:rFonts w:ascii="Tahoma" w:hAnsi="Tahoma" w:cs="Tahoma"/>
          <w:sz w:val="22"/>
          <w:szCs w:val="22"/>
        </w:rPr>
        <w:t xml:space="preserve"> Doors and windows associated with uses directly abutting passageways are encouraged. </w:t>
      </w:r>
    </w:p>
    <w:p w14:paraId="32C421DB" w14:textId="77777777" w:rsidR="00337E41" w:rsidRPr="00376549" w:rsidRDefault="00337E41" w:rsidP="00166908">
      <w:pPr>
        <w:pStyle w:val="list1"/>
        <w:rPr>
          <w:rFonts w:ascii="Tahoma" w:hAnsi="Tahoma" w:cs="Tahoma"/>
          <w:sz w:val="22"/>
          <w:szCs w:val="22"/>
        </w:rPr>
      </w:pPr>
      <w:r w:rsidRPr="00376549">
        <w:rPr>
          <w:rFonts w:ascii="Tahoma" w:hAnsi="Tahoma" w:cs="Tahoma"/>
          <w:sz w:val="22"/>
          <w:szCs w:val="22"/>
        </w:rPr>
        <w:t>(5)</w:t>
      </w:r>
      <w:r w:rsidRPr="00376549">
        <w:rPr>
          <w:rFonts w:ascii="Tahoma" w:hAnsi="Tahoma" w:cs="Tahoma"/>
          <w:sz w:val="22"/>
          <w:szCs w:val="22"/>
        </w:rPr>
        <w:tab/>
        <w:t xml:space="preserve">When provided or required, Through-Block Pedestrian Passageways shall be provided in accordance with the following standards: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850"/>
        <w:gridCol w:w="6214"/>
      </w:tblGrid>
      <w:tr w:rsidR="00337E41" w:rsidRPr="00376549" w14:paraId="05E98B57" w14:textId="77777777" w:rsidTr="005E52D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95390DF" w14:textId="77777777" w:rsidR="00337E41" w:rsidRPr="00376549" w:rsidRDefault="00337E41" w:rsidP="00166908">
            <w:pPr>
              <w:spacing w:before="0" w:beforeAutospacing="0" w:after="120" w:line="240" w:lineRule="auto"/>
              <w:jc w:val="center"/>
              <w:rPr>
                <w:rFonts w:eastAsia="Times New Roman" w:cs="Tahoma"/>
                <w:sz w:val="18"/>
                <w:szCs w:val="18"/>
              </w:rPr>
            </w:pPr>
            <w:r w:rsidRPr="00376549">
              <w:rPr>
                <w:rFonts w:eastAsia="Times New Roman" w:cs="Tahoma"/>
                <w:sz w:val="18"/>
                <w:szCs w:val="18"/>
              </w:rPr>
              <w:t>GENERAL SPACING OF THROUGH-BLOCK</w:t>
            </w:r>
            <w:r w:rsidRPr="00376549">
              <w:rPr>
                <w:rFonts w:eastAsia="Times New Roman" w:cs="Tahoma"/>
                <w:sz w:val="18"/>
                <w:szCs w:val="18"/>
              </w:rPr>
              <w:br/>
              <w:t>PEDESTRIAN PASSAGEWAYS</w:t>
            </w:r>
          </w:p>
        </w:tc>
      </w:tr>
      <w:tr w:rsidR="00337E41" w:rsidRPr="00376549" w14:paraId="34D9AA42" w14:textId="77777777" w:rsidTr="005E52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93314A" w14:textId="77777777" w:rsidR="00337E41" w:rsidRPr="00376549" w:rsidRDefault="00337E41" w:rsidP="00166908">
            <w:pPr>
              <w:spacing w:before="0" w:beforeAutospacing="0" w:after="120" w:line="240" w:lineRule="auto"/>
              <w:jc w:val="center"/>
              <w:rPr>
                <w:rFonts w:eastAsia="Times New Roman" w:cs="Tahoma"/>
                <w:sz w:val="16"/>
                <w:szCs w:val="16"/>
              </w:rPr>
            </w:pPr>
            <w:r w:rsidRPr="00376549">
              <w:rPr>
                <w:rFonts w:eastAsia="Times New Roman" w:cs="Tahoma"/>
                <w:sz w:val="16"/>
                <w:szCs w:val="16"/>
              </w:rPr>
              <w:t>Block</w:t>
            </w:r>
            <w:r w:rsidRPr="00376549">
              <w:rPr>
                <w:rFonts w:eastAsia="Times New Roman" w:cs="Tahoma"/>
                <w:sz w:val="16"/>
                <w:szCs w:val="16"/>
              </w:rPr>
              <w:br/>
              <w:t>Length</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6D5ED" w14:textId="77777777" w:rsidR="00337E41" w:rsidRPr="00376549" w:rsidRDefault="00337E41" w:rsidP="00166908">
            <w:pPr>
              <w:spacing w:before="0" w:beforeAutospacing="0" w:after="120" w:line="240" w:lineRule="auto"/>
              <w:jc w:val="center"/>
              <w:rPr>
                <w:rFonts w:eastAsia="Times New Roman" w:cs="Tahoma"/>
                <w:sz w:val="18"/>
                <w:szCs w:val="18"/>
              </w:rPr>
            </w:pPr>
            <w:r w:rsidRPr="00376549">
              <w:rPr>
                <w:rFonts w:eastAsia="Times New Roman" w:cs="Tahoma"/>
                <w:sz w:val="18"/>
                <w:szCs w:val="18"/>
              </w:rPr>
              <w:t>Constructed</w:t>
            </w:r>
            <w:r w:rsidRPr="00376549">
              <w:rPr>
                <w:rFonts w:eastAsia="Times New Roman" w:cs="Tahoma"/>
                <w:sz w:val="18"/>
                <w:szCs w:val="18"/>
              </w:rPr>
              <w:br/>
              <w:t>Location*</w:t>
            </w:r>
          </w:p>
        </w:tc>
      </w:tr>
      <w:tr w:rsidR="00337E41" w:rsidRPr="00376549" w14:paraId="0D22FE54" w14:textId="77777777" w:rsidTr="005E52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65728E" w14:textId="77777777" w:rsidR="00337E41" w:rsidRPr="00376549" w:rsidRDefault="00337E41" w:rsidP="00166908">
            <w:pPr>
              <w:spacing w:before="0" w:beforeAutospacing="0" w:after="120" w:line="240" w:lineRule="auto"/>
              <w:jc w:val="center"/>
              <w:rPr>
                <w:rFonts w:eastAsia="Times New Roman" w:cs="Tahoma"/>
                <w:sz w:val="16"/>
                <w:szCs w:val="16"/>
              </w:rPr>
            </w:pPr>
            <w:r w:rsidRPr="00376549">
              <w:rPr>
                <w:rFonts w:eastAsia="Times New Roman" w:cs="Tahoma"/>
                <w:sz w:val="16"/>
                <w:szCs w:val="16"/>
              </w:rPr>
              <w:t>400'—599'</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87D7D" w14:textId="77777777" w:rsidR="00337E41" w:rsidRPr="00376549" w:rsidRDefault="00337E41" w:rsidP="00166908">
            <w:pPr>
              <w:spacing w:before="0" w:beforeAutospacing="0" w:after="120" w:line="240" w:lineRule="auto"/>
              <w:jc w:val="center"/>
              <w:rPr>
                <w:rFonts w:eastAsia="Times New Roman" w:cs="Tahoma"/>
                <w:sz w:val="18"/>
                <w:szCs w:val="18"/>
              </w:rPr>
            </w:pPr>
            <w:r w:rsidRPr="00376549">
              <w:rPr>
                <w:rFonts w:eastAsia="Times New Roman" w:cs="Tahoma"/>
                <w:sz w:val="18"/>
                <w:szCs w:val="18"/>
              </w:rPr>
              <w:t>Middle 1/3 of block</w:t>
            </w:r>
          </w:p>
        </w:tc>
      </w:tr>
      <w:tr w:rsidR="00337E41" w:rsidRPr="00376549" w14:paraId="008A830F" w14:textId="77777777" w:rsidTr="005E52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838ECC" w14:textId="77777777" w:rsidR="00337E41" w:rsidRPr="00376549" w:rsidRDefault="00337E41" w:rsidP="00166908">
            <w:pPr>
              <w:spacing w:before="0" w:beforeAutospacing="0" w:after="120" w:line="240" w:lineRule="auto"/>
              <w:jc w:val="center"/>
              <w:rPr>
                <w:rFonts w:eastAsia="Times New Roman" w:cs="Tahoma"/>
                <w:sz w:val="16"/>
                <w:szCs w:val="16"/>
              </w:rPr>
            </w:pPr>
            <w:r w:rsidRPr="00376549">
              <w:rPr>
                <w:rFonts w:eastAsia="Times New Roman" w:cs="Tahoma"/>
                <w:sz w:val="16"/>
                <w:szCs w:val="16"/>
              </w:rPr>
              <w:t>600'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9D703" w14:textId="77777777" w:rsidR="00337E41" w:rsidRPr="00376549" w:rsidRDefault="00337E41" w:rsidP="00166908">
            <w:pPr>
              <w:spacing w:before="0" w:beforeAutospacing="0" w:after="120" w:line="240" w:lineRule="auto"/>
              <w:jc w:val="center"/>
              <w:rPr>
                <w:rFonts w:eastAsia="Times New Roman" w:cs="Tahoma"/>
                <w:sz w:val="18"/>
                <w:szCs w:val="18"/>
              </w:rPr>
            </w:pPr>
            <w:r w:rsidRPr="00376549">
              <w:rPr>
                <w:rFonts w:eastAsia="Times New Roman" w:cs="Tahoma"/>
                <w:sz w:val="18"/>
                <w:szCs w:val="18"/>
              </w:rPr>
              <w:t>Every 300'</w:t>
            </w:r>
          </w:p>
        </w:tc>
      </w:tr>
      <w:tr w:rsidR="00337E41" w:rsidRPr="00376549" w14:paraId="115E992A" w14:textId="77777777" w:rsidTr="005E52D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CD27851" w14:textId="77777777" w:rsidR="00337E41" w:rsidRPr="00376549" w:rsidRDefault="00337E41" w:rsidP="00166908">
            <w:pPr>
              <w:spacing w:before="0" w:beforeAutospacing="0" w:after="120" w:line="240" w:lineRule="auto"/>
              <w:jc w:val="center"/>
              <w:rPr>
                <w:rFonts w:eastAsia="Times New Roman" w:cs="Tahoma"/>
                <w:sz w:val="18"/>
                <w:szCs w:val="18"/>
              </w:rPr>
            </w:pPr>
            <w:r w:rsidRPr="00376549">
              <w:rPr>
                <w:rFonts w:eastAsia="Times New Roman" w:cs="Tahoma"/>
                <w:sz w:val="18"/>
                <w:szCs w:val="18"/>
              </w:rPr>
              <w:t>*</w:t>
            </w:r>
            <w:r w:rsidRPr="00376549">
              <w:rPr>
                <w:rFonts w:eastAsia="Times New Roman" w:cs="Tahoma"/>
                <w:sz w:val="18"/>
                <w:szCs w:val="18"/>
              </w:rPr>
              <w:t> </w:t>
            </w:r>
            <w:r w:rsidRPr="00376549">
              <w:rPr>
                <w:rFonts w:eastAsia="Times New Roman" w:cs="Tahoma"/>
                <w:sz w:val="18"/>
                <w:szCs w:val="18"/>
              </w:rPr>
              <w:t xml:space="preserve">A 10% variation in the required spacing and location (in any direction) of Passageways may be granted by the Planning Manager in order to accommodate certain land uses, and expansive building footprint requirements. Passageway spacing shall be measured from centerline of Passageway. </w:t>
            </w:r>
          </w:p>
        </w:tc>
      </w:tr>
    </w:tbl>
    <w:p w14:paraId="7526A81C" w14:textId="77777777" w:rsidR="00337E41" w:rsidRPr="00376549" w:rsidRDefault="00337E41" w:rsidP="00166908">
      <w:pPr>
        <w:pStyle w:val="NormalWeb"/>
        <w:spacing w:before="0" w:beforeAutospacing="0" w:after="120" w:afterAutospacing="0"/>
        <w:rPr>
          <w:rFonts w:ascii="Tahoma" w:hAnsi="Tahoma" w:cs="Tahoma"/>
        </w:rPr>
      </w:pPr>
      <w:r w:rsidRPr="00376549">
        <w:rPr>
          <w:rFonts w:ascii="Tahoma" w:hAnsi="Tahoma" w:cs="Tahoma"/>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398"/>
        <w:gridCol w:w="4666"/>
      </w:tblGrid>
      <w:tr w:rsidR="00337E41" w:rsidRPr="00376549" w14:paraId="5C44D9E4" w14:textId="77777777" w:rsidTr="005E52D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0C41CA" w14:textId="77777777" w:rsidR="00337E41" w:rsidRPr="00376549" w:rsidRDefault="00337E41" w:rsidP="00166908">
            <w:pPr>
              <w:spacing w:before="0" w:beforeAutospacing="0" w:after="120" w:line="240" w:lineRule="auto"/>
              <w:jc w:val="center"/>
              <w:rPr>
                <w:rFonts w:eastAsia="Times New Roman" w:cs="Tahoma"/>
                <w:sz w:val="18"/>
                <w:szCs w:val="18"/>
              </w:rPr>
            </w:pPr>
            <w:r w:rsidRPr="00376549">
              <w:rPr>
                <w:rFonts w:eastAsia="Times New Roman" w:cs="Tahoma"/>
                <w:sz w:val="18"/>
                <w:szCs w:val="18"/>
              </w:rPr>
              <w:t>THROUGH-BLOCK PEDESTRIAN PASSAGEWAY</w:t>
            </w:r>
          </w:p>
        </w:tc>
      </w:tr>
      <w:tr w:rsidR="00337E41" w:rsidRPr="00376549" w14:paraId="3F988102" w14:textId="77777777" w:rsidTr="005E52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67F52A" w14:textId="77777777" w:rsidR="00337E41" w:rsidRPr="00376549" w:rsidRDefault="00337E41" w:rsidP="00166908">
            <w:pPr>
              <w:spacing w:before="0" w:beforeAutospacing="0" w:after="120" w:line="240" w:lineRule="auto"/>
              <w:jc w:val="center"/>
              <w:rPr>
                <w:rFonts w:eastAsia="Times New Roman" w:cs="Tahoma"/>
                <w:sz w:val="18"/>
                <w:szCs w:val="18"/>
              </w:rPr>
            </w:pPr>
            <w:r w:rsidRPr="00376549">
              <w:rPr>
                <w:rFonts w:eastAsia="Times New Roman" w:cs="Tahoma"/>
                <w:sz w:val="18"/>
                <w:szCs w:val="18"/>
              </w:rPr>
              <w:t>Amenity or measure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53755" w14:textId="77777777" w:rsidR="00337E41" w:rsidRPr="00376549" w:rsidRDefault="00337E41" w:rsidP="00166908">
            <w:pPr>
              <w:spacing w:before="0" w:beforeAutospacing="0" w:after="120" w:line="240" w:lineRule="auto"/>
              <w:jc w:val="center"/>
              <w:rPr>
                <w:rFonts w:eastAsia="Times New Roman" w:cs="Tahoma"/>
                <w:sz w:val="18"/>
                <w:szCs w:val="18"/>
              </w:rPr>
            </w:pPr>
            <w:r w:rsidRPr="00376549">
              <w:rPr>
                <w:rFonts w:eastAsia="Times New Roman" w:cs="Tahoma"/>
                <w:sz w:val="18"/>
                <w:szCs w:val="18"/>
              </w:rPr>
              <w:t>Design parameter/quantity</w:t>
            </w:r>
          </w:p>
        </w:tc>
      </w:tr>
      <w:tr w:rsidR="00337E41" w:rsidRPr="00376549" w14:paraId="212DF6FB" w14:textId="77777777" w:rsidTr="005E52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9A0E5B" w14:textId="77777777" w:rsidR="00337E41" w:rsidRPr="00376549" w:rsidRDefault="00337E41" w:rsidP="00166908">
            <w:pPr>
              <w:spacing w:before="0" w:beforeAutospacing="0" w:after="120" w:line="240" w:lineRule="auto"/>
              <w:jc w:val="center"/>
              <w:rPr>
                <w:rFonts w:eastAsia="Times New Roman" w:cs="Tahoma"/>
                <w:sz w:val="18"/>
                <w:szCs w:val="18"/>
              </w:rPr>
            </w:pPr>
            <w:r w:rsidRPr="00376549">
              <w:rPr>
                <w:rFonts w:eastAsia="Times New Roman" w:cs="Tahoma"/>
                <w:sz w:val="18"/>
                <w:szCs w:val="18"/>
              </w:rPr>
              <w:t>Minimum width of passageway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590BA" w14:textId="77777777" w:rsidR="00337E41" w:rsidRPr="00376549" w:rsidRDefault="00337E41" w:rsidP="00166908">
            <w:pPr>
              <w:spacing w:before="0" w:beforeAutospacing="0" w:after="120" w:line="240" w:lineRule="auto"/>
              <w:jc w:val="center"/>
              <w:rPr>
                <w:rFonts w:eastAsia="Times New Roman" w:cs="Tahoma"/>
                <w:sz w:val="18"/>
                <w:szCs w:val="18"/>
              </w:rPr>
            </w:pPr>
            <w:r w:rsidRPr="00376549">
              <w:rPr>
                <w:rFonts w:eastAsia="Times New Roman" w:cs="Tahoma"/>
                <w:sz w:val="18"/>
                <w:szCs w:val="18"/>
              </w:rPr>
              <w:t>25 feet</w:t>
            </w:r>
          </w:p>
        </w:tc>
      </w:tr>
      <w:tr w:rsidR="00337E41" w:rsidRPr="00376549" w14:paraId="75A360D8" w14:textId="77777777" w:rsidTr="005E52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68B2A1" w14:textId="77777777" w:rsidR="00337E41" w:rsidRPr="00376549" w:rsidRDefault="00337E41" w:rsidP="00166908">
            <w:pPr>
              <w:spacing w:before="0" w:beforeAutospacing="0" w:after="120" w:line="240" w:lineRule="auto"/>
              <w:jc w:val="center"/>
              <w:rPr>
                <w:rFonts w:eastAsia="Times New Roman" w:cs="Tahoma"/>
                <w:sz w:val="18"/>
                <w:szCs w:val="18"/>
              </w:rPr>
            </w:pPr>
            <w:r w:rsidRPr="00376549">
              <w:rPr>
                <w:rFonts w:eastAsia="Times New Roman" w:cs="Tahoma"/>
                <w:sz w:val="18"/>
                <w:szCs w:val="18"/>
              </w:rPr>
              <w:lastRenderedPageBreak/>
              <w:t>Minimum length of passageway</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9B435" w14:textId="77777777" w:rsidR="00337E41" w:rsidRPr="00376549" w:rsidRDefault="00337E41" w:rsidP="00166908">
            <w:pPr>
              <w:spacing w:before="0" w:beforeAutospacing="0" w:after="120" w:line="240" w:lineRule="auto"/>
              <w:jc w:val="center"/>
              <w:rPr>
                <w:rFonts w:eastAsia="Times New Roman" w:cs="Tahoma"/>
                <w:sz w:val="18"/>
                <w:szCs w:val="18"/>
              </w:rPr>
            </w:pPr>
            <w:r w:rsidRPr="00376549">
              <w:rPr>
                <w:rFonts w:eastAsia="Times New Roman" w:cs="Tahoma"/>
                <w:sz w:val="18"/>
                <w:szCs w:val="18"/>
              </w:rPr>
              <w:t>Full block depth</w:t>
            </w:r>
          </w:p>
        </w:tc>
      </w:tr>
      <w:tr w:rsidR="00337E41" w:rsidRPr="00376549" w14:paraId="0C293778" w14:textId="77777777" w:rsidTr="005E52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C72799" w14:textId="77777777" w:rsidR="00337E41" w:rsidRPr="00376549" w:rsidRDefault="00337E41" w:rsidP="00166908">
            <w:pPr>
              <w:spacing w:before="0" w:beforeAutospacing="0" w:after="120" w:line="240" w:lineRule="auto"/>
              <w:jc w:val="center"/>
              <w:rPr>
                <w:rFonts w:eastAsia="Times New Roman" w:cs="Tahoma"/>
                <w:sz w:val="18"/>
                <w:szCs w:val="18"/>
              </w:rPr>
            </w:pPr>
            <w:r w:rsidRPr="00376549">
              <w:rPr>
                <w:rFonts w:eastAsia="Times New Roman" w:cs="Tahoma"/>
                <w:sz w:val="18"/>
                <w:szCs w:val="18"/>
              </w:rPr>
              <w:t>Minimum clear width of walk clear zone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6C610" w14:textId="77777777" w:rsidR="00337E41" w:rsidRPr="00376549" w:rsidRDefault="00337E41" w:rsidP="00166908">
            <w:pPr>
              <w:spacing w:before="0" w:beforeAutospacing="0" w:after="120" w:line="240" w:lineRule="auto"/>
              <w:jc w:val="center"/>
              <w:rPr>
                <w:rFonts w:eastAsia="Times New Roman" w:cs="Tahoma"/>
                <w:sz w:val="18"/>
                <w:szCs w:val="18"/>
              </w:rPr>
            </w:pPr>
            <w:r w:rsidRPr="00376549">
              <w:rPr>
                <w:rFonts w:eastAsia="Times New Roman" w:cs="Tahoma"/>
                <w:sz w:val="18"/>
                <w:szCs w:val="18"/>
              </w:rPr>
              <w:t>10 feet</w:t>
            </w:r>
          </w:p>
        </w:tc>
      </w:tr>
      <w:tr w:rsidR="00337E41" w:rsidRPr="00376549" w14:paraId="6357A26C" w14:textId="77777777" w:rsidTr="005E52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1C066" w14:textId="77777777" w:rsidR="00337E41" w:rsidRPr="00376549" w:rsidRDefault="00337E41" w:rsidP="00166908">
            <w:pPr>
              <w:spacing w:before="0" w:beforeAutospacing="0" w:after="120" w:line="240" w:lineRule="auto"/>
              <w:jc w:val="center"/>
              <w:rPr>
                <w:rFonts w:eastAsia="Times New Roman" w:cs="Tahoma"/>
                <w:sz w:val="18"/>
                <w:szCs w:val="18"/>
              </w:rPr>
            </w:pPr>
            <w:r w:rsidRPr="00376549">
              <w:rPr>
                <w:rFonts w:eastAsia="Times New Roman" w:cs="Tahoma"/>
                <w:sz w:val="18"/>
                <w:szCs w:val="18"/>
              </w:rPr>
              <w:t>Minimum shrub and groundcover planter area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EDFAD" w14:textId="77777777" w:rsidR="00337E41" w:rsidRPr="00376549" w:rsidRDefault="00337E41" w:rsidP="00166908">
            <w:pPr>
              <w:spacing w:before="0" w:beforeAutospacing="0" w:after="120" w:line="240" w:lineRule="auto"/>
              <w:jc w:val="center"/>
              <w:rPr>
                <w:rFonts w:eastAsia="Times New Roman" w:cs="Tahoma"/>
                <w:sz w:val="18"/>
                <w:szCs w:val="18"/>
              </w:rPr>
            </w:pPr>
            <w:r w:rsidRPr="00376549">
              <w:rPr>
                <w:rFonts w:eastAsia="Times New Roman" w:cs="Tahoma"/>
                <w:sz w:val="18"/>
                <w:szCs w:val="18"/>
              </w:rPr>
              <w:t>25%</w:t>
            </w:r>
          </w:p>
        </w:tc>
      </w:tr>
      <w:tr w:rsidR="00337E41" w:rsidRPr="00376549" w14:paraId="185181CA" w14:textId="77777777" w:rsidTr="005E52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FEFA61" w14:textId="77777777" w:rsidR="00337E41" w:rsidRPr="00376549" w:rsidRDefault="00337E41" w:rsidP="00166908">
            <w:pPr>
              <w:spacing w:before="0" w:beforeAutospacing="0" w:after="120" w:line="240" w:lineRule="auto"/>
              <w:jc w:val="center"/>
              <w:rPr>
                <w:rFonts w:eastAsia="Times New Roman" w:cs="Tahoma"/>
                <w:sz w:val="18"/>
                <w:szCs w:val="18"/>
              </w:rPr>
            </w:pPr>
            <w:r w:rsidRPr="00376549">
              <w:rPr>
                <w:rFonts w:eastAsia="Times New Roman" w:cs="Tahoma"/>
                <w:sz w:val="18"/>
                <w:szCs w:val="18"/>
              </w:rPr>
              <w:t>Canopy tree minimum planting 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8195A" w14:textId="77777777" w:rsidR="00337E41" w:rsidRPr="00376549" w:rsidRDefault="00337E41" w:rsidP="00166908">
            <w:pPr>
              <w:spacing w:before="0" w:beforeAutospacing="0" w:after="120" w:line="240" w:lineRule="auto"/>
              <w:jc w:val="center"/>
              <w:rPr>
                <w:rFonts w:eastAsia="Times New Roman" w:cs="Tahoma"/>
                <w:sz w:val="18"/>
                <w:szCs w:val="18"/>
              </w:rPr>
            </w:pPr>
            <w:r w:rsidRPr="00376549">
              <w:rPr>
                <w:rFonts w:eastAsia="Times New Roman" w:cs="Tahoma"/>
                <w:sz w:val="18"/>
                <w:szCs w:val="18"/>
              </w:rPr>
              <w:t xml:space="preserve">1 tree per 35 linear feet of passageway </w:t>
            </w:r>
          </w:p>
        </w:tc>
      </w:tr>
      <w:tr w:rsidR="00337E41" w:rsidRPr="00376549" w14:paraId="4D3B697F" w14:textId="77777777" w:rsidTr="005E52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ECF209" w14:textId="77777777" w:rsidR="00337E41" w:rsidRPr="00376549" w:rsidRDefault="00337E41" w:rsidP="00166908">
            <w:pPr>
              <w:spacing w:before="0" w:beforeAutospacing="0" w:after="120" w:line="240" w:lineRule="auto"/>
              <w:jc w:val="center"/>
              <w:rPr>
                <w:rFonts w:eastAsia="Times New Roman" w:cs="Tahoma"/>
                <w:sz w:val="18"/>
                <w:szCs w:val="18"/>
              </w:rPr>
            </w:pPr>
            <w:r w:rsidRPr="00376549">
              <w:rPr>
                <w:rFonts w:eastAsia="Times New Roman" w:cs="Tahoma"/>
                <w:sz w:val="18"/>
                <w:szCs w:val="18"/>
              </w:rPr>
              <w:t>Minimum seating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DF9F7" w14:textId="77777777" w:rsidR="00337E41" w:rsidRPr="00376549" w:rsidRDefault="00337E41" w:rsidP="00166908">
            <w:pPr>
              <w:spacing w:before="0" w:beforeAutospacing="0" w:after="120" w:line="240" w:lineRule="auto"/>
              <w:jc w:val="center"/>
              <w:rPr>
                <w:rFonts w:eastAsia="Times New Roman" w:cs="Tahoma"/>
                <w:sz w:val="18"/>
                <w:szCs w:val="18"/>
              </w:rPr>
            </w:pPr>
            <w:r w:rsidRPr="00376549">
              <w:rPr>
                <w:rFonts w:eastAsia="Times New Roman" w:cs="Tahoma"/>
                <w:sz w:val="18"/>
                <w:szCs w:val="18"/>
              </w:rPr>
              <w:t>1 bench per 100 linear feet of passageway</w:t>
            </w:r>
          </w:p>
        </w:tc>
      </w:tr>
    </w:tbl>
    <w:p w14:paraId="7B4B1522" w14:textId="77777777" w:rsidR="005E52DE" w:rsidRPr="00376549" w:rsidRDefault="005E52DE" w:rsidP="00166908">
      <w:pPr>
        <w:pStyle w:val="Heading3"/>
        <w:spacing w:before="0" w:beforeAutospacing="0" w:after="120"/>
        <w:rPr>
          <w:rFonts w:ascii="Tahoma" w:eastAsia="Times New Roman" w:hAnsi="Tahoma" w:cs="Tahoma"/>
        </w:rPr>
      </w:pPr>
      <w:bookmarkStart w:id="59" w:name="_Toc9516467"/>
      <w:r w:rsidRPr="00376549">
        <w:rPr>
          <w:rFonts w:ascii="Tahoma" w:eastAsia="Times New Roman" w:hAnsi="Tahoma" w:cs="Tahoma"/>
        </w:rPr>
        <w:t>Sec. 38-1390.36. - Purpose.</w:t>
      </w:r>
      <w:bookmarkEnd w:id="59"/>
      <w:r w:rsidRPr="00376549">
        <w:rPr>
          <w:rFonts w:ascii="Tahoma" w:eastAsia="Times New Roman" w:hAnsi="Tahoma" w:cs="Tahoma"/>
        </w:rPr>
        <w:t xml:space="preserve"> </w:t>
      </w:r>
    </w:p>
    <w:p w14:paraId="0A76BE0E" w14:textId="77777777" w:rsidR="005E52DE" w:rsidRPr="00376549" w:rsidRDefault="005E52DE" w:rsidP="00166908">
      <w:pPr>
        <w:pStyle w:val="p0"/>
        <w:spacing w:before="0" w:after="120" w:line="240" w:lineRule="auto"/>
        <w:ind w:left="0" w:firstLine="0"/>
        <w:rPr>
          <w:rFonts w:ascii="Tahoma" w:eastAsiaTheme="minorEastAsia" w:hAnsi="Tahoma" w:cs="Tahoma"/>
          <w:sz w:val="22"/>
          <w:szCs w:val="22"/>
        </w:rPr>
      </w:pPr>
      <w:r w:rsidRPr="00376549">
        <w:rPr>
          <w:rFonts w:ascii="Tahoma" w:hAnsi="Tahoma" w:cs="Tahoma"/>
          <w:sz w:val="22"/>
          <w:szCs w:val="22"/>
        </w:rPr>
        <w:t xml:space="preserve">The purpose of Framework Street standards is to provide a network of interconnected streets that supports the needs of all users, including pedestrians, bicyclists and motor vehicles, offering multiple routes to a destination, and reducing reliance on urban arterial and collector roadways. Also, these standards are intended to result in the provision of a safe, comfortable, and attractive pedestrian environment that emphasizes accessibility, while providing secondary consideration for vehicular mobility. </w:t>
      </w:r>
    </w:p>
    <w:p w14:paraId="0865C694" w14:textId="77777777" w:rsidR="005E52DE" w:rsidRPr="00376549" w:rsidRDefault="005E52DE" w:rsidP="00166908">
      <w:pPr>
        <w:pStyle w:val="Heading3"/>
        <w:spacing w:before="0" w:beforeAutospacing="0" w:after="120"/>
        <w:rPr>
          <w:rFonts w:ascii="Tahoma" w:eastAsia="Times New Roman" w:hAnsi="Tahoma" w:cs="Tahoma"/>
        </w:rPr>
      </w:pPr>
      <w:bookmarkStart w:id="60" w:name="_Toc9516468"/>
      <w:r w:rsidRPr="00376549">
        <w:rPr>
          <w:rFonts w:ascii="Tahoma" w:eastAsia="Times New Roman" w:hAnsi="Tahoma" w:cs="Tahoma"/>
        </w:rPr>
        <w:t>Sec. 38-1390.37. - General requirements.</w:t>
      </w:r>
      <w:bookmarkEnd w:id="60"/>
      <w:r w:rsidRPr="00376549">
        <w:rPr>
          <w:rFonts w:ascii="Tahoma" w:eastAsia="Times New Roman" w:hAnsi="Tahoma" w:cs="Tahoma"/>
        </w:rPr>
        <w:t xml:space="preserve"> </w:t>
      </w:r>
    </w:p>
    <w:p w14:paraId="437FC4AD" w14:textId="77777777" w:rsidR="005E52DE" w:rsidRPr="00376549" w:rsidRDefault="005E52DE" w:rsidP="00166908">
      <w:pPr>
        <w:pStyle w:val="p0"/>
        <w:spacing w:before="0" w:after="120" w:line="240" w:lineRule="auto"/>
        <w:ind w:left="0" w:firstLine="0"/>
        <w:rPr>
          <w:rFonts w:ascii="Tahoma" w:eastAsiaTheme="minorEastAsia" w:hAnsi="Tahoma" w:cs="Tahoma"/>
          <w:sz w:val="22"/>
          <w:szCs w:val="22"/>
        </w:rPr>
      </w:pPr>
      <w:r w:rsidRPr="00376549">
        <w:rPr>
          <w:rFonts w:ascii="Tahoma" w:hAnsi="Tahoma" w:cs="Tahoma"/>
          <w:sz w:val="22"/>
          <w:szCs w:val="22"/>
        </w:rPr>
        <w:t>Whenever public or private streets, rights-of-way, pedestrian passageways, bikeways or driveway approaches are to be constructed as part of any development after the effective date of this Code, they shall be utilized, designed and installed in accordance with the requirements contained herein</w:t>
      </w:r>
      <w:r w:rsidR="00B50F85" w:rsidRPr="00376549">
        <w:rPr>
          <w:rFonts w:ascii="Tahoma" w:hAnsi="Tahoma" w:cs="Tahoma"/>
          <w:sz w:val="22"/>
          <w:szCs w:val="22"/>
        </w:rPr>
        <w:t xml:space="preserve"> and </w:t>
      </w:r>
      <w:r w:rsidR="00B50F85" w:rsidRPr="00376549">
        <w:rPr>
          <w:rFonts w:ascii="Tahoma" w:hAnsi="Tahoma" w:cs="Tahoma"/>
          <w:sz w:val="22"/>
          <w:szCs w:val="22"/>
          <w:u w:val="single"/>
        </w:rPr>
        <w:t xml:space="preserve">shall include roadway connections that are in compliance with all </w:t>
      </w:r>
      <w:r w:rsidR="003C237A" w:rsidRPr="00376549">
        <w:rPr>
          <w:rFonts w:ascii="Tahoma" w:hAnsi="Tahoma" w:cs="Tahoma"/>
          <w:color w:val="auto"/>
          <w:sz w:val="22"/>
          <w:szCs w:val="22"/>
          <w:u w:val="single"/>
        </w:rPr>
        <w:t xml:space="preserve">accessibility </w:t>
      </w:r>
      <w:r w:rsidR="003C237A" w:rsidRPr="00F42D3F">
        <w:rPr>
          <w:rFonts w:ascii="Tahoma" w:hAnsi="Tahoma" w:cs="Tahoma"/>
          <w:sz w:val="22"/>
          <w:szCs w:val="22"/>
          <w:u w:val="single"/>
        </w:rPr>
        <w:t>requirements of the currently-adopted editions of applicable federal and state standards</w:t>
      </w:r>
      <w:r w:rsidR="003C237A" w:rsidRPr="00376549">
        <w:rPr>
          <w:rFonts w:ascii="Tahoma" w:hAnsi="Tahoma" w:cs="Tahoma"/>
          <w:sz w:val="22"/>
          <w:szCs w:val="22"/>
          <w:u w:val="single"/>
        </w:rPr>
        <w:t xml:space="preserve"> </w:t>
      </w:r>
      <w:r w:rsidR="00B50F85" w:rsidRPr="00376549">
        <w:rPr>
          <w:rFonts w:ascii="Tahoma" w:hAnsi="Tahoma" w:cs="Tahoma"/>
          <w:sz w:val="22"/>
          <w:szCs w:val="22"/>
          <w:u w:val="single"/>
        </w:rPr>
        <w:t>for all quadrants of intersections</w:t>
      </w:r>
      <w:r w:rsidR="00B50F85" w:rsidRPr="00376549">
        <w:rPr>
          <w:rFonts w:ascii="Tahoma" w:hAnsi="Tahoma" w:cs="Tahoma"/>
          <w:sz w:val="22"/>
          <w:szCs w:val="22"/>
        </w:rPr>
        <w:t>.</w:t>
      </w:r>
      <w:r w:rsidR="00B50F85" w:rsidRPr="00376549">
        <w:rPr>
          <w:rFonts w:ascii="Tahoma" w:hAnsi="Tahoma" w:cs="Tahoma"/>
          <w:b/>
          <w:color w:val="333333"/>
          <w:sz w:val="22"/>
          <w:szCs w:val="22"/>
          <w:u w:val="single"/>
        </w:rPr>
        <w:t xml:space="preserve"> </w:t>
      </w:r>
      <w:r w:rsidR="00B50F85" w:rsidRPr="00376549">
        <w:rPr>
          <w:rFonts w:ascii="Tahoma" w:hAnsi="Tahoma" w:cs="Tahoma"/>
          <w:color w:val="auto"/>
          <w:sz w:val="22"/>
          <w:szCs w:val="22"/>
          <w:u w:val="single"/>
        </w:rPr>
        <w:t>All streets, including pedestrian and bicycle facilities, that are or will become part of public rights-of-way shall meet all applicable standards of Chapter 34 and of Section 21-176</w:t>
      </w:r>
      <w:r w:rsidRPr="00F42D3F">
        <w:rPr>
          <w:rFonts w:ascii="Tahoma" w:hAnsi="Tahoma" w:cs="Tahoma"/>
          <w:sz w:val="22"/>
          <w:szCs w:val="22"/>
        </w:rPr>
        <w:t>. Whenever e</w:t>
      </w:r>
      <w:r w:rsidRPr="00376549">
        <w:rPr>
          <w:rFonts w:ascii="Tahoma" w:hAnsi="Tahoma" w:cs="Tahoma"/>
          <w:sz w:val="22"/>
          <w:szCs w:val="22"/>
        </w:rPr>
        <w:t xml:space="preserve">xisting public streets, right-of-way, pedestrian passageways, trails, </w:t>
      </w:r>
      <w:r w:rsidRPr="00376549">
        <w:rPr>
          <w:rFonts w:ascii="Tahoma" w:hAnsi="Tahoma" w:cs="Tahoma"/>
          <w:strike/>
          <w:sz w:val="22"/>
          <w:szCs w:val="22"/>
        </w:rPr>
        <w:t>multi-</w:t>
      </w:r>
      <w:r w:rsidR="00445E99" w:rsidRPr="00376549">
        <w:rPr>
          <w:rFonts w:ascii="Tahoma" w:hAnsi="Tahoma" w:cs="Tahoma"/>
          <w:sz w:val="22"/>
          <w:szCs w:val="22"/>
          <w:u w:val="single"/>
        </w:rPr>
        <w:t xml:space="preserve">shared </w:t>
      </w:r>
      <w:r w:rsidRPr="00376549">
        <w:rPr>
          <w:rFonts w:ascii="Tahoma" w:hAnsi="Tahoma" w:cs="Tahoma"/>
          <w:sz w:val="22"/>
          <w:szCs w:val="22"/>
        </w:rPr>
        <w:t xml:space="preserve">use paths or driveway approaches abutting and serving a specific development do not meet the requirements listed herein and the transportation impacts of the specific development would result in unsafe facility operating conditions, the DRC may recommend appropriate conditions that would require the affected facilities be improved to conform to these requirements. </w:t>
      </w:r>
    </w:p>
    <w:p w14:paraId="17A9016F" w14:textId="77777777" w:rsidR="005E52DE" w:rsidRPr="00376549" w:rsidRDefault="00337E41" w:rsidP="00166908">
      <w:pPr>
        <w:pStyle w:val="Heading3"/>
        <w:spacing w:before="0" w:beforeAutospacing="0" w:after="120"/>
        <w:rPr>
          <w:rFonts w:ascii="Tahoma" w:eastAsia="Times New Roman" w:hAnsi="Tahoma" w:cs="Tahoma"/>
        </w:rPr>
      </w:pPr>
      <w:r w:rsidRPr="00376549">
        <w:rPr>
          <w:rFonts w:ascii="Tahoma" w:hAnsi="Tahoma" w:cs="Tahoma"/>
        </w:rPr>
        <w:t> </w:t>
      </w:r>
      <w:bookmarkStart w:id="61" w:name="_Toc9516469"/>
      <w:r w:rsidR="005E52DE" w:rsidRPr="00376549">
        <w:rPr>
          <w:rFonts w:ascii="Tahoma" w:eastAsia="Times New Roman" w:hAnsi="Tahoma" w:cs="Tahoma"/>
        </w:rPr>
        <w:t>Sec. 38-1390.39. - Site access standards.</w:t>
      </w:r>
      <w:bookmarkEnd w:id="61"/>
      <w:r w:rsidR="005E52DE" w:rsidRPr="00376549">
        <w:rPr>
          <w:rFonts w:ascii="Tahoma" w:eastAsia="Times New Roman" w:hAnsi="Tahoma" w:cs="Tahoma"/>
        </w:rPr>
        <w:t xml:space="preserve"> </w:t>
      </w:r>
    </w:p>
    <w:p w14:paraId="49A8B7F8" w14:textId="77777777" w:rsidR="005E52DE" w:rsidRPr="00376549" w:rsidRDefault="005E52DE" w:rsidP="00166908">
      <w:pPr>
        <w:pStyle w:val="p0"/>
        <w:spacing w:before="0" w:after="120" w:line="240" w:lineRule="auto"/>
        <w:ind w:left="0" w:firstLine="0"/>
        <w:rPr>
          <w:rFonts w:ascii="Tahoma" w:eastAsiaTheme="minorEastAsia" w:hAnsi="Tahoma" w:cs="Tahoma"/>
          <w:sz w:val="22"/>
          <w:szCs w:val="22"/>
        </w:rPr>
      </w:pPr>
      <w:r w:rsidRPr="00376549">
        <w:rPr>
          <w:rFonts w:ascii="Tahoma" w:hAnsi="Tahoma" w:cs="Tahoma"/>
          <w:sz w:val="22"/>
          <w:szCs w:val="22"/>
        </w:rPr>
        <w:t xml:space="preserve">The provision of vehicular access to lots, building or development sites within the Town Center shall be governed by the following standards. </w:t>
      </w:r>
    </w:p>
    <w:p w14:paraId="68A68B38" w14:textId="77777777" w:rsidR="005E52DE" w:rsidRPr="00376549" w:rsidRDefault="005E52DE" w:rsidP="00166908">
      <w:pPr>
        <w:pStyle w:val="list1"/>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Lots, building and development sites within blocks that adjoin an Urban Collector/Functionally Classified Street, Avenue or Parkway may be subject to a requirement for a Unified Circulation and Access Plan</w:t>
      </w:r>
      <w:r w:rsidR="00B573A7">
        <w:rPr>
          <w:rFonts w:ascii="Tahoma" w:hAnsi="Tahoma" w:cs="Tahoma"/>
          <w:sz w:val="22"/>
          <w:szCs w:val="22"/>
          <w:u w:val="single"/>
        </w:rPr>
        <w:t xml:space="preserve"> and the requirements of Sec. 30-248</w:t>
      </w:r>
      <w:r w:rsidRPr="00376549">
        <w:rPr>
          <w:rFonts w:ascii="Tahoma" w:hAnsi="Tahoma" w:cs="Tahoma"/>
          <w:sz w:val="22"/>
          <w:szCs w:val="22"/>
        </w:rPr>
        <w:t xml:space="preserve">. This Plan shall be established at the time of a Preliminary Subdivision Plan approval for the affected block(s). The DRC shall be authorized to designate cross-access corridors for blocks that adjoin one (1) of the aforementioned Framework Streets or an Urban Collector/Functionally Classified Street. The following requirements apply to cross-access corridors: </w:t>
      </w:r>
    </w:p>
    <w:p w14:paraId="5837D349" w14:textId="77777777" w:rsidR="005E52DE" w:rsidRPr="00376549" w:rsidRDefault="005E52DE" w:rsidP="00166908">
      <w:pPr>
        <w:pStyle w:val="list2"/>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r>
      <w:r w:rsidRPr="00376549">
        <w:rPr>
          <w:rStyle w:val="ital"/>
          <w:rFonts w:ascii="Tahoma" w:hAnsi="Tahoma" w:cs="Tahoma"/>
          <w:sz w:val="22"/>
          <w:szCs w:val="22"/>
        </w:rPr>
        <w:t>Design of Cross-Access Corridors.</w:t>
      </w:r>
      <w:r w:rsidRPr="00376549">
        <w:rPr>
          <w:rFonts w:ascii="Tahoma" w:hAnsi="Tahoma" w:cs="Tahoma"/>
          <w:sz w:val="22"/>
          <w:szCs w:val="22"/>
        </w:rPr>
        <w:t xml:space="preserve"> These corridors shall be designed to provide unified access and circulation among individual sites in order to assist in local traffic movement. Each corridor should be designed to include the following elements: </w:t>
      </w:r>
    </w:p>
    <w:p w14:paraId="70B17F98" w14:textId="77777777" w:rsidR="005E52DE" w:rsidRPr="00376549" w:rsidRDefault="005E52DE" w:rsidP="00166908">
      <w:pPr>
        <w:pStyle w:val="list3"/>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 xml:space="preserve">A continuous linear travel corridor extending the entire length of the block which it serves. </w:t>
      </w:r>
    </w:p>
    <w:p w14:paraId="6478CF85" w14:textId="77777777" w:rsidR="005E52DE" w:rsidRPr="00376549" w:rsidRDefault="005E52DE" w:rsidP="00166908">
      <w:pPr>
        <w:pStyle w:val="list3"/>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t xml:space="preserve">Sufficient width to accommodate two-way travel aisles designed to accommodate automobiles, service vehicles and loading vehicles. </w:t>
      </w:r>
    </w:p>
    <w:p w14:paraId="09BE1156" w14:textId="77777777" w:rsidR="005E52DE" w:rsidRPr="00376549" w:rsidRDefault="005E52DE" w:rsidP="00166908">
      <w:pPr>
        <w:pStyle w:val="list3"/>
        <w:rPr>
          <w:rFonts w:ascii="Tahoma" w:hAnsi="Tahoma" w:cs="Tahoma"/>
          <w:sz w:val="22"/>
          <w:szCs w:val="22"/>
        </w:rPr>
      </w:pPr>
      <w:r w:rsidRPr="00376549">
        <w:rPr>
          <w:rFonts w:ascii="Tahoma" w:hAnsi="Tahoma" w:cs="Tahoma"/>
          <w:sz w:val="22"/>
          <w:szCs w:val="22"/>
        </w:rPr>
        <w:lastRenderedPageBreak/>
        <w:t>c.</w:t>
      </w:r>
      <w:r w:rsidRPr="00376549">
        <w:rPr>
          <w:rFonts w:ascii="Tahoma" w:hAnsi="Tahoma" w:cs="Tahoma"/>
          <w:sz w:val="22"/>
          <w:szCs w:val="22"/>
        </w:rPr>
        <w:tab/>
        <w:t xml:space="preserve">Stub-outs and other design features which made it visually obvious that the abutting properties may be tied in to provide cross-access. </w:t>
      </w:r>
    </w:p>
    <w:p w14:paraId="5BABD8EC" w14:textId="77777777" w:rsidR="005E52DE" w:rsidRPr="00376549" w:rsidRDefault="005E52DE" w:rsidP="00166908">
      <w:pPr>
        <w:pStyle w:val="list3"/>
        <w:rPr>
          <w:rFonts w:ascii="Tahoma" w:hAnsi="Tahoma" w:cs="Tahoma"/>
          <w:sz w:val="22"/>
          <w:szCs w:val="22"/>
        </w:rPr>
      </w:pPr>
      <w:r w:rsidRPr="00376549">
        <w:rPr>
          <w:rFonts w:ascii="Tahoma" w:hAnsi="Tahoma" w:cs="Tahoma"/>
          <w:sz w:val="22"/>
          <w:szCs w:val="22"/>
        </w:rPr>
        <w:t>d.</w:t>
      </w:r>
      <w:r w:rsidRPr="00376549">
        <w:rPr>
          <w:rFonts w:ascii="Tahoma" w:hAnsi="Tahoma" w:cs="Tahoma"/>
          <w:sz w:val="22"/>
          <w:szCs w:val="22"/>
        </w:rPr>
        <w:tab/>
        <w:t>Linkage to other cross-access corridors in the area.</w:t>
      </w:r>
    </w:p>
    <w:p w14:paraId="6AADB6EA" w14:textId="77777777" w:rsidR="00093545" w:rsidRPr="00376549" w:rsidRDefault="00093545" w:rsidP="00166908">
      <w:pPr>
        <w:pStyle w:val="list3"/>
        <w:rPr>
          <w:rFonts w:ascii="Tahoma" w:hAnsi="Tahoma" w:cs="Tahoma"/>
          <w:sz w:val="22"/>
          <w:szCs w:val="22"/>
        </w:rPr>
      </w:pPr>
      <w:r w:rsidRPr="00376549">
        <w:rPr>
          <w:rFonts w:ascii="Tahoma" w:hAnsi="Tahoma" w:cs="Tahoma"/>
          <w:sz w:val="22"/>
          <w:szCs w:val="22"/>
          <w:u w:val="single"/>
        </w:rPr>
        <w:t>e.</w:t>
      </w:r>
      <w:r w:rsidRPr="00376549">
        <w:rPr>
          <w:rFonts w:ascii="Tahoma" w:hAnsi="Tahoma" w:cs="Tahoma"/>
          <w:sz w:val="22"/>
          <w:szCs w:val="22"/>
          <w:u w:val="single"/>
        </w:rPr>
        <w:tab/>
        <w:t>Closure of pre-existing curb cuts, as applicable, that will be eliminated after the construction of the Cross-Access Corridor</w:t>
      </w:r>
      <w:r w:rsidR="00897FAF" w:rsidRPr="00376549">
        <w:rPr>
          <w:rFonts w:ascii="Tahoma" w:hAnsi="Tahoma" w:cs="Tahoma"/>
          <w:sz w:val="22"/>
          <w:szCs w:val="22"/>
          <w:u w:val="single"/>
        </w:rPr>
        <w:t>, which may be required by the County Engineer</w:t>
      </w:r>
      <w:r w:rsidRPr="00376549">
        <w:rPr>
          <w:rFonts w:ascii="Tahoma" w:hAnsi="Tahoma" w:cs="Tahoma"/>
          <w:sz w:val="22"/>
          <w:szCs w:val="22"/>
          <w:u w:val="single"/>
        </w:rPr>
        <w:t>.</w:t>
      </w:r>
    </w:p>
    <w:p w14:paraId="254F1F67" w14:textId="77777777" w:rsidR="005E52DE" w:rsidRPr="00376549" w:rsidRDefault="005E52DE" w:rsidP="00166908">
      <w:pPr>
        <w:pStyle w:val="b3"/>
        <w:spacing w:after="120"/>
        <w:rPr>
          <w:rFonts w:ascii="Tahoma" w:hAnsi="Tahoma" w:cs="Tahoma"/>
          <w:sz w:val="22"/>
          <w:szCs w:val="22"/>
        </w:rPr>
      </w:pPr>
      <w:r w:rsidRPr="00376549">
        <w:rPr>
          <w:rStyle w:val="ital"/>
          <w:rFonts w:ascii="Tahoma" w:hAnsi="Tahoma" w:cs="Tahoma"/>
          <w:sz w:val="22"/>
          <w:szCs w:val="22"/>
        </w:rPr>
        <w:t xml:space="preserve">Commentary: Unified Access and Circulation Plans are intended to address vehicular circulation internal to blocks (individual or combined) and connecting lots, building sites </w:t>
      </w:r>
      <w:r w:rsidRPr="00376549">
        <w:rPr>
          <w:rFonts w:ascii="Tahoma" w:hAnsi="Tahoma" w:cs="Tahoma"/>
        </w:rPr>
        <w:t>and</w:t>
      </w:r>
      <w:r w:rsidRPr="00376549">
        <w:rPr>
          <w:rStyle w:val="ital"/>
          <w:rFonts w:ascii="Tahoma" w:hAnsi="Tahoma" w:cs="Tahoma"/>
          <w:sz w:val="22"/>
          <w:szCs w:val="22"/>
        </w:rPr>
        <w:t xml:space="preserve"> development sites that are intended for separate ownership. Where a block, group of blocks or combined blocks will be under common ownership, such as shopping center or apartment projects, the function of a Unified Circulation and Access Plan may be adequately addressed through the development plan review and approval process.</w:t>
      </w:r>
      <w:r w:rsidRPr="00376549">
        <w:rPr>
          <w:rFonts w:ascii="Tahoma" w:hAnsi="Tahoma" w:cs="Tahoma"/>
          <w:sz w:val="22"/>
          <w:szCs w:val="22"/>
        </w:rPr>
        <w:t xml:space="preserve"> </w:t>
      </w:r>
    </w:p>
    <w:p w14:paraId="67747793" w14:textId="77777777" w:rsidR="005E52DE" w:rsidRPr="00376549" w:rsidRDefault="005E52DE" w:rsidP="00166908">
      <w:pPr>
        <w:pStyle w:val="list2"/>
        <w:rPr>
          <w:rFonts w:ascii="Tahoma" w:hAnsi="Tahoma" w:cs="Tahoma"/>
          <w:sz w:val="22"/>
          <w:szCs w:val="22"/>
          <w:u w:val="single"/>
        </w:rPr>
      </w:pPr>
      <w:r w:rsidRPr="00376549">
        <w:rPr>
          <w:rFonts w:ascii="Tahoma" w:hAnsi="Tahoma" w:cs="Tahoma"/>
          <w:sz w:val="22"/>
          <w:szCs w:val="22"/>
        </w:rPr>
        <w:t>(2)</w:t>
      </w:r>
      <w:r w:rsidRPr="00376549">
        <w:rPr>
          <w:rFonts w:ascii="Tahoma" w:hAnsi="Tahoma" w:cs="Tahoma"/>
          <w:sz w:val="22"/>
          <w:szCs w:val="22"/>
        </w:rPr>
        <w:tab/>
      </w:r>
      <w:r w:rsidRPr="00376549">
        <w:rPr>
          <w:rStyle w:val="ital"/>
          <w:rFonts w:ascii="Tahoma" w:hAnsi="Tahoma" w:cs="Tahoma"/>
          <w:sz w:val="22"/>
          <w:szCs w:val="22"/>
        </w:rPr>
        <w:t>Easements Required to be Dedicated.</w:t>
      </w:r>
      <w:r w:rsidRPr="00376549">
        <w:rPr>
          <w:rFonts w:ascii="Tahoma" w:hAnsi="Tahoma" w:cs="Tahoma"/>
          <w:sz w:val="22"/>
          <w:szCs w:val="22"/>
        </w:rPr>
        <w:t xml:space="preserve"> Wherever a cross-access corridor is designated no other development order shall be approved unless the property owner shall grant an easement, running with the land, allowing general cross-access to and from the other properties within the PSP or DP. Such easement shall be recorded</w:t>
      </w:r>
      <w:r w:rsidR="00093545" w:rsidRPr="00376549">
        <w:rPr>
          <w:rFonts w:ascii="Tahoma" w:hAnsi="Tahoma" w:cs="Tahoma"/>
          <w:sz w:val="22"/>
          <w:szCs w:val="22"/>
          <w:u w:val="single"/>
        </w:rPr>
        <w:t>, by the property owner at his or her own expense,</w:t>
      </w:r>
      <w:r w:rsidRPr="00376549">
        <w:rPr>
          <w:rFonts w:ascii="Tahoma" w:hAnsi="Tahoma" w:cs="Tahoma"/>
          <w:sz w:val="22"/>
          <w:szCs w:val="22"/>
        </w:rPr>
        <w:t xml:space="preserve"> in the public records of Orange County and constitute a covenant running with the land. </w:t>
      </w:r>
      <w:r w:rsidR="00AB050C" w:rsidRPr="00376549">
        <w:rPr>
          <w:rFonts w:ascii="Tahoma" w:hAnsi="Tahoma" w:cs="Tahoma"/>
          <w:sz w:val="22"/>
          <w:szCs w:val="22"/>
          <w:u w:val="single"/>
        </w:rPr>
        <w:t>The property owner shall provide a copy of the recorded cross-access easement to the Development Engineering Division.</w:t>
      </w:r>
    </w:p>
    <w:p w14:paraId="7A1C3557" w14:textId="77777777" w:rsidR="005E52DE" w:rsidRPr="00376549" w:rsidRDefault="005E52DE" w:rsidP="00166908">
      <w:pPr>
        <w:pStyle w:val="list2"/>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r>
      <w:r w:rsidRPr="00376549">
        <w:rPr>
          <w:rStyle w:val="ital"/>
          <w:rFonts w:ascii="Tahoma" w:hAnsi="Tahoma" w:cs="Tahoma"/>
          <w:sz w:val="22"/>
          <w:szCs w:val="22"/>
        </w:rPr>
        <w:t>Coordinated Access and Circulation Systems or Joint/Shared Parking Design.</w:t>
      </w:r>
      <w:r w:rsidRPr="00376549">
        <w:rPr>
          <w:rFonts w:ascii="Tahoma" w:hAnsi="Tahoma" w:cs="Tahoma"/>
          <w:sz w:val="22"/>
          <w:szCs w:val="22"/>
        </w:rPr>
        <w:t xml:space="preserve"> Wherever a cross-access corridor has been designated in accordance with subsection (2) above, the sites within the affected area may be so designed as to provide for coordinated access and circulation systems. When elected by the affected property owners, joint/shared parking facilities may also be included as an element of a unified system. </w:t>
      </w:r>
    </w:p>
    <w:p w14:paraId="27373CDF" w14:textId="77777777" w:rsidR="005E52DE" w:rsidRPr="00376549" w:rsidRDefault="005E52DE" w:rsidP="00166908">
      <w:pPr>
        <w:pStyle w:val="list2"/>
        <w:rPr>
          <w:rFonts w:ascii="Tahoma" w:hAnsi="Tahoma" w:cs="Tahoma"/>
          <w:sz w:val="22"/>
          <w:szCs w:val="22"/>
        </w:rPr>
      </w:pPr>
      <w:r w:rsidRPr="00376549">
        <w:rPr>
          <w:rFonts w:ascii="Tahoma" w:hAnsi="Tahoma" w:cs="Tahoma"/>
          <w:sz w:val="22"/>
          <w:szCs w:val="22"/>
        </w:rPr>
        <w:t>(4)</w:t>
      </w:r>
      <w:r w:rsidRPr="00376549">
        <w:rPr>
          <w:rFonts w:ascii="Tahoma" w:hAnsi="Tahoma" w:cs="Tahoma"/>
          <w:sz w:val="22"/>
          <w:szCs w:val="22"/>
        </w:rPr>
        <w:tab/>
      </w:r>
      <w:r w:rsidRPr="00376549">
        <w:rPr>
          <w:rStyle w:val="ital"/>
          <w:rFonts w:ascii="Tahoma" w:hAnsi="Tahoma" w:cs="Tahoma"/>
          <w:sz w:val="22"/>
          <w:szCs w:val="22"/>
        </w:rPr>
        <w:t>Development Prior to Abutting Use.</w:t>
      </w:r>
      <w:r w:rsidRPr="00376549">
        <w:rPr>
          <w:rFonts w:ascii="Tahoma" w:hAnsi="Tahoma" w:cs="Tahoma"/>
          <w:sz w:val="22"/>
          <w:szCs w:val="22"/>
        </w:rPr>
        <w:t xml:space="preserve"> In the event that a site is developed prior to an abutting property, it shall be designed to ensure that parking, access and circulation elements may be easily tied in to create a unified system at a later date. </w:t>
      </w:r>
    </w:p>
    <w:p w14:paraId="0D271101" w14:textId="77777777" w:rsidR="005E52DE" w:rsidRPr="00376549" w:rsidRDefault="005E52DE" w:rsidP="00166908">
      <w:pPr>
        <w:pStyle w:val="list2"/>
        <w:rPr>
          <w:rFonts w:ascii="Tahoma" w:hAnsi="Tahoma" w:cs="Tahoma"/>
          <w:sz w:val="22"/>
          <w:szCs w:val="22"/>
        </w:rPr>
      </w:pPr>
      <w:r w:rsidRPr="00376549">
        <w:rPr>
          <w:rFonts w:ascii="Tahoma" w:hAnsi="Tahoma" w:cs="Tahoma"/>
          <w:sz w:val="22"/>
          <w:szCs w:val="22"/>
        </w:rPr>
        <w:t>(5)</w:t>
      </w:r>
      <w:r w:rsidRPr="00376549">
        <w:rPr>
          <w:rFonts w:ascii="Tahoma" w:hAnsi="Tahoma" w:cs="Tahoma"/>
          <w:sz w:val="22"/>
          <w:szCs w:val="22"/>
        </w:rPr>
        <w:tab/>
      </w:r>
      <w:r w:rsidRPr="00376549">
        <w:rPr>
          <w:rStyle w:val="ital"/>
          <w:rFonts w:ascii="Tahoma" w:hAnsi="Tahoma" w:cs="Tahoma"/>
          <w:sz w:val="22"/>
          <w:szCs w:val="22"/>
        </w:rPr>
        <w:t>Existing Abutting Uses.</w:t>
      </w:r>
      <w:r w:rsidRPr="00376549">
        <w:rPr>
          <w:rFonts w:ascii="Tahoma" w:hAnsi="Tahoma" w:cs="Tahoma"/>
          <w:sz w:val="22"/>
          <w:szCs w:val="22"/>
        </w:rPr>
        <w:t xml:space="preserve"> In the event that a site abuts an existing developed property, it shall be so designed as to tie into the abutting parking, access and circulation to create a unified system unless the County Engineer finds that this would be impractical due to adverse topographical, soil, stormwater, or conservation conditions. </w:t>
      </w:r>
    </w:p>
    <w:p w14:paraId="2EC40C9C" w14:textId="77777777" w:rsidR="005E52DE" w:rsidRPr="00376549" w:rsidRDefault="005E52DE" w:rsidP="00166908">
      <w:pPr>
        <w:pStyle w:val="list1"/>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t xml:space="preserve">Criteria for County </w:t>
      </w:r>
      <w:r w:rsidRPr="00663D31">
        <w:rPr>
          <w:rFonts w:ascii="Tahoma" w:hAnsi="Tahoma" w:cs="Tahoma"/>
          <w:sz w:val="22"/>
          <w:szCs w:val="22"/>
        </w:rPr>
        <w:t>Engineer approval of mid-block driveway access include, but are not limited to those listed below</w:t>
      </w:r>
      <w:r w:rsidR="00F42D3F" w:rsidRPr="00663D31">
        <w:rPr>
          <w:rFonts w:ascii="Tahoma" w:hAnsi="Tahoma" w:cs="Tahoma"/>
          <w:sz w:val="22"/>
          <w:szCs w:val="22"/>
        </w:rPr>
        <w:t xml:space="preserve">, </w:t>
      </w:r>
      <w:r w:rsidR="00F42D3F" w:rsidRPr="00663D31">
        <w:rPr>
          <w:rFonts w:ascii="Tahoma" w:hAnsi="Tahoma" w:cs="Tahoma"/>
          <w:sz w:val="22"/>
          <w:szCs w:val="22"/>
          <w:u w:val="single"/>
        </w:rPr>
        <w:t xml:space="preserve">accessibility requirements of the currently-adopted editions of applicable federal and state standards, </w:t>
      </w:r>
      <w:r w:rsidR="00294987" w:rsidRPr="00663D31">
        <w:rPr>
          <w:rFonts w:ascii="Tahoma" w:hAnsi="Tahoma" w:cs="Tahoma"/>
          <w:sz w:val="22"/>
          <w:szCs w:val="22"/>
          <w:u w:val="single"/>
        </w:rPr>
        <w:t xml:space="preserve">and </w:t>
      </w:r>
      <w:r w:rsidR="005F4702" w:rsidRPr="00663D31">
        <w:rPr>
          <w:rFonts w:ascii="Tahoma" w:hAnsi="Tahoma" w:cs="Tahoma"/>
          <w:sz w:val="22"/>
          <w:szCs w:val="22"/>
          <w:u w:val="single"/>
        </w:rPr>
        <w:t>access management requirements of Section 30-248</w:t>
      </w:r>
      <w:r w:rsidRPr="00663D31">
        <w:rPr>
          <w:rFonts w:ascii="Tahoma" w:hAnsi="Tahoma" w:cs="Tahoma"/>
          <w:sz w:val="22"/>
          <w:szCs w:val="22"/>
        </w:rPr>
        <w:t>. The County Engineer may base an</w:t>
      </w:r>
      <w:r w:rsidRPr="00376549">
        <w:rPr>
          <w:rFonts w:ascii="Tahoma" w:hAnsi="Tahoma" w:cs="Tahoma"/>
          <w:sz w:val="22"/>
          <w:szCs w:val="22"/>
        </w:rPr>
        <w:t xml:space="preserve"> approval or denial of a driveway based on one (1) or more of the applicable criteria. </w:t>
      </w:r>
    </w:p>
    <w:p w14:paraId="32248DD2" w14:textId="77777777" w:rsidR="005E52DE" w:rsidRPr="00376549" w:rsidRDefault="005E52DE" w:rsidP="00166908">
      <w:pPr>
        <w:pStyle w:val="list2"/>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t xml:space="preserve">The proposed driveway is connected to a cross-access easement that is part of a Unified Circulation and Access Plan approved for the associated block; </w:t>
      </w:r>
    </w:p>
    <w:p w14:paraId="3F618044" w14:textId="77777777" w:rsidR="005E52DE" w:rsidRPr="00376549" w:rsidRDefault="005E52DE" w:rsidP="00166908">
      <w:pPr>
        <w:pStyle w:val="list2"/>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t xml:space="preserve">Access rights along the block adjoining a Functionally Classified/Urban Collector, Avenue or Parkway have been dedicated to Orange County; </w:t>
      </w:r>
    </w:p>
    <w:p w14:paraId="1A82756A" w14:textId="77777777" w:rsidR="005E52DE" w:rsidRPr="00376549" w:rsidRDefault="005E52DE" w:rsidP="00166908">
      <w:pPr>
        <w:pStyle w:val="list2"/>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t xml:space="preserve">Unrestricted access driveways may be permitted for Avenues and at designated median openings along Functionally Classified/Urban Collectors and Parkways; </w:t>
      </w:r>
    </w:p>
    <w:p w14:paraId="19DF2CA4" w14:textId="04492746" w:rsidR="005E52DE" w:rsidRPr="00376549" w:rsidRDefault="005E52DE" w:rsidP="00166908">
      <w:pPr>
        <w:pStyle w:val="list2"/>
        <w:rPr>
          <w:rFonts w:ascii="Tahoma" w:hAnsi="Tahoma" w:cs="Tahoma"/>
          <w:sz w:val="22"/>
          <w:szCs w:val="22"/>
        </w:rPr>
      </w:pPr>
      <w:r w:rsidRPr="00376549">
        <w:rPr>
          <w:rFonts w:ascii="Tahoma" w:hAnsi="Tahoma" w:cs="Tahoma"/>
          <w:sz w:val="22"/>
          <w:szCs w:val="22"/>
        </w:rPr>
        <w:t>(4)</w:t>
      </w:r>
      <w:r w:rsidRPr="00376549">
        <w:rPr>
          <w:rFonts w:ascii="Tahoma" w:hAnsi="Tahoma" w:cs="Tahoma"/>
          <w:sz w:val="22"/>
          <w:szCs w:val="22"/>
        </w:rPr>
        <w:tab/>
        <w:t xml:space="preserve">Restricted access (right-in/right-out) driveways may be permitted for two-lane Framework Streets with a nonraised median that </w:t>
      </w:r>
      <w:r w:rsidRPr="00ED26B1">
        <w:rPr>
          <w:rFonts w:ascii="Tahoma" w:hAnsi="Tahoma" w:cs="Tahoma"/>
          <w:sz w:val="22"/>
          <w:szCs w:val="22"/>
        </w:rPr>
        <w:t xml:space="preserve">is </w:t>
      </w:r>
      <w:r w:rsidRPr="002F3559">
        <w:rPr>
          <w:rFonts w:ascii="Tahoma" w:hAnsi="Tahoma" w:cs="Tahoma"/>
          <w:strike/>
          <w:sz w:val="22"/>
          <w:szCs w:val="22"/>
        </w:rPr>
        <w:t xml:space="preserve">at least ten (10) </w:t>
      </w:r>
      <w:r w:rsidR="00F42D3F" w:rsidRPr="002F3559">
        <w:rPr>
          <w:rFonts w:ascii="Tahoma" w:hAnsi="Tahoma" w:cs="Tahoma"/>
          <w:strike/>
          <w:sz w:val="22"/>
          <w:szCs w:val="22"/>
          <w:u w:val="single"/>
        </w:rPr>
        <w:t>15.5</w:t>
      </w:r>
      <w:r w:rsidR="00F42D3F" w:rsidRPr="002F3559">
        <w:rPr>
          <w:rFonts w:ascii="Tahoma" w:hAnsi="Tahoma" w:cs="Tahoma"/>
          <w:strike/>
          <w:sz w:val="22"/>
          <w:szCs w:val="22"/>
        </w:rPr>
        <w:t xml:space="preserve"> </w:t>
      </w:r>
      <w:r w:rsidRPr="002F3559">
        <w:rPr>
          <w:rFonts w:ascii="Tahoma" w:hAnsi="Tahoma" w:cs="Tahoma"/>
          <w:strike/>
          <w:sz w:val="22"/>
          <w:szCs w:val="22"/>
        </w:rPr>
        <w:t>feet wide</w:t>
      </w:r>
      <w:r w:rsidR="00ED26B1">
        <w:rPr>
          <w:rFonts w:ascii="Tahoma" w:hAnsi="Tahoma" w:cs="Tahoma"/>
          <w:sz w:val="22"/>
          <w:szCs w:val="22"/>
          <w:u w:val="single"/>
        </w:rPr>
        <w:t xml:space="preserve">consistent with the </w:t>
      </w:r>
      <w:r w:rsidR="000706D0">
        <w:rPr>
          <w:rFonts w:ascii="Tahoma" w:hAnsi="Tahoma" w:cs="Tahoma"/>
          <w:sz w:val="22"/>
          <w:szCs w:val="22"/>
          <w:u w:val="single"/>
        </w:rPr>
        <w:t xml:space="preserve">latest edition of the </w:t>
      </w:r>
      <w:r w:rsidR="00ED26B1" w:rsidRPr="00376549">
        <w:rPr>
          <w:rFonts w:ascii="Tahoma" w:hAnsi="Tahoma" w:cs="Tahoma"/>
          <w:color w:val="000000"/>
          <w:sz w:val="22"/>
          <w:szCs w:val="22"/>
          <w:u w:val="single"/>
        </w:rPr>
        <w:t xml:space="preserve">Manual of Uniform Minimum Standards for Design, Construction and </w:t>
      </w:r>
      <w:r w:rsidR="00ED26B1" w:rsidRPr="00376549">
        <w:rPr>
          <w:rFonts w:ascii="Tahoma" w:hAnsi="Tahoma" w:cs="Tahoma"/>
          <w:color w:val="000000"/>
          <w:sz w:val="22"/>
          <w:szCs w:val="22"/>
          <w:u w:val="single"/>
        </w:rPr>
        <w:lastRenderedPageBreak/>
        <w:t>Maintenance for Streets and Highways (Greenbook), as published by the Florida Department of Transportation</w:t>
      </w:r>
      <w:r w:rsidRPr="00376549">
        <w:rPr>
          <w:rFonts w:ascii="Tahoma" w:hAnsi="Tahoma" w:cs="Tahoma"/>
          <w:sz w:val="22"/>
          <w:szCs w:val="22"/>
        </w:rPr>
        <w:t xml:space="preserve">; and </w:t>
      </w:r>
    </w:p>
    <w:p w14:paraId="21C04DD9" w14:textId="77777777" w:rsidR="005E52DE" w:rsidRPr="00376549" w:rsidRDefault="005E52DE" w:rsidP="00166908">
      <w:pPr>
        <w:pStyle w:val="list2"/>
        <w:rPr>
          <w:rFonts w:ascii="Tahoma" w:hAnsi="Tahoma" w:cs="Tahoma"/>
          <w:sz w:val="22"/>
          <w:szCs w:val="22"/>
        </w:rPr>
      </w:pPr>
      <w:r w:rsidRPr="00376549">
        <w:rPr>
          <w:rFonts w:ascii="Tahoma" w:hAnsi="Tahoma" w:cs="Tahoma"/>
          <w:sz w:val="22"/>
          <w:szCs w:val="22"/>
        </w:rPr>
        <w:t>(5)</w:t>
      </w:r>
      <w:r w:rsidRPr="00376549">
        <w:rPr>
          <w:rFonts w:ascii="Tahoma" w:hAnsi="Tahoma" w:cs="Tahoma"/>
          <w:sz w:val="22"/>
          <w:szCs w:val="22"/>
        </w:rPr>
        <w:tab/>
        <w:t xml:space="preserve">The pedestrian crossing area of the driveway shall be clearly marked </w:t>
      </w:r>
      <w:r w:rsidR="002748A1" w:rsidRPr="00376549">
        <w:rPr>
          <w:rFonts w:ascii="Tahoma" w:hAnsi="Tahoma" w:cs="Tahoma"/>
          <w:sz w:val="22"/>
          <w:szCs w:val="22"/>
        </w:rPr>
        <w:t xml:space="preserve">with </w:t>
      </w:r>
      <w:r w:rsidR="002748A1" w:rsidRPr="00376549">
        <w:rPr>
          <w:rFonts w:ascii="Tahoma" w:hAnsi="Tahoma" w:cs="Tahoma"/>
          <w:sz w:val="22"/>
          <w:szCs w:val="22"/>
          <w:u w:val="single"/>
          <w:bdr w:val="none" w:sz="0" w:space="0" w:color="auto" w:frame="1"/>
        </w:rPr>
        <w:t>thermoplastic crosswalk markings that are the maintenance responsibility of the property owner,</w:t>
      </w:r>
      <w:r w:rsidR="002748A1" w:rsidRPr="00376549">
        <w:rPr>
          <w:rFonts w:ascii="Tahoma" w:hAnsi="Tahoma" w:cs="Tahoma"/>
          <w:sz w:val="22"/>
          <w:szCs w:val="22"/>
        </w:rPr>
        <w:t xml:space="preserve"> </w:t>
      </w:r>
      <w:r w:rsidRPr="00376549">
        <w:rPr>
          <w:rFonts w:ascii="Tahoma" w:hAnsi="Tahoma" w:cs="Tahoma"/>
          <w:sz w:val="22"/>
          <w:szCs w:val="22"/>
        </w:rPr>
        <w:t xml:space="preserve">and MUTCD consistent signage shall be erected to alert drivers exiting the block to the presence of pedestrians and bicyclists. </w:t>
      </w:r>
    </w:p>
    <w:p w14:paraId="69772F22" w14:textId="77777777" w:rsidR="008428C4" w:rsidRPr="00376549" w:rsidRDefault="008428C4" w:rsidP="00166908">
      <w:pPr>
        <w:pStyle w:val="Heading3"/>
        <w:spacing w:before="0" w:beforeAutospacing="0" w:after="120"/>
        <w:rPr>
          <w:rFonts w:ascii="Tahoma" w:eastAsia="Times New Roman" w:hAnsi="Tahoma" w:cs="Tahoma"/>
          <w:bdr w:val="none" w:sz="0" w:space="0" w:color="auto" w:frame="1"/>
        </w:rPr>
      </w:pPr>
      <w:bookmarkStart w:id="62" w:name="_Toc9516470"/>
      <w:r w:rsidRPr="00376549">
        <w:rPr>
          <w:rFonts w:ascii="Tahoma" w:eastAsia="Times New Roman" w:hAnsi="Tahoma" w:cs="Tahoma"/>
          <w:bdr w:val="none" w:sz="0" w:space="0" w:color="auto" w:frame="1"/>
        </w:rPr>
        <w:t>Sec. 38-1390.40. - Framework Street Standards.</w:t>
      </w:r>
      <w:bookmarkEnd w:id="62"/>
    </w:p>
    <w:p w14:paraId="1C581920" w14:textId="77777777" w:rsidR="008428C4" w:rsidRPr="00376549" w:rsidRDefault="00C21091" w:rsidP="00523571">
      <w:pPr>
        <w:numPr>
          <w:ilvl w:val="1"/>
          <w:numId w:val="16"/>
        </w:numPr>
        <w:pBdr>
          <w:top w:val="single" w:sz="4" w:space="2" w:color="CCCCCC"/>
          <w:left w:val="single" w:sz="4" w:space="0" w:color="CCCCCC"/>
          <w:bottom w:val="single" w:sz="4" w:space="2" w:color="CCCCCC"/>
          <w:right w:val="single" w:sz="4" w:space="0" w:color="CCCCCC"/>
        </w:pBdr>
        <w:shd w:val="clear" w:color="auto" w:fill="FFFFFF"/>
        <w:spacing w:before="0" w:beforeAutospacing="0" w:after="120" w:line="240" w:lineRule="auto"/>
        <w:ind w:left="0"/>
        <w:textAlignment w:val="center"/>
        <w:rPr>
          <w:rFonts w:cs="Tahoma"/>
          <w:b/>
          <w:bCs/>
          <w:vanish/>
          <w:color w:val="313335"/>
          <w:sz w:val="13"/>
          <w:szCs w:val="13"/>
        </w:rPr>
      </w:pPr>
      <w:hyperlink w:history="1">
        <w:r w:rsidR="008428C4" w:rsidRPr="00376549">
          <w:rPr>
            <w:rStyle w:val="Hyperlink"/>
            <w:rFonts w:cs="Tahoma"/>
            <w:b/>
            <w:bCs/>
            <w:vanish/>
            <w:sz w:val="13"/>
            <w:szCs w:val="13"/>
          </w:rPr>
          <w:t>Share Link</w:t>
        </w:r>
      </w:hyperlink>
    </w:p>
    <w:p w14:paraId="7AC89812" w14:textId="77777777" w:rsidR="008428C4" w:rsidRPr="00376549" w:rsidRDefault="00C21091" w:rsidP="00523571">
      <w:pPr>
        <w:numPr>
          <w:ilvl w:val="1"/>
          <w:numId w:val="16"/>
        </w:numPr>
        <w:pBdr>
          <w:top w:val="single" w:sz="4" w:space="2" w:color="CCCCCC"/>
          <w:left w:val="single" w:sz="4" w:space="0" w:color="CCCCCC"/>
          <w:bottom w:val="single" w:sz="4" w:space="2" w:color="CCCCCC"/>
          <w:right w:val="single" w:sz="4" w:space="0" w:color="CCCCCC"/>
        </w:pBdr>
        <w:shd w:val="clear" w:color="auto" w:fill="FFFFFF"/>
        <w:spacing w:before="0" w:beforeAutospacing="0" w:after="120" w:line="240" w:lineRule="auto"/>
        <w:ind w:left="0"/>
        <w:textAlignment w:val="center"/>
        <w:rPr>
          <w:rFonts w:cs="Tahoma"/>
          <w:b/>
          <w:bCs/>
          <w:vanish/>
          <w:color w:val="313335"/>
          <w:sz w:val="13"/>
          <w:szCs w:val="13"/>
        </w:rPr>
      </w:pPr>
      <w:hyperlink w:history="1">
        <w:r w:rsidR="008428C4" w:rsidRPr="00376549">
          <w:rPr>
            <w:rStyle w:val="Hyperlink"/>
            <w:rFonts w:cs="Tahoma"/>
            <w:b/>
            <w:bCs/>
            <w:vanish/>
            <w:sz w:val="13"/>
            <w:szCs w:val="13"/>
          </w:rPr>
          <w:t>Print</w:t>
        </w:r>
      </w:hyperlink>
    </w:p>
    <w:p w14:paraId="7C7ED442" w14:textId="77777777" w:rsidR="008428C4" w:rsidRPr="00376549" w:rsidRDefault="00C21091" w:rsidP="00523571">
      <w:pPr>
        <w:numPr>
          <w:ilvl w:val="1"/>
          <w:numId w:val="16"/>
        </w:numPr>
        <w:pBdr>
          <w:top w:val="single" w:sz="4" w:space="2" w:color="CCCCCC"/>
          <w:left w:val="single" w:sz="4" w:space="0" w:color="CCCCCC"/>
          <w:bottom w:val="single" w:sz="4" w:space="2" w:color="CCCCCC"/>
          <w:right w:val="single" w:sz="4" w:space="0" w:color="CCCCCC"/>
        </w:pBdr>
        <w:shd w:val="clear" w:color="auto" w:fill="FFFFFF"/>
        <w:spacing w:before="0" w:beforeAutospacing="0" w:after="120" w:line="240" w:lineRule="auto"/>
        <w:ind w:left="0"/>
        <w:textAlignment w:val="center"/>
        <w:rPr>
          <w:rFonts w:cs="Tahoma"/>
          <w:b/>
          <w:bCs/>
          <w:vanish/>
          <w:color w:val="313335"/>
          <w:sz w:val="13"/>
          <w:szCs w:val="13"/>
        </w:rPr>
      </w:pPr>
      <w:hyperlink w:history="1">
        <w:r w:rsidR="008428C4" w:rsidRPr="00376549">
          <w:rPr>
            <w:rStyle w:val="Hyperlink"/>
            <w:rFonts w:cs="Tahoma"/>
            <w:b/>
            <w:bCs/>
            <w:vanish/>
            <w:sz w:val="13"/>
            <w:szCs w:val="13"/>
          </w:rPr>
          <w:t>Download (docx)</w:t>
        </w:r>
      </w:hyperlink>
    </w:p>
    <w:p w14:paraId="28A1F392" w14:textId="77777777" w:rsidR="008428C4" w:rsidRPr="00376549" w:rsidRDefault="00C21091" w:rsidP="00523571">
      <w:pPr>
        <w:numPr>
          <w:ilvl w:val="1"/>
          <w:numId w:val="16"/>
        </w:numPr>
        <w:pBdr>
          <w:top w:val="single" w:sz="4" w:space="2" w:color="CCCCCC"/>
          <w:left w:val="single" w:sz="4" w:space="0" w:color="CCCCCC"/>
          <w:bottom w:val="single" w:sz="4" w:space="2" w:color="CCCCCC"/>
          <w:right w:val="single" w:sz="4" w:space="0" w:color="CCCCCC"/>
        </w:pBdr>
        <w:shd w:val="clear" w:color="auto" w:fill="FFFFFF"/>
        <w:spacing w:before="0" w:beforeAutospacing="0" w:after="120" w:line="240" w:lineRule="auto"/>
        <w:ind w:left="0"/>
        <w:textAlignment w:val="center"/>
        <w:rPr>
          <w:rFonts w:cs="Tahoma"/>
          <w:b/>
          <w:bCs/>
          <w:vanish/>
          <w:color w:val="313335"/>
          <w:sz w:val="13"/>
          <w:szCs w:val="13"/>
        </w:rPr>
      </w:pPr>
      <w:hyperlink w:history="1">
        <w:r w:rsidR="008428C4" w:rsidRPr="00376549">
          <w:rPr>
            <w:rStyle w:val="Hyperlink"/>
            <w:rFonts w:cs="Tahoma"/>
            <w:b/>
            <w:bCs/>
            <w:vanish/>
            <w:sz w:val="13"/>
            <w:szCs w:val="13"/>
          </w:rPr>
          <w:t>Email</w:t>
        </w:r>
      </w:hyperlink>
    </w:p>
    <w:p w14:paraId="6809EACC" w14:textId="77777777" w:rsidR="008428C4" w:rsidRPr="00376549" w:rsidRDefault="00C21091" w:rsidP="00523571">
      <w:pPr>
        <w:numPr>
          <w:ilvl w:val="1"/>
          <w:numId w:val="16"/>
        </w:numPr>
        <w:pBdr>
          <w:top w:val="single" w:sz="4" w:space="2" w:color="CCCCCC"/>
          <w:left w:val="single" w:sz="4" w:space="0" w:color="CCCCCC"/>
          <w:bottom w:val="single" w:sz="4" w:space="2" w:color="CCCCCC"/>
          <w:right w:val="single" w:sz="4" w:space="0" w:color="CCCCCC"/>
        </w:pBdr>
        <w:shd w:val="clear" w:color="auto" w:fill="FFFFFF"/>
        <w:spacing w:before="0" w:beforeAutospacing="0" w:after="120" w:line="240" w:lineRule="auto"/>
        <w:ind w:left="0"/>
        <w:textAlignment w:val="center"/>
        <w:rPr>
          <w:rFonts w:cs="Tahoma"/>
          <w:b/>
          <w:bCs/>
          <w:vanish/>
          <w:color w:val="313335"/>
          <w:sz w:val="13"/>
          <w:szCs w:val="13"/>
        </w:rPr>
      </w:pPr>
      <w:hyperlink w:history="1">
        <w:r w:rsidR="008428C4" w:rsidRPr="00376549">
          <w:rPr>
            <w:rStyle w:val="Hyperlink"/>
            <w:rFonts w:cs="Tahoma"/>
            <w:b/>
            <w:bCs/>
            <w:vanish/>
            <w:sz w:val="13"/>
            <w:szCs w:val="13"/>
          </w:rPr>
          <w:t>Compare</w:t>
        </w:r>
      </w:hyperlink>
    </w:p>
    <w:p w14:paraId="5F818E3E" w14:textId="77777777" w:rsidR="008428C4" w:rsidRPr="00376549" w:rsidRDefault="008428C4" w:rsidP="00166908">
      <w:pPr>
        <w:pStyle w:val="incr0"/>
        <w:spacing w:after="120" w:line="240" w:lineRule="auto"/>
        <w:rPr>
          <w:rStyle w:val="ital"/>
          <w:rFonts w:ascii="Tahoma" w:eastAsiaTheme="minorHAnsi" w:hAnsi="Tahoma" w:cs="Tahoma"/>
          <w:color w:val="auto"/>
          <w:sz w:val="22"/>
          <w:szCs w:val="22"/>
        </w:rPr>
      </w:pPr>
      <w:r w:rsidRPr="00376549">
        <w:rPr>
          <w:rStyle w:val="ital"/>
          <w:rFonts w:ascii="Tahoma" w:eastAsiaTheme="minorHAnsi" w:hAnsi="Tahoma" w:cs="Tahoma"/>
          <w:color w:val="auto"/>
          <w:sz w:val="22"/>
          <w:szCs w:val="22"/>
        </w:rPr>
        <w:t xml:space="preserve">(a) The Town Center multimodal transportation system is comprised of Functionally Classified/Urban Collector and Framework Streets. The purpose of the Framework Street network is to connect Town Center Neighborhoods and Land Use Districts; provide connections to community parks internal to the Town Center; and connect the Town Center with the regional network of roads and transit facilities/services. Additional purposes associated with Framework Streets include: </w:t>
      </w:r>
    </w:p>
    <w:p w14:paraId="083ABD37" w14:textId="77777777" w:rsidR="008428C4" w:rsidRPr="00376549" w:rsidRDefault="008428C4" w:rsidP="00166908">
      <w:pPr>
        <w:pStyle w:val="incr1"/>
        <w:spacing w:after="120" w:line="240" w:lineRule="auto"/>
        <w:rPr>
          <w:rStyle w:val="ital"/>
          <w:rFonts w:ascii="Tahoma" w:eastAsiaTheme="minorHAnsi" w:hAnsi="Tahoma" w:cs="Tahoma"/>
          <w:color w:val="auto"/>
          <w:sz w:val="22"/>
          <w:szCs w:val="22"/>
        </w:rPr>
      </w:pPr>
      <w:r w:rsidRPr="00376549">
        <w:rPr>
          <w:rStyle w:val="ital"/>
          <w:rFonts w:ascii="Tahoma" w:eastAsiaTheme="minorHAnsi" w:hAnsi="Tahoma" w:cs="Tahoma"/>
          <w:color w:val="auto"/>
          <w:sz w:val="22"/>
          <w:szCs w:val="22"/>
        </w:rPr>
        <w:t xml:space="preserve">(1) Framework Streets serve a public purpose by forming an interconnected network of streets designed to provide access to property, and provide for the movement of people and goods; </w:t>
      </w:r>
    </w:p>
    <w:p w14:paraId="50798E8B" w14:textId="77777777" w:rsidR="008428C4" w:rsidRPr="00376549" w:rsidRDefault="008428C4" w:rsidP="00166908">
      <w:pPr>
        <w:pStyle w:val="incr1"/>
        <w:spacing w:after="120" w:line="240" w:lineRule="auto"/>
        <w:rPr>
          <w:rStyle w:val="ital"/>
          <w:rFonts w:ascii="Tahoma" w:eastAsiaTheme="minorHAnsi" w:hAnsi="Tahoma" w:cs="Tahoma"/>
          <w:color w:val="auto"/>
          <w:sz w:val="22"/>
          <w:szCs w:val="22"/>
        </w:rPr>
      </w:pPr>
      <w:r w:rsidRPr="00376549">
        <w:rPr>
          <w:rStyle w:val="ital"/>
          <w:rFonts w:ascii="Tahoma" w:eastAsiaTheme="minorHAnsi" w:hAnsi="Tahoma" w:cs="Tahoma"/>
          <w:color w:val="auto"/>
          <w:sz w:val="22"/>
          <w:szCs w:val="22"/>
        </w:rPr>
        <w:t xml:space="preserve">(2) Framework Streets are intended to provide a broad range of opportunities for people to satisfy their trip making needs by the most efficient and economical modes available; and </w:t>
      </w:r>
    </w:p>
    <w:p w14:paraId="625E40BD" w14:textId="77777777" w:rsidR="008428C4" w:rsidRPr="00376549" w:rsidRDefault="008428C4" w:rsidP="00166908">
      <w:pPr>
        <w:pStyle w:val="incr1"/>
        <w:spacing w:after="120" w:line="240" w:lineRule="auto"/>
        <w:rPr>
          <w:rStyle w:val="ital"/>
          <w:rFonts w:ascii="Tahoma" w:eastAsiaTheme="minorHAnsi" w:hAnsi="Tahoma" w:cs="Tahoma"/>
          <w:color w:val="auto"/>
          <w:sz w:val="22"/>
          <w:szCs w:val="22"/>
        </w:rPr>
      </w:pPr>
      <w:r w:rsidRPr="00376549">
        <w:rPr>
          <w:rStyle w:val="ital"/>
          <w:rFonts w:ascii="Tahoma" w:eastAsiaTheme="minorHAnsi" w:hAnsi="Tahoma" w:cs="Tahoma"/>
          <w:color w:val="auto"/>
          <w:sz w:val="22"/>
          <w:szCs w:val="22"/>
        </w:rPr>
        <w:t xml:space="preserve">(3) The placement, design and naming of Framework Streets provides a means of way finding within Town Center as well as provides geographic reference points for travelers. </w:t>
      </w:r>
    </w:p>
    <w:p w14:paraId="54E66F1F" w14:textId="77777777" w:rsidR="008428C4" w:rsidRPr="00376549" w:rsidRDefault="008428C4" w:rsidP="00166908">
      <w:pPr>
        <w:pStyle w:val="incr0"/>
        <w:spacing w:after="120" w:line="240" w:lineRule="auto"/>
        <w:rPr>
          <w:rStyle w:val="ital"/>
          <w:rFonts w:ascii="Tahoma" w:eastAsiaTheme="minorHAnsi" w:hAnsi="Tahoma" w:cs="Tahoma"/>
          <w:color w:val="auto"/>
          <w:sz w:val="22"/>
          <w:szCs w:val="22"/>
        </w:rPr>
      </w:pPr>
      <w:r w:rsidRPr="00376549">
        <w:rPr>
          <w:rStyle w:val="ital"/>
          <w:rFonts w:ascii="Tahoma" w:eastAsiaTheme="minorHAnsi" w:hAnsi="Tahoma" w:cs="Tahoma"/>
          <w:color w:val="auto"/>
          <w:sz w:val="22"/>
          <w:szCs w:val="22"/>
        </w:rPr>
        <w:t>(b) On-street parking shall be required for Main Streets and shall either be parallel to the curb or may be angled in areas deemed appropriate by the Development Review Committee and consistent with specifications approved by the County Engineer</w:t>
      </w:r>
      <w:r w:rsidR="00F05BFA" w:rsidRPr="00376549">
        <w:rPr>
          <w:rStyle w:val="ital"/>
          <w:rFonts w:ascii="Tahoma" w:eastAsiaTheme="minorHAnsi" w:hAnsi="Tahoma" w:cs="Tahoma"/>
          <w:color w:val="auto"/>
          <w:sz w:val="22"/>
          <w:szCs w:val="22"/>
          <w:u w:val="single"/>
        </w:rPr>
        <w:t>, including designation of accessible on-street parking spaces consistent with Sec. 34-171 and any on-street loading zones that may be needed to ensure the safe movement and interaction of people and goods</w:t>
      </w:r>
      <w:r w:rsidRPr="00376549">
        <w:rPr>
          <w:rStyle w:val="ital"/>
          <w:rFonts w:ascii="Tahoma" w:eastAsiaTheme="minorHAnsi" w:hAnsi="Tahoma" w:cs="Tahoma"/>
          <w:color w:val="auto"/>
          <w:sz w:val="22"/>
          <w:szCs w:val="22"/>
        </w:rPr>
        <w:t xml:space="preserve">. On-street parking for Avenues and Parkways shall always be parallel to the curb. When elected by a property owner, on-street parking for Standard Streets may either be parallel to the curb or angled in areas deemed appropriate by the Development Review Committee and consistent with specifications as submitted by the applicant and approved by the County Engineer. Where required, the minimum width of on-street parking is seven (7) feet. The gutter portion of a curb and gutter section shall not be included as part of the width of an on-street parking space. </w:t>
      </w:r>
    </w:p>
    <w:p w14:paraId="2741D7A6" w14:textId="38153A92" w:rsidR="008428C4" w:rsidRPr="00376549" w:rsidRDefault="008428C4" w:rsidP="00166908">
      <w:pPr>
        <w:pStyle w:val="p0"/>
        <w:spacing w:before="0" w:after="120" w:line="240" w:lineRule="auto"/>
        <w:rPr>
          <w:rStyle w:val="ital"/>
          <w:rFonts w:ascii="Tahoma" w:eastAsiaTheme="minorHAnsi" w:hAnsi="Tahoma" w:cs="Tahoma"/>
          <w:color w:val="auto"/>
          <w:sz w:val="22"/>
          <w:szCs w:val="22"/>
        </w:rPr>
      </w:pPr>
      <w:r w:rsidRPr="00376549">
        <w:rPr>
          <w:rStyle w:val="ital"/>
          <w:rFonts w:ascii="Tahoma" w:eastAsiaTheme="minorHAnsi" w:hAnsi="Tahoma" w:cs="Tahoma"/>
          <w:color w:val="auto"/>
          <w:sz w:val="22"/>
          <w:szCs w:val="22"/>
        </w:rPr>
        <w:t>Where designated on-street parking is not include</w:t>
      </w:r>
      <w:r w:rsidRPr="00D439F0">
        <w:rPr>
          <w:rStyle w:val="ital"/>
          <w:rFonts w:ascii="Tahoma" w:eastAsiaTheme="minorHAnsi" w:hAnsi="Tahoma" w:cs="Tahoma"/>
          <w:strike/>
          <w:color w:val="auto"/>
          <w:sz w:val="22"/>
          <w:szCs w:val="22"/>
        </w:rPr>
        <w:t>s</w:t>
      </w:r>
      <w:r w:rsidR="00D439F0" w:rsidRPr="00D439F0">
        <w:rPr>
          <w:rStyle w:val="ital"/>
          <w:rFonts w:ascii="Tahoma" w:eastAsiaTheme="minorHAnsi" w:hAnsi="Tahoma" w:cs="Tahoma"/>
          <w:color w:val="auto"/>
          <w:sz w:val="22"/>
          <w:szCs w:val="22"/>
          <w:u w:val="single"/>
        </w:rPr>
        <w:t>d</w:t>
      </w:r>
      <w:r w:rsidRPr="00376549">
        <w:rPr>
          <w:rStyle w:val="ital"/>
          <w:rFonts w:ascii="Tahoma" w:eastAsiaTheme="minorHAnsi" w:hAnsi="Tahoma" w:cs="Tahoma"/>
          <w:color w:val="auto"/>
          <w:sz w:val="22"/>
          <w:szCs w:val="22"/>
        </w:rPr>
        <w:t xml:space="preserve"> as part of a standard Framework Street, the applicable preliminary subdivision plan or development plan shall address the type and signage required to provide notice that on-street parking of vehicles is not permitted</w:t>
      </w:r>
      <w:r w:rsidR="0086358D" w:rsidRPr="00376549">
        <w:rPr>
          <w:rStyle w:val="ital"/>
          <w:rFonts w:ascii="Tahoma" w:eastAsiaTheme="minorHAnsi" w:hAnsi="Tahoma" w:cs="Tahoma"/>
          <w:color w:val="auto"/>
          <w:sz w:val="22"/>
          <w:szCs w:val="22"/>
          <w:u w:val="single"/>
        </w:rPr>
        <w:t>, which must be approved by the Traffic Engineering Division</w:t>
      </w:r>
      <w:r w:rsidRPr="00376549">
        <w:rPr>
          <w:rStyle w:val="ital"/>
          <w:rFonts w:ascii="Tahoma" w:eastAsiaTheme="minorHAnsi" w:hAnsi="Tahoma" w:cs="Tahoma"/>
          <w:color w:val="auto"/>
          <w:sz w:val="22"/>
          <w:szCs w:val="22"/>
        </w:rPr>
        <w:t xml:space="preserve">. </w:t>
      </w:r>
    </w:p>
    <w:p w14:paraId="23FAB78D" w14:textId="77777777" w:rsidR="008428C4" w:rsidRPr="00376549" w:rsidRDefault="008428C4" w:rsidP="00166908">
      <w:pPr>
        <w:pStyle w:val="incr0"/>
        <w:spacing w:after="120" w:line="240" w:lineRule="auto"/>
        <w:rPr>
          <w:rStyle w:val="ital"/>
          <w:rFonts w:ascii="Tahoma" w:eastAsiaTheme="minorHAnsi" w:hAnsi="Tahoma" w:cs="Tahoma"/>
          <w:color w:val="auto"/>
          <w:sz w:val="22"/>
          <w:szCs w:val="22"/>
        </w:rPr>
      </w:pPr>
      <w:r w:rsidRPr="00376549">
        <w:rPr>
          <w:rStyle w:val="ital"/>
          <w:rFonts w:ascii="Tahoma" w:eastAsiaTheme="minorHAnsi" w:hAnsi="Tahoma" w:cs="Tahoma"/>
          <w:color w:val="auto"/>
          <w:sz w:val="22"/>
          <w:szCs w:val="22"/>
        </w:rPr>
        <w:t xml:space="preserve">(c) Bicycle lanes are always included within Avenue and Parkway Framework Street types and the minimum width shall be five (5) feet. The inclusion of bicycle lanes within any other Framework Street type is at the option of the developer and subject to approval at DRC in conjunction with a PSP or DP. </w:t>
      </w:r>
    </w:p>
    <w:p w14:paraId="64605132" w14:textId="77777777" w:rsidR="008428C4" w:rsidRPr="00376549" w:rsidRDefault="008428C4" w:rsidP="00166908">
      <w:pPr>
        <w:pStyle w:val="incr0"/>
        <w:spacing w:after="120" w:line="240" w:lineRule="auto"/>
        <w:rPr>
          <w:rStyle w:val="ital"/>
          <w:rFonts w:ascii="Tahoma" w:eastAsiaTheme="minorHAnsi" w:hAnsi="Tahoma" w:cs="Tahoma"/>
          <w:color w:val="auto"/>
          <w:sz w:val="22"/>
          <w:szCs w:val="22"/>
        </w:rPr>
      </w:pPr>
      <w:r w:rsidRPr="00376549">
        <w:rPr>
          <w:rStyle w:val="ital"/>
          <w:rFonts w:ascii="Tahoma" w:eastAsiaTheme="minorHAnsi" w:hAnsi="Tahoma" w:cs="Tahoma"/>
          <w:color w:val="auto"/>
          <w:sz w:val="22"/>
          <w:szCs w:val="22"/>
        </w:rPr>
        <w:t xml:space="preserve">(d) The typical cross-section and standards for a Framework Street shall not be modified through the substantial or nonsubstantial change process. </w:t>
      </w:r>
    </w:p>
    <w:p w14:paraId="5E17D51C" w14:textId="77777777" w:rsidR="008428C4" w:rsidRPr="00376549" w:rsidRDefault="008428C4" w:rsidP="00166908">
      <w:pPr>
        <w:pStyle w:val="incr0"/>
        <w:spacing w:after="120" w:line="240" w:lineRule="auto"/>
        <w:rPr>
          <w:rStyle w:val="ital"/>
          <w:rFonts w:ascii="Tahoma" w:eastAsiaTheme="minorHAnsi" w:hAnsi="Tahoma" w:cs="Tahoma"/>
          <w:color w:val="auto"/>
          <w:sz w:val="22"/>
          <w:szCs w:val="22"/>
        </w:rPr>
      </w:pPr>
      <w:r w:rsidRPr="00376549">
        <w:rPr>
          <w:rStyle w:val="ital"/>
          <w:rFonts w:ascii="Tahoma" w:eastAsiaTheme="minorHAnsi" w:hAnsi="Tahoma" w:cs="Tahoma"/>
          <w:color w:val="auto"/>
          <w:sz w:val="22"/>
          <w:szCs w:val="22"/>
        </w:rPr>
        <w:t xml:space="preserve">(e) Alternative cross-sections and standards for a Framework Street type other than those defined herein may be proposed as a substantial change subject to the approval of the County Engineer, DRC and the Board of County Commissioners. </w:t>
      </w:r>
    </w:p>
    <w:p w14:paraId="53578D3B" w14:textId="5D877D76" w:rsidR="008428C4" w:rsidRPr="00376549" w:rsidRDefault="008428C4" w:rsidP="00166908">
      <w:pPr>
        <w:pStyle w:val="incr0"/>
        <w:spacing w:after="120" w:line="240" w:lineRule="auto"/>
        <w:rPr>
          <w:rStyle w:val="ital"/>
          <w:rFonts w:ascii="Tahoma" w:eastAsiaTheme="minorHAnsi" w:hAnsi="Tahoma" w:cs="Tahoma"/>
          <w:color w:val="auto"/>
          <w:sz w:val="22"/>
          <w:szCs w:val="22"/>
        </w:rPr>
      </w:pPr>
      <w:r w:rsidRPr="00376549">
        <w:rPr>
          <w:rStyle w:val="ital"/>
          <w:rFonts w:ascii="Tahoma" w:eastAsiaTheme="minorHAnsi" w:hAnsi="Tahoma" w:cs="Tahoma"/>
          <w:color w:val="auto"/>
          <w:sz w:val="22"/>
          <w:szCs w:val="22"/>
        </w:rPr>
        <w:lastRenderedPageBreak/>
        <w:t>(f) The location, type and design of transit stations, stops and pull-</w:t>
      </w:r>
      <w:r w:rsidRPr="00663D31">
        <w:rPr>
          <w:rStyle w:val="ital"/>
          <w:rFonts w:ascii="Tahoma" w:eastAsiaTheme="minorHAnsi" w:hAnsi="Tahoma" w:cs="Tahoma"/>
          <w:strike/>
          <w:color w:val="auto"/>
          <w:sz w:val="22"/>
          <w:szCs w:val="22"/>
          <w:u w:val="single"/>
        </w:rPr>
        <w:t>over'</w:t>
      </w:r>
      <w:r w:rsidR="00663D31">
        <w:rPr>
          <w:rStyle w:val="ital"/>
          <w:rFonts w:ascii="Tahoma" w:eastAsiaTheme="minorHAnsi" w:hAnsi="Tahoma" w:cs="Tahoma"/>
          <w:color w:val="auto"/>
          <w:sz w:val="22"/>
          <w:szCs w:val="22"/>
          <w:u w:val="single"/>
        </w:rPr>
        <w:t>out bay</w:t>
      </w:r>
      <w:r w:rsidRPr="00663D31">
        <w:rPr>
          <w:rStyle w:val="ital"/>
          <w:rFonts w:ascii="Tahoma" w:eastAsiaTheme="minorHAnsi" w:hAnsi="Tahoma" w:cs="Tahoma"/>
          <w:color w:val="auto"/>
          <w:sz w:val="22"/>
          <w:szCs w:val="22"/>
        </w:rPr>
        <w:t>s</w:t>
      </w:r>
      <w:r w:rsidRPr="00376549">
        <w:rPr>
          <w:rStyle w:val="ital"/>
          <w:rFonts w:ascii="Tahoma" w:eastAsiaTheme="minorHAnsi" w:hAnsi="Tahoma" w:cs="Tahoma"/>
          <w:color w:val="auto"/>
          <w:sz w:val="22"/>
          <w:szCs w:val="22"/>
        </w:rPr>
        <w:t xml:space="preserve"> within the right-of-way of Framework Streets shall be determined by the County </w:t>
      </w:r>
      <w:r w:rsidR="0086358D" w:rsidRPr="00376549">
        <w:rPr>
          <w:rStyle w:val="ital"/>
          <w:rFonts w:ascii="Tahoma" w:eastAsiaTheme="minorHAnsi" w:hAnsi="Tahoma" w:cs="Tahoma"/>
          <w:color w:val="auto"/>
          <w:sz w:val="22"/>
          <w:szCs w:val="22"/>
          <w:u w:val="single"/>
        </w:rPr>
        <w:t xml:space="preserve">Engineer </w:t>
      </w:r>
      <w:r w:rsidRPr="00376549">
        <w:rPr>
          <w:rStyle w:val="ital"/>
          <w:rFonts w:ascii="Tahoma" w:eastAsiaTheme="minorHAnsi" w:hAnsi="Tahoma" w:cs="Tahoma"/>
          <w:color w:val="auto"/>
          <w:sz w:val="22"/>
          <w:szCs w:val="22"/>
        </w:rPr>
        <w:t>during the PSP or DP review process</w:t>
      </w:r>
      <w:r w:rsidR="0086358D" w:rsidRPr="00376549">
        <w:rPr>
          <w:rFonts w:ascii="Tahoma" w:hAnsi="Tahoma" w:cs="Tahoma"/>
          <w:sz w:val="22"/>
          <w:szCs w:val="22"/>
          <w:u w:val="single"/>
        </w:rPr>
        <w:t xml:space="preserve"> and must be consistent with the </w:t>
      </w:r>
      <w:r w:rsidR="008E3195">
        <w:rPr>
          <w:rStyle w:val="ital"/>
          <w:rFonts w:ascii="Tahoma" w:eastAsiaTheme="minorHAnsi" w:hAnsi="Tahoma" w:cs="Tahoma"/>
          <w:color w:val="auto"/>
          <w:sz w:val="22"/>
          <w:szCs w:val="22"/>
          <w:u w:val="single"/>
        </w:rPr>
        <w:t xml:space="preserve">latest edition of the </w:t>
      </w:r>
      <w:r w:rsidR="0086358D" w:rsidRPr="00376549">
        <w:rPr>
          <w:rFonts w:ascii="Tahoma" w:hAnsi="Tahoma" w:cs="Tahoma"/>
          <w:sz w:val="22"/>
          <w:szCs w:val="22"/>
          <w:u w:val="single"/>
        </w:rPr>
        <w:t>Manual of Uniform Minimum Standards for Design, Construction and Maintenance for Streets and Highways (Greenbook), as published by the Florida Department of Transportation</w:t>
      </w:r>
      <w:r w:rsidRPr="00376549">
        <w:rPr>
          <w:rStyle w:val="ital"/>
          <w:rFonts w:ascii="Tahoma" w:eastAsiaTheme="minorHAnsi" w:hAnsi="Tahoma" w:cs="Tahoma"/>
          <w:color w:val="auto"/>
          <w:sz w:val="22"/>
          <w:szCs w:val="22"/>
        </w:rPr>
        <w:t xml:space="preserve">. </w:t>
      </w:r>
    </w:p>
    <w:p w14:paraId="60D1E626" w14:textId="77777777" w:rsidR="008428C4" w:rsidRPr="00376549" w:rsidRDefault="008428C4" w:rsidP="00166908">
      <w:pPr>
        <w:pStyle w:val="incr0"/>
        <w:spacing w:after="120" w:line="240" w:lineRule="auto"/>
        <w:rPr>
          <w:rStyle w:val="ital"/>
          <w:rFonts w:ascii="Tahoma" w:eastAsiaTheme="minorHAnsi" w:hAnsi="Tahoma" w:cs="Tahoma"/>
          <w:color w:val="auto"/>
          <w:sz w:val="22"/>
          <w:szCs w:val="22"/>
        </w:rPr>
      </w:pPr>
      <w:r w:rsidRPr="00376549">
        <w:rPr>
          <w:rStyle w:val="ital"/>
          <w:rFonts w:ascii="Tahoma" w:eastAsiaTheme="minorHAnsi" w:hAnsi="Tahoma" w:cs="Tahoma"/>
          <w:color w:val="auto"/>
          <w:sz w:val="22"/>
          <w:szCs w:val="22"/>
        </w:rPr>
        <w:t>(g) The posted speed of a Framework Street shall be the same as the design speed unless otherwise determined by the County</w:t>
      </w:r>
      <w:r w:rsidR="00042958" w:rsidRPr="00376549">
        <w:rPr>
          <w:rStyle w:val="ital"/>
          <w:rFonts w:ascii="Tahoma" w:eastAsiaTheme="minorHAnsi" w:hAnsi="Tahoma" w:cs="Tahoma"/>
          <w:sz w:val="22"/>
          <w:szCs w:val="22"/>
          <w:u w:val="single"/>
        </w:rPr>
        <w:t xml:space="preserve"> Engineer</w:t>
      </w:r>
      <w:r w:rsidRPr="00376549">
        <w:rPr>
          <w:rStyle w:val="ital"/>
          <w:rFonts w:ascii="Tahoma" w:eastAsiaTheme="minorHAnsi" w:hAnsi="Tahoma" w:cs="Tahoma"/>
          <w:color w:val="auto"/>
          <w:sz w:val="22"/>
          <w:szCs w:val="22"/>
        </w:rPr>
        <w:t xml:space="preserve">. </w:t>
      </w:r>
    </w:p>
    <w:p w14:paraId="6F773836" w14:textId="60EF7454" w:rsidR="008428C4" w:rsidRPr="00376549" w:rsidRDefault="008428C4" w:rsidP="00166908">
      <w:pPr>
        <w:pStyle w:val="incr0"/>
        <w:spacing w:after="120" w:line="240" w:lineRule="auto"/>
        <w:rPr>
          <w:rStyle w:val="ital"/>
          <w:rFonts w:ascii="Tahoma" w:eastAsiaTheme="minorHAnsi" w:hAnsi="Tahoma" w:cs="Tahoma"/>
          <w:color w:val="auto"/>
          <w:sz w:val="22"/>
          <w:szCs w:val="22"/>
        </w:rPr>
      </w:pPr>
      <w:r w:rsidRPr="00376549">
        <w:rPr>
          <w:rStyle w:val="ital"/>
          <w:rFonts w:ascii="Tahoma" w:eastAsiaTheme="minorHAnsi" w:hAnsi="Tahoma" w:cs="Tahoma"/>
          <w:color w:val="auto"/>
          <w:sz w:val="22"/>
          <w:szCs w:val="22"/>
        </w:rPr>
        <w:t xml:space="preserve">(h) Bicycle lanes shall be striped, designed, and delineated in accordance with the </w:t>
      </w:r>
      <w:r w:rsidR="008E3195">
        <w:rPr>
          <w:rStyle w:val="ital"/>
          <w:rFonts w:ascii="Tahoma" w:eastAsiaTheme="minorHAnsi" w:hAnsi="Tahoma" w:cs="Tahoma"/>
          <w:color w:val="auto"/>
          <w:sz w:val="22"/>
          <w:szCs w:val="22"/>
          <w:u w:val="single"/>
        </w:rPr>
        <w:t xml:space="preserve">latest edition of the </w:t>
      </w:r>
      <w:r w:rsidR="00D72D49" w:rsidRPr="00376549">
        <w:rPr>
          <w:rFonts w:ascii="Tahoma" w:hAnsi="Tahoma" w:cs="Tahoma"/>
          <w:sz w:val="22"/>
          <w:szCs w:val="22"/>
          <w:u w:val="single"/>
        </w:rPr>
        <w:t xml:space="preserve">Manual of Uniform Minimum Standards for Design, Construction and Maintenance for Streets and Highways (Greenbook), as published by the Florida Department of Transportation </w:t>
      </w:r>
      <w:r w:rsidRPr="00376549">
        <w:rPr>
          <w:rStyle w:val="ital"/>
          <w:rFonts w:ascii="Tahoma" w:eastAsiaTheme="minorHAnsi" w:hAnsi="Tahoma" w:cs="Tahoma"/>
          <w:strike/>
          <w:color w:val="auto"/>
          <w:sz w:val="22"/>
          <w:szCs w:val="22"/>
        </w:rPr>
        <w:t>second edition of</w:t>
      </w:r>
      <w:r w:rsidRPr="00376549">
        <w:rPr>
          <w:rStyle w:val="ital"/>
          <w:rFonts w:ascii="Tahoma" w:eastAsiaTheme="minorHAnsi" w:hAnsi="Tahoma" w:cs="Tahoma"/>
          <w:color w:val="auto"/>
          <w:sz w:val="22"/>
          <w:szCs w:val="22"/>
        </w:rPr>
        <w:t xml:space="preserve"> </w:t>
      </w:r>
      <w:r w:rsidR="00D72D49" w:rsidRPr="00376549">
        <w:rPr>
          <w:rStyle w:val="ital"/>
          <w:rFonts w:ascii="Tahoma" w:eastAsiaTheme="minorHAnsi" w:hAnsi="Tahoma" w:cs="Tahoma"/>
          <w:color w:val="auto"/>
          <w:sz w:val="22"/>
          <w:szCs w:val="22"/>
          <w:u w:val="single"/>
        </w:rPr>
        <w:t xml:space="preserve">and </w:t>
      </w:r>
      <w:r w:rsidRPr="00376549">
        <w:rPr>
          <w:rStyle w:val="ital"/>
          <w:rFonts w:ascii="Tahoma" w:eastAsiaTheme="minorHAnsi" w:hAnsi="Tahoma" w:cs="Tahoma"/>
          <w:color w:val="auto"/>
          <w:sz w:val="22"/>
          <w:szCs w:val="22"/>
        </w:rPr>
        <w:t xml:space="preserve">the NACTO Urban Bikeway Design Guide (as it may be updated from time to time). No required part of a bicycle lane shall be included in any part of a curb and/or gutter section. </w:t>
      </w:r>
    </w:p>
    <w:p w14:paraId="4BB46BD9" w14:textId="31DF0705" w:rsidR="008428C4" w:rsidRPr="00376549" w:rsidRDefault="008428C4" w:rsidP="00166908">
      <w:pPr>
        <w:pStyle w:val="incr0"/>
        <w:spacing w:after="120" w:line="240" w:lineRule="auto"/>
        <w:rPr>
          <w:rStyle w:val="ital"/>
          <w:rFonts w:ascii="Tahoma" w:eastAsiaTheme="minorHAnsi" w:hAnsi="Tahoma" w:cs="Tahoma"/>
          <w:color w:val="auto"/>
          <w:sz w:val="22"/>
          <w:szCs w:val="22"/>
        </w:rPr>
      </w:pPr>
      <w:r w:rsidRPr="00376549">
        <w:rPr>
          <w:rStyle w:val="ital"/>
          <w:rFonts w:ascii="Tahoma" w:eastAsiaTheme="minorHAnsi" w:hAnsi="Tahoma" w:cs="Tahoma"/>
          <w:color w:val="auto"/>
          <w:sz w:val="22"/>
          <w:szCs w:val="22"/>
        </w:rPr>
        <w:t xml:space="preserve">(i) The minimum spacing of vehicular intersections with a Functionally Classified Street/Urban Collector (FCS) shall be </w:t>
      </w:r>
      <w:r w:rsidRPr="00663D31">
        <w:rPr>
          <w:rStyle w:val="ital"/>
          <w:rFonts w:ascii="Tahoma" w:eastAsiaTheme="minorHAnsi" w:hAnsi="Tahoma" w:cs="Tahoma"/>
          <w:strike/>
          <w:color w:val="auto"/>
          <w:sz w:val="22"/>
          <w:szCs w:val="22"/>
        </w:rPr>
        <w:t>six hundred sixty (660) feet measured centerline to centerline of the intersecting streets</w:t>
      </w:r>
      <w:r w:rsidR="00663D31" w:rsidRPr="00663D31">
        <w:rPr>
          <w:rStyle w:val="ital"/>
          <w:rFonts w:ascii="Tahoma" w:eastAsiaTheme="minorHAnsi" w:hAnsi="Tahoma" w:cs="Tahoma"/>
          <w:color w:val="auto"/>
          <w:sz w:val="22"/>
          <w:szCs w:val="22"/>
          <w:u w:val="single"/>
        </w:rPr>
        <w:t>consistent with Sec</w:t>
      </w:r>
      <w:r w:rsidR="007354E8">
        <w:rPr>
          <w:rStyle w:val="ital"/>
          <w:rFonts w:ascii="Tahoma" w:eastAsiaTheme="minorHAnsi" w:hAnsi="Tahoma" w:cs="Tahoma"/>
          <w:color w:val="auto"/>
          <w:sz w:val="22"/>
          <w:szCs w:val="22"/>
          <w:u w:val="single"/>
        </w:rPr>
        <w:t>tion</w:t>
      </w:r>
      <w:r w:rsidR="00663D31" w:rsidRPr="00663D31">
        <w:rPr>
          <w:rStyle w:val="ital"/>
          <w:rFonts w:ascii="Tahoma" w:eastAsiaTheme="minorHAnsi" w:hAnsi="Tahoma" w:cs="Tahoma"/>
          <w:color w:val="auto"/>
          <w:sz w:val="22"/>
          <w:szCs w:val="22"/>
          <w:u w:val="single"/>
        </w:rPr>
        <w:t xml:space="preserve"> 30-248</w:t>
      </w:r>
      <w:r w:rsidRPr="00376549">
        <w:rPr>
          <w:rStyle w:val="ital"/>
          <w:rFonts w:ascii="Tahoma" w:eastAsiaTheme="minorHAnsi" w:hAnsi="Tahoma" w:cs="Tahoma"/>
          <w:color w:val="auto"/>
          <w:sz w:val="22"/>
          <w:szCs w:val="22"/>
        </w:rPr>
        <w:t xml:space="preserve">. Driveway access to a FCS at locations between vehicular intersections may be approved by the County Engineer to accommodate right-in and right-out driveway access as well as access to public facilities (fire stations, police sub-stations, schools or libraries). </w:t>
      </w:r>
    </w:p>
    <w:p w14:paraId="639A43F7" w14:textId="77777777" w:rsidR="008428C4" w:rsidRPr="00376549" w:rsidRDefault="008428C4" w:rsidP="00166908">
      <w:pPr>
        <w:pStyle w:val="incr0"/>
        <w:spacing w:after="120" w:line="240" w:lineRule="auto"/>
        <w:rPr>
          <w:rStyle w:val="ital"/>
          <w:rFonts w:ascii="Tahoma" w:eastAsiaTheme="minorHAnsi" w:hAnsi="Tahoma" w:cs="Tahoma"/>
          <w:color w:val="auto"/>
          <w:sz w:val="22"/>
          <w:szCs w:val="22"/>
        </w:rPr>
      </w:pPr>
      <w:r w:rsidRPr="00376549">
        <w:rPr>
          <w:rStyle w:val="ital"/>
          <w:rFonts w:ascii="Tahoma" w:eastAsiaTheme="minorHAnsi" w:hAnsi="Tahoma" w:cs="Tahoma"/>
          <w:color w:val="auto"/>
          <w:sz w:val="22"/>
          <w:szCs w:val="22"/>
        </w:rPr>
        <w:t xml:space="preserve">(j) Placement of traffic signals must meet the warrant requirements of the Manual of Uniform Traffic Control Devices (MUTCD). When signals are proposed at intervals closer than the minimum intersection spacing referenced in subsection (i) above, they shall be considered only where the need for such signals is </w:t>
      </w:r>
      <w:r w:rsidRPr="0084073D">
        <w:rPr>
          <w:rStyle w:val="ital"/>
          <w:rFonts w:ascii="Tahoma" w:eastAsiaTheme="minorHAnsi" w:hAnsi="Tahoma" w:cs="Tahoma"/>
          <w:strike/>
          <w:color w:val="auto"/>
          <w:sz w:val="22"/>
          <w:szCs w:val="22"/>
        </w:rPr>
        <w:t>clearly demonstrated</w:t>
      </w:r>
      <w:r w:rsidRPr="00376549">
        <w:rPr>
          <w:rStyle w:val="ital"/>
          <w:rFonts w:ascii="Tahoma" w:eastAsiaTheme="minorHAnsi" w:hAnsi="Tahoma" w:cs="Tahoma"/>
          <w:color w:val="auto"/>
          <w:sz w:val="22"/>
          <w:szCs w:val="22"/>
        </w:rPr>
        <w:t xml:space="preserve"> </w:t>
      </w:r>
      <w:r w:rsidR="0084073D">
        <w:rPr>
          <w:rStyle w:val="ital"/>
          <w:rFonts w:ascii="Tahoma" w:eastAsiaTheme="minorHAnsi" w:hAnsi="Tahoma" w:cs="Tahoma"/>
          <w:color w:val="auto"/>
          <w:sz w:val="22"/>
          <w:szCs w:val="22"/>
          <w:u w:val="single"/>
        </w:rPr>
        <w:t xml:space="preserve">warranted </w:t>
      </w:r>
      <w:r w:rsidRPr="00376549">
        <w:rPr>
          <w:rStyle w:val="ital"/>
          <w:rFonts w:ascii="Tahoma" w:eastAsiaTheme="minorHAnsi" w:hAnsi="Tahoma" w:cs="Tahoma"/>
          <w:color w:val="auto"/>
          <w:sz w:val="22"/>
          <w:szCs w:val="22"/>
        </w:rPr>
        <w:t xml:space="preserve">and approved by the County Engineer. They shall be evaluated based upon the safe and efficient operation of the Framework Street or Functionally Classified Street/Urban Collector. The traffic analysis supporting the signalization must show no significant reduction of service for through traffic on the Functionally Classified Street/Urban Collector. </w:t>
      </w:r>
    </w:p>
    <w:p w14:paraId="302E364B" w14:textId="77777777" w:rsidR="008428C4" w:rsidRPr="00376549" w:rsidRDefault="008428C4" w:rsidP="00166908">
      <w:pPr>
        <w:pStyle w:val="incr0"/>
        <w:spacing w:after="120" w:line="240" w:lineRule="auto"/>
        <w:rPr>
          <w:rStyle w:val="ital"/>
          <w:rFonts w:ascii="Tahoma" w:eastAsiaTheme="minorHAnsi" w:hAnsi="Tahoma" w:cs="Tahoma"/>
          <w:color w:val="auto"/>
          <w:sz w:val="22"/>
          <w:szCs w:val="22"/>
        </w:rPr>
      </w:pPr>
      <w:r w:rsidRPr="00376549">
        <w:rPr>
          <w:rStyle w:val="ital"/>
          <w:rFonts w:ascii="Tahoma" w:eastAsiaTheme="minorHAnsi" w:hAnsi="Tahoma" w:cs="Tahoma"/>
          <w:color w:val="auto"/>
          <w:sz w:val="22"/>
          <w:szCs w:val="22"/>
        </w:rPr>
        <w:t xml:space="preserve">(k) Direct vehicular access from a lot, building or development site to an Avenue or Parkway shall be limited to one (1) right-in/right-out per block face with an exception for public facilities such as fire stations, police substations, schools or libraries. All lots, building or development sites that adjoin a Main Street shall have direct access from another street, inclusive of alleys or lanes. All lots, building or development sites that adjoin any other Framework Street are encouraged to have direct access from another street, inclusive of alleys or lanes. </w:t>
      </w:r>
    </w:p>
    <w:p w14:paraId="77E5B3BC" w14:textId="77777777" w:rsidR="008428C4" w:rsidRPr="00376549" w:rsidRDefault="008428C4" w:rsidP="00166908">
      <w:pPr>
        <w:pStyle w:val="incr0"/>
        <w:spacing w:after="120" w:line="240" w:lineRule="auto"/>
        <w:rPr>
          <w:rStyle w:val="ital"/>
          <w:rFonts w:ascii="Tahoma" w:eastAsiaTheme="minorHAnsi" w:hAnsi="Tahoma" w:cs="Tahoma"/>
          <w:color w:val="auto"/>
          <w:sz w:val="22"/>
          <w:szCs w:val="22"/>
        </w:rPr>
      </w:pPr>
      <w:r w:rsidRPr="00376549">
        <w:rPr>
          <w:rStyle w:val="ital"/>
          <w:rFonts w:ascii="Tahoma" w:eastAsiaTheme="minorHAnsi" w:hAnsi="Tahoma" w:cs="Tahoma"/>
          <w:color w:val="auto"/>
          <w:sz w:val="22"/>
          <w:szCs w:val="22"/>
        </w:rPr>
        <w:t xml:space="preserve">(l) Utilities placed under pavement within any Framework Street shall include a sufficient number of lateral connections to adjoining properties to provide service without the need to cut any part of a curb, pavement or walkway. </w:t>
      </w:r>
    </w:p>
    <w:p w14:paraId="422D20FE" w14:textId="77777777" w:rsidR="008428C4" w:rsidRPr="00376549" w:rsidRDefault="008428C4" w:rsidP="00166908">
      <w:pPr>
        <w:pStyle w:val="incr0"/>
        <w:spacing w:after="120" w:line="240" w:lineRule="auto"/>
        <w:rPr>
          <w:rStyle w:val="ital"/>
          <w:rFonts w:ascii="Tahoma" w:eastAsiaTheme="minorHAnsi" w:hAnsi="Tahoma" w:cs="Tahoma"/>
          <w:color w:val="auto"/>
          <w:sz w:val="22"/>
          <w:szCs w:val="22"/>
        </w:rPr>
      </w:pPr>
      <w:r w:rsidRPr="00376549">
        <w:rPr>
          <w:rStyle w:val="ital"/>
          <w:rFonts w:ascii="Tahoma" w:eastAsiaTheme="minorHAnsi" w:hAnsi="Tahoma" w:cs="Tahoma"/>
          <w:color w:val="auto"/>
          <w:sz w:val="22"/>
          <w:szCs w:val="22"/>
        </w:rPr>
        <w:t xml:space="preserve">(m) Curb or gutter, sub-base and pavement construction standards shall be as specified by the County Engineer. Durable pavement materials other than asphalt or concrete may be substituted for the wearing surface of on-street parking and within gateway intersections with the approval of the County Engineer. </w:t>
      </w:r>
    </w:p>
    <w:p w14:paraId="5857871D" w14:textId="31E4F17C" w:rsidR="008428C4" w:rsidRPr="00376549" w:rsidRDefault="008428C4" w:rsidP="00166908">
      <w:pPr>
        <w:pStyle w:val="incr0"/>
        <w:spacing w:after="120" w:line="240" w:lineRule="auto"/>
        <w:rPr>
          <w:rStyle w:val="ital"/>
          <w:rFonts w:ascii="Tahoma" w:eastAsiaTheme="minorHAnsi" w:hAnsi="Tahoma" w:cs="Tahoma"/>
          <w:color w:val="auto"/>
          <w:sz w:val="22"/>
          <w:szCs w:val="22"/>
        </w:rPr>
      </w:pPr>
      <w:r w:rsidRPr="00376549">
        <w:rPr>
          <w:rStyle w:val="ital"/>
          <w:rFonts w:ascii="Tahoma" w:eastAsiaTheme="minorHAnsi" w:hAnsi="Tahoma" w:cs="Tahoma"/>
          <w:color w:val="auto"/>
          <w:sz w:val="22"/>
          <w:szCs w:val="22"/>
        </w:rPr>
        <w:t>(n) Streetlights</w:t>
      </w:r>
      <w:r w:rsidR="0069794F" w:rsidRPr="00376549">
        <w:rPr>
          <w:rStyle w:val="ital"/>
          <w:rFonts w:ascii="Tahoma" w:eastAsiaTheme="minorHAnsi" w:hAnsi="Tahoma" w:cs="Tahoma"/>
          <w:color w:val="auto"/>
          <w:sz w:val="22"/>
          <w:szCs w:val="22"/>
          <w:u w:val="single"/>
        </w:rPr>
        <w:t xml:space="preserve">, which shall be </w:t>
      </w:r>
      <w:r w:rsidR="0069794F" w:rsidRPr="00376549">
        <w:rPr>
          <w:rFonts w:ascii="Tahoma" w:hAnsi="Tahoma" w:cs="Tahoma"/>
          <w:sz w:val="22"/>
          <w:szCs w:val="22"/>
          <w:u w:val="single"/>
        </w:rPr>
        <w:t xml:space="preserve">consistent with the </w:t>
      </w:r>
      <w:r w:rsidR="008E3195">
        <w:rPr>
          <w:rStyle w:val="ital"/>
          <w:rFonts w:ascii="Tahoma" w:eastAsiaTheme="minorHAnsi" w:hAnsi="Tahoma" w:cs="Tahoma"/>
          <w:color w:val="auto"/>
          <w:sz w:val="22"/>
          <w:szCs w:val="22"/>
          <w:u w:val="single"/>
        </w:rPr>
        <w:t xml:space="preserve">latest edition of the </w:t>
      </w:r>
      <w:r w:rsidR="0069794F" w:rsidRPr="00376549">
        <w:rPr>
          <w:rFonts w:ascii="Tahoma" w:hAnsi="Tahoma" w:cs="Tahoma"/>
          <w:sz w:val="22"/>
          <w:szCs w:val="22"/>
          <w:u w:val="single"/>
        </w:rPr>
        <w:t>Manual of Uniform Minimum Standards for Design, Construction and Maintenance for Streets and Highways (Greenbook) published by the Florida Department of Transportation,</w:t>
      </w:r>
      <w:r w:rsidRPr="00376549">
        <w:rPr>
          <w:rStyle w:val="ital"/>
          <w:rFonts w:ascii="Tahoma" w:eastAsiaTheme="minorHAnsi" w:hAnsi="Tahoma" w:cs="Tahoma"/>
          <w:color w:val="auto"/>
          <w:sz w:val="22"/>
          <w:szCs w:val="22"/>
        </w:rPr>
        <w:t xml:space="preserve"> are required along all Framework Streets and shall be placed within a furnishing zone (includes the area of a bulb-out), unless an alternate location is approved by the DRC. </w:t>
      </w:r>
    </w:p>
    <w:p w14:paraId="30E75162" w14:textId="77777777" w:rsidR="008428C4" w:rsidRPr="00376549" w:rsidRDefault="008428C4" w:rsidP="00166908">
      <w:pPr>
        <w:pStyle w:val="incr0"/>
        <w:spacing w:after="120" w:line="240" w:lineRule="auto"/>
        <w:rPr>
          <w:rStyle w:val="ital"/>
          <w:rFonts w:ascii="Tahoma" w:eastAsiaTheme="minorHAnsi" w:hAnsi="Tahoma" w:cs="Tahoma"/>
          <w:color w:val="auto"/>
          <w:sz w:val="22"/>
          <w:szCs w:val="22"/>
        </w:rPr>
      </w:pPr>
      <w:r w:rsidRPr="00376549">
        <w:rPr>
          <w:rStyle w:val="ital"/>
          <w:rFonts w:ascii="Tahoma" w:eastAsiaTheme="minorHAnsi" w:hAnsi="Tahoma" w:cs="Tahoma"/>
          <w:color w:val="auto"/>
          <w:sz w:val="22"/>
          <w:szCs w:val="22"/>
        </w:rPr>
        <w:lastRenderedPageBreak/>
        <w:t xml:space="preserve">(o) Where Framework Streets are programmed to include underground utility pipes with a diameter of sixteen (16) inches, or larger, the minimum width of the Framework Street Walking Zone sidewalk over such pipe(s) shall be a minimum of twelve (12) feet. The subject underground utility pipe should be aligned under the street-side edge of the subject sidewalk, not the private property side. In no case may the facade of a building be placed within eighteen (18) feet of utility pipes possessing a diameter of sixteen (16) inches, or larger. </w:t>
      </w:r>
    </w:p>
    <w:p w14:paraId="3529DB05" w14:textId="77777777" w:rsidR="008428C4" w:rsidRPr="00376549" w:rsidRDefault="008428C4" w:rsidP="00166908">
      <w:pPr>
        <w:pStyle w:val="incr0"/>
        <w:spacing w:after="120" w:line="240" w:lineRule="auto"/>
        <w:rPr>
          <w:rStyle w:val="ital"/>
          <w:rFonts w:ascii="Tahoma" w:eastAsiaTheme="minorHAnsi" w:hAnsi="Tahoma" w:cs="Tahoma"/>
          <w:color w:val="auto"/>
          <w:sz w:val="22"/>
          <w:szCs w:val="22"/>
        </w:rPr>
      </w:pPr>
      <w:r w:rsidRPr="00376549">
        <w:rPr>
          <w:rStyle w:val="ital"/>
          <w:rFonts w:ascii="Tahoma" w:eastAsiaTheme="minorHAnsi" w:hAnsi="Tahoma" w:cs="Tahoma"/>
          <w:color w:val="auto"/>
          <w:sz w:val="22"/>
          <w:szCs w:val="22"/>
        </w:rPr>
        <w:t xml:space="preserve">(p) Bulb-out planting areas for street trees shall be required for any Framework Street that has been designated as a Main Street. Bulb-out planting areas shall be optional on all other Framework Streets. </w:t>
      </w:r>
    </w:p>
    <w:p w14:paraId="21C40E0F" w14:textId="77777777" w:rsidR="008428C4" w:rsidRPr="00376549" w:rsidRDefault="008428C4" w:rsidP="00166908">
      <w:pPr>
        <w:pStyle w:val="incr0"/>
        <w:spacing w:after="120" w:line="240" w:lineRule="auto"/>
        <w:rPr>
          <w:rStyle w:val="ital"/>
          <w:rFonts w:ascii="Tahoma" w:eastAsiaTheme="minorHAnsi" w:hAnsi="Tahoma" w:cs="Tahoma"/>
          <w:color w:val="auto"/>
          <w:sz w:val="22"/>
          <w:szCs w:val="22"/>
        </w:rPr>
      </w:pPr>
      <w:r w:rsidRPr="00376549">
        <w:rPr>
          <w:rStyle w:val="ital"/>
          <w:rFonts w:ascii="Tahoma" w:eastAsiaTheme="minorHAnsi" w:hAnsi="Tahoma" w:cs="Tahoma"/>
          <w:color w:val="auto"/>
          <w:sz w:val="22"/>
          <w:szCs w:val="22"/>
        </w:rPr>
        <w:t xml:space="preserve">(q) Cul-de-sacs shall be subject to approval by the Development Review Committee (DRC) on a case-by-case basis when natural or manmade constraints impede roadway connectivity. The DRC shall endeavor to ensure that pedestrian </w:t>
      </w:r>
      <w:r w:rsidR="008973D7" w:rsidRPr="00376549">
        <w:rPr>
          <w:rStyle w:val="ital"/>
          <w:rFonts w:ascii="Tahoma" w:eastAsiaTheme="minorHAnsi" w:hAnsi="Tahoma" w:cs="Tahoma"/>
          <w:color w:val="auto"/>
          <w:sz w:val="22"/>
          <w:szCs w:val="22"/>
          <w:u w:val="single"/>
        </w:rPr>
        <w:t xml:space="preserve">and bicycle </w:t>
      </w:r>
      <w:r w:rsidRPr="00376549">
        <w:rPr>
          <w:rStyle w:val="ital"/>
          <w:rFonts w:ascii="Tahoma" w:eastAsiaTheme="minorHAnsi" w:hAnsi="Tahoma" w:cs="Tahoma"/>
          <w:color w:val="auto"/>
          <w:sz w:val="22"/>
          <w:szCs w:val="22"/>
        </w:rPr>
        <w:t xml:space="preserve">connectivity is maintained when cul-de-sacs are considered for approval. </w:t>
      </w:r>
    </w:p>
    <w:p w14:paraId="795C149C" w14:textId="77777777" w:rsidR="008428C4" w:rsidRPr="00376549" w:rsidRDefault="008428C4" w:rsidP="00166908">
      <w:pPr>
        <w:pStyle w:val="incr0"/>
        <w:spacing w:after="120" w:line="240" w:lineRule="auto"/>
        <w:rPr>
          <w:rStyle w:val="ital"/>
          <w:rFonts w:ascii="Tahoma" w:eastAsiaTheme="minorHAnsi" w:hAnsi="Tahoma" w:cs="Tahoma"/>
          <w:color w:val="auto"/>
          <w:sz w:val="22"/>
          <w:szCs w:val="22"/>
        </w:rPr>
      </w:pPr>
      <w:r w:rsidRPr="00376549">
        <w:rPr>
          <w:rStyle w:val="ital"/>
          <w:rFonts w:ascii="Tahoma" w:eastAsiaTheme="minorHAnsi" w:hAnsi="Tahoma" w:cs="Tahoma"/>
          <w:color w:val="auto"/>
          <w:sz w:val="22"/>
          <w:szCs w:val="22"/>
        </w:rPr>
        <w:t xml:space="preserve">(r) Front loaded lots shall not be utilized where: they front a block containing a public or private school, or a public park/civic space owned and maintained by Orange County. </w:t>
      </w:r>
    </w:p>
    <w:p w14:paraId="5C8FA998" w14:textId="77777777" w:rsidR="008428C4" w:rsidRPr="00376549" w:rsidRDefault="008428C4" w:rsidP="00166908">
      <w:pPr>
        <w:pStyle w:val="incr0"/>
        <w:spacing w:after="120" w:line="240" w:lineRule="auto"/>
        <w:rPr>
          <w:rStyle w:val="ital"/>
          <w:rFonts w:ascii="Tahoma" w:eastAsiaTheme="minorHAnsi" w:hAnsi="Tahoma" w:cs="Tahoma"/>
          <w:color w:val="auto"/>
          <w:sz w:val="22"/>
          <w:szCs w:val="22"/>
        </w:rPr>
      </w:pPr>
      <w:r w:rsidRPr="00376549">
        <w:rPr>
          <w:rStyle w:val="ital"/>
          <w:rFonts w:ascii="Tahoma" w:eastAsiaTheme="minorHAnsi" w:hAnsi="Tahoma" w:cs="Tahoma"/>
          <w:color w:val="auto"/>
          <w:sz w:val="22"/>
          <w:szCs w:val="22"/>
        </w:rPr>
        <w:t xml:space="preserve">(s) Where feasible, all utilities that are intended for placement within the right-of-way of a Framework Street shall be placed under pavement or the sidewalk sections along either side. </w:t>
      </w:r>
    </w:p>
    <w:p w14:paraId="0E6A0F0D" w14:textId="77777777" w:rsidR="008428C4" w:rsidRPr="00376549" w:rsidRDefault="008428C4" w:rsidP="00166908">
      <w:pPr>
        <w:pStyle w:val="incr0"/>
        <w:spacing w:after="120" w:line="240" w:lineRule="auto"/>
        <w:rPr>
          <w:rStyle w:val="ital"/>
          <w:rFonts w:ascii="Tahoma" w:eastAsiaTheme="minorHAnsi" w:hAnsi="Tahoma" w:cs="Tahoma"/>
          <w:color w:val="auto"/>
          <w:sz w:val="22"/>
          <w:szCs w:val="22"/>
        </w:rPr>
      </w:pPr>
      <w:r w:rsidRPr="00376549">
        <w:rPr>
          <w:rStyle w:val="ital"/>
          <w:rFonts w:ascii="Tahoma" w:eastAsiaTheme="minorHAnsi" w:hAnsi="Tahoma" w:cs="Tahoma"/>
          <w:color w:val="auto"/>
          <w:sz w:val="22"/>
          <w:szCs w:val="22"/>
        </w:rPr>
        <w:t xml:space="preserve">(t) Wherever a development or building site abuts unplatted land or a future development phase of the same development, street stubs shall provide </w:t>
      </w:r>
      <w:r w:rsidR="004404CD" w:rsidRPr="00376549">
        <w:rPr>
          <w:rStyle w:val="ital"/>
          <w:rFonts w:ascii="Tahoma" w:eastAsiaTheme="minorHAnsi" w:hAnsi="Tahoma" w:cs="Tahoma"/>
          <w:color w:val="auto"/>
          <w:sz w:val="22"/>
          <w:szCs w:val="22"/>
          <w:u w:val="single"/>
        </w:rPr>
        <w:t xml:space="preserve">pedestrian and vehicle </w:t>
      </w:r>
      <w:r w:rsidRPr="00376549">
        <w:rPr>
          <w:rStyle w:val="ital"/>
          <w:rFonts w:ascii="Tahoma" w:eastAsiaTheme="minorHAnsi" w:hAnsi="Tahoma" w:cs="Tahoma"/>
          <w:color w:val="auto"/>
          <w:sz w:val="22"/>
          <w:szCs w:val="22"/>
        </w:rPr>
        <w:t xml:space="preserve">access to abutting properties or to logically extend the street system into the surrounding area. The determination that street stubs are required shall be made by the DRC as part of the review of PSPs. </w:t>
      </w:r>
    </w:p>
    <w:p w14:paraId="15D02F9B" w14:textId="77777777" w:rsidR="00131202" w:rsidRPr="00376549" w:rsidRDefault="00131202" w:rsidP="00166908">
      <w:pPr>
        <w:spacing w:before="0" w:beforeAutospacing="0" w:after="120" w:line="240" w:lineRule="auto"/>
        <w:ind w:left="-360"/>
        <w:textAlignment w:val="center"/>
        <w:rPr>
          <w:rFonts w:eastAsia="Times New Roman" w:cs="Tahoma"/>
          <w:b/>
          <w:bCs/>
          <w:color w:val="4F81BD" w:themeColor="accent1"/>
          <w:bdr w:val="none" w:sz="0" w:space="0" w:color="auto" w:frame="1"/>
        </w:rPr>
      </w:pPr>
      <w:r w:rsidRPr="00376549">
        <w:rPr>
          <w:rFonts w:eastAsia="Times New Roman" w:cs="Tahoma"/>
          <w:b/>
          <w:bCs/>
          <w:color w:val="4F81BD" w:themeColor="accent1"/>
          <w:bdr w:val="none" w:sz="0" w:space="0" w:color="auto" w:frame="1"/>
        </w:rPr>
        <w:t>Sec. 38-1390.41. - Framework street cross-sections and standards.</w:t>
      </w:r>
    </w:p>
    <w:p w14:paraId="6EBF0487" w14:textId="77777777" w:rsidR="00D84C58" w:rsidRPr="00376549" w:rsidRDefault="00D84C58" w:rsidP="00166908">
      <w:pPr>
        <w:spacing w:before="0" w:beforeAutospacing="0" w:after="120" w:line="240" w:lineRule="auto"/>
        <w:ind w:left="360" w:right="240"/>
        <w:rPr>
          <w:rStyle w:val="ital"/>
          <w:rFonts w:cs="Tahoma"/>
          <w:color w:val="auto"/>
          <w:sz w:val="22"/>
          <w:szCs w:val="22"/>
        </w:rPr>
      </w:pPr>
      <w:r w:rsidRPr="00376549">
        <w:rPr>
          <w:rStyle w:val="ital"/>
          <w:rFonts w:cs="Tahoma"/>
          <w:color w:val="auto"/>
          <w:sz w:val="22"/>
          <w:szCs w:val="22"/>
        </w:rPr>
        <w:t>(3) The walking zone is intended for pedestrian travel and shall be kept clear of permanent or movable obstacles to pedestrian movement. When a use agreement is approved by the County Engineer, overhangs, awnings, canopies, marquees and other facilities specified in the Right-of-Way Utilization Regulations contained in</w:t>
      </w:r>
      <w:hyperlink r:id="rId25" w:history="1">
        <w:r w:rsidRPr="00376549">
          <w:rPr>
            <w:rStyle w:val="ital"/>
            <w:rFonts w:cs="Tahoma"/>
            <w:color w:val="auto"/>
            <w:sz w:val="22"/>
            <w:szCs w:val="22"/>
          </w:rPr>
          <w:t xml:space="preserve"> chapter 21</w:t>
        </w:r>
      </w:hyperlink>
      <w:r w:rsidRPr="00376549">
        <w:rPr>
          <w:rStyle w:val="ital"/>
          <w:rFonts w:cs="Tahoma"/>
          <w:color w:val="auto"/>
          <w:sz w:val="22"/>
          <w:szCs w:val="22"/>
        </w:rPr>
        <w:t xml:space="preserve"> of the Orange County Code may extend over or be placed within the walking zone to the full extent of the width of the zone or as otherwise provided in the approved use agreement</w:t>
      </w:r>
      <w:r w:rsidRPr="00376549">
        <w:rPr>
          <w:rStyle w:val="ital"/>
          <w:rFonts w:cs="Tahoma"/>
          <w:color w:val="auto"/>
          <w:sz w:val="22"/>
          <w:szCs w:val="22"/>
          <w:u w:val="single"/>
        </w:rPr>
        <w:t xml:space="preserve">, but may not conflict with </w:t>
      </w:r>
      <w:r w:rsidR="000760FB" w:rsidRPr="000760FB">
        <w:rPr>
          <w:rFonts w:cs="Tahoma"/>
          <w:sz w:val="22"/>
          <w:szCs w:val="22"/>
          <w:u w:val="single"/>
        </w:rPr>
        <w:t>accessibility requirements of the currently-adopted editions of applicable federal and state standards</w:t>
      </w:r>
      <w:r w:rsidRPr="000760FB">
        <w:rPr>
          <w:rStyle w:val="ital"/>
          <w:rFonts w:cs="Tahoma"/>
          <w:color w:val="auto"/>
          <w:sz w:val="22"/>
          <w:szCs w:val="22"/>
        </w:rPr>
        <w:t>.</w:t>
      </w:r>
      <w:r w:rsidRPr="00376549">
        <w:rPr>
          <w:rStyle w:val="ital"/>
          <w:rFonts w:cs="Tahoma"/>
          <w:color w:val="auto"/>
          <w:sz w:val="22"/>
          <w:szCs w:val="22"/>
        </w:rPr>
        <w:t xml:space="preserve"> </w:t>
      </w:r>
    </w:p>
    <w:p w14:paraId="311DAA3A" w14:textId="77777777" w:rsidR="00131202" w:rsidRPr="00376549" w:rsidRDefault="00131202" w:rsidP="00166908">
      <w:pPr>
        <w:pStyle w:val="incr0"/>
        <w:spacing w:after="120" w:line="240" w:lineRule="auto"/>
        <w:rPr>
          <w:rStyle w:val="ital"/>
          <w:rFonts w:ascii="Tahoma" w:eastAsiaTheme="minorHAnsi" w:hAnsi="Tahoma" w:cs="Tahoma"/>
          <w:color w:val="auto"/>
          <w:sz w:val="22"/>
          <w:szCs w:val="22"/>
        </w:rPr>
      </w:pPr>
    </w:p>
    <w:p w14:paraId="5A183E39" w14:textId="77777777" w:rsidR="007C7FAC" w:rsidRPr="00376549" w:rsidRDefault="007C7FAC" w:rsidP="00166908">
      <w:pPr>
        <w:pStyle w:val="incr0"/>
        <w:spacing w:after="120" w:line="240" w:lineRule="auto"/>
        <w:rPr>
          <w:rStyle w:val="ital"/>
          <w:rFonts w:ascii="Tahoma" w:eastAsiaTheme="minorHAnsi" w:hAnsi="Tahoma" w:cs="Tahoma"/>
          <w:color w:val="auto"/>
          <w:sz w:val="22"/>
          <w:szCs w:val="22"/>
        </w:rPr>
      </w:pPr>
      <w:r w:rsidRPr="00376549">
        <w:rPr>
          <w:rStyle w:val="ital"/>
          <w:rFonts w:ascii="Tahoma" w:eastAsiaTheme="minorHAnsi" w:hAnsi="Tahoma" w:cs="Tahoma"/>
          <w:color w:val="auto"/>
          <w:sz w:val="22"/>
          <w:szCs w:val="22"/>
        </w:rPr>
        <w:t xml:space="preserve">NOTE: The </w:t>
      </w:r>
      <w:r w:rsidRPr="00376549">
        <w:rPr>
          <w:rStyle w:val="ital"/>
          <w:rFonts w:ascii="Tahoma" w:eastAsiaTheme="minorHAnsi" w:hAnsi="Tahoma" w:cs="Tahoma"/>
          <w:iCs/>
          <w:color w:val="auto"/>
          <w:sz w:val="22"/>
          <w:szCs w:val="22"/>
        </w:rPr>
        <w:t>roundabout</w:t>
      </w:r>
      <w:r w:rsidRPr="00376549">
        <w:rPr>
          <w:rStyle w:val="ital"/>
          <w:rFonts w:ascii="Tahoma" w:eastAsiaTheme="minorHAnsi" w:hAnsi="Tahoma" w:cs="Tahoma"/>
          <w:color w:val="auto"/>
          <w:sz w:val="22"/>
          <w:szCs w:val="22"/>
        </w:rPr>
        <w:t xml:space="preserve"> graphic above is only provided as a local </w:t>
      </w:r>
      <w:r w:rsidRPr="00376549">
        <w:rPr>
          <w:rStyle w:val="ital"/>
          <w:rFonts w:ascii="Tahoma" w:eastAsiaTheme="minorHAnsi" w:hAnsi="Tahoma" w:cs="Tahoma"/>
          <w:iCs/>
          <w:color w:val="auto"/>
          <w:sz w:val="22"/>
          <w:szCs w:val="22"/>
        </w:rPr>
        <w:t>roundabout</w:t>
      </w:r>
      <w:r w:rsidRPr="00376549">
        <w:rPr>
          <w:rStyle w:val="ital"/>
          <w:rFonts w:ascii="Tahoma" w:eastAsiaTheme="minorHAnsi" w:hAnsi="Tahoma" w:cs="Tahoma"/>
          <w:color w:val="auto"/>
          <w:sz w:val="22"/>
          <w:szCs w:val="22"/>
        </w:rPr>
        <w:t xml:space="preserve"> example. Roundabouts along Town Center Framework Streets shall be designed and reviewed, on a case-by-case basis, in accordance with County Standards. Roundabout planning and design shall factor adjacent development context, </w:t>
      </w:r>
      <w:r w:rsidRPr="00376549">
        <w:rPr>
          <w:rStyle w:val="ital"/>
          <w:rFonts w:ascii="Tahoma" w:eastAsiaTheme="minorHAnsi" w:hAnsi="Tahoma" w:cs="Tahoma"/>
          <w:color w:val="auto"/>
          <w:sz w:val="22"/>
          <w:szCs w:val="22"/>
          <w:u w:val="single"/>
        </w:rPr>
        <w:t xml:space="preserve">the safety of pedestrians and bicyclists, </w:t>
      </w:r>
      <w:r w:rsidRPr="00376549">
        <w:rPr>
          <w:rStyle w:val="ital"/>
          <w:rFonts w:ascii="Tahoma" w:eastAsiaTheme="minorHAnsi" w:hAnsi="Tahoma" w:cs="Tahoma"/>
          <w:color w:val="auto"/>
          <w:sz w:val="22"/>
          <w:szCs w:val="22"/>
        </w:rPr>
        <w:t xml:space="preserve">and safe visibility. For a thorough </w:t>
      </w:r>
      <w:r w:rsidRPr="00376549">
        <w:rPr>
          <w:rStyle w:val="ital"/>
          <w:rFonts w:ascii="Tahoma" w:eastAsiaTheme="minorHAnsi" w:hAnsi="Tahoma" w:cs="Tahoma"/>
          <w:iCs/>
          <w:color w:val="auto"/>
          <w:sz w:val="22"/>
          <w:szCs w:val="22"/>
        </w:rPr>
        <w:t>roundabout</w:t>
      </w:r>
      <w:r w:rsidRPr="00376549">
        <w:rPr>
          <w:rStyle w:val="ital"/>
          <w:rFonts w:ascii="Tahoma" w:eastAsiaTheme="minorHAnsi" w:hAnsi="Tahoma" w:cs="Tahoma"/>
          <w:color w:val="auto"/>
          <w:sz w:val="22"/>
          <w:szCs w:val="22"/>
        </w:rPr>
        <w:t xml:space="preserve"> design reference resource, consult the latest edition of the FHWA document </w:t>
      </w:r>
      <w:r w:rsidRPr="00376549">
        <w:rPr>
          <w:rStyle w:val="ital"/>
          <w:rFonts w:ascii="Tahoma" w:eastAsiaTheme="minorHAnsi" w:hAnsi="Tahoma" w:cs="Tahoma"/>
          <w:i/>
          <w:iCs/>
          <w:color w:val="auto"/>
          <w:sz w:val="22"/>
          <w:szCs w:val="22"/>
        </w:rPr>
        <w:t>Roundabouts: An Informational Guide</w:t>
      </w:r>
      <w:r w:rsidRPr="00376549">
        <w:rPr>
          <w:rStyle w:val="ital"/>
          <w:rFonts w:ascii="Tahoma" w:eastAsiaTheme="minorHAnsi" w:hAnsi="Tahoma" w:cs="Tahoma"/>
          <w:i/>
          <w:iCs/>
          <w:color w:val="auto"/>
          <w:sz w:val="22"/>
          <w:szCs w:val="22"/>
          <w:u w:val="single"/>
        </w:rPr>
        <w:t xml:space="preserve">, </w:t>
      </w:r>
      <w:r w:rsidRPr="00376549">
        <w:rPr>
          <w:rStyle w:val="ital"/>
          <w:rFonts w:ascii="Tahoma" w:eastAsiaTheme="minorHAnsi" w:hAnsi="Tahoma" w:cs="Tahoma"/>
          <w:color w:val="auto"/>
          <w:sz w:val="22"/>
          <w:szCs w:val="22"/>
          <w:u w:val="single"/>
        </w:rPr>
        <w:t>subject to requirements specific to Florida published by the Florida Department of Transportation</w:t>
      </w:r>
      <w:r w:rsidRPr="00376549">
        <w:rPr>
          <w:rStyle w:val="ital"/>
          <w:rFonts w:ascii="Tahoma" w:eastAsiaTheme="minorHAnsi" w:hAnsi="Tahoma" w:cs="Tahoma"/>
          <w:i/>
          <w:iCs/>
          <w:color w:val="auto"/>
          <w:sz w:val="22"/>
          <w:szCs w:val="22"/>
        </w:rPr>
        <w:t>.</w:t>
      </w:r>
    </w:p>
    <w:p w14:paraId="6F17F1A9" w14:textId="77777777" w:rsidR="001A091A" w:rsidRPr="00376549" w:rsidRDefault="001A091A" w:rsidP="00166908">
      <w:pPr>
        <w:spacing w:before="0" w:beforeAutospacing="0" w:after="120" w:line="240" w:lineRule="auto"/>
        <w:ind w:left="-360"/>
        <w:textAlignment w:val="center"/>
        <w:rPr>
          <w:rFonts w:eastAsia="Times New Roman" w:cs="Tahoma"/>
          <w:b/>
          <w:bCs/>
          <w:color w:val="4F81BD" w:themeColor="accent1"/>
          <w:bdr w:val="none" w:sz="0" w:space="0" w:color="auto" w:frame="1"/>
        </w:rPr>
      </w:pPr>
      <w:r w:rsidRPr="00376549">
        <w:rPr>
          <w:rFonts w:eastAsia="Times New Roman" w:cs="Tahoma"/>
          <w:b/>
          <w:bCs/>
          <w:color w:val="4F81BD" w:themeColor="accent1"/>
          <w:bdr w:val="none" w:sz="0" w:space="0" w:color="auto" w:frame="1"/>
        </w:rPr>
        <w:t>Sec. 38-1390.42. - General standards.</w:t>
      </w:r>
    </w:p>
    <w:p w14:paraId="049EE240" w14:textId="77777777" w:rsidR="001A091A" w:rsidRPr="00376549" w:rsidRDefault="00C21091" w:rsidP="00523571">
      <w:pPr>
        <w:numPr>
          <w:ilvl w:val="1"/>
          <w:numId w:val="17"/>
        </w:numPr>
        <w:pBdr>
          <w:top w:val="single" w:sz="4" w:space="3" w:color="CCCCCC"/>
          <w:left w:val="single" w:sz="4" w:space="0" w:color="CCCCCC"/>
          <w:bottom w:val="single" w:sz="4" w:space="3" w:color="CCCCCC"/>
          <w:right w:val="single" w:sz="4" w:space="0" w:color="CCCCCC"/>
        </w:pBdr>
        <w:shd w:val="clear" w:color="auto" w:fill="FFFFFF"/>
        <w:spacing w:before="0" w:beforeAutospacing="0" w:after="120" w:line="240" w:lineRule="auto"/>
        <w:ind w:left="0"/>
        <w:textAlignment w:val="center"/>
        <w:rPr>
          <w:rFonts w:cs="Tahoma"/>
          <w:b/>
          <w:bCs/>
          <w:vanish/>
          <w:color w:val="313335"/>
          <w:sz w:val="17"/>
          <w:szCs w:val="17"/>
        </w:rPr>
      </w:pPr>
      <w:hyperlink w:history="1">
        <w:r w:rsidR="001A091A" w:rsidRPr="00376549">
          <w:rPr>
            <w:rStyle w:val="Hyperlink"/>
            <w:rFonts w:cs="Tahoma"/>
            <w:b/>
            <w:bCs/>
            <w:vanish/>
            <w:sz w:val="17"/>
            <w:szCs w:val="17"/>
          </w:rPr>
          <w:t>Share Link</w:t>
        </w:r>
      </w:hyperlink>
    </w:p>
    <w:p w14:paraId="5E5A5C7B" w14:textId="77777777" w:rsidR="001A091A" w:rsidRPr="00376549" w:rsidRDefault="00C21091" w:rsidP="00523571">
      <w:pPr>
        <w:numPr>
          <w:ilvl w:val="1"/>
          <w:numId w:val="17"/>
        </w:numPr>
        <w:pBdr>
          <w:top w:val="single" w:sz="4" w:space="3" w:color="CCCCCC"/>
          <w:left w:val="single" w:sz="4" w:space="0" w:color="CCCCCC"/>
          <w:bottom w:val="single" w:sz="4" w:space="3" w:color="CCCCCC"/>
          <w:right w:val="single" w:sz="4" w:space="0" w:color="CCCCCC"/>
        </w:pBdr>
        <w:shd w:val="clear" w:color="auto" w:fill="FFFFFF"/>
        <w:spacing w:before="0" w:beforeAutospacing="0" w:after="120" w:line="240" w:lineRule="auto"/>
        <w:ind w:left="0"/>
        <w:textAlignment w:val="center"/>
        <w:rPr>
          <w:rFonts w:cs="Tahoma"/>
          <w:b/>
          <w:bCs/>
          <w:vanish/>
          <w:color w:val="313335"/>
          <w:sz w:val="17"/>
          <w:szCs w:val="17"/>
        </w:rPr>
      </w:pPr>
      <w:hyperlink w:history="1">
        <w:r w:rsidR="001A091A" w:rsidRPr="00376549">
          <w:rPr>
            <w:rStyle w:val="Hyperlink"/>
            <w:rFonts w:cs="Tahoma"/>
            <w:b/>
            <w:bCs/>
            <w:vanish/>
            <w:sz w:val="17"/>
            <w:szCs w:val="17"/>
          </w:rPr>
          <w:t>Print</w:t>
        </w:r>
      </w:hyperlink>
    </w:p>
    <w:p w14:paraId="4B9AD378" w14:textId="77777777" w:rsidR="001A091A" w:rsidRPr="00376549" w:rsidRDefault="00C21091" w:rsidP="00523571">
      <w:pPr>
        <w:numPr>
          <w:ilvl w:val="1"/>
          <w:numId w:val="17"/>
        </w:numPr>
        <w:pBdr>
          <w:top w:val="single" w:sz="4" w:space="3" w:color="CCCCCC"/>
          <w:left w:val="single" w:sz="4" w:space="0" w:color="CCCCCC"/>
          <w:bottom w:val="single" w:sz="4" w:space="3" w:color="CCCCCC"/>
          <w:right w:val="single" w:sz="4" w:space="0" w:color="CCCCCC"/>
        </w:pBdr>
        <w:shd w:val="clear" w:color="auto" w:fill="FFFFFF"/>
        <w:spacing w:before="0" w:beforeAutospacing="0" w:after="120" w:line="240" w:lineRule="auto"/>
        <w:ind w:left="0"/>
        <w:textAlignment w:val="center"/>
        <w:rPr>
          <w:rFonts w:cs="Tahoma"/>
          <w:b/>
          <w:bCs/>
          <w:vanish/>
          <w:color w:val="313335"/>
          <w:sz w:val="17"/>
          <w:szCs w:val="17"/>
        </w:rPr>
      </w:pPr>
      <w:hyperlink w:history="1">
        <w:r w:rsidR="001A091A" w:rsidRPr="00376549">
          <w:rPr>
            <w:rStyle w:val="Hyperlink"/>
            <w:rFonts w:cs="Tahoma"/>
            <w:b/>
            <w:bCs/>
            <w:vanish/>
            <w:sz w:val="17"/>
            <w:szCs w:val="17"/>
          </w:rPr>
          <w:t>Download (docx)</w:t>
        </w:r>
      </w:hyperlink>
    </w:p>
    <w:p w14:paraId="0DAF74F1" w14:textId="77777777" w:rsidR="001A091A" w:rsidRPr="00376549" w:rsidRDefault="00C21091" w:rsidP="00523571">
      <w:pPr>
        <w:numPr>
          <w:ilvl w:val="1"/>
          <w:numId w:val="17"/>
        </w:numPr>
        <w:pBdr>
          <w:top w:val="single" w:sz="4" w:space="3" w:color="CCCCCC"/>
          <w:left w:val="single" w:sz="4" w:space="0" w:color="CCCCCC"/>
          <w:bottom w:val="single" w:sz="4" w:space="3" w:color="CCCCCC"/>
          <w:right w:val="single" w:sz="4" w:space="0" w:color="CCCCCC"/>
        </w:pBdr>
        <w:shd w:val="clear" w:color="auto" w:fill="FFFFFF"/>
        <w:spacing w:before="0" w:beforeAutospacing="0" w:after="120" w:line="240" w:lineRule="auto"/>
        <w:ind w:left="0"/>
        <w:textAlignment w:val="center"/>
        <w:rPr>
          <w:rFonts w:cs="Tahoma"/>
          <w:b/>
          <w:bCs/>
          <w:vanish/>
          <w:color w:val="313335"/>
          <w:sz w:val="17"/>
          <w:szCs w:val="17"/>
        </w:rPr>
      </w:pPr>
      <w:hyperlink w:history="1">
        <w:r w:rsidR="001A091A" w:rsidRPr="00376549">
          <w:rPr>
            <w:rStyle w:val="Hyperlink"/>
            <w:rFonts w:cs="Tahoma"/>
            <w:b/>
            <w:bCs/>
            <w:vanish/>
            <w:sz w:val="17"/>
            <w:szCs w:val="17"/>
          </w:rPr>
          <w:t>Email</w:t>
        </w:r>
      </w:hyperlink>
    </w:p>
    <w:p w14:paraId="1F260CEE" w14:textId="77777777" w:rsidR="001A091A" w:rsidRPr="00376549" w:rsidRDefault="00C21091" w:rsidP="00523571">
      <w:pPr>
        <w:numPr>
          <w:ilvl w:val="1"/>
          <w:numId w:val="17"/>
        </w:numPr>
        <w:pBdr>
          <w:top w:val="single" w:sz="4" w:space="3" w:color="CCCCCC"/>
          <w:left w:val="single" w:sz="4" w:space="0" w:color="CCCCCC"/>
          <w:bottom w:val="single" w:sz="4" w:space="3" w:color="CCCCCC"/>
          <w:right w:val="single" w:sz="4" w:space="0" w:color="CCCCCC"/>
        </w:pBdr>
        <w:shd w:val="clear" w:color="auto" w:fill="FFFFFF"/>
        <w:spacing w:before="0" w:beforeAutospacing="0" w:after="120" w:line="240" w:lineRule="auto"/>
        <w:ind w:left="0"/>
        <w:textAlignment w:val="center"/>
        <w:rPr>
          <w:rFonts w:cs="Tahoma"/>
          <w:b/>
          <w:bCs/>
          <w:vanish/>
          <w:color w:val="313335"/>
          <w:sz w:val="17"/>
          <w:szCs w:val="17"/>
        </w:rPr>
      </w:pPr>
      <w:hyperlink w:history="1">
        <w:r w:rsidR="001A091A" w:rsidRPr="00376549">
          <w:rPr>
            <w:rStyle w:val="Hyperlink"/>
            <w:rFonts w:cs="Tahoma"/>
            <w:b/>
            <w:bCs/>
            <w:vanish/>
            <w:sz w:val="17"/>
            <w:szCs w:val="17"/>
          </w:rPr>
          <w:t>Compare</w:t>
        </w:r>
      </w:hyperlink>
    </w:p>
    <w:p w14:paraId="11CAD5F7" w14:textId="77777777" w:rsidR="001A091A" w:rsidRPr="00376549" w:rsidRDefault="001A091A" w:rsidP="00166908">
      <w:pPr>
        <w:pStyle w:val="incr0"/>
        <w:spacing w:after="120" w:line="240" w:lineRule="auto"/>
        <w:rPr>
          <w:rFonts w:ascii="Tahoma" w:hAnsi="Tahoma" w:cs="Tahoma"/>
          <w:sz w:val="22"/>
          <w:szCs w:val="22"/>
        </w:rPr>
      </w:pPr>
      <w:r w:rsidRPr="00376549">
        <w:rPr>
          <w:rFonts w:ascii="Tahoma" w:hAnsi="Tahoma" w:cs="Tahoma"/>
          <w:sz w:val="22"/>
          <w:szCs w:val="22"/>
        </w:rPr>
        <w:t xml:space="preserve">(a) All streets and public ways shall be paved and curbed in accordance with the standards for Framework Street types, and the following requirements: </w:t>
      </w:r>
    </w:p>
    <w:p w14:paraId="2D7F0D7E" w14:textId="77777777" w:rsidR="001A091A" w:rsidRPr="00376549" w:rsidRDefault="001A091A" w:rsidP="00166908">
      <w:pPr>
        <w:pStyle w:val="incr1"/>
        <w:spacing w:after="120" w:line="240" w:lineRule="auto"/>
        <w:rPr>
          <w:rFonts w:ascii="Tahoma" w:hAnsi="Tahoma" w:cs="Tahoma"/>
          <w:sz w:val="22"/>
          <w:szCs w:val="22"/>
        </w:rPr>
      </w:pPr>
      <w:r w:rsidRPr="00376549">
        <w:rPr>
          <w:rFonts w:ascii="Tahoma" w:hAnsi="Tahoma" w:cs="Tahoma"/>
          <w:sz w:val="22"/>
          <w:szCs w:val="22"/>
        </w:rPr>
        <w:t xml:space="preserve">(1) </w:t>
      </w:r>
      <w:r w:rsidRPr="00376549">
        <w:rPr>
          <w:rFonts w:ascii="Tahoma" w:hAnsi="Tahoma" w:cs="Tahoma"/>
          <w:i/>
          <w:iCs/>
          <w:sz w:val="22"/>
          <w:szCs w:val="22"/>
        </w:rPr>
        <w:t>Additional Improvements for Streets in Existence Prior to the Adoption of this Chapter.</w:t>
      </w:r>
      <w:r w:rsidRPr="00376549">
        <w:rPr>
          <w:rFonts w:ascii="Tahoma" w:hAnsi="Tahoma" w:cs="Tahoma"/>
          <w:sz w:val="22"/>
          <w:szCs w:val="22"/>
        </w:rPr>
        <w:t xml:space="preserve"> Where any Street(s) lying within or abutting a proposed development requires construction of additional lanes or other improvements to meet the standards of this Code or the requirements of a pre-existing development order or agreement, the extent </w:t>
      </w:r>
      <w:r w:rsidRPr="00376549">
        <w:rPr>
          <w:rFonts w:ascii="Tahoma" w:hAnsi="Tahoma" w:cs="Tahoma"/>
          <w:sz w:val="22"/>
          <w:szCs w:val="22"/>
        </w:rPr>
        <w:lastRenderedPageBreak/>
        <w:t>of the improvements required (or money escrowed) shall be commensurate with the impact of the proposed development, in accordance with the requirements of Orange County</w:t>
      </w:r>
      <w:r w:rsidR="001F3624" w:rsidRPr="00376549">
        <w:rPr>
          <w:rFonts w:ascii="Tahoma" w:hAnsi="Tahoma" w:cs="Tahoma"/>
          <w:sz w:val="22"/>
          <w:szCs w:val="22"/>
          <w:u w:val="single"/>
        </w:rPr>
        <w:t xml:space="preserve">, and shall include construction </w:t>
      </w:r>
      <w:r w:rsidR="001F3624" w:rsidRPr="002B2596">
        <w:rPr>
          <w:rFonts w:ascii="Tahoma" w:hAnsi="Tahoma" w:cs="Tahoma"/>
          <w:sz w:val="22"/>
          <w:szCs w:val="22"/>
          <w:u w:val="single"/>
        </w:rPr>
        <w:t xml:space="preserve">of </w:t>
      </w:r>
      <w:r w:rsidR="002B2596" w:rsidRPr="002B2596">
        <w:rPr>
          <w:rFonts w:ascii="Tahoma" w:hAnsi="Tahoma" w:cs="Tahoma"/>
          <w:sz w:val="22"/>
          <w:szCs w:val="22"/>
          <w:u w:val="single"/>
        </w:rPr>
        <w:t>accessibility needs based on currently-adopted editions of applicable federal and state standards</w:t>
      </w:r>
      <w:r w:rsidRPr="002B2596">
        <w:rPr>
          <w:rFonts w:ascii="Tahoma" w:hAnsi="Tahoma" w:cs="Tahoma"/>
          <w:sz w:val="22"/>
          <w:szCs w:val="22"/>
        </w:rPr>
        <w:t>.</w:t>
      </w:r>
      <w:r w:rsidRPr="00376549">
        <w:rPr>
          <w:rFonts w:ascii="Tahoma" w:hAnsi="Tahoma" w:cs="Tahoma"/>
          <w:sz w:val="22"/>
          <w:szCs w:val="22"/>
        </w:rPr>
        <w:t xml:space="preserve"> </w:t>
      </w:r>
    </w:p>
    <w:p w14:paraId="7E356D6A" w14:textId="77777777" w:rsidR="001A091A" w:rsidRPr="00376549" w:rsidRDefault="001A091A" w:rsidP="00166908">
      <w:pPr>
        <w:pStyle w:val="incr1"/>
        <w:spacing w:after="120" w:line="240" w:lineRule="auto"/>
        <w:rPr>
          <w:rFonts w:ascii="Tahoma" w:hAnsi="Tahoma" w:cs="Tahoma"/>
          <w:sz w:val="22"/>
          <w:szCs w:val="22"/>
        </w:rPr>
      </w:pPr>
      <w:r w:rsidRPr="00376549">
        <w:rPr>
          <w:rFonts w:ascii="Tahoma" w:hAnsi="Tahoma" w:cs="Tahoma"/>
          <w:sz w:val="22"/>
          <w:szCs w:val="22"/>
        </w:rPr>
        <w:t xml:space="preserve">(2) </w:t>
      </w:r>
      <w:r w:rsidRPr="00376549">
        <w:rPr>
          <w:rFonts w:ascii="Tahoma" w:hAnsi="Tahoma" w:cs="Tahoma"/>
          <w:i/>
          <w:iCs/>
          <w:sz w:val="22"/>
          <w:szCs w:val="22"/>
        </w:rPr>
        <w:t>Intersection/Access Improvements.</w:t>
      </w:r>
      <w:r w:rsidRPr="00376549">
        <w:rPr>
          <w:rFonts w:ascii="Tahoma" w:hAnsi="Tahoma" w:cs="Tahoma"/>
          <w:sz w:val="22"/>
          <w:szCs w:val="22"/>
        </w:rPr>
        <w:t xml:space="preserve"> Intersection and access improvements to Framework or Functionally Classified Streets, such as acceleration, deceleration, and turning lanes, shall be installed at the developer's expense within the area of the applicable and approved PSP or Development Plan and on abutting Streets and in accordance with standards established by the County Engineer. </w:t>
      </w:r>
    </w:p>
    <w:p w14:paraId="62B3891F" w14:textId="77777777" w:rsidR="001A091A" w:rsidRPr="00376549" w:rsidRDefault="001A091A" w:rsidP="00166908">
      <w:pPr>
        <w:pStyle w:val="incr1"/>
        <w:spacing w:after="120" w:line="240" w:lineRule="auto"/>
        <w:rPr>
          <w:rFonts w:ascii="Tahoma" w:hAnsi="Tahoma" w:cs="Tahoma"/>
          <w:sz w:val="22"/>
          <w:szCs w:val="22"/>
        </w:rPr>
      </w:pPr>
      <w:r w:rsidRPr="00376549">
        <w:rPr>
          <w:rFonts w:ascii="Tahoma" w:hAnsi="Tahoma" w:cs="Tahoma"/>
          <w:sz w:val="22"/>
          <w:szCs w:val="22"/>
        </w:rPr>
        <w:t xml:space="preserve">(3) </w:t>
      </w:r>
      <w:r w:rsidRPr="00376549">
        <w:rPr>
          <w:rFonts w:ascii="Tahoma" w:hAnsi="Tahoma" w:cs="Tahoma"/>
          <w:i/>
          <w:iCs/>
          <w:sz w:val="22"/>
          <w:szCs w:val="22"/>
        </w:rPr>
        <w:t>Improvements Required to Nearest Acceptable Improved Public Street.</w:t>
      </w:r>
      <w:r w:rsidRPr="00376549">
        <w:rPr>
          <w:rFonts w:ascii="Tahoma" w:hAnsi="Tahoma" w:cs="Tahoma"/>
          <w:sz w:val="22"/>
          <w:szCs w:val="22"/>
        </w:rPr>
        <w:t xml:space="preserve"> Each development shall abut, or have as its primary access, a street whose improvements have been approved by the Orange County Development Engineering Division pursuant to the minimum requirements of this Chapter. Wherever the abutting street does not meet these requirements, the developer shall construct the street where it abuts the development and to the nearest structurally acceptable paved public street as determined by </w:t>
      </w:r>
      <w:r w:rsidRPr="002B2596">
        <w:rPr>
          <w:rFonts w:ascii="Tahoma" w:hAnsi="Tahoma" w:cs="Tahoma"/>
          <w:sz w:val="22"/>
          <w:szCs w:val="22"/>
        </w:rPr>
        <w:t>the County Engineer</w:t>
      </w:r>
      <w:r w:rsidR="001F3624" w:rsidRPr="002B2596">
        <w:rPr>
          <w:rFonts w:ascii="Tahoma" w:hAnsi="Tahoma" w:cs="Tahoma"/>
          <w:sz w:val="22"/>
          <w:szCs w:val="22"/>
        </w:rPr>
        <w:t xml:space="preserve">, </w:t>
      </w:r>
      <w:r w:rsidR="001F3624" w:rsidRPr="002B2596">
        <w:rPr>
          <w:rFonts w:ascii="Tahoma" w:hAnsi="Tahoma" w:cs="Tahoma"/>
          <w:sz w:val="22"/>
          <w:szCs w:val="22"/>
          <w:u w:val="single"/>
        </w:rPr>
        <w:t xml:space="preserve">including roadway connections that are in compliance with all </w:t>
      </w:r>
      <w:r w:rsidR="002B2596" w:rsidRPr="002B2596">
        <w:rPr>
          <w:rFonts w:ascii="Tahoma" w:hAnsi="Tahoma" w:cs="Tahoma"/>
          <w:sz w:val="22"/>
          <w:szCs w:val="22"/>
          <w:u w:val="single"/>
        </w:rPr>
        <w:t xml:space="preserve">accessibility requirements of the currently-adopted editions of applicable federal and state standards </w:t>
      </w:r>
      <w:r w:rsidR="001F3624" w:rsidRPr="002B2596">
        <w:rPr>
          <w:rFonts w:ascii="Tahoma" w:hAnsi="Tahoma" w:cs="Tahoma"/>
          <w:sz w:val="22"/>
          <w:szCs w:val="22"/>
          <w:u w:val="single"/>
        </w:rPr>
        <w:t>for all quadrants</w:t>
      </w:r>
      <w:r w:rsidR="001F3624" w:rsidRPr="00376549">
        <w:rPr>
          <w:rFonts w:ascii="Tahoma" w:hAnsi="Tahoma" w:cs="Tahoma"/>
          <w:sz w:val="22"/>
          <w:szCs w:val="22"/>
          <w:u w:val="single"/>
        </w:rPr>
        <w:t xml:space="preserve"> of intersections and that provide two ramps per intersection quadrant on functionally-classified roadways</w:t>
      </w:r>
      <w:r w:rsidRPr="00376549">
        <w:rPr>
          <w:rFonts w:ascii="Tahoma" w:hAnsi="Tahoma" w:cs="Tahoma"/>
          <w:sz w:val="22"/>
          <w:szCs w:val="22"/>
        </w:rPr>
        <w:t xml:space="preserve">. </w:t>
      </w:r>
    </w:p>
    <w:p w14:paraId="1CA04FCB" w14:textId="77777777" w:rsidR="001A091A" w:rsidRPr="00376549" w:rsidRDefault="001A091A" w:rsidP="00166908">
      <w:pPr>
        <w:pStyle w:val="incr1"/>
        <w:spacing w:after="120" w:line="240" w:lineRule="auto"/>
        <w:rPr>
          <w:rFonts w:ascii="Tahoma" w:hAnsi="Tahoma" w:cs="Tahoma"/>
          <w:sz w:val="22"/>
          <w:szCs w:val="22"/>
        </w:rPr>
      </w:pPr>
      <w:r w:rsidRPr="00376549">
        <w:rPr>
          <w:rFonts w:ascii="Tahoma" w:hAnsi="Tahoma" w:cs="Tahoma"/>
          <w:sz w:val="22"/>
          <w:szCs w:val="22"/>
        </w:rPr>
        <w:t xml:space="preserve">(4) </w:t>
      </w:r>
      <w:r w:rsidRPr="00376549">
        <w:rPr>
          <w:rFonts w:ascii="Tahoma" w:hAnsi="Tahoma" w:cs="Tahoma"/>
          <w:i/>
          <w:iCs/>
          <w:sz w:val="22"/>
          <w:szCs w:val="22"/>
        </w:rPr>
        <w:t>Paving, Base Courses, Wearing Surfaces, etc.</w:t>
      </w:r>
      <w:r w:rsidRPr="00376549">
        <w:rPr>
          <w:rFonts w:ascii="Tahoma" w:hAnsi="Tahoma" w:cs="Tahoma"/>
          <w:sz w:val="22"/>
          <w:szCs w:val="22"/>
        </w:rPr>
        <w:t xml:space="preserve"> As established in</w:t>
      </w:r>
      <w:hyperlink r:id="rId26" w:history="1">
        <w:r w:rsidRPr="00376549">
          <w:rPr>
            <w:rFonts w:ascii="Tahoma" w:hAnsi="Tahoma" w:cs="Tahoma"/>
            <w:sz w:val="22"/>
            <w:szCs w:val="22"/>
          </w:rPr>
          <w:t xml:space="preserve"> chapter 34</w:t>
        </w:r>
      </w:hyperlink>
      <w:r w:rsidRPr="00376549">
        <w:rPr>
          <w:rFonts w:ascii="Tahoma" w:hAnsi="Tahoma" w:cs="Tahoma"/>
          <w:sz w:val="22"/>
          <w:szCs w:val="22"/>
        </w:rPr>
        <w:t xml:space="preserve">, Subdivision Regulations, of the Orange County Code. </w:t>
      </w:r>
    </w:p>
    <w:p w14:paraId="4D21D6F1" w14:textId="0DB0383B" w:rsidR="001A091A" w:rsidRPr="00376549" w:rsidRDefault="001A091A" w:rsidP="00166908">
      <w:pPr>
        <w:pStyle w:val="incr1"/>
        <w:spacing w:after="120" w:line="240" w:lineRule="auto"/>
        <w:rPr>
          <w:rFonts w:ascii="Tahoma" w:hAnsi="Tahoma" w:cs="Tahoma"/>
          <w:sz w:val="22"/>
          <w:szCs w:val="22"/>
        </w:rPr>
      </w:pPr>
      <w:r w:rsidRPr="00376549">
        <w:rPr>
          <w:rFonts w:ascii="Tahoma" w:hAnsi="Tahoma" w:cs="Tahoma"/>
          <w:sz w:val="22"/>
          <w:szCs w:val="22"/>
        </w:rPr>
        <w:t xml:space="preserve">(5) </w:t>
      </w:r>
      <w:r w:rsidRPr="00376549">
        <w:rPr>
          <w:rFonts w:ascii="Tahoma" w:hAnsi="Tahoma" w:cs="Tahoma"/>
          <w:i/>
          <w:iCs/>
          <w:sz w:val="22"/>
          <w:szCs w:val="22"/>
        </w:rPr>
        <w:t>Pavement Markings.</w:t>
      </w:r>
      <w:r w:rsidRPr="00376549">
        <w:rPr>
          <w:rFonts w:ascii="Tahoma" w:hAnsi="Tahoma" w:cs="Tahoma"/>
          <w:sz w:val="22"/>
          <w:szCs w:val="22"/>
        </w:rPr>
        <w:t xml:space="preserve"> All travel lanes, lines, turning arrows and other pavement markings needed to control traffic flow </w:t>
      </w:r>
      <w:r w:rsidR="00D6324E" w:rsidRPr="00376549">
        <w:rPr>
          <w:rFonts w:ascii="Tahoma" w:hAnsi="Tahoma" w:cs="Tahoma"/>
          <w:sz w:val="22"/>
          <w:szCs w:val="22"/>
          <w:u w:val="single"/>
        </w:rPr>
        <w:t xml:space="preserve">shall be approved by the Traffic Engineering Division and </w:t>
      </w:r>
      <w:r w:rsidRPr="00376549">
        <w:rPr>
          <w:rFonts w:ascii="Tahoma" w:hAnsi="Tahoma" w:cs="Tahoma"/>
          <w:sz w:val="22"/>
          <w:szCs w:val="22"/>
        </w:rPr>
        <w:t xml:space="preserve">shall be placed on the pavement by the developer, in accordance with the Manual for Uniform Traffic Control Devices. </w:t>
      </w:r>
    </w:p>
    <w:p w14:paraId="263FBE3C" w14:textId="77777777" w:rsidR="001A091A" w:rsidRPr="00376549" w:rsidRDefault="001A091A" w:rsidP="00166908">
      <w:pPr>
        <w:pStyle w:val="incr1"/>
        <w:spacing w:after="120" w:line="240" w:lineRule="auto"/>
        <w:rPr>
          <w:rFonts w:ascii="Tahoma" w:hAnsi="Tahoma" w:cs="Tahoma"/>
          <w:sz w:val="22"/>
          <w:szCs w:val="22"/>
        </w:rPr>
      </w:pPr>
      <w:r w:rsidRPr="00376549">
        <w:rPr>
          <w:rFonts w:ascii="Tahoma" w:hAnsi="Tahoma" w:cs="Tahoma"/>
          <w:sz w:val="22"/>
          <w:szCs w:val="22"/>
        </w:rPr>
        <w:t xml:space="preserve">(6) </w:t>
      </w:r>
      <w:r w:rsidRPr="00376549">
        <w:rPr>
          <w:rFonts w:ascii="Tahoma" w:hAnsi="Tahoma" w:cs="Tahoma"/>
          <w:i/>
          <w:iCs/>
          <w:sz w:val="22"/>
          <w:szCs w:val="22"/>
        </w:rPr>
        <w:t>Traffic Control Devices.</w:t>
      </w:r>
      <w:r w:rsidRPr="00376549">
        <w:rPr>
          <w:rFonts w:ascii="Tahoma" w:hAnsi="Tahoma" w:cs="Tahoma"/>
          <w:sz w:val="22"/>
          <w:szCs w:val="22"/>
        </w:rPr>
        <w:t xml:space="preserve"> All required regulatory, warning and/or guide signs; signalization/hazard ahead warning devices and other traffic control devices shall be approved by the Orange County Traffic Engineering Division and installed by the developer in accordance with the Manual of Uniform Traffic Control Devices. </w:t>
      </w:r>
    </w:p>
    <w:p w14:paraId="7671BFBD" w14:textId="77777777" w:rsidR="001A091A" w:rsidRPr="00376549" w:rsidRDefault="001A091A" w:rsidP="00166908">
      <w:pPr>
        <w:pStyle w:val="incr1"/>
        <w:spacing w:after="120" w:line="240" w:lineRule="auto"/>
        <w:rPr>
          <w:rFonts w:ascii="Tahoma" w:hAnsi="Tahoma" w:cs="Tahoma"/>
          <w:sz w:val="22"/>
          <w:szCs w:val="22"/>
        </w:rPr>
      </w:pPr>
      <w:r w:rsidRPr="00376549">
        <w:rPr>
          <w:rFonts w:ascii="Tahoma" w:hAnsi="Tahoma" w:cs="Tahoma"/>
          <w:sz w:val="22"/>
          <w:szCs w:val="22"/>
        </w:rPr>
        <w:t xml:space="preserve">(7) </w:t>
      </w:r>
      <w:r w:rsidRPr="00376549">
        <w:rPr>
          <w:rFonts w:ascii="Tahoma" w:hAnsi="Tahoma" w:cs="Tahoma"/>
          <w:i/>
          <w:iCs/>
          <w:sz w:val="22"/>
          <w:szCs w:val="22"/>
        </w:rPr>
        <w:t>Driveway Approaches.</w:t>
      </w:r>
      <w:r w:rsidRPr="00376549">
        <w:rPr>
          <w:rFonts w:ascii="Tahoma" w:hAnsi="Tahoma" w:cs="Tahoma"/>
          <w:sz w:val="22"/>
          <w:szCs w:val="22"/>
        </w:rPr>
        <w:t xml:space="preserve"> Driveway approaches shall be provided in accordance with the grades and specifications as established by Orange County. Such construction shall be subject to inspection and approval by the County Engineer. If any paving or curb defects, or any damage from heavy equipment shall occur within one (1) year from the date of acceptance, the defects shall be remedied by the developer at the developer's expense. </w:t>
      </w:r>
    </w:p>
    <w:p w14:paraId="04D59B7E" w14:textId="77777777" w:rsidR="001A091A" w:rsidRPr="00376549" w:rsidRDefault="001A091A" w:rsidP="00166908">
      <w:pPr>
        <w:pStyle w:val="incr0"/>
        <w:spacing w:after="120" w:line="240" w:lineRule="auto"/>
        <w:rPr>
          <w:rFonts w:ascii="Tahoma" w:hAnsi="Tahoma" w:cs="Tahoma"/>
          <w:sz w:val="22"/>
          <w:szCs w:val="22"/>
        </w:rPr>
      </w:pPr>
      <w:r w:rsidRPr="00376549">
        <w:rPr>
          <w:rFonts w:ascii="Tahoma" w:hAnsi="Tahoma" w:cs="Tahoma"/>
          <w:sz w:val="22"/>
          <w:szCs w:val="22"/>
        </w:rPr>
        <w:t xml:space="preserve">(b) Adjoining property owners shall have maintenance </w:t>
      </w:r>
      <w:r w:rsidRPr="002B2596">
        <w:rPr>
          <w:rFonts w:ascii="Tahoma" w:hAnsi="Tahoma" w:cs="Tahoma"/>
          <w:sz w:val="22"/>
          <w:szCs w:val="22"/>
        </w:rPr>
        <w:t>responsibility for required on-street parking, bulb outs, furnishing zones and walking zones</w:t>
      </w:r>
      <w:r w:rsidR="00803A46" w:rsidRPr="002B2596">
        <w:rPr>
          <w:rFonts w:ascii="Tahoma" w:hAnsi="Tahoma" w:cs="Tahoma"/>
          <w:sz w:val="22"/>
          <w:szCs w:val="22"/>
          <w:u w:val="single"/>
        </w:rPr>
        <w:t xml:space="preserve">, including </w:t>
      </w:r>
      <w:r w:rsidR="002B2596" w:rsidRPr="002B2596">
        <w:rPr>
          <w:rFonts w:ascii="Tahoma" w:hAnsi="Tahoma" w:cs="Tahoma"/>
          <w:sz w:val="22"/>
          <w:szCs w:val="22"/>
          <w:u w:val="single"/>
        </w:rPr>
        <w:t>accessibility requirements of the currently-adopted editions of applicable federal and state standards</w:t>
      </w:r>
      <w:r w:rsidR="002B2596" w:rsidRPr="00376549">
        <w:rPr>
          <w:rFonts w:ascii="Tahoma" w:hAnsi="Tahoma" w:cs="Tahoma"/>
          <w:sz w:val="22"/>
          <w:szCs w:val="22"/>
          <w:u w:val="single"/>
        </w:rPr>
        <w:t xml:space="preserve"> </w:t>
      </w:r>
      <w:r w:rsidR="001C11A5" w:rsidRPr="00376549">
        <w:rPr>
          <w:rFonts w:ascii="Tahoma" w:hAnsi="Tahoma" w:cs="Tahoma"/>
          <w:sz w:val="22"/>
          <w:szCs w:val="22"/>
          <w:u w:val="single"/>
        </w:rPr>
        <w:t xml:space="preserve">and </w:t>
      </w:r>
      <w:r w:rsidR="002B2596">
        <w:rPr>
          <w:rFonts w:ascii="Tahoma" w:hAnsi="Tahoma" w:cs="Tahoma"/>
          <w:sz w:val="22"/>
          <w:szCs w:val="22"/>
          <w:u w:val="single"/>
        </w:rPr>
        <w:t xml:space="preserve">of </w:t>
      </w:r>
      <w:r w:rsidR="001C11A5" w:rsidRPr="00376549">
        <w:rPr>
          <w:rFonts w:ascii="Tahoma" w:hAnsi="Tahoma" w:cs="Tahoma"/>
          <w:sz w:val="22"/>
          <w:szCs w:val="22"/>
          <w:u w:val="single"/>
        </w:rPr>
        <w:t>Sec</w:t>
      </w:r>
      <w:r w:rsidR="001208E0" w:rsidRPr="00376549">
        <w:rPr>
          <w:rFonts w:ascii="Tahoma" w:hAnsi="Tahoma" w:cs="Tahoma"/>
          <w:sz w:val="22"/>
          <w:szCs w:val="22"/>
          <w:u w:val="single"/>
        </w:rPr>
        <w:t>tion</w:t>
      </w:r>
      <w:r w:rsidR="001C11A5" w:rsidRPr="00376549">
        <w:rPr>
          <w:rFonts w:ascii="Tahoma" w:hAnsi="Tahoma" w:cs="Tahoma"/>
          <w:sz w:val="22"/>
          <w:szCs w:val="22"/>
          <w:u w:val="single"/>
        </w:rPr>
        <w:t xml:space="preserve"> 34-171</w:t>
      </w:r>
      <w:r w:rsidRPr="00376549">
        <w:rPr>
          <w:rFonts w:ascii="Tahoma" w:hAnsi="Tahoma" w:cs="Tahoma"/>
          <w:sz w:val="22"/>
          <w:szCs w:val="22"/>
        </w:rPr>
        <w:t xml:space="preserve">. This responsibility shall be assigned to a Property Owner Association, Municipal Services Benefit Unit (MSBU), Municipal Services Taxing Unit (MSTU) or Community Development District when approved by the Board of County Commissioners. Such funding mechanism shall be in place prior to or concurrent with a Preliminary Subdivision Plan. </w:t>
      </w:r>
    </w:p>
    <w:p w14:paraId="11BADE8F" w14:textId="77777777" w:rsidR="001A091A" w:rsidRPr="00376549" w:rsidRDefault="001A091A" w:rsidP="00166908">
      <w:pPr>
        <w:pStyle w:val="incr0"/>
        <w:spacing w:after="120" w:line="240" w:lineRule="auto"/>
        <w:rPr>
          <w:rFonts w:ascii="Tahoma" w:hAnsi="Tahoma" w:cs="Tahoma"/>
          <w:sz w:val="22"/>
          <w:szCs w:val="22"/>
        </w:rPr>
      </w:pPr>
      <w:r w:rsidRPr="00376549">
        <w:rPr>
          <w:rFonts w:ascii="Tahoma" w:hAnsi="Tahoma" w:cs="Tahoma"/>
          <w:sz w:val="22"/>
          <w:szCs w:val="22"/>
        </w:rPr>
        <w:t xml:space="preserve">(c) All intersections and curves shall be designed in accordance with the following or an alternative approved by the County Engineer: </w:t>
      </w:r>
    </w:p>
    <w:p w14:paraId="48F8C6C0" w14:textId="77777777" w:rsidR="001A091A" w:rsidRPr="00376549" w:rsidRDefault="001A091A" w:rsidP="00166908">
      <w:pPr>
        <w:pStyle w:val="incr1"/>
        <w:spacing w:after="120" w:line="240" w:lineRule="auto"/>
        <w:rPr>
          <w:rFonts w:ascii="Tahoma" w:hAnsi="Tahoma" w:cs="Tahoma"/>
          <w:sz w:val="22"/>
          <w:szCs w:val="22"/>
        </w:rPr>
      </w:pPr>
      <w:r w:rsidRPr="00376549">
        <w:rPr>
          <w:rFonts w:ascii="Tahoma" w:hAnsi="Tahoma" w:cs="Tahoma"/>
          <w:sz w:val="22"/>
          <w:szCs w:val="22"/>
        </w:rPr>
        <w:t xml:space="preserve">(1) </w:t>
      </w:r>
      <w:r w:rsidRPr="00376549">
        <w:rPr>
          <w:rFonts w:ascii="Tahoma" w:hAnsi="Tahoma" w:cs="Tahoma"/>
          <w:i/>
          <w:iCs/>
          <w:sz w:val="22"/>
          <w:szCs w:val="22"/>
        </w:rPr>
        <w:t>Right Angle Intersections.</w:t>
      </w:r>
      <w:r w:rsidRPr="00376549">
        <w:rPr>
          <w:rFonts w:ascii="Tahoma" w:hAnsi="Tahoma" w:cs="Tahoma"/>
          <w:sz w:val="22"/>
          <w:szCs w:val="22"/>
        </w:rPr>
        <w:t xml:space="preserve"> Streets shall be designed so as to intersect as nearly as possible at right angles. The approach to an intersection should be approximately at right angles for a minimum of one hundred fifty (150) feet on Framework Streets. </w:t>
      </w:r>
    </w:p>
    <w:p w14:paraId="0AED9370" w14:textId="77777777" w:rsidR="001A091A" w:rsidRPr="00376549" w:rsidRDefault="001A091A" w:rsidP="00166908">
      <w:pPr>
        <w:pStyle w:val="incr1"/>
        <w:spacing w:after="120" w:line="240" w:lineRule="auto"/>
        <w:rPr>
          <w:rFonts w:ascii="Tahoma" w:hAnsi="Tahoma" w:cs="Tahoma"/>
          <w:sz w:val="22"/>
          <w:szCs w:val="22"/>
        </w:rPr>
      </w:pPr>
      <w:r w:rsidRPr="00376549">
        <w:rPr>
          <w:rFonts w:ascii="Tahoma" w:hAnsi="Tahoma" w:cs="Tahoma"/>
          <w:sz w:val="22"/>
          <w:szCs w:val="22"/>
        </w:rPr>
        <w:lastRenderedPageBreak/>
        <w:t xml:space="preserve">(2) </w:t>
      </w:r>
      <w:r w:rsidRPr="00376549">
        <w:rPr>
          <w:rFonts w:ascii="Tahoma" w:hAnsi="Tahoma" w:cs="Tahoma"/>
          <w:i/>
          <w:iCs/>
          <w:sz w:val="22"/>
          <w:szCs w:val="22"/>
        </w:rPr>
        <w:t>Non Right Angle Intersections.</w:t>
      </w:r>
      <w:r w:rsidRPr="00376549">
        <w:rPr>
          <w:rFonts w:ascii="Tahoma" w:hAnsi="Tahoma" w:cs="Tahoma"/>
          <w:sz w:val="22"/>
          <w:szCs w:val="22"/>
        </w:rPr>
        <w:t xml:space="preserve"> With the approval of the County Engineer, one (1) approach to an intersection may be designed with a maximum of sixty (60) degrees of offset from a right angle. </w:t>
      </w:r>
    </w:p>
    <w:p w14:paraId="573DE170" w14:textId="77777777" w:rsidR="001A091A" w:rsidRPr="00376549" w:rsidRDefault="001A091A" w:rsidP="00166908">
      <w:pPr>
        <w:pStyle w:val="incr1"/>
        <w:spacing w:after="120" w:line="240" w:lineRule="auto"/>
        <w:rPr>
          <w:rFonts w:ascii="Tahoma" w:hAnsi="Tahoma" w:cs="Tahoma"/>
          <w:sz w:val="22"/>
          <w:szCs w:val="22"/>
        </w:rPr>
      </w:pPr>
      <w:r w:rsidRPr="00376549">
        <w:rPr>
          <w:rFonts w:ascii="Tahoma" w:hAnsi="Tahoma" w:cs="Tahoma"/>
          <w:sz w:val="22"/>
          <w:szCs w:val="22"/>
        </w:rPr>
        <w:t xml:space="preserve">(3) </w:t>
      </w:r>
      <w:r w:rsidRPr="00376549">
        <w:rPr>
          <w:rFonts w:ascii="Tahoma" w:hAnsi="Tahoma" w:cs="Tahoma"/>
          <w:i/>
          <w:iCs/>
          <w:sz w:val="22"/>
          <w:szCs w:val="22"/>
        </w:rPr>
        <w:t>Relationship to Existing Intersections.</w:t>
      </w:r>
      <w:r w:rsidRPr="00376549">
        <w:rPr>
          <w:rFonts w:ascii="Tahoma" w:hAnsi="Tahoma" w:cs="Tahoma"/>
          <w:sz w:val="22"/>
          <w:szCs w:val="22"/>
        </w:rPr>
        <w:t xml:space="preserve"> New intersections to an existing street shall wherever practical be located directly across from any existing intersection on the opposite side of the street, so as to form a single four-way intersection. </w:t>
      </w:r>
    </w:p>
    <w:p w14:paraId="7BFE76E7" w14:textId="77777777" w:rsidR="001A091A" w:rsidRPr="00376549" w:rsidRDefault="001A091A" w:rsidP="00166908">
      <w:pPr>
        <w:pStyle w:val="incr0"/>
        <w:spacing w:after="120" w:line="240" w:lineRule="auto"/>
        <w:rPr>
          <w:rFonts w:ascii="Tahoma" w:hAnsi="Tahoma" w:cs="Tahoma"/>
          <w:sz w:val="22"/>
          <w:szCs w:val="22"/>
        </w:rPr>
      </w:pPr>
      <w:r w:rsidRPr="00376549">
        <w:rPr>
          <w:rFonts w:ascii="Tahoma" w:hAnsi="Tahoma" w:cs="Tahoma"/>
          <w:sz w:val="22"/>
          <w:szCs w:val="22"/>
        </w:rPr>
        <w:t>(d) All streets shall be designed in accordance with: the latest editions of the Orange County Road Construction Specifications; the Florida Department of Transportation Manual of Uniform Minimum Standards for Design, Construction and Maintenance for Streets and Highways (Green</w:t>
      </w:r>
      <w:r w:rsidR="006B570F" w:rsidRPr="00376549">
        <w:rPr>
          <w:rFonts w:ascii="Tahoma" w:hAnsi="Tahoma" w:cs="Tahoma"/>
          <w:sz w:val="22"/>
          <w:szCs w:val="22"/>
          <w:u w:val="single"/>
        </w:rPr>
        <w:t>book</w:t>
      </w:r>
      <w:r w:rsidRPr="00376549">
        <w:rPr>
          <w:rFonts w:ascii="Tahoma" w:hAnsi="Tahoma" w:cs="Tahoma"/>
          <w:sz w:val="22"/>
          <w:szCs w:val="22"/>
        </w:rPr>
        <w:t xml:space="preserve"> </w:t>
      </w:r>
      <w:r w:rsidRPr="00376549">
        <w:rPr>
          <w:rFonts w:ascii="Tahoma" w:hAnsi="Tahoma" w:cs="Tahoma"/>
          <w:strike/>
          <w:sz w:val="22"/>
          <w:szCs w:val="22"/>
        </w:rPr>
        <w:t>Book</w:t>
      </w:r>
      <w:r w:rsidRPr="00376549">
        <w:rPr>
          <w:rFonts w:ascii="Tahoma" w:hAnsi="Tahoma" w:cs="Tahoma"/>
          <w:sz w:val="22"/>
          <w:szCs w:val="22"/>
        </w:rPr>
        <w:t>), and</w:t>
      </w:r>
      <w:hyperlink r:id="rId27" w:history="1">
        <w:r w:rsidRPr="00376549">
          <w:rPr>
            <w:rFonts w:ascii="Tahoma" w:hAnsi="Tahoma" w:cs="Tahoma"/>
            <w:sz w:val="22"/>
            <w:szCs w:val="22"/>
          </w:rPr>
          <w:t xml:space="preserve"> chapter 19</w:t>
        </w:r>
      </w:hyperlink>
      <w:r w:rsidRPr="00376549">
        <w:rPr>
          <w:rFonts w:ascii="Tahoma" w:hAnsi="Tahoma" w:cs="Tahoma"/>
          <w:sz w:val="22"/>
          <w:szCs w:val="22"/>
        </w:rPr>
        <w:t xml:space="preserve"> (Traditional Neighborhood Development) of the </w:t>
      </w:r>
      <w:r w:rsidR="006B570F" w:rsidRPr="00376549">
        <w:rPr>
          <w:rFonts w:ascii="Tahoma" w:hAnsi="Tahoma" w:cs="Tahoma"/>
          <w:sz w:val="22"/>
          <w:szCs w:val="22"/>
        </w:rPr>
        <w:t>Green</w:t>
      </w:r>
      <w:r w:rsidR="006B570F" w:rsidRPr="00376549">
        <w:rPr>
          <w:rFonts w:ascii="Tahoma" w:hAnsi="Tahoma" w:cs="Tahoma"/>
          <w:sz w:val="22"/>
          <w:szCs w:val="22"/>
          <w:u w:val="single"/>
        </w:rPr>
        <w:t>book</w:t>
      </w:r>
      <w:r w:rsidR="006B570F" w:rsidRPr="00376549">
        <w:rPr>
          <w:rFonts w:ascii="Tahoma" w:hAnsi="Tahoma" w:cs="Tahoma"/>
          <w:sz w:val="22"/>
          <w:szCs w:val="22"/>
        </w:rPr>
        <w:t xml:space="preserve"> </w:t>
      </w:r>
      <w:r w:rsidR="006B570F" w:rsidRPr="00376549">
        <w:rPr>
          <w:rFonts w:ascii="Tahoma" w:hAnsi="Tahoma" w:cs="Tahoma"/>
          <w:strike/>
          <w:sz w:val="22"/>
          <w:szCs w:val="22"/>
        </w:rPr>
        <w:t>Book</w:t>
      </w:r>
      <w:r w:rsidRPr="00376549">
        <w:rPr>
          <w:rFonts w:ascii="Tahoma" w:hAnsi="Tahoma" w:cs="Tahoma"/>
          <w:sz w:val="22"/>
          <w:szCs w:val="22"/>
        </w:rPr>
        <w:t xml:space="preserve">; including the associated Traditional Neighborhood Development Handbook; and the following minimum standards: </w:t>
      </w:r>
    </w:p>
    <w:p w14:paraId="6C24675D" w14:textId="77777777" w:rsidR="001A091A" w:rsidRPr="00376549" w:rsidRDefault="001A091A" w:rsidP="00166908">
      <w:pPr>
        <w:pStyle w:val="incr1"/>
        <w:spacing w:after="120" w:line="240" w:lineRule="auto"/>
        <w:rPr>
          <w:rFonts w:ascii="Tahoma" w:hAnsi="Tahoma" w:cs="Tahoma"/>
          <w:sz w:val="22"/>
          <w:szCs w:val="22"/>
        </w:rPr>
      </w:pPr>
      <w:r w:rsidRPr="00376549">
        <w:rPr>
          <w:rFonts w:ascii="Tahoma" w:hAnsi="Tahoma" w:cs="Tahoma"/>
          <w:sz w:val="22"/>
          <w:szCs w:val="22"/>
        </w:rPr>
        <w:t xml:space="preserve">(1) The minimum right-of-way width shall be as depicted on the applicable street type cross-section, or of sufficient width to provide for adequate ultimate drainage facilities, utilities, and sidewalks, whichever is greater. </w:t>
      </w:r>
    </w:p>
    <w:p w14:paraId="4B9E46E8" w14:textId="77777777" w:rsidR="001A091A" w:rsidRPr="00376549" w:rsidRDefault="001A091A" w:rsidP="00166908">
      <w:pPr>
        <w:pStyle w:val="incr1"/>
        <w:spacing w:after="120" w:line="240" w:lineRule="auto"/>
        <w:rPr>
          <w:rFonts w:ascii="Tahoma" w:hAnsi="Tahoma" w:cs="Tahoma"/>
          <w:sz w:val="22"/>
          <w:szCs w:val="22"/>
        </w:rPr>
      </w:pPr>
      <w:r w:rsidRPr="00376549">
        <w:rPr>
          <w:rFonts w:ascii="Tahoma" w:hAnsi="Tahoma" w:cs="Tahoma"/>
          <w:sz w:val="22"/>
          <w:szCs w:val="22"/>
        </w:rPr>
        <w:t>(2) The minimum lane/pavement widths shall be determined based on the information presented with each Framework Street cross-section and the anticipated vehicular volume as described in</w:t>
      </w:r>
      <w:hyperlink r:id="rId28" w:history="1">
        <w:r w:rsidRPr="00376549">
          <w:rPr>
            <w:rFonts w:ascii="Tahoma" w:hAnsi="Tahoma" w:cs="Tahoma"/>
            <w:sz w:val="22"/>
            <w:szCs w:val="22"/>
          </w:rPr>
          <w:t xml:space="preserve"> chapter 34</w:t>
        </w:r>
      </w:hyperlink>
      <w:r w:rsidRPr="00376549">
        <w:rPr>
          <w:rFonts w:ascii="Tahoma" w:hAnsi="Tahoma" w:cs="Tahoma"/>
          <w:sz w:val="22"/>
          <w:szCs w:val="22"/>
        </w:rPr>
        <w:t xml:space="preserve"> of the Orange County Code. </w:t>
      </w:r>
    </w:p>
    <w:p w14:paraId="12131052" w14:textId="77777777" w:rsidR="001A091A" w:rsidRPr="00376549" w:rsidRDefault="001A091A" w:rsidP="00166908">
      <w:pPr>
        <w:pStyle w:val="incr1"/>
        <w:spacing w:after="120" w:line="240" w:lineRule="auto"/>
        <w:rPr>
          <w:rFonts w:ascii="Tahoma" w:hAnsi="Tahoma" w:cs="Tahoma"/>
          <w:sz w:val="22"/>
          <w:szCs w:val="22"/>
        </w:rPr>
      </w:pPr>
      <w:r w:rsidRPr="00376549">
        <w:rPr>
          <w:rFonts w:ascii="Tahoma" w:hAnsi="Tahoma" w:cs="Tahoma"/>
          <w:sz w:val="22"/>
          <w:szCs w:val="22"/>
        </w:rPr>
        <w:t xml:space="preserve">(3) The minimum pavement width for a one-way street, exclusive of alleys and lanes, shall be </w:t>
      </w:r>
      <w:r w:rsidRPr="00041C3A">
        <w:rPr>
          <w:rFonts w:ascii="Tahoma" w:hAnsi="Tahoma" w:cs="Tahoma"/>
          <w:strike/>
          <w:sz w:val="22"/>
          <w:szCs w:val="22"/>
        </w:rPr>
        <w:t>seventeen (17)</w:t>
      </w:r>
      <w:r w:rsidR="00041C3A" w:rsidRPr="00041C3A">
        <w:rPr>
          <w:rFonts w:ascii="Tahoma" w:hAnsi="Tahoma" w:cs="Tahoma"/>
          <w:sz w:val="22"/>
          <w:szCs w:val="22"/>
          <w:u w:val="single"/>
        </w:rPr>
        <w:t>twenty (20)</w:t>
      </w:r>
      <w:r w:rsidRPr="00376549">
        <w:rPr>
          <w:rFonts w:ascii="Tahoma" w:hAnsi="Tahoma" w:cs="Tahoma"/>
          <w:sz w:val="22"/>
          <w:szCs w:val="22"/>
        </w:rPr>
        <w:t xml:space="preserve"> feet</w:t>
      </w:r>
      <w:r w:rsidR="00E62548">
        <w:rPr>
          <w:rFonts w:ascii="Tahoma" w:hAnsi="Tahoma" w:cs="Tahoma"/>
          <w:sz w:val="22"/>
          <w:szCs w:val="22"/>
          <w:u w:val="single"/>
        </w:rPr>
        <w:t>, not including on-street parking</w:t>
      </w:r>
      <w:r w:rsidRPr="00376549">
        <w:rPr>
          <w:rFonts w:ascii="Tahoma" w:hAnsi="Tahoma" w:cs="Tahoma"/>
          <w:sz w:val="22"/>
          <w:szCs w:val="22"/>
        </w:rPr>
        <w:t xml:space="preserve">. </w:t>
      </w:r>
    </w:p>
    <w:p w14:paraId="0065CBB2" w14:textId="77777777" w:rsidR="001A091A" w:rsidRPr="00376549" w:rsidRDefault="001A091A" w:rsidP="00166908">
      <w:pPr>
        <w:pStyle w:val="incr1"/>
        <w:spacing w:after="120" w:line="240" w:lineRule="auto"/>
        <w:rPr>
          <w:rFonts w:ascii="Tahoma" w:hAnsi="Tahoma" w:cs="Tahoma"/>
          <w:sz w:val="22"/>
          <w:szCs w:val="22"/>
        </w:rPr>
      </w:pPr>
      <w:r w:rsidRPr="00376549">
        <w:rPr>
          <w:rFonts w:ascii="Tahoma" w:hAnsi="Tahoma" w:cs="Tahoma"/>
          <w:sz w:val="22"/>
          <w:szCs w:val="22"/>
        </w:rPr>
        <w:t xml:space="preserve">(4) Minimum median width shall be fifteen and one-half (15.5) feet back of curb to back of curb. </w:t>
      </w:r>
    </w:p>
    <w:p w14:paraId="5C441E17" w14:textId="77777777" w:rsidR="001A091A" w:rsidRPr="00376549" w:rsidRDefault="001A091A" w:rsidP="00166908">
      <w:pPr>
        <w:pStyle w:val="incr1"/>
        <w:spacing w:after="120" w:line="240" w:lineRule="auto"/>
        <w:rPr>
          <w:rFonts w:ascii="Tahoma" w:hAnsi="Tahoma" w:cs="Tahoma"/>
          <w:sz w:val="22"/>
          <w:szCs w:val="22"/>
        </w:rPr>
      </w:pPr>
      <w:r w:rsidRPr="00376549">
        <w:rPr>
          <w:rFonts w:ascii="Tahoma" w:hAnsi="Tahoma" w:cs="Tahoma"/>
          <w:sz w:val="22"/>
          <w:szCs w:val="22"/>
        </w:rPr>
        <w:t xml:space="preserve">(5) Pavement widths shall be measured exclusive of curbs. </w:t>
      </w:r>
    </w:p>
    <w:p w14:paraId="3C433B90" w14:textId="77777777" w:rsidR="001A091A" w:rsidRPr="00376549" w:rsidRDefault="001A091A" w:rsidP="00166908">
      <w:pPr>
        <w:pStyle w:val="incr1"/>
        <w:spacing w:after="120" w:line="240" w:lineRule="auto"/>
        <w:rPr>
          <w:rFonts w:ascii="Tahoma" w:hAnsi="Tahoma" w:cs="Tahoma"/>
          <w:sz w:val="22"/>
          <w:szCs w:val="22"/>
        </w:rPr>
      </w:pPr>
      <w:r w:rsidRPr="00376549">
        <w:rPr>
          <w:rFonts w:ascii="Tahoma" w:hAnsi="Tahoma" w:cs="Tahoma"/>
          <w:sz w:val="22"/>
          <w:szCs w:val="22"/>
        </w:rPr>
        <w:t xml:space="preserve">(6) Gutter curbing may be used in Framework Street type cross-sections where bulb outs are utilized for tree planting or to separate on-street parking spaces. </w:t>
      </w:r>
    </w:p>
    <w:p w14:paraId="7A50D80E" w14:textId="77777777" w:rsidR="001A091A" w:rsidRPr="00376549" w:rsidRDefault="001A091A" w:rsidP="00166908">
      <w:pPr>
        <w:pStyle w:val="incr0"/>
        <w:spacing w:after="120" w:line="240" w:lineRule="auto"/>
        <w:rPr>
          <w:rFonts w:ascii="Tahoma" w:hAnsi="Tahoma" w:cs="Tahoma"/>
          <w:sz w:val="22"/>
          <w:szCs w:val="22"/>
        </w:rPr>
      </w:pPr>
      <w:r w:rsidRPr="00376549">
        <w:rPr>
          <w:rFonts w:ascii="Tahoma" w:hAnsi="Tahoma" w:cs="Tahoma"/>
          <w:sz w:val="22"/>
          <w:szCs w:val="22"/>
        </w:rPr>
        <w:t xml:space="preserve">(e) Intersection Design Standards and Requirements. Reserved. </w:t>
      </w:r>
    </w:p>
    <w:p w14:paraId="0A7D7BA3" w14:textId="77777777" w:rsidR="001A091A" w:rsidRPr="00376549" w:rsidRDefault="001A091A" w:rsidP="00166908">
      <w:pPr>
        <w:pStyle w:val="Heading3"/>
        <w:spacing w:before="0" w:beforeAutospacing="0" w:after="120" w:line="240" w:lineRule="auto"/>
        <w:rPr>
          <w:rFonts w:ascii="Tahoma" w:eastAsia="Times New Roman" w:hAnsi="Tahoma" w:cs="Tahoma"/>
          <w:bdr w:val="none" w:sz="0" w:space="0" w:color="auto" w:frame="1"/>
        </w:rPr>
      </w:pPr>
    </w:p>
    <w:p w14:paraId="0AFCDB15" w14:textId="77777777" w:rsidR="00BE573E" w:rsidRPr="00376549" w:rsidRDefault="00BE573E" w:rsidP="00166908">
      <w:pPr>
        <w:pStyle w:val="Heading3"/>
        <w:spacing w:before="0" w:beforeAutospacing="0" w:after="120" w:line="240" w:lineRule="auto"/>
        <w:rPr>
          <w:rFonts w:ascii="Tahoma" w:eastAsia="Times New Roman" w:hAnsi="Tahoma" w:cs="Tahoma"/>
          <w:bdr w:val="none" w:sz="0" w:space="0" w:color="auto" w:frame="1"/>
        </w:rPr>
      </w:pPr>
      <w:bookmarkStart w:id="63" w:name="_Toc9516471"/>
      <w:r w:rsidRPr="00376549">
        <w:rPr>
          <w:rFonts w:ascii="Tahoma" w:eastAsia="Times New Roman" w:hAnsi="Tahoma" w:cs="Tahoma"/>
          <w:bdr w:val="none" w:sz="0" w:space="0" w:color="auto" w:frame="1"/>
        </w:rPr>
        <w:t>Sec. 38-1390.43.</w:t>
      </w:r>
      <w:r w:rsidR="00545E9D" w:rsidRPr="00376549">
        <w:rPr>
          <w:rFonts w:ascii="Tahoma" w:eastAsia="Times New Roman" w:hAnsi="Tahoma" w:cs="Tahoma"/>
          <w:bdr w:val="none" w:sz="0" w:space="0" w:color="auto" w:frame="1"/>
        </w:rPr>
        <w:t xml:space="preserve"> </w:t>
      </w:r>
      <w:r w:rsidR="00545E9D" w:rsidRPr="00376549">
        <w:rPr>
          <w:rFonts w:ascii="Tahoma" w:eastAsia="Times New Roman" w:hAnsi="Tahoma" w:cs="Tahoma"/>
        </w:rPr>
        <w:t xml:space="preserve">- </w:t>
      </w:r>
      <w:r w:rsidRPr="00376549">
        <w:rPr>
          <w:rFonts w:ascii="Tahoma" w:eastAsia="Times New Roman" w:hAnsi="Tahoma" w:cs="Tahoma"/>
          <w:bdr w:val="none" w:sz="0" w:space="0" w:color="auto" w:frame="1"/>
        </w:rPr>
        <w:t>Pedestrian and bicycle facility design standards.</w:t>
      </w:r>
      <w:bookmarkEnd w:id="63"/>
    </w:p>
    <w:p w14:paraId="216D7751" w14:textId="77777777" w:rsidR="00AB60E4" w:rsidRPr="00376549" w:rsidRDefault="00AB60E4" w:rsidP="00166908">
      <w:pPr>
        <w:pStyle w:val="p0"/>
        <w:spacing w:before="0" w:after="120" w:line="240" w:lineRule="auto"/>
        <w:rPr>
          <w:rFonts w:ascii="Tahoma" w:eastAsiaTheme="minorEastAsia" w:hAnsi="Tahoma" w:cs="Tahoma"/>
          <w:sz w:val="22"/>
          <w:szCs w:val="22"/>
        </w:rPr>
      </w:pPr>
      <w:r w:rsidRPr="00376549">
        <w:rPr>
          <w:rFonts w:ascii="Tahoma" w:hAnsi="Tahoma" w:cs="Tahoma"/>
          <w:sz w:val="22"/>
          <w:szCs w:val="22"/>
        </w:rPr>
        <w:t xml:space="preserve">The purpose of this section is to identify standards that are applicable to the timing, construction, location and responsibility for pedestrian and bicycle facilities supporting specific public and civic uses, or which are in addition to those facilities included within the typical cross-sections of Framework Streets. The following standards shall be addressed during the review and approval of a PD/UNP, DP or PSP. </w:t>
      </w:r>
    </w:p>
    <w:p w14:paraId="7F872B39" w14:textId="77777777" w:rsidR="00AB60E4" w:rsidRPr="00376549" w:rsidRDefault="00AB60E4" w:rsidP="00166908">
      <w:pPr>
        <w:pStyle w:val="list1"/>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 xml:space="preserve">Pedestrian and bicycle access to an elementary public school is required to be available at the time of issuance of the first certificate of occupancy for a nonmodel residential dwelling unit included in an approved PSP or Development Plan. The PD/UNP that includes the area encompassed by the Development Plan should address how pedestrian and bicycle access to the elementary school site serving the area will be accomplished. The minimum level of access shall be either a Framework Street, or a temporary or permanent </w:t>
      </w:r>
      <w:r w:rsidR="00445E99" w:rsidRPr="00376549">
        <w:rPr>
          <w:rFonts w:ascii="Tahoma" w:hAnsi="Tahoma" w:cs="Tahoma"/>
          <w:strike/>
          <w:sz w:val="22"/>
          <w:szCs w:val="22"/>
        </w:rPr>
        <w:t>Multi-</w:t>
      </w:r>
      <w:r w:rsidR="00445E99" w:rsidRPr="00376549">
        <w:rPr>
          <w:rFonts w:ascii="Tahoma" w:hAnsi="Tahoma" w:cs="Tahoma"/>
          <w:sz w:val="22"/>
          <w:szCs w:val="22"/>
          <w:u w:val="single"/>
        </w:rPr>
        <w:t>Shared U</w:t>
      </w:r>
      <w:r w:rsidRPr="00376549">
        <w:rPr>
          <w:rFonts w:ascii="Tahoma" w:hAnsi="Tahoma" w:cs="Tahoma"/>
          <w:strike/>
          <w:sz w:val="22"/>
          <w:szCs w:val="22"/>
        </w:rPr>
        <w:t>u</w:t>
      </w:r>
      <w:r w:rsidRPr="00376549">
        <w:rPr>
          <w:rFonts w:ascii="Tahoma" w:hAnsi="Tahoma" w:cs="Tahoma"/>
          <w:sz w:val="22"/>
          <w:szCs w:val="22"/>
        </w:rPr>
        <w:t xml:space="preserve">se Path. In either case, the Street or Path shall connect directly to the school site or to a Framework or Functionally Classified Street abutting the school site. </w:t>
      </w:r>
    </w:p>
    <w:p w14:paraId="7F9230E0" w14:textId="77777777" w:rsidR="00AB60E4" w:rsidRPr="00376549" w:rsidRDefault="00AB60E4" w:rsidP="00166908">
      <w:pPr>
        <w:pStyle w:val="list1"/>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t xml:space="preserve">Pedestrian and/or bicycle facility connections from or to Framework Streets and an Open Space District, as required and depicted by the applicable PD/UNP, shall be provided by the applicable property owner at the time of PSP or Development Plan approval for lands that include the </w:t>
      </w:r>
      <w:r w:rsidRPr="00376549">
        <w:rPr>
          <w:rFonts w:ascii="Tahoma" w:hAnsi="Tahoma" w:cs="Tahoma"/>
          <w:sz w:val="22"/>
          <w:szCs w:val="22"/>
        </w:rPr>
        <w:lastRenderedPageBreak/>
        <w:t xml:space="preserve">connection(s). The property owner may choose to provide the necessary right-of-way or easement connection and construct the connection, or to escrow funds with the County equal to the cost of construction. </w:t>
      </w:r>
    </w:p>
    <w:p w14:paraId="2669F54A" w14:textId="77777777" w:rsidR="00AB60E4" w:rsidRPr="00376549" w:rsidRDefault="00AB60E4" w:rsidP="00166908">
      <w:pPr>
        <w:pStyle w:val="list1"/>
        <w:rPr>
          <w:rFonts w:ascii="Tahoma" w:hAnsi="Tahoma" w:cs="Tahoma"/>
          <w:sz w:val="22"/>
          <w:szCs w:val="22"/>
        </w:rPr>
      </w:pPr>
      <w:r w:rsidRPr="00376549">
        <w:rPr>
          <w:rFonts w:ascii="Tahoma" w:hAnsi="Tahoma" w:cs="Tahoma"/>
          <w:sz w:val="22"/>
          <w:szCs w:val="22"/>
        </w:rPr>
        <w:t>(c)</w:t>
      </w:r>
      <w:r w:rsidRPr="00376549">
        <w:rPr>
          <w:rFonts w:ascii="Tahoma" w:hAnsi="Tahoma" w:cs="Tahoma"/>
          <w:sz w:val="22"/>
          <w:szCs w:val="22"/>
        </w:rPr>
        <w:tab/>
        <w:t xml:space="preserve">Pedestrian facility connections </w:t>
      </w:r>
      <w:r w:rsidR="00B22744" w:rsidRPr="00376549">
        <w:rPr>
          <w:rFonts w:ascii="Tahoma" w:hAnsi="Tahoma" w:cs="Tahoma"/>
          <w:sz w:val="22"/>
          <w:szCs w:val="22"/>
          <w:u w:val="single"/>
        </w:rPr>
        <w:t xml:space="preserve">that are in compliance with </w:t>
      </w:r>
      <w:r w:rsidR="00B22744" w:rsidRPr="007F3182">
        <w:rPr>
          <w:rFonts w:ascii="Tahoma" w:hAnsi="Tahoma" w:cs="Tahoma"/>
          <w:sz w:val="22"/>
          <w:szCs w:val="22"/>
          <w:u w:val="single"/>
        </w:rPr>
        <w:t xml:space="preserve">all </w:t>
      </w:r>
      <w:r w:rsidR="007F3182" w:rsidRPr="007F3182">
        <w:rPr>
          <w:rFonts w:ascii="Tahoma" w:hAnsi="Tahoma" w:cs="Tahoma"/>
          <w:sz w:val="22"/>
          <w:szCs w:val="22"/>
          <w:u w:val="single"/>
        </w:rPr>
        <w:t>accessibility requirements of the currently-adopted editions of applicable federal and state standards</w:t>
      </w:r>
      <w:r w:rsidR="00B22744" w:rsidRPr="007F3182">
        <w:rPr>
          <w:rFonts w:ascii="Tahoma" w:hAnsi="Tahoma" w:cs="Tahoma"/>
          <w:sz w:val="22"/>
          <w:szCs w:val="22"/>
          <w:u w:val="single"/>
        </w:rPr>
        <w:t xml:space="preserve"> </w:t>
      </w:r>
      <w:r w:rsidRPr="007F3182">
        <w:rPr>
          <w:rFonts w:ascii="Tahoma" w:hAnsi="Tahoma" w:cs="Tahoma"/>
          <w:sz w:val="22"/>
          <w:szCs w:val="22"/>
        </w:rPr>
        <w:t>from or to a designated or constructed Horizon West Trail shall be required from all adjoining</w:t>
      </w:r>
      <w:r w:rsidRPr="00376549">
        <w:rPr>
          <w:rFonts w:ascii="Tahoma" w:hAnsi="Tahoma" w:cs="Tahoma"/>
          <w:sz w:val="22"/>
          <w:szCs w:val="22"/>
        </w:rPr>
        <w:t xml:space="preserve"> Horizon West Village properties. The location, type</w:t>
      </w:r>
      <w:r w:rsidR="009C0F4F">
        <w:rPr>
          <w:rFonts w:ascii="Tahoma" w:hAnsi="Tahoma" w:cs="Tahoma"/>
          <w:sz w:val="22"/>
          <w:szCs w:val="22"/>
        </w:rPr>
        <w:t xml:space="preserve"> </w:t>
      </w:r>
      <w:r w:rsidRPr="00376549">
        <w:rPr>
          <w:rFonts w:ascii="Tahoma" w:hAnsi="Tahoma" w:cs="Tahoma"/>
          <w:sz w:val="22"/>
          <w:szCs w:val="22"/>
        </w:rPr>
        <w:t xml:space="preserve">and design standards for any pedestrian facility connection to a designated or constructed Trail shall be included in the PSP and approved by the Board of County Commissioners. If the Trail has not yet been constructed at the time of the submittal of a PD/UNP, the PD/UNP shall include sufficient information to determine the location of the Trail within the property subject to the PD/UNP, and an agreement between the property owner and Orange County shall be executed providing for the dedication of right-of-way or access easements, design of the facility, and financial responsibility for improvements associated with the Trail. </w:t>
      </w:r>
    </w:p>
    <w:p w14:paraId="49F3F1B9" w14:textId="09ABBCD6" w:rsidR="00AB60E4" w:rsidRPr="00376549" w:rsidRDefault="00AB60E4" w:rsidP="00166908">
      <w:pPr>
        <w:pStyle w:val="list1"/>
        <w:rPr>
          <w:rFonts w:ascii="Tahoma" w:hAnsi="Tahoma" w:cs="Tahoma"/>
          <w:sz w:val="22"/>
          <w:szCs w:val="22"/>
        </w:rPr>
      </w:pPr>
      <w:r w:rsidRPr="00376549">
        <w:rPr>
          <w:rFonts w:ascii="Tahoma" w:hAnsi="Tahoma" w:cs="Tahoma"/>
          <w:sz w:val="22"/>
          <w:szCs w:val="22"/>
        </w:rPr>
        <w:t>(d)</w:t>
      </w:r>
      <w:r w:rsidRPr="00376549">
        <w:rPr>
          <w:rFonts w:ascii="Tahoma" w:hAnsi="Tahoma" w:cs="Tahoma"/>
          <w:sz w:val="22"/>
          <w:szCs w:val="22"/>
        </w:rPr>
        <w:tab/>
      </w:r>
      <w:r w:rsidR="00445E99" w:rsidRPr="00376549">
        <w:rPr>
          <w:rFonts w:ascii="Tahoma" w:hAnsi="Tahoma" w:cs="Tahoma"/>
          <w:strike/>
          <w:sz w:val="22"/>
          <w:szCs w:val="22"/>
        </w:rPr>
        <w:t>Multi-</w:t>
      </w:r>
      <w:r w:rsidR="00445E99" w:rsidRPr="00376549">
        <w:rPr>
          <w:rFonts w:ascii="Tahoma" w:hAnsi="Tahoma" w:cs="Tahoma"/>
          <w:sz w:val="22"/>
          <w:szCs w:val="22"/>
          <w:u w:val="single"/>
        </w:rPr>
        <w:t>Shared U</w:t>
      </w:r>
      <w:r w:rsidR="00445E99" w:rsidRPr="00376549">
        <w:rPr>
          <w:rFonts w:ascii="Tahoma" w:hAnsi="Tahoma" w:cs="Tahoma"/>
          <w:strike/>
          <w:sz w:val="22"/>
          <w:szCs w:val="22"/>
        </w:rPr>
        <w:t>u</w:t>
      </w:r>
      <w:r w:rsidR="00445E99" w:rsidRPr="00376549">
        <w:rPr>
          <w:rFonts w:ascii="Tahoma" w:hAnsi="Tahoma" w:cs="Tahoma"/>
          <w:sz w:val="22"/>
          <w:szCs w:val="22"/>
        </w:rPr>
        <w:t xml:space="preserve">se </w:t>
      </w:r>
      <w:r w:rsidRPr="00376549">
        <w:rPr>
          <w:rFonts w:ascii="Tahoma" w:hAnsi="Tahoma" w:cs="Tahoma"/>
          <w:sz w:val="22"/>
          <w:szCs w:val="22"/>
        </w:rPr>
        <w:t xml:space="preserve">Paths and Trails shall be designed and constructed in conformance with AASHTO standards </w:t>
      </w:r>
      <w:r w:rsidRPr="00376549">
        <w:rPr>
          <w:rFonts w:ascii="Tahoma" w:hAnsi="Tahoma" w:cs="Tahoma"/>
          <w:strike/>
          <w:sz w:val="22"/>
          <w:szCs w:val="22"/>
        </w:rPr>
        <w:t>for such facilities</w:t>
      </w:r>
      <w:r w:rsidR="00066460" w:rsidRPr="00376549">
        <w:rPr>
          <w:rFonts w:ascii="Tahoma" w:hAnsi="Tahoma" w:cs="Tahoma"/>
          <w:color w:val="000000"/>
          <w:sz w:val="22"/>
          <w:szCs w:val="22"/>
          <w:u w:val="single"/>
        </w:rPr>
        <w:t xml:space="preserve">and the </w:t>
      </w:r>
      <w:r w:rsidR="008E3195">
        <w:rPr>
          <w:rFonts w:ascii="Tahoma" w:hAnsi="Tahoma" w:cs="Tahoma"/>
          <w:color w:val="000000"/>
          <w:sz w:val="22"/>
          <w:szCs w:val="22"/>
          <w:u w:val="single"/>
        </w:rPr>
        <w:t xml:space="preserve">latest edition of the </w:t>
      </w:r>
      <w:r w:rsidR="00066460" w:rsidRPr="00376549">
        <w:rPr>
          <w:rFonts w:ascii="Tahoma" w:hAnsi="Tahoma" w:cs="Tahoma"/>
          <w:color w:val="000000"/>
          <w:sz w:val="22"/>
          <w:szCs w:val="22"/>
          <w:u w:val="single"/>
        </w:rPr>
        <w:t>Manual of Uniform Minimum Standards for Design, Construction and Maintenance for Streets and Highways (Greenbook), as published by the Florida Department of Transportation</w:t>
      </w:r>
      <w:r w:rsidRPr="00376549">
        <w:rPr>
          <w:rFonts w:ascii="Tahoma" w:hAnsi="Tahoma" w:cs="Tahoma"/>
          <w:sz w:val="22"/>
          <w:szCs w:val="22"/>
        </w:rPr>
        <w:t>. Nonstreet sidewalks shall be constructed to the same stand</w:t>
      </w:r>
      <w:r w:rsidR="00096A0A" w:rsidRPr="00376549">
        <w:rPr>
          <w:rFonts w:ascii="Tahoma" w:hAnsi="Tahoma" w:cs="Tahoma"/>
          <w:sz w:val="22"/>
          <w:szCs w:val="22"/>
        </w:rPr>
        <w:t>ards as Street related sidewalks</w:t>
      </w:r>
      <w:r w:rsidR="00096A0A" w:rsidRPr="00376549">
        <w:rPr>
          <w:rFonts w:ascii="Tahoma" w:hAnsi="Tahoma" w:cs="Tahoma"/>
          <w:sz w:val="22"/>
          <w:szCs w:val="22"/>
          <w:u w:val="single"/>
        </w:rPr>
        <w:t xml:space="preserve">, </w:t>
      </w:r>
      <w:r w:rsidR="00096A0A" w:rsidRPr="007F3182">
        <w:rPr>
          <w:rFonts w:ascii="Tahoma" w:hAnsi="Tahoma" w:cs="Tahoma"/>
          <w:sz w:val="22"/>
          <w:szCs w:val="22"/>
          <w:u w:val="single"/>
        </w:rPr>
        <w:t xml:space="preserve">including compliance with </w:t>
      </w:r>
      <w:r w:rsidR="007F3182" w:rsidRPr="007F3182">
        <w:rPr>
          <w:rFonts w:ascii="Tahoma" w:hAnsi="Tahoma" w:cs="Tahoma"/>
          <w:sz w:val="22"/>
          <w:szCs w:val="22"/>
          <w:u w:val="single"/>
        </w:rPr>
        <w:t>accessibility requirements of the currently-adopted editions of applicable federal and state standards</w:t>
      </w:r>
      <w:r w:rsidRPr="007F3182">
        <w:rPr>
          <w:rFonts w:ascii="Tahoma" w:hAnsi="Tahoma" w:cs="Tahoma"/>
          <w:sz w:val="22"/>
          <w:szCs w:val="22"/>
        </w:rPr>
        <w:t xml:space="preserve">. </w:t>
      </w:r>
      <w:r w:rsidR="00445E99" w:rsidRPr="007F3182">
        <w:rPr>
          <w:rFonts w:ascii="Tahoma" w:hAnsi="Tahoma" w:cs="Tahoma"/>
          <w:strike/>
          <w:sz w:val="22"/>
          <w:szCs w:val="22"/>
        </w:rPr>
        <w:t>Multi-</w:t>
      </w:r>
      <w:r w:rsidR="00445E99" w:rsidRPr="007F3182">
        <w:rPr>
          <w:rFonts w:ascii="Tahoma" w:hAnsi="Tahoma" w:cs="Tahoma"/>
          <w:sz w:val="22"/>
          <w:szCs w:val="22"/>
          <w:u w:val="single"/>
        </w:rPr>
        <w:t>Shared U</w:t>
      </w:r>
      <w:r w:rsidR="00445E99" w:rsidRPr="007F3182">
        <w:rPr>
          <w:rFonts w:ascii="Tahoma" w:hAnsi="Tahoma" w:cs="Tahoma"/>
          <w:strike/>
          <w:sz w:val="22"/>
          <w:szCs w:val="22"/>
        </w:rPr>
        <w:t>u</w:t>
      </w:r>
      <w:r w:rsidRPr="007F3182">
        <w:rPr>
          <w:rFonts w:ascii="Tahoma" w:hAnsi="Tahoma" w:cs="Tahoma"/>
          <w:sz w:val="22"/>
          <w:szCs w:val="22"/>
        </w:rPr>
        <w:t>se Paths and Sidewalks shall also be marked or signed</w:t>
      </w:r>
      <w:r w:rsidRPr="00376549">
        <w:rPr>
          <w:rFonts w:ascii="Tahoma" w:hAnsi="Tahoma" w:cs="Tahoma"/>
          <w:sz w:val="22"/>
          <w:szCs w:val="22"/>
        </w:rPr>
        <w:t xml:space="preserve"> in accordance with the AASHTO/MUTCD standards. </w:t>
      </w:r>
    </w:p>
    <w:p w14:paraId="2E8D17E1" w14:textId="77777777" w:rsidR="00AB60E4" w:rsidRPr="00376549" w:rsidRDefault="00AB60E4" w:rsidP="00166908">
      <w:pPr>
        <w:pStyle w:val="list1"/>
        <w:rPr>
          <w:rFonts w:ascii="Tahoma" w:hAnsi="Tahoma" w:cs="Tahoma"/>
          <w:sz w:val="22"/>
          <w:szCs w:val="22"/>
        </w:rPr>
      </w:pPr>
      <w:r w:rsidRPr="00376549">
        <w:rPr>
          <w:rFonts w:ascii="Tahoma" w:hAnsi="Tahoma" w:cs="Tahoma"/>
          <w:sz w:val="22"/>
          <w:szCs w:val="22"/>
        </w:rPr>
        <w:t>(e)</w:t>
      </w:r>
      <w:r w:rsidRPr="00376549">
        <w:rPr>
          <w:rFonts w:ascii="Tahoma" w:hAnsi="Tahoma" w:cs="Tahoma"/>
          <w:sz w:val="22"/>
          <w:szCs w:val="22"/>
        </w:rPr>
        <w:tab/>
        <w:t>Pedestrian and/or bicycle facilities included in the cross-section of a Framework Street may be permitted to be located outside the right-of-way within an Open Space District, APF Park or other type of open space designated on an approved PSP or DP</w:t>
      </w:r>
      <w:r w:rsidR="003E38A2" w:rsidRPr="00376549">
        <w:rPr>
          <w:rFonts w:ascii="Tahoma" w:hAnsi="Tahoma" w:cs="Tahoma"/>
          <w:sz w:val="22"/>
          <w:szCs w:val="22"/>
          <w:u w:val="single"/>
        </w:rPr>
        <w:t>, but shall maintain connections to the overall network of pedestrian and bicycle facilities</w:t>
      </w:r>
      <w:r w:rsidRPr="00376549">
        <w:rPr>
          <w:rFonts w:ascii="Tahoma" w:hAnsi="Tahoma" w:cs="Tahoma"/>
          <w:sz w:val="22"/>
          <w:szCs w:val="22"/>
        </w:rPr>
        <w:t xml:space="preserve">. The DRC shall have the authority to approve the alternative pedestrian and/or bicycle facility location as part of a PD/UNP, PSP or Development Plan. </w:t>
      </w:r>
    </w:p>
    <w:p w14:paraId="75D9EC20" w14:textId="77777777" w:rsidR="00AB60E4" w:rsidRPr="00376549" w:rsidRDefault="00AB60E4" w:rsidP="00166908">
      <w:pPr>
        <w:pStyle w:val="list1"/>
        <w:rPr>
          <w:rFonts w:ascii="Tahoma" w:hAnsi="Tahoma" w:cs="Tahoma"/>
          <w:sz w:val="22"/>
          <w:szCs w:val="22"/>
        </w:rPr>
      </w:pPr>
      <w:r w:rsidRPr="00376549">
        <w:rPr>
          <w:rFonts w:ascii="Tahoma" w:hAnsi="Tahoma" w:cs="Tahoma"/>
          <w:sz w:val="22"/>
          <w:szCs w:val="22"/>
        </w:rPr>
        <w:t>(f)</w:t>
      </w:r>
      <w:r w:rsidRPr="00376549">
        <w:rPr>
          <w:rFonts w:ascii="Tahoma" w:hAnsi="Tahoma" w:cs="Tahoma"/>
          <w:sz w:val="22"/>
          <w:szCs w:val="22"/>
        </w:rPr>
        <w:tab/>
        <w:t xml:space="preserve">Pedestrian and/or bicycle facilities shall not be reduced in width from the standards established herein, but widths may be increased at the discretion and cost to the applicant/property owner. </w:t>
      </w:r>
    </w:p>
    <w:p w14:paraId="44447C37" w14:textId="77777777" w:rsidR="00AB60E4" w:rsidRPr="00376549" w:rsidRDefault="00AB60E4" w:rsidP="00166908">
      <w:pPr>
        <w:pStyle w:val="list1"/>
        <w:rPr>
          <w:rFonts w:ascii="Tahoma" w:hAnsi="Tahoma" w:cs="Tahoma"/>
          <w:sz w:val="22"/>
          <w:szCs w:val="22"/>
        </w:rPr>
      </w:pPr>
      <w:r w:rsidRPr="00376549">
        <w:rPr>
          <w:rFonts w:ascii="Tahoma" w:hAnsi="Tahoma" w:cs="Tahoma"/>
          <w:sz w:val="22"/>
          <w:szCs w:val="22"/>
        </w:rPr>
        <w:t>(g)</w:t>
      </w:r>
      <w:r w:rsidRPr="00376549">
        <w:rPr>
          <w:rFonts w:ascii="Tahoma" w:hAnsi="Tahoma" w:cs="Tahoma"/>
          <w:sz w:val="22"/>
          <w:szCs w:val="22"/>
        </w:rPr>
        <w:tab/>
        <w:t>Design and location standards for pedestrian facilities are as follows:</w:t>
      </w:r>
    </w:p>
    <w:p w14:paraId="125E15BC" w14:textId="2B0D4B79" w:rsidR="00AB60E4" w:rsidRPr="00376549" w:rsidRDefault="00AB60E4" w:rsidP="00166908">
      <w:pPr>
        <w:pStyle w:val="list2"/>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t xml:space="preserve">Pedestrian passageways and sidewalks shall </w:t>
      </w:r>
      <w:r w:rsidR="00F10117" w:rsidRPr="00376549">
        <w:rPr>
          <w:rFonts w:ascii="Tahoma" w:hAnsi="Tahoma" w:cs="Tahoma"/>
          <w:sz w:val="22"/>
          <w:szCs w:val="22"/>
          <w:u w:val="single"/>
        </w:rPr>
        <w:t xml:space="preserve">provide a minimum </w:t>
      </w:r>
      <w:r w:rsidR="00D439F0">
        <w:rPr>
          <w:rFonts w:ascii="Tahoma" w:hAnsi="Tahoma" w:cs="Tahoma"/>
          <w:sz w:val="22"/>
          <w:szCs w:val="22"/>
          <w:u w:val="single"/>
        </w:rPr>
        <w:t xml:space="preserve">width </w:t>
      </w:r>
      <w:r w:rsidR="00F10117" w:rsidRPr="00376549">
        <w:rPr>
          <w:rFonts w:ascii="Tahoma" w:hAnsi="Tahoma" w:cs="Tahoma"/>
          <w:sz w:val="22"/>
          <w:szCs w:val="22"/>
          <w:u w:val="single"/>
        </w:rPr>
        <w:t xml:space="preserve">of 48 inches as a continuous pedestrian access route, shall </w:t>
      </w:r>
      <w:r w:rsidR="00F10117" w:rsidRPr="00000290">
        <w:rPr>
          <w:rFonts w:ascii="Tahoma" w:hAnsi="Tahoma" w:cs="Tahoma"/>
          <w:sz w:val="22"/>
          <w:szCs w:val="22"/>
          <w:u w:val="single"/>
        </w:rPr>
        <w:t xml:space="preserve">meet all </w:t>
      </w:r>
      <w:r w:rsidR="00000290" w:rsidRPr="00000290">
        <w:rPr>
          <w:rFonts w:ascii="Tahoma" w:hAnsi="Tahoma" w:cs="Tahoma"/>
          <w:sz w:val="22"/>
          <w:szCs w:val="22"/>
          <w:u w:val="single"/>
        </w:rPr>
        <w:t>accessibility requirements of the currently-adopted editions of applicable federal and state standards</w:t>
      </w:r>
      <w:r w:rsidR="00F10117" w:rsidRPr="00000290">
        <w:rPr>
          <w:rFonts w:ascii="Tahoma" w:hAnsi="Tahoma" w:cs="Tahoma"/>
          <w:sz w:val="22"/>
          <w:szCs w:val="22"/>
          <w:u w:val="single"/>
        </w:rPr>
        <w:t xml:space="preserve">, and shall </w:t>
      </w:r>
      <w:r w:rsidRPr="00000290">
        <w:rPr>
          <w:rFonts w:ascii="Tahoma" w:hAnsi="Tahoma" w:cs="Tahoma"/>
          <w:sz w:val="22"/>
          <w:szCs w:val="22"/>
        </w:rPr>
        <w:t>be well lit and physically separated from driveways and parking spaces by landscaping</w:t>
      </w:r>
      <w:r w:rsidRPr="00376549">
        <w:rPr>
          <w:rFonts w:ascii="Tahoma" w:hAnsi="Tahoma" w:cs="Tahoma"/>
          <w:sz w:val="22"/>
          <w:szCs w:val="22"/>
        </w:rPr>
        <w:t xml:space="preserve">, barriers, grade separations, or other means to protect pedestrians from vehicular traffic. </w:t>
      </w:r>
    </w:p>
    <w:p w14:paraId="3E749946" w14:textId="77777777" w:rsidR="00AB60E4" w:rsidRPr="00376549" w:rsidRDefault="00AB60E4" w:rsidP="00166908">
      <w:pPr>
        <w:pStyle w:val="list2"/>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t xml:space="preserve">A </w:t>
      </w:r>
      <w:r w:rsidR="00E54C90" w:rsidRPr="00376549">
        <w:rPr>
          <w:rFonts w:ascii="Tahoma" w:hAnsi="Tahoma" w:cs="Tahoma"/>
          <w:sz w:val="22"/>
          <w:szCs w:val="22"/>
          <w:u w:val="single"/>
        </w:rPr>
        <w:t xml:space="preserve">special-emphasis </w:t>
      </w:r>
      <w:r w:rsidRPr="00376549">
        <w:rPr>
          <w:rFonts w:ascii="Tahoma" w:hAnsi="Tahoma" w:cs="Tahoma"/>
          <w:sz w:val="22"/>
          <w:szCs w:val="22"/>
        </w:rPr>
        <w:t xml:space="preserve">crosswalk shall be required when a sidewalk crosses a public driveway </w:t>
      </w:r>
      <w:r w:rsidRPr="00834E68">
        <w:rPr>
          <w:rFonts w:ascii="Tahoma" w:hAnsi="Tahoma" w:cs="Tahoma"/>
          <w:strike/>
          <w:sz w:val="22"/>
          <w:szCs w:val="22"/>
        </w:rPr>
        <w:t>or a paved area accessible to vehicles</w:t>
      </w:r>
      <w:r w:rsidR="009B1D4A" w:rsidRPr="00376549">
        <w:rPr>
          <w:rFonts w:ascii="Tahoma" w:hAnsi="Tahoma" w:cs="Tahoma"/>
          <w:sz w:val="22"/>
          <w:szCs w:val="22"/>
          <w:u w:val="single"/>
        </w:rPr>
        <w:t xml:space="preserve"> </w:t>
      </w:r>
      <w:r w:rsidR="00834E68">
        <w:rPr>
          <w:rFonts w:ascii="Tahoma" w:hAnsi="Tahoma" w:cs="Tahoma"/>
          <w:sz w:val="22"/>
          <w:szCs w:val="22"/>
          <w:u w:val="single"/>
        </w:rPr>
        <w:t xml:space="preserve">accessing a functionally-classified roadway </w:t>
      </w:r>
      <w:r w:rsidR="009B1D4A" w:rsidRPr="00376549">
        <w:rPr>
          <w:rFonts w:ascii="Tahoma" w:hAnsi="Tahoma" w:cs="Tahoma"/>
          <w:sz w:val="22"/>
          <w:szCs w:val="22"/>
          <w:u w:val="single"/>
        </w:rPr>
        <w:t>and shall be the maintenance responsibility of the property owner</w:t>
      </w:r>
      <w:r w:rsidRPr="00376549">
        <w:rPr>
          <w:rFonts w:ascii="Tahoma" w:hAnsi="Tahoma" w:cs="Tahoma"/>
          <w:sz w:val="22"/>
          <w:szCs w:val="22"/>
        </w:rPr>
        <w:t xml:space="preserve">. </w:t>
      </w:r>
    </w:p>
    <w:p w14:paraId="1A28F351" w14:textId="77777777" w:rsidR="00AB60E4" w:rsidRPr="00376549" w:rsidRDefault="00AB60E4" w:rsidP="00166908">
      <w:pPr>
        <w:pStyle w:val="list2"/>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t xml:space="preserve">Crosswalks shall be designed and coordinated to move people safely to and from buildings and parking areas. Where pathways cross a parking area, driveways or </w:t>
      </w:r>
      <w:r w:rsidR="00E54C90" w:rsidRPr="00376549">
        <w:rPr>
          <w:rFonts w:ascii="Tahoma" w:hAnsi="Tahoma" w:cs="Tahoma"/>
          <w:sz w:val="22"/>
          <w:szCs w:val="22"/>
          <w:u w:val="single"/>
        </w:rPr>
        <w:t xml:space="preserve">on-site </w:t>
      </w:r>
      <w:r w:rsidRPr="00376549">
        <w:rPr>
          <w:rFonts w:ascii="Tahoma" w:hAnsi="Tahoma" w:cs="Tahoma"/>
          <w:sz w:val="22"/>
          <w:szCs w:val="22"/>
        </w:rPr>
        <w:t>road</w:t>
      </w:r>
      <w:r w:rsidR="00E54C90" w:rsidRPr="00376549">
        <w:rPr>
          <w:rFonts w:ascii="Tahoma" w:hAnsi="Tahoma" w:cs="Tahoma"/>
          <w:sz w:val="22"/>
          <w:szCs w:val="22"/>
          <w:u w:val="single"/>
        </w:rPr>
        <w:t>way</w:t>
      </w:r>
      <w:r w:rsidRPr="00376549">
        <w:rPr>
          <w:rFonts w:ascii="Tahoma" w:hAnsi="Tahoma" w:cs="Tahoma"/>
          <w:sz w:val="22"/>
          <w:szCs w:val="22"/>
        </w:rPr>
        <w:t xml:space="preserve">, they shall be clearly marked with contrasting </w:t>
      </w:r>
      <w:r w:rsidRPr="00376549">
        <w:rPr>
          <w:rFonts w:ascii="Tahoma" w:hAnsi="Tahoma" w:cs="Tahoma"/>
          <w:strike/>
          <w:sz w:val="22"/>
          <w:szCs w:val="22"/>
        </w:rPr>
        <w:t>paving</w:t>
      </w:r>
      <w:r w:rsidRPr="00376549">
        <w:rPr>
          <w:rFonts w:ascii="Tahoma" w:hAnsi="Tahoma" w:cs="Tahoma"/>
          <w:sz w:val="22"/>
          <w:szCs w:val="22"/>
        </w:rPr>
        <w:t xml:space="preserve"> </w:t>
      </w:r>
      <w:r w:rsidR="00F10117" w:rsidRPr="00376549">
        <w:rPr>
          <w:rFonts w:ascii="Tahoma" w:hAnsi="Tahoma" w:cs="Tahoma"/>
          <w:sz w:val="22"/>
          <w:szCs w:val="22"/>
          <w:u w:val="single"/>
        </w:rPr>
        <w:t xml:space="preserve">stamped or textured concrete or asphalt </w:t>
      </w:r>
      <w:r w:rsidRPr="00376549">
        <w:rPr>
          <w:rFonts w:ascii="Tahoma" w:hAnsi="Tahoma" w:cs="Tahoma"/>
          <w:sz w:val="22"/>
          <w:szCs w:val="22"/>
        </w:rPr>
        <w:t xml:space="preserve">material, humps, </w:t>
      </w:r>
      <w:r w:rsidR="00834E68">
        <w:rPr>
          <w:rFonts w:ascii="Tahoma" w:hAnsi="Tahoma" w:cs="Tahoma"/>
          <w:sz w:val="22"/>
          <w:szCs w:val="22"/>
          <w:u w:val="single"/>
        </w:rPr>
        <w:t xml:space="preserve">or </w:t>
      </w:r>
      <w:r w:rsidRPr="00376549">
        <w:rPr>
          <w:rFonts w:ascii="Tahoma" w:hAnsi="Tahoma" w:cs="Tahoma"/>
          <w:sz w:val="22"/>
          <w:szCs w:val="22"/>
        </w:rPr>
        <w:t xml:space="preserve">raised crossing </w:t>
      </w:r>
      <w:r w:rsidRPr="00834E68">
        <w:rPr>
          <w:rFonts w:ascii="Tahoma" w:hAnsi="Tahoma" w:cs="Tahoma"/>
          <w:strike/>
          <w:sz w:val="22"/>
          <w:szCs w:val="22"/>
        </w:rPr>
        <w:t>or</w:t>
      </w:r>
      <w:r w:rsidRPr="00376549">
        <w:rPr>
          <w:rFonts w:ascii="Tahoma" w:hAnsi="Tahoma" w:cs="Tahoma"/>
          <w:sz w:val="22"/>
          <w:szCs w:val="22"/>
        </w:rPr>
        <w:t xml:space="preserve"> </w:t>
      </w:r>
      <w:r w:rsidR="00834E68">
        <w:rPr>
          <w:rFonts w:ascii="Tahoma" w:hAnsi="Tahoma" w:cs="Tahoma"/>
          <w:sz w:val="22"/>
          <w:szCs w:val="22"/>
          <w:u w:val="single"/>
        </w:rPr>
        <w:t xml:space="preserve">and thermoplastic or </w:t>
      </w:r>
      <w:r w:rsidRPr="00376549">
        <w:rPr>
          <w:rFonts w:ascii="Tahoma" w:hAnsi="Tahoma" w:cs="Tahoma"/>
          <w:sz w:val="22"/>
          <w:szCs w:val="22"/>
        </w:rPr>
        <w:t xml:space="preserve">painted striping. </w:t>
      </w:r>
    </w:p>
    <w:p w14:paraId="300B1895" w14:textId="77777777" w:rsidR="00AB60E4" w:rsidRPr="00376549" w:rsidRDefault="00AB60E4" w:rsidP="00166908">
      <w:pPr>
        <w:pStyle w:val="list2"/>
        <w:rPr>
          <w:rFonts w:ascii="Tahoma" w:hAnsi="Tahoma" w:cs="Tahoma"/>
          <w:sz w:val="22"/>
          <w:szCs w:val="22"/>
        </w:rPr>
      </w:pPr>
      <w:r w:rsidRPr="00376549">
        <w:rPr>
          <w:rFonts w:ascii="Tahoma" w:hAnsi="Tahoma" w:cs="Tahoma"/>
          <w:sz w:val="22"/>
          <w:szCs w:val="22"/>
        </w:rPr>
        <w:t>(4)</w:t>
      </w:r>
      <w:r w:rsidRPr="00376549">
        <w:rPr>
          <w:rFonts w:ascii="Tahoma" w:hAnsi="Tahoma" w:cs="Tahoma"/>
          <w:sz w:val="22"/>
          <w:szCs w:val="22"/>
        </w:rPr>
        <w:tab/>
        <w:t xml:space="preserve">Whenever walkways are provided, raised crosswalks or other traffic-calming measures </w:t>
      </w:r>
      <w:r w:rsidR="003E071F" w:rsidRPr="00376549">
        <w:rPr>
          <w:rFonts w:ascii="Tahoma" w:hAnsi="Tahoma" w:cs="Tahoma"/>
          <w:sz w:val="22"/>
          <w:szCs w:val="22"/>
          <w:u w:val="single"/>
        </w:rPr>
        <w:t>may be</w:t>
      </w:r>
      <w:r w:rsidR="009C0F4F">
        <w:rPr>
          <w:rFonts w:ascii="Tahoma" w:hAnsi="Tahoma" w:cs="Tahoma"/>
          <w:sz w:val="22"/>
          <w:szCs w:val="22"/>
          <w:u w:val="single"/>
        </w:rPr>
        <w:t xml:space="preserve"> used to slow traffic. If located within the public right-of-way</w:t>
      </w:r>
      <w:r w:rsidR="00041C3A">
        <w:rPr>
          <w:rFonts w:ascii="Tahoma" w:hAnsi="Tahoma" w:cs="Tahoma"/>
          <w:sz w:val="22"/>
          <w:szCs w:val="22"/>
          <w:u w:val="single"/>
        </w:rPr>
        <w:t xml:space="preserve"> or roadway</w:t>
      </w:r>
      <w:r w:rsidR="009C0F4F">
        <w:rPr>
          <w:rFonts w:ascii="Tahoma" w:hAnsi="Tahoma" w:cs="Tahoma"/>
          <w:sz w:val="22"/>
          <w:szCs w:val="22"/>
          <w:u w:val="single"/>
        </w:rPr>
        <w:t>, they must be</w:t>
      </w:r>
      <w:r w:rsidR="003E071F" w:rsidRPr="00376549">
        <w:rPr>
          <w:rFonts w:ascii="Tahoma" w:hAnsi="Tahoma" w:cs="Tahoma"/>
          <w:sz w:val="22"/>
          <w:szCs w:val="22"/>
          <w:u w:val="single"/>
        </w:rPr>
        <w:t xml:space="preserve"> </w:t>
      </w:r>
      <w:r w:rsidRPr="00376549">
        <w:rPr>
          <w:rFonts w:ascii="Tahoma" w:hAnsi="Tahoma" w:cs="Tahoma"/>
          <w:sz w:val="22"/>
          <w:szCs w:val="22"/>
        </w:rPr>
        <w:t>approved by the Orange County Traffic Engineering Division</w:t>
      </w:r>
      <w:r w:rsidRPr="009C0F4F">
        <w:rPr>
          <w:rFonts w:ascii="Tahoma" w:hAnsi="Tahoma" w:cs="Tahoma"/>
          <w:strike/>
          <w:sz w:val="22"/>
          <w:szCs w:val="22"/>
        </w:rPr>
        <w:t xml:space="preserve"> shall be used to slow traffic</w:t>
      </w:r>
      <w:r w:rsidRPr="00376549">
        <w:rPr>
          <w:rFonts w:ascii="Tahoma" w:hAnsi="Tahoma" w:cs="Tahoma"/>
          <w:sz w:val="22"/>
          <w:szCs w:val="22"/>
        </w:rPr>
        <w:t xml:space="preserve">. </w:t>
      </w:r>
    </w:p>
    <w:p w14:paraId="34BAE1C6" w14:textId="77777777" w:rsidR="00AB60E4" w:rsidRPr="00376549" w:rsidRDefault="00AB60E4" w:rsidP="00166908">
      <w:pPr>
        <w:pStyle w:val="list2"/>
        <w:rPr>
          <w:rFonts w:ascii="Tahoma" w:hAnsi="Tahoma" w:cs="Tahoma"/>
          <w:sz w:val="22"/>
          <w:szCs w:val="22"/>
        </w:rPr>
      </w:pPr>
      <w:r w:rsidRPr="00376549">
        <w:rPr>
          <w:rFonts w:ascii="Tahoma" w:hAnsi="Tahoma" w:cs="Tahoma"/>
          <w:sz w:val="22"/>
          <w:szCs w:val="22"/>
        </w:rPr>
        <w:lastRenderedPageBreak/>
        <w:t>(5)</w:t>
      </w:r>
      <w:r w:rsidRPr="00376549">
        <w:rPr>
          <w:rFonts w:ascii="Tahoma" w:hAnsi="Tahoma" w:cs="Tahoma"/>
          <w:sz w:val="22"/>
          <w:szCs w:val="22"/>
        </w:rPr>
        <w:tab/>
        <w:t>Crosswalks shall be located at all points where a sidewalk crosses a lane of vehicular travel</w:t>
      </w:r>
      <w:r w:rsidR="009B1D4A" w:rsidRPr="00376549">
        <w:rPr>
          <w:rFonts w:ascii="Tahoma" w:hAnsi="Tahoma" w:cs="Tahoma"/>
          <w:sz w:val="22"/>
          <w:szCs w:val="22"/>
          <w:u w:val="single"/>
        </w:rPr>
        <w:t xml:space="preserve"> and shall be the maintenance responsibility of the property owner</w:t>
      </w:r>
      <w:r w:rsidRPr="00376549">
        <w:rPr>
          <w:rFonts w:ascii="Tahoma" w:hAnsi="Tahoma" w:cs="Tahoma"/>
          <w:sz w:val="22"/>
          <w:szCs w:val="22"/>
        </w:rPr>
        <w:t xml:space="preserve">. </w:t>
      </w:r>
    </w:p>
    <w:p w14:paraId="00743403" w14:textId="77777777" w:rsidR="00AB60E4" w:rsidRPr="00376549" w:rsidRDefault="00AB60E4" w:rsidP="00166908">
      <w:pPr>
        <w:pStyle w:val="list2"/>
        <w:rPr>
          <w:rFonts w:ascii="Tahoma" w:hAnsi="Tahoma" w:cs="Tahoma"/>
          <w:sz w:val="22"/>
          <w:szCs w:val="22"/>
        </w:rPr>
      </w:pPr>
      <w:r w:rsidRPr="00376549">
        <w:rPr>
          <w:rFonts w:ascii="Tahoma" w:hAnsi="Tahoma" w:cs="Tahoma"/>
          <w:sz w:val="22"/>
          <w:szCs w:val="22"/>
        </w:rPr>
        <w:t>(6)</w:t>
      </w:r>
      <w:r w:rsidRPr="00376549">
        <w:rPr>
          <w:rFonts w:ascii="Tahoma" w:hAnsi="Tahoma" w:cs="Tahoma"/>
          <w:sz w:val="22"/>
          <w:szCs w:val="22"/>
        </w:rPr>
        <w:tab/>
        <w:t>Public entrance. New buildings that are open to the public shall have an entrance for pedestrians from the street to the building interior</w:t>
      </w:r>
      <w:r w:rsidR="00A14FE2" w:rsidRPr="00376549">
        <w:rPr>
          <w:rFonts w:ascii="Tahoma" w:hAnsi="Tahoma" w:cs="Tahoma"/>
          <w:sz w:val="22"/>
          <w:szCs w:val="22"/>
          <w:u w:val="single"/>
        </w:rPr>
        <w:t xml:space="preserve"> that meets all accessibility requirements of the most recent edition</w:t>
      </w:r>
      <w:r w:rsidR="00B34DE7" w:rsidRPr="00376549">
        <w:rPr>
          <w:rFonts w:ascii="Tahoma" w:hAnsi="Tahoma" w:cs="Tahoma"/>
          <w:sz w:val="22"/>
          <w:szCs w:val="22"/>
          <w:u w:val="single"/>
        </w:rPr>
        <w:t>s</w:t>
      </w:r>
      <w:r w:rsidR="00A14FE2" w:rsidRPr="00376549">
        <w:rPr>
          <w:rFonts w:ascii="Tahoma" w:hAnsi="Tahoma" w:cs="Tahoma"/>
          <w:sz w:val="22"/>
          <w:szCs w:val="22"/>
          <w:u w:val="single"/>
        </w:rPr>
        <w:t xml:space="preserve"> of </w:t>
      </w:r>
      <w:r w:rsidR="00B34DE7" w:rsidRPr="00376549">
        <w:rPr>
          <w:rFonts w:ascii="Tahoma" w:hAnsi="Tahoma" w:cs="Tahoma"/>
          <w:sz w:val="22"/>
          <w:szCs w:val="22"/>
          <w:u w:val="single"/>
        </w:rPr>
        <w:t>applicable federal and state standards as adopted</w:t>
      </w:r>
      <w:r w:rsidRPr="00376549">
        <w:rPr>
          <w:rFonts w:ascii="Tahoma" w:hAnsi="Tahoma" w:cs="Tahoma"/>
          <w:sz w:val="22"/>
          <w:szCs w:val="22"/>
        </w:rPr>
        <w:t xml:space="preserve">. This entrance shall be designed to be a distinctive and prominent element of the architectural design, and shall be open to the public during business hours. Buildings shall incorporate lighting and changes in mass, surface or finish which places an emphasis to the entrance. </w:t>
      </w:r>
    </w:p>
    <w:p w14:paraId="04FC0AB8" w14:textId="77777777" w:rsidR="00AB60E4" w:rsidRPr="00376549" w:rsidRDefault="00B12584" w:rsidP="00166908">
      <w:pPr>
        <w:pStyle w:val="list1"/>
        <w:rPr>
          <w:rFonts w:ascii="Tahoma" w:hAnsi="Tahoma" w:cs="Tahoma"/>
          <w:sz w:val="22"/>
          <w:szCs w:val="22"/>
        </w:rPr>
      </w:pPr>
      <w:r w:rsidRPr="00376549">
        <w:rPr>
          <w:rFonts w:ascii="Tahoma" w:hAnsi="Tahoma" w:cs="Tahoma"/>
          <w:sz w:val="22"/>
          <w:szCs w:val="22"/>
        </w:rPr>
        <w:t xml:space="preserve"> </w:t>
      </w:r>
      <w:r w:rsidR="00AB60E4" w:rsidRPr="00376549">
        <w:rPr>
          <w:rFonts w:ascii="Tahoma" w:hAnsi="Tahoma" w:cs="Tahoma"/>
          <w:sz w:val="22"/>
          <w:szCs w:val="22"/>
        </w:rPr>
        <w:t>(h)</w:t>
      </w:r>
      <w:r w:rsidR="00AB60E4" w:rsidRPr="00376549">
        <w:rPr>
          <w:rFonts w:ascii="Tahoma" w:hAnsi="Tahoma" w:cs="Tahoma"/>
          <w:sz w:val="22"/>
          <w:szCs w:val="22"/>
        </w:rPr>
        <w:tab/>
        <w:t>Design and standards for off-street bicycle facilities are as follows:</w:t>
      </w:r>
    </w:p>
    <w:p w14:paraId="5433EE17" w14:textId="52BB9EFF" w:rsidR="00AB60E4" w:rsidRPr="00376549" w:rsidRDefault="00AB60E4" w:rsidP="00166908">
      <w:pPr>
        <w:pStyle w:val="list2"/>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r>
      <w:r w:rsidR="00445E99" w:rsidRPr="00376549">
        <w:rPr>
          <w:rFonts w:ascii="Tahoma" w:hAnsi="Tahoma" w:cs="Tahoma"/>
          <w:strike/>
          <w:sz w:val="22"/>
          <w:szCs w:val="22"/>
        </w:rPr>
        <w:t>Multi-</w:t>
      </w:r>
      <w:r w:rsidR="00445E99" w:rsidRPr="00376549">
        <w:rPr>
          <w:rFonts w:ascii="Tahoma" w:hAnsi="Tahoma" w:cs="Tahoma"/>
          <w:sz w:val="22"/>
          <w:szCs w:val="22"/>
          <w:u w:val="single"/>
        </w:rPr>
        <w:t>Shared U</w:t>
      </w:r>
      <w:r w:rsidR="00445E99" w:rsidRPr="00376549">
        <w:rPr>
          <w:rFonts w:ascii="Tahoma" w:hAnsi="Tahoma" w:cs="Tahoma"/>
          <w:strike/>
          <w:sz w:val="22"/>
          <w:szCs w:val="22"/>
        </w:rPr>
        <w:t>u</w:t>
      </w:r>
      <w:r w:rsidRPr="00376549">
        <w:rPr>
          <w:rFonts w:ascii="Tahoma" w:hAnsi="Tahoma" w:cs="Tahoma"/>
          <w:sz w:val="22"/>
          <w:szCs w:val="22"/>
        </w:rPr>
        <w:t xml:space="preserve">se Paths or Bicycle Paths included within the right-of-way of Functionally Classified Streets/Urban Collectors (or where permitted within designated open space areas adjoining the right-of-way) shall be designed and constructed to include ten (10) feet of pavement width and </w:t>
      </w:r>
      <w:r w:rsidRPr="00376549">
        <w:rPr>
          <w:rFonts w:ascii="Tahoma" w:hAnsi="Tahoma" w:cs="Tahoma"/>
          <w:strike/>
          <w:sz w:val="22"/>
          <w:szCs w:val="22"/>
        </w:rPr>
        <w:t>centerline striping, as recommended by the AASHTO</w:t>
      </w:r>
      <w:r w:rsidR="00A93F30" w:rsidRPr="00376549">
        <w:rPr>
          <w:rFonts w:ascii="Tahoma" w:hAnsi="Tahoma" w:cs="Tahoma"/>
          <w:strike/>
          <w:sz w:val="22"/>
          <w:szCs w:val="22"/>
        </w:rPr>
        <w:t xml:space="preserve"> facilities</w:t>
      </w:r>
      <w:r w:rsidR="00582BBB" w:rsidRPr="00376549">
        <w:rPr>
          <w:rFonts w:ascii="Tahoma" w:hAnsi="Tahoma" w:cs="Tahoma"/>
          <w:sz w:val="22"/>
          <w:szCs w:val="22"/>
          <w:u w:val="single"/>
        </w:rPr>
        <w:t xml:space="preserve">shall be </w:t>
      </w:r>
      <w:r w:rsidR="00A93F30" w:rsidRPr="00376549">
        <w:rPr>
          <w:rFonts w:ascii="Tahoma" w:hAnsi="Tahoma" w:cs="Tahoma"/>
          <w:color w:val="000000"/>
          <w:sz w:val="22"/>
          <w:szCs w:val="22"/>
          <w:u w:val="single"/>
        </w:rPr>
        <w:t xml:space="preserve">consistent with the </w:t>
      </w:r>
      <w:r w:rsidR="008E3195">
        <w:rPr>
          <w:rFonts w:ascii="Tahoma" w:hAnsi="Tahoma" w:cs="Tahoma"/>
          <w:color w:val="000000"/>
          <w:sz w:val="22"/>
          <w:szCs w:val="22"/>
          <w:u w:val="single"/>
        </w:rPr>
        <w:t xml:space="preserve">latest edition of the </w:t>
      </w:r>
      <w:r w:rsidR="00A93F30" w:rsidRPr="00376549">
        <w:rPr>
          <w:rFonts w:ascii="Tahoma" w:hAnsi="Tahoma" w:cs="Tahoma"/>
          <w:color w:val="000000"/>
          <w:sz w:val="22"/>
          <w:szCs w:val="22"/>
          <w:u w:val="single"/>
        </w:rPr>
        <w:t>Manual of Uniform Minimum Standards for Design, Construction and Maintenance for Streets and Highways (Greenbook), as published by the Florida Department of Transportation</w:t>
      </w:r>
      <w:r w:rsidRPr="00376549">
        <w:rPr>
          <w:rFonts w:ascii="Tahoma" w:hAnsi="Tahoma" w:cs="Tahoma"/>
          <w:sz w:val="22"/>
          <w:szCs w:val="22"/>
        </w:rPr>
        <w:t xml:space="preserve">. </w:t>
      </w:r>
    </w:p>
    <w:p w14:paraId="6741C4FF" w14:textId="77777777" w:rsidR="00AB60E4" w:rsidRPr="00376549" w:rsidRDefault="00AB60E4" w:rsidP="00166908">
      <w:pPr>
        <w:pStyle w:val="list2"/>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t>All Bicycle Paths should provide clear signage indicating:</w:t>
      </w:r>
    </w:p>
    <w:p w14:paraId="612F6704" w14:textId="77777777" w:rsidR="00AB60E4" w:rsidRPr="00376549" w:rsidRDefault="00AB60E4" w:rsidP="00166908">
      <w:pPr>
        <w:pStyle w:val="list3"/>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Hours of operation (if limited).</w:t>
      </w:r>
    </w:p>
    <w:p w14:paraId="728FF25F" w14:textId="77777777" w:rsidR="00AB60E4" w:rsidRPr="00376549" w:rsidRDefault="00AB60E4" w:rsidP="00166908">
      <w:pPr>
        <w:pStyle w:val="list3"/>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t>Maximum speed.</w:t>
      </w:r>
    </w:p>
    <w:p w14:paraId="17521243" w14:textId="77777777" w:rsidR="00AB60E4" w:rsidRPr="00376549" w:rsidRDefault="00AB60E4" w:rsidP="00166908">
      <w:pPr>
        <w:pStyle w:val="list3"/>
        <w:rPr>
          <w:rFonts w:ascii="Tahoma" w:hAnsi="Tahoma" w:cs="Tahoma"/>
          <w:sz w:val="22"/>
          <w:szCs w:val="22"/>
        </w:rPr>
      </w:pPr>
      <w:r w:rsidRPr="00376549">
        <w:rPr>
          <w:rFonts w:ascii="Tahoma" w:hAnsi="Tahoma" w:cs="Tahoma"/>
          <w:sz w:val="22"/>
          <w:szCs w:val="22"/>
        </w:rPr>
        <w:t>c.</w:t>
      </w:r>
      <w:r w:rsidRPr="00376549">
        <w:rPr>
          <w:rFonts w:ascii="Tahoma" w:hAnsi="Tahoma" w:cs="Tahoma"/>
          <w:sz w:val="22"/>
          <w:szCs w:val="22"/>
        </w:rPr>
        <w:tab/>
        <w:t>Protocols for passing.</w:t>
      </w:r>
    </w:p>
    <w:p w14:paraId="42934F9C" w14:textId="77777777" w:rsidR="00AB60E4" w:rsidRPr="00376549" w:rsidRDefault="00AB60E4" w:rsidP="00166908">
      <w:pPr>
        <w:pStyle w:val="list3"/>
        <w:rPr>
          <w:rFonts w:ascii="Tahoma" w:hAnsi="Tahoma" w:cs="Tahoma"/>
          <w:sz w:val="22"/>
          <w:szCs w:val="22"/>
        </w:rPr>
      </w:pPr>
      <w:r w:rsidRPr="00376549">
        <w:rPr>
          <w:rFonts w:ascii="Tahoma" w:hAnsi="Tahoma" w:cs="Tahoma"/>
          <w:sz w:val="22"/>
          <w:szCs w:val="22"/>
        </w:rPr>
        <w:t>d.</w:t>
      </w:r>
      <w:r w:rsidRPr="00376549">
        <w:rPr>
          <w:rFonts w:ascii="Tahoma" w:hAnsi="Tahoma" w:cs="Tahoma"/>
          <w:sz w:val="22"/>
          <w:szCs w:val="22"/>
        </w:rPr>
        <w:tab/>
        <w:t>Direction of flow of traffic.</w:t>
      </w:r>
    </w:p>
    <w:p w14:paraId="2861E126" w14:textId="77777777" w:rsidR="00F9140E" w:rsidRPr="00376549" w:rsidRDefault="00F9140E" w:rsidP="00166908">
      <w:pPr>
        <w:pStyle w:val="list3"/>
        <w:rPr>
          <w:rFonts w:ascii="Tahoma" w:hAnsi="Tahoma" w:cs="Tahoma"/>
          <w:sz w:val="22"/>
          <w:szCs w:val="22"/>
          <w:u w:val="single"/>
        </w:rPr>
      </w:pPr>
      <w:r w:rsidRPr="00376549">
        <w:rPr>
          <w:rFonts w:ascii="Tahoma" w:hAnsi="Tahoma" w:cs="Tahoma"/>
          <w:sz w:val="22"/>
          <w:szCs w:val="22"/>
          <w:u w:val="single"/>
        </w:rPr>
        <w:t>e.   Stop signs, where needed.</w:t>
      </w:r>
    </w:p>
    <w:p w14:paraId="4E07419A" w14:textId="77777777" w:rsidR="00AB60E4" w:rsidRPr="00376549" w:rsidRDefault="00AB60E4" w:rsidP="00166908">
      <w:pPr>
        <w:pStyle w:val="list1"/>
        <w:rPr>
          <w:rFonts w:ascii="Tahoma" w:hAnsi="Tahoma" w:cs="Tahoma"/>
          <w:sz w:val="22"/>
          <w:szCs w:val="22"/>
        </w:rPr>
      </w:pPr>
      <w:r w:rsidRPr="00376549">
        <w:rPr>
          <w:rFonts w:ascii="Tahoma" w:hAnsi="Tahoma" w:cs="Tahoma"/>
          <w:sz w:val="22"/>
          <w:szCs w:val="22"/>
        </w:rPr>
        <w:t>(i)</w:t>
      </w:r>
      <w:r w:rsidRPr="00376549">
        <w:rPr>
          <w:rFonts w:ascii="Tahoma" w:hAnsi="Tahoma" w:cs="Tahoma"/>
          <w:sz w:val="22"/>
          <w:szCs w:val="22"/>
        </w:rPr>
        <w:tab/>
        <w:t>Design and location standards for bicycle parking facilities are as follows:</w:t>
      </w:r>
    </w:p>
    <w:p w14:paraId="076C7FC6" w14:textId="77777777" w:rsidR="00AB60E4" w:rsidRPr="00376549" w:rsidRDefault="00AB60E4" w:rsidP="00166908">
      <w:pPr>
        <w:pStyle w:val="list2"/>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t xml:space="preserve">Short-term bicycle parking devices shall be durable, </w:t>
      </w:r>
      <w:r w:rsidR="00A93A47">
        <w:rPr>
          <w:rFonts w:ascii="Tahoma" w:hAnsi="Tahoma" w:cs="Tahoma"/>
          <w:sz w:val="22"/>
          <w:szCs w:val="22"/>
          <w:u w:val="single"/>
        </w:rPr>
        <w:t xml:space="preserve">have a powder-coated or galvanized weatherproof surface, be </w:t>
      </w:r>
      <w:r w:rsidRPr="00376549">
        <w:rPr>
          <w:rFonts w:ascii="Tahoma" w:hAnsi="Tahoma" w:cs="Tahoma"/>
          <w:sz w:val="22"/>
          <w:szCs w:val="22"/>
        </w:rPr>
        <w:t>securely anchored</w:t>
      </w:r>
      <w:r w:rsidR="00A93A47">
        <w:rPr>
          <w:rFonts w:ascii="Tahoma" w:hAnsi="Tahoma" w:cs="Tahoma"/>
          <w:sz w:val="22"/>
          <w:szCs w:val="22"/>
          <w:u w:val="single"/>
        </w:rPr>
        <w:t xml:space="preserve"> to a concrete or pavement surface large enough to support bicycles locked to the rack,</w:t>
      </w:r>
      <w:r w:rsidRPr="00376549">
        <w:rPr>
          <w:rFonts w:ascii="Tahoma" w:hAnsi="Tahoma" w:cs="Tahoma"/>
          <w:sz w:val="22"/>
          <w:szCs w:val="22"/>
        </w:rPr>
        <w:t xml:space="preserve"> and support the frame of a bicycle in at least </w:t>
      </w:r>
      <w:r w:rsidRPr="00376549">
        <w:rPr>
          <w:rFonts w:ascii="Tahoma" w:hAnsi="Tahoma" w:cs="Tahoma"/>
          <w:strike/>
          <w:sz w:val="22"/>
          <w:szCs w:val="22"/>
        </w:rPr>
        <w:t>one (1)</w:t>
      </w:r>
      <w:r w:rsidR="00B4179F" w:rsidRPr="00376549">
        <w:rPr>
          <w:rFonts w:ascii="Tahoma" w:hAnsi="Tahoma" w:cs="Tahoma"/>
          <w:sz w:val="22"/>
          <w:szCs w:val="22"/>
          <w:u w:val="single"/>
        </w:rPr>
        <w:t>two (2)</w:t>
      </w:r>
      <w:r w:rsidRPr="00376549">
        <w:rPr>
          <w:rFonts w:ascii="Tahoma" w:hAnsi="Tahoma" w:cs="Tahoma"/>
          <w:sz w:val="22"/>
          <w:szCs w:val="22"/>
        </w:rPr>
        <w:t xml:space="preserve"> place</w:t>
      </w:r>
      <w:r w:rsidR="00B4179F" w:rsidRPr="00376549">
        <w:rPr>
          <w:rFonts w:ascii="Tahoma" w:hAnsi="Tahoma" w:cs="Tahoma"/>
          <w:sz w:val="22"/>
          <w:szCs w:val="22"/>
          <w:u w:val="single"/>
        </w:rPr>
        <w:t>s</w:t>
      </w:r>
      <w:r w:rsidRPr="00376549">
        <w:rPr>
          <w:rFonts w:ascii="Tahoma" w:hAnsi="Tahoma" w:cs="Tahoma"/>
          <w:sz w:val="22"/>
          <w:szCs w:val="22"/>
        </w:rPr>
        <w:t xml:space="preserve">. </w:t>
      </w:r>
      <w:r w:rsidRPr="0057287F">
        <w:rPr>
          <w:rFonts w:ascii="Tahoma" w:hAnsi="Tahoma" w:cs="Tahoma"/>
          <w:sz w:val="22"/>
          <w:szCs w:val="22"/>
        </w:rPr>
        <w:t>The device shall also accommodate a high security U-shaped lock that can secure the frame and at least one (1) wheel</w:t>
      </w:r>
      <w:r w:rsidRPr="00376549">
        <w:rPr>
          <w:rFonts w:ascii="Tahoma" w:hAnsi="Tahoma" w:cs="Tahoma"/>
          <w:strike/>
          <w:sz w:val="22"/>
          <w:szCs w:val="22"/>
        </w:rPr>
        <w:t>, or a cable lock that can secure the frame and both wheels</w:t>
      </w:r>
      <w:r w:rsidRPr="0057287F">
        <w:rPr>
          <w:rFonts w:ascii="Tahoma" w:hAnsi="Tahoma" w:cs="Tahoma"/>
          <w:sz w:val="22"/>
          <w:szCs w:val="22"/>
        </w:rPr>
        <w:t>.</w:t>
      </w:r>
      <w:r w:rsidRPr="00376549">
        <w:rPr>
          <w:rFonts w:ascii="Tahoma" w:hAnsi="Tahoma" w:cs="Tahoma"/>
          <w:sz w:val="22"/>
          <w:szCs w:val="22"/>
        </w:rPr>
        <w:t xml:space="preserve"> Acceptable parking devices include, but are not limited to</w:t>
      </w:r>
      <w:r w:rsidRPr="00376549">
        <w:rPr>
          <w:rFonts w:ascii="Tahoma" w:hAnsi="Tahoma" w:cs="Tahoma"/>
          <w:strike/>
          <w:sz w:val="22"/>
          <w:szCs w:val="22"/>
        </w:rPr>
        <w:t>:</w:t>
      </w:r>
      <w:r w:rsidR="008302C6" w:rsidRPr="00376549">
        <w:rPr>
          <w:rFonts w:ascii="Tahoma" w:hAnsi="Tahoma" w:cs="Tahoma"/>
          <w:sz w:val="22"/>
          <w:szCs w:val="22"/>
          <w:u w:val="single"/>
        </w:rPr>
        <w:t>,</w:t>
      </w:r>
      <w:r w:rsidRPr="00376549">
        <w:rPr>
          <w:rFonts w:ascii="Tahoma" w:hAnsi="Tahoma" w:cs="Tahoma"/>
          <w:sz w:val="22"/>
          <w:szCs w:val="22"/>
        </w:rPr>
        <w:t xml:space="preserve"> inverted "U" racks</w:t>
      </w:r>
      <w:r w:rsidR="00604325" w:rsidRPr="00376549">
        <w:rPr>
          <w:rFonts w:ascii="Tahoma" w:hAnsi="Tahoma" w:cs="Tahoma"/>
          <w:sz w:val="22"/>
          <w:szCs w:val="22"/>
        </w:rPr>
        <w:t>,</w:t>
      </w:r>
      <w:r w:rsidR="008302C6" w:rsidRPr="00376549">
        <w:rPr>
          <w:rFonts w:ascii="Tahoma" w:hAnsi="Tahoma" w:cs="Tahoma"/>
          <w:sz w:val="22"/>
          <w:szCs w:val="22"/>
          <w:u w:val="single"/>
        </w:rPr>
        <w:t xml:space="preserve"> </w:t>
      </w:r>
      <w:r w:rsidR="00604325" w:rsidRPr="00376549">
        <w:rPr>
          <w:rFonts w:ascii="Tahoma" w:hAnsi="Tahoma" w:cs="Tahoma"/>
          <w:sz w:val="22"/>
          <w:szCs w:val="22"/>
          <w:u w:val="single"/>
        </w:rPr>
        <w:t>post and ring</w:t>
      </w:r>
      <w:r w:rsidR="008302C6" w:rsidRPr="00376549">
        <w:rPr>
          <w:rFonts w:ascii="Tahoma" w:hAnsi="Tahoma" w:cs="Tahoma"/>
          <w:sz w:val="22"/>
          <w:szCs w:val="22"/>
          <w:u w:val="single"/>
        </w:rPr>
        <w:t xml:space="preserve"> rack, or similar device that accommodates two (2) bicycle parking spaces per rack and enables users to lock the frame and both wheels</w:t>
      </w:r>
      <w:r w:rsidRPr="00376549">
        <w:rPr>
          <w:rFonts w:ascii="Tahoma" w:hAnsi="Tahoma" w:cs="Tahoma"/>
          <w:strike/>
          <w:sz w:val="22"/>
          <w:szCs w:val="22"/>
        </w:rPr>
        <w:t xml:space="preserve">; </w:t>
      </w:r>
      <w:r w:rsidRPr="00376549">
        <w:rPr>
          <w:rFonts w:ascii="Tahoma" w:hAnsi="Tahoma" w:cs="Tahoma"/>
          <w:strike/>
          <w:sz w:val="22"/>
          <w:szCs w:val="22"/>
          <w:u w:val="single"/>
        </w:rPr>
        <w:t>a connected series of angled U-shaped space; or a continuous chain of U-shaped spaces</w:t>
      </w:r>
      <w:r w:rsidRPr="00376549">
        <w:rPr>
          <w:rFonts w:ascii="Tahoma" w:hAnsi="Tahoma" w:cs="Tahoma"/>
          <w:sz w:val="22"/>
          <w:szCs w:val="22"/>
        </w:rPr>
        <w:t xml:space="preserve">. </w:t>
      </w:r>
    </w:p>
    <w:p w14:paraId="686E85B3" w14:textId="77777777" w:rsidR="00AB60E4" w:rsidRPr="00376549" w:rsidRDefault="00AB60E4" w:rsidP="00166908">
      <w:pPr>
        <w:pStyle w:val="list2"/>
        <w:rPr>
          <w:rFonts w:ascii="Tahoma" w:hAnsi="Tahoma" w:cs="Tahoma"/>
          <w:sz w:val="22"/>
          <w:szCs w:val="22"/>
          <w:u w:val="single"/>
        </w:rPr>
      </w:pPr>
      <w:r w:rsidRPr="00376549">
        <w:rPr>
          <w:rFonts w:ascii="Tahoma" w:hAnsi="Tahoma" w:cs="Tahoma"/>
          <w:sz w:val="22"/>
          <w:szCs w:val="22"/>
        </w:rPr>
        <w:t>(2)</w:t>
      </w:r>
      <w:r w:rsidRPr="00376549">
        <w:rPr>
          <w:rFonts w:ascii="Tahoma" w:hAnsi="Tahoma" w:cs="Tahoma"/>
          <w:sz w:val="22"/>
          <w:szCs w:val="22"/>
        </w:rPr>
        <w:tab/>
        <w:t>Long-term bicycle parking devices include, but are not limited to</w:t>
      </w:r>
      <w:r w:rsidRPr="00376549">
        <w:rPr>
          <w:rFonts w:ascii="Tahoma" w:hAnsi="Tahoma" w:cs="Tahoma"/>
          <w:strike/>
          <w:sz w:val="22"/>
          <w:szCs w:val="22"/>
        </w:rPr>
        <w:t>:</w:t>
      </w:r>
      <w:r w:rsidR="001D3B4B" w:rsidRPr="00376549">
        <w:rPr>
          <w:rFonts w:ascii="Tahoma" w:hAnsi="Tahoma" w:cs="Tahoma"/>
          <w:sz w:val="22"/>
          <w:szCs w:val="22"/>
          <w:u w:val="single"/>
        </w:rPr>
        <w:t>,</w:t>
      </w:r>
      <w:r w:rsidRPr="00376549">
        <w:rPr>
          <w:rFonts w:ascii="Tahoma" w:hAnsi="Tahoma" w:cs="Tahoma"/>
          <w:sz w:val="22"/>
          <w:szCs w:val="22"/>
        </w:rPr>
        <w:t xml:space="preserve"> </w:t>
      </w:r>
      <w:r w:rsidRPr="00376549">
        <w:rPr>
          <w:rFonts w:ascii="Tahoma" w:hAnsi="Tahoma" w:cs="Tahoma"/>
          <w:strike/>
          <w:sz w:val="22"/>
          <w:szCs w:val="22"/>
        </w:rPr>
        <w:t>bicycle bank; secured and enclosed indoor or outdoor storage facility; and,</w:t>
      </w:r>
      <w:r w:rsidRPr="00376549">
        <w:rPr>
          <w:rFonts w:ascii="Tahoma" w:hAnsi="Tahoma" w:cs="Tahoma"/>
          <w:sz w:val="22"/>
          <w:szCs w:val="22"/>
        </w:rPr>
        <w:t xml:space="preserve"> bicycle locker</w:t>
      </w:r>
      <w:r w:rsidR="00EA6C26" w:rsidRPr="00376549">
        <w:rPr>
          <w:rFonts w:ascii="Tahoma" w:hAnsi="Tahoma" w:cs="Tahoma"/>
          <w:sz w:val="22"/>
          <w:szCs w:val="22"/>
        </w:rPr>
        <w:t>s</w:t>
      </w:r>
      <w:r w:rsidR="008D694F" w:rsidRPr="00376549">
        <w:rPr>
          <w:rFonts w:ascii="Tahoma" w:hAnsi="Tahoma" w:cs="Tahoma"/>
          <w:sz w:val="22"/>
          <w:szCs w:val="22"/>
          <w:u w:val="single"/>
        </w:rPr>
        <w:t xml:space="preserve">, </w:t>
      </w:r>
      <w:r w:rsidR="00EA6C26" w:rsidRPr="00376549">
        <w:rPr>
          <w:rFonts w:ascii="Tahoma" w:hAnsi="Tahoma" w:cs="Tahoma"/>
          <w:sz w:val="22"/>
          <w:szCs w:val="22"/>
          <w:u w:val="single"/>
        </w:rPr>
        <w:t xml:space="preserve">bike stations, bicycle racks in covered loading dock areas or parking garages, and </w:t>
      </w:r>
      <w:r w:rsidR="00EA6C26" w:rsidRPr="00376549">
        <w:rPr>
          <w:rFonts w:ascii="Tahoma" w:hAnsi="Tahoma" w:cs="Tahoma"/>
          <w:iCs/>
          <w:sz w:val="22"/>
          <w:szCs w:val="22"/>
          <w:u w:val="single"/>
        </w:rPr>
        <w:t>bicycle</w:t>
      </w:r>
      <w:r w:rsidR="00EA6C26" w:rsidRPr="00376549">
        <w:rPr>
          <w:rFonts w:ascii="Tahoma" w:hAnsi="Tahoma" w:cs="Tahoma"/>
          <w:sz w:val="22"/>
          <w:szCs w:val="22"/>
          <w:u w:val="single"/>
        </w:rPr>
        <w:t xml:space="preserve"> </w:t>
      </w:r>
      <w:r w:rsidR="00EA6C26" w:rsidRPr="00376549">
        <w:rPr>
          <w:rFonts w:ascii="Tahoma" w:hAnsi="Tahoma" w:cs="Tahoma"/>
          <w:iCs/>
          <w:sz w:val="22"/>
          <w:szCs w:val="22"/>
          <w:u w:val="single"/>
        </w:rPr>
        <w:t>parking</w:t>
      </w:r>
      <w:r w:rsidR="00EA6C26" w:rsidRPr="00376549">
        <w:rPr>
          <w:rFonts w:ascii="Tahoma" w:hAnsi="Tahoma" w:cs="Tahoma"/>
          <w:sz w:val="22"/>
          <w:szCs w:val="22"/>
          <w:u w:val="single"/>
        </w:rPr>
        <w:t xml:space="preserve"> spaces that are indoors or otherwise protected from the weather. Areas provided inside of multi-story </w:t>
      </w:r>
      <w:r w:rsidR="008D694F" w:rsidRPr="00376549">
        <w:rPr>
          <w:rFonts w:ascii="Tahoma" w:hAnsi="Tahoma" w:cs="Tahoma"/>
          <w:sz w:val="22"/>
          <w:szCs w:val="22"/>
          <w:u w:val="single"/>
        </w:rPr>
        <w:t xml:space="preserve">multifamily or </w:t>
      </w:r>
      <w:r w:rsidR="00EA6C26" w:rsidRPr="00376549">
        <w:rPr>
          <w:rFonts w:ascii="Tahoma" w:hAnsi="Tahoma" w:cs="Tahoma"/>
          <w:sz w:val="22"/>
          <w:szCs w:val="22"/>
          <w:u w:val="single"/>
        </w:rPr>
        <w:t xml:space="preserve">office buildings for </w:t>
      </w:r>
      <w:r w:rsidR="008D694F" w:rsidRPr="00376549">
        <w:rPr>
          <w:rFonts w:ascii="Tahoma" w:hAnsi="Tahoma" w:cs="Tahoma"/>
          <w:sz w:val="22"/>
          <w:szCs w:val="22"/>
          <w:u w:val="single"/>
        </w:rPr>
        <w:t xml:space="preserve">residents, </w:t>
      </w:r>
      <w:r w:rsidR="00EA6C26" w:rsidRPr="00376549">
        <w:rPr>
          <w:rFonts w:ascii="Tahoma" w:hAnsi="Tahoma" w:cs="Tahoma"/>
          <w:sz w:val="22"/>
          <w:szCs w:val="22"/>
          <w:u w:val="single"/>
        </w:rPr>
        <w:t>employees</w:t>
      </w:r>
      <w:r w:rsidR="008D694F" w:rsidRPr="00376549">
        <w:rPr>
          <w:rFonts w:ascii="Tahoma" w:hAnsi="Tahoma" w:cs="Tahoma"/>
          <w:sz w:val="22"/>
          <w:szCs w:val="22"/>
          <w:u w:val="single"/>
        </w:rPr>
        <w:t>,</w:t>
      </w:r>
      <w:r w:rsidR="00EA6C26" w:rsidRPr="00376549">
        <w:rPr>
          <w:rFonts w:ascii="Tahoma" w:hAnsi="Tahoma" w:cs="Tahoma"/>
          <w:sz w:val="22"/>
          <w:szCs w:val="22"/>
          <w:u w:val="single"/>
        </w:rPr>
        <w:t xml:space="preserve"> and visitors may count as long-term </w:t>
      </w:r>
      <w:r w:rsidR="00EA6C26" w:rsidRPr="00376549">
        <w:rPr>
          <w:rFonts w:ascii="Tahoma" w:hAnsi="Tahoma" w:cs="Tahoma"/>
          <w:iCs/>
          <w:sz w:val="22"/>
          <w:szCs w:val="22"/>
          <w:u w:val="single"/>
        </w:rPr>
        <w:t>bicycle</w:t>
      </w:r>
      <w:r w:rsidR="00EA6C26" w:rsidRPr="00376549">
        <w:rPr>
          <w:rFonts w:ascii="Tahoma" w:hAnsi="Tahoma" w:cs="Tahoma"/>
          <w:sz w:val="22"/>
          <w:szCs w:val="22"/>
          <w:u w:val="single"/>
        </w:rPr>
        <w:t xml:space="preserve"> </w:t>
      </w:r>
      <w:r w:rsidR="00EA6C26" w:rsidRPr="00376549">
        <w:rPr>
          <w:rFonts w:ascii="Tahoma" w:hAnsi="Tahoma" w:cs="Tahoma"/>
          <w:iCs/>
          <w:sz w:val="22"/>
          <w:szCs w:val="22"/>
          <w:u w:val="single"/>
        </w:rPr>
        <w:t>parking</w:t>
      </w:r>
      <w:r w:rsidR="00EA6C26" w:rsidRPr="00376549">
        <w:rPr>
          <w:rFonts w:ascii="Tahoma" w:hAnsi="Tahoma" w:cs="Tahoma"/>
          <w:sz w:val="22"/>
          <w:szCs w:val="22"/>
          <w:u w:val="single"/>
        </w:rPr>
        <w:t xml:space="preserve"> with an approved parking plan</w:t>
      </w:r>
      <w:r w:rsidRPr="00376549">
        <w:rPr>
          <w:rFonts w:ascii="Tahoma" w:hAnsi="Tahoma" w:cs="Tahoma"/>
          <w:sz w:val="22"/>
          <w:szCs w:val="22"/>
          <w:u w:val="single"/>
        </w:rPr>
        <w:t xml:space="preserve">. </w:t>
      </w:r>
    </w:p>
    <w:p w14:paraId="730C1BC3" w14:textId="77777777" w:rsidR="00AB60E4" w:rsidRPr="00376549" w:rsidRDefault="00AB60E4" w:rsidP="00166908">
      <w:pPr>
        <w:pStyle w:val="list2"/>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t xml:space="preserve">If there is one (1) building associated with the installation, the bicycle parking device(s) shall be located as close to the primary building entrance as the nearest </w:t>
      </w:r>
      <w:r w:rsidRPr="00376549">
        <w:rPr>
          <w:rFonts w:ascii="Tahoma" w:hAnsi="Tahoma" w:cs="Tahoma"/>
          <w:strike/>
          <w:sz w:val="22"/>
          <w:szCs w:val="22"/>
        </w:rPr>
        <w:t xml:space="preserve">nonhandicapped </w:t>
      </w:r>
      <w:r w:rsidRPr="00376549">
        <w:rPr>
          <w:rFonts w:ascii="Tahoma" w:hAnsi="Tahoma" w:cs="Tahoma"/>
          <w:sz w:val="22"/>
          <w:szCs w:val="22"/>
        </w:rPr>
        <w:t>parking space</w:t>
      </w:r>
      <w:r w:rsidR="00D57936" w:rsidRPr="00376549">
        <w:rPr>
          <w:rFonts w:ascii="Tahoma" w:hAnsi="Tahoma" w:cs="Tahoma"/>
          <w:sz w:val="22"/>
          <w:szCs w:val="22"/>
        </w:rPr>
        <w:t xml:space="preserve"> </w:t>
      </w:r>
      <w:r w:rsidR="00D57936" w:rsidRPr="00376549">
        <w:rPr>
          <w:rFonts w:ascii="Tahoma" w:hAnsi="Tahoma" w:cs="Tahoma"/>
          <w:sz w:val="22"/>
          <w:szCs w:val="22"/>
          <w:u w:val="single"/>
        </w:rPr>
        <w:t>not designated as accessible</w:t>
      </w:r>
      <w:r w:rsidR="00253A7E" w:rsidRPr="00376549">
        <w:rPr>
          <w:rFonts w:ascii="Tahoma" w:hAnsi="Tahoma" w:cs="Tahoma"/>
          <w:sz w:val="22"/>
          <w:szCs w:val="22"/>
          <w:u w:val="single"/>
        </w:rPr>
        <w:t xml:space="preserve"> and shall maintain the accessibility of the building entrance</w:t>
      </w:r>
      <w:r w:rsidR="00253A7E" w:rsidRPr="00376549">
        <w:rPr>
          <w:rFonts w:ascii="Tahoma" w:hAnsi="Tahoma" w:cs="Tahoma"/>
          <w:sz w:val="22"/>
          <w:szCs w:val="22"/>
        </w:rPr>
        <w:t>.</w:t>
      </w:r>
      <w:r w:rsidR="00253A7E" w:rsidRPr="00376549">
        <w:rPr>
          <w:rFonts w:ascii="Tahoma" w:hAnsi="Tahoma" w:cs="Tahoma"/>
          <w:sz w:val="22"/>
          <w:szCs w:val="22"/>
          <w:u w:val="single"/>
        </w:rPr>
        <w:t xml:space="preserve"> Bicycle racks are encouraged to be covered, such as by building soffits or by stairways in multifamily development, provided the accessibility of the </w:t>
      </w:r>
      <w:r w:rsidR="00D57936" w:rsidRPr="00376549">
        <w:rPr>
          <w:rFonts w:ascii="Tahoma" w:hAnsi="Tahoma" w:cs="Tahoma"/>
          <w:sz w:val="22"/>
          <w:szCs w:val="22"/>
          <w:u w:val="single"/>
        </w:rPr>
        <w:t xml:space="preserve">building </w:t>
      </w:r>
      <w:r w:rsidR="00253A7E" w:rsidRPr="00376549">
        <w:rPr>
          <w:rFonts w:ascii="Tahoma" w:hAnsi="Tahoma" w:cs="Tahoma"/>
          <w:sz w:val="22"/>
          <w:szCs w:val="22"/>
          <w:u w:val="single"/>
        </w:rPr>
        <w:t>entrance is maintained</w:t>
      </w:r>
      <w:r w:rsidRPr="00376549">
        <w:rPr>
          <w:rFonts w:ascii="Tahoma" w:hAnsi="Tahoma" w:cs="Tahoma"/>
          <w:sz w:val="22"/>
          <w:szCs w:val="22"/>
        </w:rPr>
        <w:t xml:space="preserve">. </w:t>
      </w:r>
    </w:p>
    <w:p w14:paraId="3291EBB8" w14:textId="77777777" w:rsidR="00AB60E4" w:rsidRPr="00376549" w:rsidRDefault="00AB60E4" w:rsidP="00166908">
      <w:pPr>
        <w:pStyle w:val="list2"/>
        <w:rPr>
          <w:rFonts w:ascii="Tahoma" w:hAnsi="Tahoma" w:cs="Tahoma"/>
          <w:sz w:val="22"/>
          <w:szCs w:val="22"/>
        </w:rPr>
      </w:pPr>
      <w:r w:rsidRPr="00376549">
        <w:rPr>
          <w:rFonts w:ascii="Tahoma" w:hAnsi="Tahoma" w:cs="Tahoma"/>
          <w:sz w:val="22"/>
          <w:szCs w:val="22"/>
        </w:rPr>
        <w:lastRenderedPageBreak/>
        <w:t>(4)</w:t>
      </w:r>
      <w:r w:rsidRPr="00376549">
        <w:rPr>
          <w:rFonts w:ascii="Tahoma" w:hAnsi="Tahoma" w:cs="Tahoma"/>
          <w:sz w:val="22"/>
          <w:szCs w:val="22"/>
        </w:rPr>
        <w:tab/>
        <w:t xml:space="preserve">Bicycle parking spaces must be at least six (6) feet </w:t>
      </w:r>
      <w:r w:rsidRPr="00376549">
        <w:rPr>
          <w:rFonts w:ascii="Tahoma" w:hAnsi="Tahoma" w:cs="Tahoma"/>
          <w:strike/>
          <w:sz w:val="22"/>
          <w:szCs w:val="22"/>
        </w:rPr>
        <w:t>(1.8 meters)</w:t>
      </w:r>
      <w:r w:rsidRPr="00376549">
        <w:rPr>
          <w:rFonts w:ascii="Tahoma" w:hAnsi="Tahoma" w:cs="Tahoma"/>
          <w:sz w:val="22"/>
          <w:szCs w:val="22"/>
        </w:rPr>
        <w:t xml:space="preserve"> long and two (2) feet </w:t>
      </w:r>
      <w:r w:rsidRPr="00376549">
        <w:rPr>
          <w:rFonts w:ascii="Tahoma" w:hAnsi="Tahoma" w:cs="Tahoma"/>
          <w:strike/>
          <w:sz w:val="22"/>
          <w:szCs w:val="22"/>
        </w:rPr>
        <w:t>(0.6 meter)</w:t>
      </w:r>
      <w:r w:rsidRPr="00376549">
        <w:rPr>
          <w:rFonts w:ascii="Tahoma" w:hAnsi="Tahoma" w:cs="Tahoma"/>
          <w:sz w:val="22"/>
          <w:szCs w:val="22"/>
        </w:rPr>
        <w:t xml:space="preserve"> wide, with an overhead clearance of seven (7) feet </w:t>
      </w:r>
      <w:r w:rsidRPr="00376549">
        <w:rPr>
          <w:rFonts w:ascii="Tahoma" w:hAnsi="Tahoma" w:cs="Tahoma"/>
          <w:strike/>
          <w:sz w:val="22"/>
          <w:szCs w:val="22"/>
        </w:rPr>
        <w:t>(2.1 meters)</w:t>
      </w:r>
      <w:r w:rsidRPr="00376549">
        <w:rPr>
          <w:rFonts w:ascii="Tahoma" w:hAnsi="Tahoma" w:cs="Tahoma"/>
          <w:sz w:val="22"/>
          <w:szCs w:val="22"/>
        </w:rPr>
        <w:t xml:space="preserve">. </w:t>
      </w:r>
    </w:p>
    <w:p w14:paraId="230CD0A1" w14:textId="77777777" w:rsidR="00AB60E4" w:rsidRPr="00376549" w:rsidRDefault="00AB60E4" w:rsidP="00166908">
      <w:pPr>
        <w:pStyle w:val="list2"/>
        <w:rPr>
          <w:rFonts w:ascii="Tahoma" w:hAnsi="Tahoma" w:cs="Tahoma"/>
          <w:sz w:val="22"/>
          <w:szCs w:val="22"/>
        </w:rPr>
      </w:pPr>
      <w:r w:rsidRPr="00376549">
        <w:rPr>
          <w:rFonts w:ascii="Tahoma" w:hAnsi="Tahoma" w:cs="Tahoma"/>
          <w:sz w:val="22"/>
          <w:szCs w:val="22"/>
        </w:rPr>
        <w:t>(5)</w:t>
      </w:r>
      <w:r w:rsidRPr="00376549">
        <w:rPr>
          <w:rFonts w:ascii="Tahoma" w:hAnsi="Tahoma" w:cs="Tahoma"/>
          <w:sz w:val="22"/>
          <w:szCs w:val="22"/>
        </w:rPr>
        <w:tab/>
        <w:t xml:space="preserve">The parking device must be a minimum of </w:t>
      </w:r>
      <w:r w:rsidRPr="0057287F">
        <w:rPr>
          <w:rFonts w:ascii="Tahoma" w:hAnsi="Tahoma" w:cs="Tahoma"/>
          <w:strike/>
          <w:sz w:val="22"/>
          <w:szCs w:val="22"/>
        </w:rPr>
        <w:t>two (2)</w:t>
      </w:r>
      <w:r w:rsidR="0057287F" w:rsidRPr="0057287F">
        <w:rPr>
          <w:rFonts w:ascii="Tahoma" w:hAnsi="Tahoma" w:cs="Tahoma"/>
          <w:sz w:val="22"/>
          <w:szCs w:val="22"/>
          <w:u w:val="single"/>
        </w:rPr>
        <w:t>three (3)</w:t>
      </w:r>
      <w:r w:rsidRPr="00376549">
        <w:rPr>
          <w:rFonts w:ascii="Tahoma" w:hAnsi="Tahoma" w:cs="Tahoma"/>
          <w:sz w:val="22"/>
          <w:szCs w:val="22"/>
        </w:rPr>
        <w:t xml:space="preserve"> feet from a parallel wall and </w:t>
      </w:r>
      <w:r w:rsidRPr="0057287F">
        <w:rPr>
          <w:rFonts w:ascii="Tahoma" w:hAnsi="Tahoma" w:cs="Tahoma"/>
          <w:strike/>
          <w:sz w:val="22"/>
          <w:szCs w:val="22"/>
        </w:rPr>
        <w:t>two and one-half (2.5)</w:t>
      </w:r>
      <w:r w:rsidR="0057287F">
        <w:rPr>
          <w:rFonts w:ascii="Tahoma" w:hAnsi="Tahoma" w:cs="Tahoma"/>
          <w:sz w:val="22"/>
          <w:szCs w:val="22"/>
          <w:u w:val="single"/>
        </w:rPr>
        <w:t>four (4)</w:t>
      </w:r>
      <w:r w:rsidRPr="00376549">
        <w:rPr>
          <w:rFonts w:ascii="Tahoma" w:hAnsi="Tahoma" w:cs="Tahoma"/>
          <w:sz w:val="22"/>
          <w:szCs w:val="22"/>
        </w:rPr>
        <w:t xml:space="preserve"> feet from a perpendicular wall. </w:t>
      </w:r>
    </w:p>
    <w:p w14:paraId="3DAC81B6" w14:textId="77777777" w:rsidR="00AB60E4" w:rsidRPr="00376549" w:rsidRDefault="00AB60E4" w:rsidP="00166908">
      <w:pPr>
        <w:pStyle w:val="list2"/>
        <w:rPr>
          <w:rFonts w:ascii="Tahoma" w:hAnsi="Tahoma" w:cs="Tahoma"/>
          <w:sz w:val="22"/>
          <w:szCs w:val="22"/>
        </w:rPr>
      </w:pPr>
      <w:r w:rsidRPr="00376549">
        <w:rPr>
          <w:rFonts w:ascii="Tahoma" w:hAnsi="Tahoma" w:cs="Tahoma"/>
          <w:sz w:val="22"/>
          <w:szCs w:val="22"/>
        </w:rPr>
        <w:t>(6)</w:t>
      </w:r>
      <w:r w:rsidRPr="00376549">
        <w:rPr>
          <w:rFonts w:ascii="Tahoma" w:hAnsi="Tahoma" w:cs="Tahoma"/>
          <w:sz w:val="22"/>
          <w:szCs w:val="22"/>
        </w:rPr>
        <w:tab/>
        <w:t xml:space="preserve">An aisle at least five (5) feet </w:t>
      </w:r>
      <w:r w:rsidRPr="00376549">
        <w:rPr>
          <w:rFonts w:ascii="Tahoma" w:hAnsi="Tahoma" w:cs="Tahoma"/>
          <w:strike/>
          <w:sz w:val="22"/>
          <w:szCs w:val="22"/>
        </w:rPr>
        <w:t>(1.5 meters)</w:t>
      </w:r>
      <w:r w:rsidRPr="00376549">
        <w:rPr>
          <w:rFonts w:ascii="Tahoma" w:hAnsi="Tahoma" w:cs="Tahoma"/>
          <w:sz w:val="22"/>
          <w:szCs w:val="22"/>
        </w:rPr>
        <w:t xml:space="preserve"> shall be provided between rows of bicycle parking. </w:t>
      </w:r>
    </w:p>
    <w:p w14:paraId="1DF8F910" w14:textId="77777777" w:rsidR="00AB60E4" w:rsidRPr="00376549" w:rsidRDefault="00AB60E4" w:rsidP="00166908">
      <w:pPr>
        <w:pStyle w:val="list2"/>
        <w:rPr>
          <w:rFonts w:ascii="Tahoma" w:hAnsi="Tahoma" w:cs="Tahoma"/>
          <w:sz w:val="22"/>
          <w:szCs w:val="22"/>
        </w:rPr>
      </w:pPr>
      <w:r w:rsidRPr="00376549">
        <w:rPr>
          <w:rFonts w:ascii="Tahoma" w:hAnsi="Tahoma" w:cs="Tahoma"/>
          <w:sz w:val="22"/>
          <w:szCs w:val="22"/>
        </w:rPr>
        <w:t>(7)</w:t>
      </w:r>
      <w:r w:rsidRPr="00376549">
        <w:rPr>
          <w:rFonts w:ascii="Tahoma" w:hAnsi="Tahoma" w:cs="Tahoma"/>
          <w:sz w:val="22"/>
          <w:szCs w:val="22"/>
        </w:rPr>
        <w:tab/>
        <w:t xml:space="preserve">If located on or next to a sidewalk, a minimum of five (5) feet of clear sidewalk must remain when bicycles are parked at a device. </w:t>
      </w:r>
    </w:p>
    <w:p w14:paraId="73779B66" w14:textId="77777777" w:rsidR="00AB60E4" w:rsidRPr="00376549" w:rsidRDefault="00AB60E4" w:rsidP="00166908">
      <w:pPr>
        <w:pStyle w:val="list2"/>
        <w:rPr>
          <w:rFonts w:ascii="Tahoma" w:hAnsi="Tahoma" w:cs="Tahoma"/>
          <w:sz w:val="22"/>
          <w:szCs w:val="22"/>
        </w:rPr>
      </w:pPr>
      <w:r w:rsidRPr="00376549">
        <w:rPr>
          <w:rFonts w:ascii="Tahoma" w:hAnsi="Tahoma" w:cs="Tahoma"/>
          <w:sz w:val="22"/>
          <w:szCs w:val="22"/>
        </w:rPr>
        <w:t>(8)</w:t>
      </w:r>
      <w:r w:rsidRPr="00376549">
        <w:rPr>
          <w:rFonts w:ascii="Tahoma" w:hAnsi="Tahoma" w:cs="Tahoma"/>
          <w:sz w:val="22"/>
          <w:szCs w:val="22"/>
        </w:rPr>
        <w:tab/>
        <w:t>If a device is installed at a transit stop, its location shall not impede transit boarding</w:t>
      </w:r>
      <w:r w:rsidR="00253A7E" w:rsidRPr="00376549">
        <w:rPr>
          <w:rFonts w:ascii="Tahoma" w:hAnsi="Tahoma" w:cs="Tahoma"/>
          <w:sz w:val="22"/>
          <w:szCs w:val="22"/>
          <w:u w:val="single"/>
        </w:rPr>
        <w:t xml:space="preserve"> or the accessibility of the transit stop</w:t>
      </w:r>
      <w:r w:rsidRPr="00376549">
        <w:rPr>
          <w:rFonts w:ascii="Tahoma" w:hAnsi="Tahoma" w:cs="Tahoma"/>
          <w:sz w:val="22"/>
          <w:szCs w:val="22"/>
        </w:rPr>
        <w:t xml:space="preserve">. </w:t>
      </w:r>
    </w:p>
    <w:p w14:paraId="4E9187EC" w14:textId="77777777" w:rsidR="00AB60E4" w:rsidRPr="00376549" w:rsidRDefault="00AB60E4" w:rsidP="00166908">
      <w:pPr>
        <w:pStyle w:val="list2"/>
        <w:rPr>
          <w:rFonts w:ascii="Tahoma" w:hAnsi="Tahoma" w:cs="Tahoma"/>
          <w:sz w:val="22"/>
          <w:szCs w:val="22"/>
        </w:rPr>
      </w:pPr>
      <w:r w:rsidRPr="00376549">
        <w:rPr>
          <w:rFonts w:ascii="Tahoma" w:hAnsi="Tahoma" w:cs="Tahoma"/>
          <w:sz w:val="22"/>
          <w:szCs w:val="22"/>
        </w:rPr>
        <w:t>(9)</w:t>
      </w:r>
      <w:r w:rsidRPr="00376549">
        <w:rPr>
          <w:rFonts w:ascii="Tahoma" w:hAnsi="Tahoma" w:cs="Tahoma"/>
          <w:sz w:val="22"/>
          <w:szCs w:val="22"/>
        </w:rPr>
        <w:tab/>
        <w:t>A bicycle parking device shall not impede pedestrian travel</w:t>
      </w:r>
      <w:r w:rsidR="00816FB7">
        <w:rPr>
          <w:rFonts w:ascii="Tahoma" w:hAnsi="Tahoma" w:cs="Tahoma"/>
          <w:sz w:val="22"/>
          <w:szCs w:val="22"/>
          <w:u w:val="single"/>
        </w:rPr>
        <w:t xml:space="preserve"> or freight loading</w:t>
      </w:r>
      <w:r w:rsidR="00A93A47">
        <w:rPr>
          <w:rFonts w:ascii="Tahoma" w:hAnsi="Tahoma" w:cs="Tahoma"/>
          <w:sz w:val="22"/>
          <w:szCs w:val="22"/>
          <w:u w:val="single"/>
        </w:rPr>
        <w:t xml:space="preserve"> and shall be accessible to users without users having to ascend or descend stairs</w:t>
      </w:r>
      <w:r w:rsidRPr="00376549">
        <w:rPr>
          <w:rFonts w:ascii="Tahoma" w:hAnsi="Tahoma" w:cs="Tahoma"/>
          <w:sz w:val="22"/>
          <w:szCs w:val="22"/>
        </w:rPr>
        <w:t>.</w:t>
      </w:r>
    </w:p>
    <w:p w14:paraId="401849EB" w14:textId="77777777" w:rsidR="00AB60E4" w:rsidRPr="00376549" w:rsidRDefault="00AB60E4" w:rsidP="00166908">
      <w:pPr>
        <w:pStyle w:val="list2"/>
        <w:rPr>
          <w:rFonts w:ascii="Tahoma" w:hAnsi="Tahoma" w:cs="Tahoma"/>
          <w:sz w:val="22"/>
          <w:szCs w:val="22"/>
        </w:rPr>
      </w:pPr>
      <w:r w:rsidRPr="00376549">
        <w:rPr>
          <w:rFonts w:ascii="Tahoma" w:hAnsi="Tahoma" w:cs="Tahoma"/>
          <w:sz w:val="22"/>
          <w:szCs w:val="22"/>
        </w:rPr>
        <w:t>(10)</w:t>
      </w:r>
      <w:r w:rsidRPr="00376549">
        <w:rPr>
          <w:rFonts w:ascii="Tahoma" w:hAnsi="Tahoma" w:cs="Tahoma"/>
          <w:sz w:val="22"/>
          <w:szCs w:val="22"/>
        </w:rPr>
        <w:tab/>
      </w:r>
      <w:r w:rsidR="006C4835">
        <w:rPr>
          <w:rFonts w:ascii="Tahoma" w:hAnsi="Tahoma" w:cs="Tahoma"/>
          <w:sz w:val="22"/>
          <w:szCs w:val="22"/>
          <w:u w:val="single"/>
        </w:rPr>
        <w:t xml:space="preserve">Bicycle parking shall be separated from </w:t>
      </w:r>
      <w:r w:rsidR="00754F57" w:rsidRPr="00376549">
        <w:rPr>
          <w:rFonts w:ascii="Tahoma" w:hAnsi="Tahoma" w:cs="Tahoma"/>
          <w:sz w:val="22"/>
          <w:szCs w:val="22"/>
          <w:u w:val="single"/>
        </w:rPr>
        <w:t>vehicle parking spaces by physical barriers, such as curbs, wheel stops, bollards or other similar features, to protect bicycles from being damaged by vehicles.</w:t>
      </w:r>
      <w:r w:rsidR="00754F57">
        <w:rPr>
          <w:rFonts w:ascii="Tahoma" w:hAnsi="Tahoma" w:cs="Tahoma"/>
          <w:sz w:val="22"/>
          <w:szCs w:val="22"/>
          <w:u w:val="single"/>
        </w:rPr>
        <w:t xml:space="preserve"> </w:t>
      </w:r>
      <w:r w:rsidRPr="00376549">
        <w:rPr>
          <w:rFonts w:ascii="Tahoma" w:hAnsi="Tahoma" w:cs="Tahoma"/>
          <w:sz w:val="22"/>
          <w:szCs w:val="22"/>
        </w:rPr>
        <w:t>Where automobile parking is covered, bicycle parking shall also be covered.</w:t>
      </w:r>
    </w:p>
    <w:p w14:paraId="7ED88666" w14:textId="09E22033" w:rsidR="00AB60E4" w:rsidRPr="00376549" w:rsidRDefault="00AB60E4" w:rsidP="00166908">
      <w:pPr>
        <w:pStyle w:val="list2"/>
        <w:rPr>
          <w:rFonts w:ascii="Tahoma" w:hAnsi="Tahoma" w:cs="Tahoma"/>
          <w:sz w:val="22"/>
          <w:szCs w:val="22"/>
        </w:rPr>
      </w:pPr>
      <w:r w:rsidRPr="00376549">
        <w:rPr>
          <w:rFonts w:ascii="Tahoma" w:hAnsi="Tahoma" w:cs="Tahoma"/>
          <w:sz w:val="22"/>
          <w:szCs w:val="22"/>
        </w:rPr>
        <w:t>(11)</w:t>
      </w:r>
      <w:r w:rsidRPr="00376549">
        <w:rPr>
          <w:rFonts w:ascii="Tahoma" w:hAnsi="Tahoma" w:cs="Tahoma"/>
          <w:sz w:val="22"/>
          <w:szCs w:val="22"/>
        </w:rPr>
        <w:tab/>
        <w:t xml:space="preserve">If the device is near a curb on a street with automobile parking, at least </w:t>
      </w:r>
      <w:r w:rsidRPr="00EC6675">
        <w:rPr>
          <w:rFonts w:ascii="Tahoma" w:hAnsi="Tahoma" w:cs="Tahoma"/>
          <w:strike/>
          <w:sz w:val="22"/>
          <w:szCs w:val="22"/>
        </w:rPr>
        <w:t>three (3)</w:t>
      </w:r>
      <w:r w:rsidR="00EC6675" w:rsidRPr="00EC6675">
        <w:rPr>
          <w:rFonts w:ascii="Tahoma" w:hAnsi="Tahoma" w:cs="Tahoma"/>
          <w:sz w:val="22"/>
          <w:szCs w:val="22"/>
          <w:u w:val="single"/>
        </w:rPr>
        <w:t>five (5)</w:t>
      </w:r>
      <w:r w:rsidRPr="00376549">
        <w:rPr>
          <w:rFonts w:ascii="Tahoma" w:hAnsi="Tahoma" w:cs="Tahoma"/>
          <w:sz w:val="22"/>
          <w:szCs w:val="22"/>
        </w:rPr>
        <w:t xml:space="preserve"> feet of space must remain between a bicycle park</w:t>
      </w:r>
      <w:r w:rsidRPr="00EC6675">
        <w:rPr>
          <w:rFonts w:ascii="Tahoma" w:hAnsi="Tahoma" w:cs="Tahoma"/>
          <w:strike/>
          <w:sz w:val="22"/>
          <w:szCs w:val="22"/>
        </w:rPr>
        <w:t>ed</w:t>
      </w:r>
      <w:r w:rsidR="00EC6675" w:rsidRPr="00EC6675">
        <w:rPr>
          <w:rFonts w:ascii="Tahoma" w:hAnsi="Tahoma" w:cs="Tahoma"/>
          <w:sz w:val="22"/>
          <w:szCs w:val="22"/>
          <w:u w:val="single"/>
        </w:rPr>
        <w:t>ing</w:t>
      </w:r>
      <w:r w:rsidRPr="00376549">
        <w:rPr>
          <w:rFonts w:ascii="Tahoma" w:hAnsi="Tahoma" w:cs="Tahoma"/>
          <w:sz w:val="22"/>
          <w:szCs w:val="22"/>
        </w:rPr>
        <w:t xml:space="preserve"> </w:t>
      </w:r>
      <w:r w:rsidRPr="00EC6675">
        <w:rPr>
          <w:rFonts w:ascii="Tahoma" w:hAnsi="Tahoma" w:cs="Tahoma"/>
          <w:strike/>
          <w:sz w:val="22"/>
          <w:szCs w:val="22"/>
        </w:rPr>
        <w:t>at the</w:t>
      </w:r>
      <w:r w:rsidRPr="00376549">
        <w:rPr>
          <w:rFonts w:ascii="Tahoma" w:hAnsi="Tahoma" w:cs="Tahoma"/>
          <w:sz w:val="22"/>
          <w:szCs w:val="22"/>
        </w:rPr>
        <w:t xml:space="preserve"> device and the curb. </w:t>
      </w:r>
      <w:r w:rsidR="00253A7E" w:rsidRPr="00376549">
        <w:rPr>
          <w:rFonts w:ascii="Tahoma" w:hAnsi="Tahoma" w:cs="Tahoma"/>
          <w:sz w:val="22"/>
          <w:szCs w:val="22"/>
        </w:rPr>
        <w:t xml:space="preserve"> </w:t>
      </w:r>
    </w:p>
    <w:p w14:paraId="53A8E293" w14:textId="77777777" w:rsidR="00726C33" w:rsidRPr="00376549" w:rsidRDefault="00726C33" w:rsidP="00166908">
      <w:pPr>
        <w:pStyle w:val="Heading3"/>
        <w:spacing w:before="0" w:beforeAutospacing="0" w:after="120"/>
        <w:rPr>
          <w:rFonts w:ascii="Tahoma" w:eastAsia="Times New Roman" w:hAnsi="Tahoma" w:cs="Tahoma"/>
        </w:rPr>
      </w:pPr>
      <w:bookmarkStart w:id="64" w:name="_Toc9516472"/>
      <w:r w:rsidRPr="00376549">
        <w:rPr>
          <w:rFonts w:ascii="Tahoma" w:eastAsia="Times New Roman" w:hAnsi="Tahoma" w:cs="Tahoma"/>
        </w:rPr>
        <w:t>Sec. 38-1390.52. - Parking.</w:t>
      </w:r>
      <w:bookmarkEnd w:id="64"/>
      <w:r w:rsidRPr="00376549">
        <w:rPr>
          <w:rFonts w:ascii="Tahoma" w:eastAsia="Times New Roman" w:hAnsi="Tahoma" w:cs="Tahoma"/>
        </w:rPr>
        <w:t xml:space="preserve"> </w:t>
      </w:r>
    </w:p>
    <w:p w14:paraId="1109146C" w14:textId="77777777" w:rsidR="00726C33" w:rsidRPr="00376549" w:rsidRDefault="00726C33" w:rsidP="00166908">
      <w:pPr>
        <w:pStyle w:val="p0"/>
        <w:spacing w:before="0" w:after="120" w:line="240" w:lineRule="auto"/>
        <w:ind w:left="0" w:firstLine="0"/>
        <w:rPr>
          <w:rFonts w:ascii="Tahoma" w:eastAsiaTheme="minorEastAsia" w:hAnsi="Tahoma" w:cs="Tahoma"/>
          <w:sz w:val="22"/>
          <w:szCs w:val="22"/>
        </w:rPr>
      </w:pPr>
      <w:r w:rsidRPr="00376549">
        <w:rPr>
          <w:rFonts w:ascii="Tahoma" w:hAnsi="Tahoma" w:cs="Tahoma"/>
          <w:sz w:val="22"/>
          <w:szCs w:val="22"/>
        </w:rPr>
        <w:t xml:space="preserve">NOTE: This section will occasionally refer to development standards in the Village Planned Development Code ("Village Code" division 8,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hAnsi="Tahoma" w:cs="Tahoma"/>
          <w:sz w:val="22"/>
          <w:szCs w:val="22"/>
        </w:rPr>
        <w:t xml:space="preserve"> 38-1380 et seq., Orange County Code). Applicable references within the Village Code to "Village Roadways" or "Village Streets" shall be considered interchangeable with this Division's reference to Framework Streets. </w:t>
      </w:r>
    </w:p>
    <w:p w14:paraId="24611FBE" w14:textId="77777777" w:rsidR="00726C33" w:rsidRPr="00376549" w:rsidRDefault="00726C33" w:rsidP="00166908">
      <w:pPr>
        <w:pStyle w:val="list1"/>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r>
      <w:r w:rsidRPr="00376549">
        <w:rPr>
          <w:rStyle w:val="ital"/>
          <w:rFonts w:ascii="Tahoma" w:hAnsi="Tahoma" w:cs="Tahoma"/>
          <w:sz w:val="22"/>
          <w:szCs w:val="22"/>
        </w:rPr>
        <w:t>Residential Parking.</w:t>
      </w:r>
      <w:r w:rsidRPr="00376549">
        <w:rPr>
          <w:rFonts w:ascii="Tahoma" w:hAnsi="Tahoma" w:cs="Tahoma"/>
          <w:sz w:val="22"/>
          <w:szCs w:val="22"/>
        </w:rPr>
        <w:t xml:space="preserve"> Residential parking, and related vehicular access, shall be provided in accordance with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hAnsi="Tahoma" w:cs="Tahoma"/>
          <w:sz w:val="22"/>
          <w:szCs w:val="22"/>
        </w:rPr>
        <w:t xml:space="preserve"> 38-1384(i). </w:t>
      </w:r>
    </w:p>
    <w:p w14:paraId="3D0B91D1" w14:textId="77777777" w:rsidR="00726C33" w:rsidRPr="00376549" w:rsidRDefault="00726C33" w:rsidP="00166908">
      <w:pPr>
        <w:pStyle w:val="list1"/>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r>
      <w:r w:rsidRPr="00376549">
        <w:rPr>
          <w:rStyle w:val="ital"/>
          <w:rFonts w:ascii="Tahoma" w:hAnsi="Tahoma" w:cs="Tahoma"/>
          <w:sz w:val="22"/>
          <w:szCs w:val="22"/>
        </w:rPr>
        <w:t>Nonresidential Parking.</w:t>
      </w:r>
      <w:r w:rsidRPr="00376549">
        <w:rPr>
          <w:rFonts w:ascii="Tahoma" w:hAnsi="Tahoma" w:cs="Tahoma"/>
          <w:sz w:val="22"/>
          <w:szCs w:val="22"/>
        </w:rPr>
        <w:t xml:space="preserve"> Nonresidential parking, and related vehicular access, shall be provided in accordance with the parking standards for Village Centers in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hAnsi="Tahoma" w:cs="Tahoma"/>
          <w:sz w:val="22"/>
          <w:szCs w:val="22"/>
        </w:rPr>
        <w:t xml:space="preserve"> 38-1389(d)(4). However, the terms "village roadways" or "village" within that section refer to projects and development within the limits of the Horizon West Town Center SAP. Proposals for shared parking may be submitted in accordance with the provisions outlined in chapter 38. All other provisions of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hAnsi="Tahoma" w:cs="Tahoma"/>
          <w:sz w:val="22"/>
          <w:szCs w:val="22"/>
        </w:rPr>
        <w:t xml:space="preserve"> 38-1389(d)(4) shall apply, with the exception of the following modifications, deletions, and additions: </w:t>
      </w:r>
    </w:p>
    <w:p w14:paraId="7FE5D7F0" w14:textId="77777777" w:rsidR="00726C33" w:rsidRPr="00376549" w:rsidRDefault="00726C33" w:rsidP="00166908">
      <w:pPr>
        <w:pStyle w:val="list2"/>
        <w:ind w:left="720" w:hanging="720"/>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r>
      <w:r w:rsidRPr="00376549">
        <w:rPr>
          <w:rStyle w:val="ital"/>
          <w:rFonts w:ascii="Tahoma" w:hAnsi="Tahoma" w:cs="Tahoma"/>
          <w:sz w:val="22"/>
          <w:szCs w:val="22"/>
        </w:rPr>
        <w:t>38-1389(d)(4)b.</w:t>
      </w:r>
      <w:r w:rsidRPr="00376549">
        <w:rPr>
          <w:rFonts w:ascii="Tahoma" w:hAnsi="Tahoma" w:cs="Tahoma"/>
          <w:sz w:val="22"/>
          <w:szCs w:val="22"/>
        </w:rPr>
        <w:t xml:space="preserve"> All at-grade parking lots fronting Town Center roadways shall be set back in accordance with the Framework Street Cross Sections in Article 2 [subpart 2], and the following: </w:t>
      </w:r>
    </w:p>
    <w:p w14:paraId="2F9A0A4D" w14:textId="77777777" w:rsidR="00726C33" w:rsidRPr="00376549" w:rsidRDefault="00726C33" w:rsidP="00166908">
      <w:pPr>
        <w:pStyle w:val="list3"/>
        <w:ind w:left="720" w:hanging="720"/>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r>
      <w:r w:rsidRPr="00376549">
        <w:rPr>
          <w:rStyle w:val="ital"/>
          <w:rFonts w:ascii="Tahoma" w:hAnsi="Tahoma" w:cs="Tahoma"/>
          <w:sz w:val="22"/>
          <w:szCs w:val="22"/>
        </w:rPr>
        <w:t>Corporate Neighborhood Center (CNC) Districts.</w:t>
      </w:r>
      <w:r w:rsidRPr="00376549">
        <w:rPr>
          <w:rFonts w:ascii="Tahoma" w:hAnsi="Tahoma" w:cs="Tahoma"/>
          <w:sz w:val="22"/>
          <w:szCs w:val="22"/>
        </w:rPr>
        <w:t xml:space="preserve"> Parking stalls are prohibited between CNC District buildings and the right of way of functionally classified roads. </w:t>
      </w:r>
    </w:p>
    <w:p w14:paraId="4389E60B" w14:textId="77777777" w:rsidR="00726C33" w:rsidRPr="00376549" w:rsidRDefault="00726C33" w:rsidP="00166908">
      <w:pPr>
        <w:pStyle w:val="b4"/>
        <w:spacing w:after="120"/>
        <w:ind w:left="720" w:hanging="720"/>
        <w:rPr>
          <w:rFonts w:ascii="Tahoma" w:hAnsi="Tahoma" w:cs="Tahoma"/>
          <w:sz w:val="22"/>
          <w:szCs w:val="22"/>
        </w:rPr>
      </w:pPr>
      <w:r w:rsidRPr="00376549">
        <w:rPr>
          <w:rFonts w:ascii="Tahoma" w:hAnsi="Tahoma" w:cs="Tahoma"/>
          <w:sz w:val="22"/>
          <w:szCs w:val="22"/>
        </w:rPr>
        <w:t xml:space="preserve">Drive lanes may be permitted between CNC District buildings and the right-of-way of functionally classified roads. </w:t>
      </w:r>
    </w:p>
    <w:p w14:paraId="1C4B0512" w14:textId="77777777" w:rsidR="00726C33" w:rsidRPr="00376549" w:rsidRDefault="00726C33" w:rsidP="00166908">
      <w:pPr>
        <w:pStyle w:val="b4"/>
        <w:spacing w:after="120"/>
        <w:ind w:left="720" w:hanging="720"/>
        <w:rPr>
          <w:rFonts w:ascii="Tahoma" w:hAnsi="Tahoma" w:cs="Tahoma"/>
          <w:sz w:val="22"/>
          <w:szCs w:val="22"/>
        </w:rPr>
      </w:pPr>
      <w:r w:rsidRPr="00376549">
        <w:rPr>
          <w:rFonts w:ascii="Tahoma" w:hAnsi="Tahoma" w:cs="Tahoma"/>
          <w:sz w:val="22"/>
          <w:szCs w:val="22"/>
        </w:rPr>
        <w:t xml:space="preserve">No more than thirty (30) percent of an individual block face which abuts a Town Center Framework Street may include one (1) double-loaded drive aisle (e.g., single row of adjacent parking stalls placed on both sides of a two-way drive aisle). Drive lanes and parking stalls are prohibited between buildings and the adjacent roadway along the remainder of such block faces. </w:t>
      </w:r>
    </w:p>
    <w:p w14:paraId="050E4B8D" w14:textId="77777777" w:rsidR="00726C33" w:rsidRPr="00376549" w:rsidRDefault="00726C33" w:rsidP="00166908">
      <w:pPr>
        <w:pStyle w:val="list3"/>
        <w:ind w:left="720" w:hanging="720"/>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r>
      <w:r w:rsidRPr="00376549">
        <w:rPr>
          <w:rStyle w:val="ital"/>
          <w:rFonts w:ascii="Tahoma" w:hAnsi="Tahoma" w:cs="Tahoma"/>
          <w:sz w:val="22"/>
          <w:szCs w:val="22"/>
        </w:rPr>
        <w:t>Traditional Town Center Core (TTCC) District.</w:t>
      </w:r>
      <w:r w:rsidRPr="00376549">
        <w:rPr>
          <w:rFonts w:ascii="Tahoma" w:hAnsi="Tahoma" w:cs="Tahoma"/>
          <w:sz w:val="22"/>
          <w:szCs w:val="22"/>
        </w:rPr>
        <w:t xml:space="preserve"> On-site surface parking and associated driveway access for all structures within the TTCC District (regardless of Framework Street type or </w:t>
      </w:r>
      <w:r w:rsidRPr="00376549">
        <w:rPr>
          <w:rFonts w:ascii="Tahoma" w:hAnsi="Tahoma" w:cs="Tahoma"/>
          <w:sz w:val="22"/>
          <w:szCs w:val="22"/>
        </w:rPr>
        <w:lastRenderedPageBreak/>
        <w:t xml:space="preserve">functionally classified road status) shall be located behind structures and within the interior of the block. Vehicular access to block interior surface parking facilities may be provided along the intersecting side streets or through approved right-in/right-out driveway curb cut locations. </w:t>
      </w:r>
    </w:p>
    <w:p w14:paraId="107502B1" w14:textId="77777777" w:rsidR="00726C33" w:rsidRPr="00376549" w:rsidRDefault="00726C33" w:rsidP="00166908">
      <w:pPr>
        <w:pStyle w:val="list2"/>
        <w:ind w:left="720" w:hanging="720"/>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r>
      <w:r w:rsidRPr="00376549">
        <w:rPr>
          <w:rStyle w:val="ital"/>
          <w:rFonts w:ascii="Tahoma" w:hAnsi="Tahoma" w:cs="Tahoma"/>
          <w:sz w:val="22"/>
          <w:szCs w:val="22"/>
        </w:rPr>
        <w:t>38-1389(d)(4)d.</w:t>
      </w:r>
      <w:r w:rsidRPr="00376549">
        <w:rPr>
          <w:rFonts w:ascii="Tahoma" w:hAnsi="Tahoma" w:cs="Tahoma"/>
          <w:sz w:val="22"/>
          <w:szCs w:val="22"/>
        </w:rPr>
        <w:t xml:space="preserve"> Where off-street parking areas are permitted to adjoin Framework streets, there is no dimensional restriction on the maximum length of such street frontage. Within the Corporate Neighborhood Center District, limitations are placed on the percentage of individual block faces which may adjoin off-street surface parking areas. </w:t>
      </w:r>
    </w:p>
    <w:p w14:paraId="73F5090E" w14:textId="77777777" w:rsidR="00726C33" w:rsidRPr="00376549" w:rsidRDefault="00726C33" w:rsidP="00166908">
      <w:pPr>
        <w:pStyle w:val="list2"/>
        <w:ind w:left="720" w:hanging="720"/>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r>
      <w:r w:rsidRPr="00376549">
        <w:rPr>
          <w:rStyle w:val="ital"/>
          <w:rFonts w:ascii="Tahoma" w:hAnsi="Tahoma" w:cs="Tahoma"/>
          <w:sz w:val="22"/>
          <w:szCs w:val="22"/>
        </w:rPr>
        <w:t>38-1389(d)(4)h. (Parking).</w:t>
      </w:r>
      <w:r w:rsidRPr="00376549">
        <w:rPr>
          <w:rFonts w:ascii="Tahoma" w:hAnsi="Tahoma" w:cs="Tahoma"/>
          <w:sz w:val="22"/>
          <w:szCs w:val="22"/>
        </w:rPr>
        <w:t xml:space="preserve"> Off-street parking shall be located in accordance with the provisions of the Town Center Code. Landscaping for the screening and interior of off-street parking shall comply with chapter 24, and the Framework Street standards described in subdivision II of the Town Center Code. A masonry (with stucco finish) or brick knee wall, between forty (40) and fifty (50) inches high, including a decorative cap shall be installed along the parking lot edge, between the parking lot and the Framework Street</w:t>
      </w:r>
      <w:r w:rsidR="00E2613F" w:rsidRPr="00376549">
        <w:rPr>
          <w:rFonts w:ascii="Tahoma" w:hAnsi="Tahoma" w:cs="Tahoma"/>
          <w:sz w:val="22"/>
          <w:szCs w:val="22"/>
          <w:u w:val="single"/>
        </w:rPr>
        <w:t>, but shall be outside the vertical and</w:t>
      </w:r>
      <w:r w:rsidR="00E12B2F">
        <w:rPr>
          <w:rFonts w:ascii="Tahoma" w:hAnsi="Tahoma" w:cs="Tahoma"/>
          <w:sz w:val="22"/>
          <w:szCs w:val="22"/>
          <w:u w:val="single"/>
        </w:rPr>
        <w:t xml:space="preserve">/or </w:t>
      </w:r>
      <w:r w:rsidR="00E2613F" w:rsidRPr="00376549">
        <w:rPr>
          <w:rFonts w:ascii="Tahoma" w:hAnsi="Tahoma" w:cs="Tahoma"/>
          <w:sz w:val="22"/>
          <w:szCs w:val="22"/>
          <w:u w:val="single"/>
        </w:rPr>
        <w:t xml:space="preserve"> horizontal sight distances of any intersection or driveway</w:t>
      </w:r>
      <w:r w:rsidRPr="00376549">
        <w:rPr>
          <w:rFonts w:ascii="Tahoma" w:hAnsi="Tahoma" w:cs="Tahoma"/>
          <w:sz w:val="22"/>
          <w:szCs w:val="22"/>
        </w:rPr>
        <w:t xml:space="preserve">. The knee wall shall not extend over thirty (30) feet without an offset or projection (for insertion of accent plantings) or projected pilaster and column feature which provides aesthetic variety. The wall shall be installed along not less than seventy (70) percent of the length of any parking or drive aisles adjacent to Framework Streets or functionally classified roads. Opaque plantings shall be installed within any interruptions of the knee wall in accordance with the parking lot perimeter landscape buffering requirements of chapter 24. </w:t>
      </w:r>
    </w:p>
    <w:p w14:paraId="1A69463D" w14:textId="77777777" w:rsidR="00726C33" w:rsidRPr="00376549" w:rsidRDefault="00726C33" w:rsidP="00166908">
      <w:pPr>
        <w:pStyle w:val="b3"/>
        <w:spacing w:after="120"/>
        <w:ind w:left="720" w:hanging="720"/>
        <w:rPr>
          <w:rFonts w:ascii="Tahoma" w:hAnsi="Tahoma" w:cs="Tahoma"/>
          <w:sz w:val="22"/>
          <w:szCs w:val="22"/>
        </w:rPr>
      </w:pPr>
      <w:r w:rsidRPr="00376549">
        <w:rPr>
          <w:rFonts w:ascii="Tahoma" w:hAnsi="Tahoma" w:cs="Tahoma"/>
          <w:sz w:val="22"/>
          <w:szCs w:val="22"/>
        </w:rPr>
        <w:t xml:space="preserve">Decorative screen fencing may be acceptable, with prior approval of the Development Review Committee (DRC), as an alternative to the masonry knee wall required along functionally classified roads. Such screen fencing shall be designed and constructed in a durable manner which minimizes the need for fence repairs. Decorative screen fencing shall be between forty (40) and sixty (60) inches high and shall feature at least fifty (50) percent opacity. </w:t>
      </w:r>
    </w:p>
    <w:p w14:paraId="53B85838" w14:textId="77777777" w:rsidR="00726C33" w:rsidRPr="00376549" w:rsidRDefault="00726C33" w:rsidP="00166908">
      <w:pPr>
        <w:pStyle w:val="list2"/>
        <w:ind w:left="720" w:hanging="720"/>
        <w:rPr>
          <w:rFonts w:ascii="Tahoma" w:hAnsi="Tahoma" w:cs="Tahoma"/>
          <w:sz w:val="22"/>
          <w:szCs w:val="22"/>
        </w:rPr>
      </w:pPr>
      <w:r w:rsidRPr="00376549">
        <w:rPr>
          <w:rFonts w:ascii="Tahoma" w:hAnsi="Tahoma" w:cs="Tahoma"/>
          <w:sz w:val="22"/>
          <w:szCs w:val="22"/>
        </w:rPr>
        <w:t>(4)</w:t>
      </w:r>
      <w:r w:rsidRPr="00376549">
        <w:rPr>
          <w:rFonts w:ascii="Tahoma" w:hAnsi="Tahoma" w:cs="Tahoma"/>
          <w:sz w:val="22"/>
          <w:szCs w:val="22"/>
        </w:rPr>
        <w:tab/>
      </w:r>
      <w:r w:rsidRPr="00376549">
        <w:rPr>
          <w:rStyle w:val="ital"/>
          <w:rFonts w:ascii="Tahoma" w:hAnsi="Tahoma" w:cs="Tahoma"/>
          <w:sz w:val="22"/>
          <w:szCs w:val="22"/>
        </w:rPr>
        <w:t>38-1389(d)(4)i. (Grocery Store Parking).</w:t>
      </w:r>
      <w:r w:rsidRPr="00376549">
        <w:rPr>
          <w:rFonts w:ascii="Tahoma" w:hAnsi="Tahoma" w:cs="Tahoma"/>
          <w:sz w:val="22"/>
          <w:szCs w:val="22"/>
        </w:rPr>
        <w:t xml:space="preserve"> </w:t>
      </w:r>
    </w:p>
    <w:p w14:paraId="621D2FD0" w14:textId="77777777" w:rsidR="00726C33" w:rsidRPr="00376549" w:rsidRDefault="00726C33" w:rsidP="00166908">
      <w:pPr>
        <w:pStyle w:val="list3"/>
        <w:ind w:left="720" w:hanging="720"/>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 xml:space="preserve">Parking and parking access for grocery stores or other retail anchor establishments shall be located in accordance with the building and parking placement standards ascribed to the individual land use districts, or Framework Street type, of the Town Center. </w:t>
      </w:r>
    </w:p>
    <w:p w14:paraId="14C025BE" w14:textId="77777777" w:rsidR="00726C33" w:rsidRPr="00376549" w:rsidRDefault="00726C33" w:rsidP="00166908">
      <w:pPr>
        <w:pStyle w:val="list3"/>
        <w:ind w:left="720" w:hanging="720"/>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t xml:space="preserve">Regardless of the orientation of the side or rear of a grocery store, or other retail anchor establishment, relative to an adjacent roadway, parking and parking access shall be located in accordance with the building and parking placement standards ascribed to the individual land use districts, or Framework Street type, of the Town Center. Grocery store side or rear facades, which are visible from an adjacent Framework street, shall not project blank, or featureless walls. Instead, such walls shall incorporate projected architectural features including decorative trim, pilasters, recessed window glazing (transparent or spandrel) and projected window surrounds, awnings, varied roof and eaves lines, and paint color variations. </w:t>
      </w:r>
    </w:p>
    <w:p w14:paraId="2A74A212" w14:textId="77777777" w:rsidR="00726C33" w:rsidRPr="00376549" w:rsidRDefault="00726C33" w:rsidP="00166908">
      <w:pPr>
        <w:pStyle w:val="list3"/>
        <w:ind w:left="720" w:hanging="720"/>
        <w:rPr>
          <w:rFonts w:ascii="Tahoma" w:hAnsi="Tahoma" w:cs="Tahoma"/>
          <w:sz w:val="22"/>
          <w:szCs w:val="22"/>
        </w:rPr>
      </w:pPr>
      <w:r w:rsidRPr="00376549">
        <w:rPr>
          <w:rFonts w:ascii="Tahoma" w:hAnsi="Tahoma" w:cs="Tahoma"/>
          <w:sz w:val="22"/>
          <w:szCs w:val="22"/>
        </w:rPr>
        <w:t>c.</w:t>
      </w:r>
      <w:r w:rsidRPr="00376549">
        <w:rPr>
          <w:rFonts w:ascii="Tahoma" w:hAnsi="Tahoma" w:cs="Tahoma"/>
          <w:sz w:val="22"/>
          <w:szCs w:val="22"/>
        </w:rPr>
        <w:tab/>
        <w:t xml:space="preserve">Buildings within outlying portions of parking lots for grocery stores or other retail anchor establishments shall be located in accordance with the building placement standards ascribed to the individual land use districts, or Framework Street type, of the Town Center. Notwithstanding the colors or architectural forms or finishes which may be associated with any particular formula retail company, buildings within the outlying portions of parking lots for grocery stores or other retail anchor establishments shall, at a minimum, repeat the architectural style or selected trim on any existing adjacent retail anchor development or selected architectural features established. Parking for these buildings shall be located in accordance with the building and parking placement standards ascribed to the individual land use districts, or Framework Street type, of the Town Center. </w:t>
      </w:r>
    </w:p>
    <w:p w14:paraId="577A6148" w14:textId="77777777" w:rsidR="00726C33" w:rsidRPr="00376549" w:rsidRDefault="00726C33" w:rsidP="00166908">
      <w:pPr>
        <w:pStyle w:val="list3"/>
        <w:ind w:left="720" w:hanging="720"/>
        <w:rPr>
          <w:rFonts w:ascii="Tahoma" w:hAnsi="Tahoma" w:cs="Tahoma"/>
          <w:sz w:val="22"/>
          <w:szCs w:val="22"/>
        </w:rPr>
      </w:pPr>
      <w:r w:rsidRPr="00376549">
        <w:rPr>
          <w:rFonts w:ascii="Tahoma" w:hAnsi="Tahoma" w:cs="Tahoma"/>
          <w:sz w:val="22"/>
          <w:szCs w:val="22"/>
        </w:rPr>
        <w:lastRenderedPageBreak/>
        <w:t>d.</w:t>
      </w:r>
      <w:r w:rsidRPr="00376549">
        <w:rPr>
          <w:rFonts w:ascii="Tahoma" w:hAnsi="Tahoma" w:cs="Tahoma"/>
          <w:sz w:val="22"/>
          <w:szCs w:val="22"/>
        </w:rPr>
        <w:tab/>
        <w:t xml:space="preserve">Parking lots shall be configured into a series of smaller modules or sub-lots and pedestrian pathways in accordance with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hAnsi="Tahoma" w:cs="Tahoma"/>
          <w:sz w:val="22"/>
          <w:szCs w:val="22"/>
        </w:rPr>
        <w:t xml:space="preserve"> 38-79(153), Big Box development. </w:t>
      </w:r>
    </w:p>
    <w:p w14:paraId="0CF2F1B5" w14:textId="77777777" w:rsidR="00726C33" w:rsidRPr="00376549" w:rsidRDefault="00726C33" w:rsidP="00166908">
      <w:pPr>
        <w:pStyle w:val="list2"/>
        <w:ind w:left="720" w:hanging="720"/>
        <w:rPr>
          <w:rFonts w:ascii="Tahoma" w:hAnsi="Tahoma" w:cs="Tahoma"/>
          <w:sz w:val="22"/>
          <w:szCs w:val="22"/>
        </w:rPr>
      </w:pPr>
      <w:r w:rsidRPr="00376549">
        <w:rPr>
          <w:rFonts w:ascii="Tahoma" w:hAnsi="Tahoma" w:cs="Tahoma"/>
          <w:sz w:val="22"/>
          <w:szCs w:val="22"/>
        </w:rPr>
        <w:t>(5)</w:t>
      </w:r>
      <w:r w:rsidRPr="00376549">
        <w:rPr>
          <w:rFonts w:ascii="Tahoma" w:hAnsi="Tahoma" w:cs="Tahoma"/>
          <w:sz w:val="22"/>
          <w:szCs w:val="22"/>
        </w:rPr>
        <w:tab/>
      </w:r>
      <w:r w:rsidRPr="00376549">
        <w:rPr>
          <w:rStyle w:val="ital"/>
          <w:rFonts w:ascii="Tahoma" w:hAnsi="Tahoma" w:cs="Tahoma"/>
          <w:sz w:val="22"/>
          <w:szCs w:val="22"/>
        </w:rPr>
        <w:t>38-1389(d)(4)j.</w:t>
      </w:r>
      <w:r w:rsidRPr="00376549">
        <w:rPr>
          <w:rFonts w:ascii="Tahoma" w:hAnsi="Tahoma" w:cs="Tahoma"/>
          <w:sz w:val="22"/>
          <w:szCs w:val="22"/>
        </w:rPr>
        <w:t xml:space="preserve"> This provision for required pass-throughs in parking lots is redundant of the pedestrian pathways already required elsewhere and therefore is not applicable to the Town Center. </w:t>
      </w:r>
    </w:p>
    <w:p w14:paraId="5F2F6B78" w14:textId="77777777" w:rsidR="00726C33" w:rsidRPr="00376549" w:rsidRDefault="00726C33" w:rsidP="00166908">
      <w:pPr>
        <w:pStyle w:val="list1"/>
        <w:ind w:left="720" w:hanging="720"/>
        <w:rPr>
          <w:rFonts w:ascii="Tahoma" w:hAnsi="Tahoma" w:cs="Tahoma"/>
          <w:sz w:val="22"/>
          <w:szCs w:val="22"/>
        </w:rPr>
      </w:pPr>
      <w:r w:rsidRPr="00376549">
        <w:rPr>
          <w:rFonts w:ascii="Tahoma" w:hAnsi="Tahoma" w:cs="Tahoma"/>
          <w:sz w:val="22"/>
          <w:szCs w:val="22"/>
        </w:rPr>
        <w:t>(c)</w:t>
      </w:r>
      <w:r w:rsidRPr="00376549">
        <w:rPr>
          <w:rFonts w:ascii="Tahoma" w:hAnsi="Tahoma" w:cs="Tahoma"/>
          <w:sz w:val="22"/>
          <w:szCs w:val="22"/>
        </w:rPr>
        <w:tab/>
      </w:r>
      <w:r w:rsidRPr="00376549">
        <w:rPr>
          <w:rStyle w:val="ital"/>
          <w:rFonts w:ascii="Tahoma" w:hAnsi="Tahoma" w:cs="Tahoma"/>
          <w:sz w:val="22"/>
          <w:szCs w:val="22"/>
        </w:rPr>
        <w:t>Front-Loaded Parking Options.</w:t>
      </w:r>
      <w:r w:rsidRPr="00376549">
        <w:rPr>
          <w:rFonts w:ascii="Tahoma" w:hAnsi="Tahoma" w:cs="Tahoma"/>
          <w:sz w:val="22"/>
          <w:szCs w:val="22"/>
        </w:rPr>
        <w:t xml:space="preserve"> Front-loaded parking configurations which place parking stalls, or drive aisles, in front of buildings (between buildings and the adjacent street) shall be limited to the following configurations. Listed from most preferred (narrowest footprint) to least preferred (widest footprint), they are: </w:t>
      </w:r>
    </w:p>
    <w:p w14:paraId="393AB5B5" w14:textId="77777777" w:rsidR="00726C33" w:rsidRPr="00376549" w:rsidRDefault="00726C33" w:rsidP="00166908">
      <w:pPr>
        <w:pStyle w:val="list2"/>
        <w:ind w:left="720" w:hanging="720"/>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r>
      <w:r w:rsidRPr="00376549">
        <w:rPr>
          <w:rStyle w:val="ital"/>
          <w:rFonts w:ascii="Tahoma" w:hAnsi="Tahoma" w:cs="Tahoma"/>
          <w:sz w:val="22"/>
          <w:szCs w:val="22"/>
        </w:rPr>
        <w:t>One-way (or two-way) drive aisle.</w:t>
      </w:r>
      <w:r w:rsidRPr="00376549">
        <w:rPr>
          <w:rFonts w:ascii="Tahoma" w:hAnsi="Tahoma" w:cs="Tahoma"/>
          <w:sz w:val="22"/>
          <w:szCs w:val="22"/>
        </w:rPr>
        <w:t xml:space="preserve"> Drive aisle (with no associated parking), with no associated parking, which provides vehicle circulation around buildings. </w:t>
      </w:r>
    </w:p>
    <w:p w14:paraId="1C59B5CD" w14:textId="77777777" w:rsidR="00726C33" w:rsidRPr="00376549" w:rsidRDefault="00726C33" w:rsidP="00166908">
      <w:pPr>
        <w:pStyle w:val="list2"/>
        <w:ind w:left="720" w:hanging="720"/>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r>
      <w:r w:rsidRPr="00376549">
        <w:rPr>
          <w:rStyle w:val="ital"/>
          <w:rFonts w:ascii="Tahoma" w:hAnsi="Tahoma" w:cs="Tahoma"/>
          <w:sz w:val="22"/>
          <w:szCs w:val="22"/>
        </w:rPr>
        <w:t>Single (or double) loaded, one-way drive aisle for parallel parking stalls.</w:t>
      </w:r>
      <w:r w:rsidRPr="00376549">
        <w:rPr>
          <w:rFonts w:ascii="Tahoma" w:hAnsi="Tahoma" w:cs="Tahoma"/>
          <w:sz w:val="22"/>
          <w:szCs w:val="22"/>
        </w:rPr>
        <w:t xml:space="preserve"> One-way drive aisle which accesses a single row of parallel parking stalls, or which accesses parallel stalls on both sides of the aisle. Single-loaded configurations which place stalls only on the </w:t>
      </w:r>
      <w:r w:rsidRPr="00376549">
        <w:rPr>
          <w:rStyle w:val="ital"/>
          <w:rFonts w:ascii="Tahoma" w:hAnsi="Tahoma" w:cs="Tahoma"/>
          <w:sz w:val="22"/>
          <w:szCs w:val="22"/>
        </w:rPr>
        <w:t>building side</w:t>
      </w:r>
      <w:r w:rsidRPr="00376549">
        <w:rPr>
          <w:rFonts w:ascii="Tahoma" w:hAnsi="Tahoma" w:cs="Tahoma"/>
          <w:sz w:val="22"/>
          <w:szCs w:val="22"/>
        </w:rPr>
        <w:t xml:space="preserve"> of drive aisles (not on the street side) are preferred. </w:t>
      </w:r>
    </w:p>
    <w:p w14:paraId="38A0332B" w14:textId="77777777" w:rsidR="00726C33" w:rsidRPr="00376549" w:rsidRDefault="00726C33" w:rsidP="00166908">
      <w:pPr>
        <w:pStyle w:val="list2"/>
        <w:ind w:left="720" w:hanging="720"/>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r>
      <w:r w:rsidRPr="00376549">
        <w:rPr>
          <w:rStyle w:val="ital"/>
          <w:rFonts w:ascii="Tahoma" w:hAnsi="Tahoma" w:cs="Tahoma"/>
          <w:sz w:val="22"/>
          <w:szCs w:val="22"/>
        </w:rPr>
        <w:t>Single (or double) loaded, one-way (or two-way) drive aisle for angled parking.</w:t>
      </w:r>
      <w:r w:rsidRPr="00376549">
        <w:rPr>
          <w:rFonts w:ascii="Tahoma" w:hAnsi="Tahoma" w:cs="Tahoma"/>
          <w:sz w:val="22"/>
          <w:szCs w:val="22"/>
        </w:rPr>
        <w:t xml:space="preserve"> One-way (or two-way) drive aisle which accesses a single (or double) row of angled parking stalls. Single-loaded configurations which place stalls only on the </w:t>
      </w:r>
      <w:r w:rsidRPr="00376549">
        <w:rPr>
          <w:rStyle w:val="ital"/>
          <w:rFonts w:ascii="Tahoma" w:hAnsi="Tahoma" w:cs="Tahoma"/>
          <w:sz w:val="22"/>
          <w:szCs w:val="22"/>
        </w:rPr>
        <w:t>building side</w:t>
      </w:r>
      <w:r w:rsidRPr="00376549">
        <w:rPr>
          <w:rFonts w:ascii="Tahoma" w:hAnsi="Tahoma" w:cs="Tahoma"/>
          <w:sz w:val="22"/>
          <w:szCs w:val="22"/>
        </w:rPr>
        <w:t xml:space="preserve"> of drive aisles (not on the street side) is preferred. </w:t>
      </w:r>
    </w:p>
    <w:p w14:paraId="74D7CD36" w14:textId="77777777" w:rsidR="00726C33" w:rsidRPr="00376549" w:rsidRDefault="00726C33" w:rsidP="00166908">
      <w:pPr>
        <w:pStyle w:val="list2"/>
        <w:ind w:left="720" w:hanging="720"/>
        <w:rPr>
          <w:rFonts w:ascii="Tahoma" w:hAnsi="Tahoma" w:cs="Tahoma"/>
          <w:sz w:val="22"/>
          <w:szCs w:val="22"/>
        </w:rPr>
      </w:pPr>
      <w:r w:rsidRPr="00376549">
        <w:rPr>
          <w:rFonts w:ascii="Tahoma" w:hAnsi="Tahoma" w:cs="Tahoma"/>
          <w:sz w:val="22"/>
          <w:szCs w:val="22"/>
        </w:rPr>
        <w:t>(4)</w:t>
      </w:r>
      <w:r w:rsidRPr="00376549">
        <w:rPr>
          <w:rFonts w:ascii="Tahoma" w:hAnsi="Tahoma" w:cs="Tahoma"/>
          <w:sz w:val="22"/>
          <w:szCs w:val="22"/>
        </w:rPr>
        <w:tab/>
      </w:r>
      <w:r w:rsidRPr="00376549">
        <w:rPr>
          <w:rStyle w:val="ital"/>
          <w:rFonts w:ascii="Tahoma" w:hAnsi="Tahoma" w:cs="Tahoma"/>
          <w:sz w:val="22"/>
          <w:szCs w:val="22"/>
        </w:rPr>
        <w:t>Single (or double) loaded, one-way (or two-way) drive aisle for head-in (ninety (90) degree) parking.</w:t>
      </w:r>
      <w:r w:rsidRPr="00376549">
        <w:rPr>
          <w:rFonts w:ascii="Tahoma" w:hAnsi="Tahoma" w:cs="Tahoma"/>
          <w:sz w:val="22"/>
          <w:szCs w:val="22"/>
        </w:rPr>
        <w:t xml:space="preserve"> One-way (or two-way) drive aisle which accesses a single (or double) row of head-in parking stalls. Single-loaded configurations which place stalls only on the </w:t>
      </w:r>
      <w:r w:rsidRPr="00376549">
        <w:rPr>
          <w:rStyle w:val="ital"/>
          <w:rFonts w:ascii="Tahoma" w:hAnsi="Tahoma" w:cs="Tahoma"/>
          <w:sz w:val="22"/>
          <w:szCs w:val="22"/>
        </w:rPr>
        <w:t>building side</w:t>
      </w:r>
      <w:r w:rsidRPr="00376549">
        <w:rPr>
          <w:rFonts w:ascii="Tahoma" w:hAnsi="Tahoma" w:cs="Tahoma"/>
          <w:sz w:val="22"/>
          <w:szCs w:val="22"/>
        </w:rPr>
        <w:t xml:space="preserve"> of drive aisles (not on the street side) is preferred. </w:t>
      </w:r>
    </w:p>
    <w:p w14:paraId="15E89398" w14:textId="77777777" w:rsidR="00726C33" w:rsidRPr="00376549" w:rsidRDefault="00726C33" w:rsidP="00166908">
      <w:pPr>
        <w:pStyle w:val="list1"/>
        <w:ind w:left="720" w:hanging="720"/>
        <w:rPr>
          <w:rFonts w:ascii="Tahoma" w:hAnsi="Tahoma" w:cs="Tahoma"/>
          <w:sz w:val="22"/>
          <w:szCs w:val="22"/>
        </w:rPr>
      </w:pPr>
      <w:r w:rsidRPr="00376549">
        <w:rPr>
          <w:rFonts w:ascii="Tahoma" w:hAnsi="Tahoma" w:cs="Tahoma"/>
          <w:sz w:val="22"/>
          <w:szCs w:val="22"/>
        </w:rPr>
        <w:t>(d)</w:t>
      </w:r>
      <w:r w:rsidRPr="00376549">
        <w:rPr>
          <w:rFonts w:ascii="Tahoma" w:hAnsi="Tahoma" w:cs="Tahoma"/>
          <w:sz w:val="22"/>
          <w:szCs w:val="22"/>
        </w:rPr>
        <w:tab/>
      </w:r>
      <w:r w:rsidRPr="00376549">
        <w:rPr>
          <w:rStyle w:val="ital"/>
          <w:rFonts w:ascii="Tahoma" w:hAnsi="Tahoma" w:cs="Tahoma"/>
          <w:sz w:val="22"/>
          <w:szCs w:val="22"/>
        </w:rPr>
        <w:t>Parking Lot Sub-Lots and Pedestrian Pathways.</w:t>
      </w:r>
      <w:r w:rsidRPr="00376549">
        <w:rPr>
          <w:rFonts w:ascii="Tahoma" w:hAnsi="Tahoma" w:cs="Tahoma"/>
          <w:sz w:val="22"/>
          <w:szCs w:val="22"/>
        </w:rPr>
        <w:t xml:space="preserve"> Expansive parking lot surfaces along Framework and functionally classified streets can detract from the desired visual character of Town Center neighborhoods. Therefore, surface parking lots of commercial projects abutting any Town Center streets shall be configured into a series of smaller sub-lots, in accordance with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hAnsi="Tahoma" w:cs="Tahoma"/>
          <w:sz w:val="22"/>
          <w:szCs w:val="22"/>
        </w:rPr>
        <w:t xml:space="preserve"> 38-79(153)g. ("Big Box" ordinance). </w:t>
      </w:r>
      <w:r w:rsidR="0032241D" w:rsidRPr="00376549">
        <w:rPr>
          <w:rFonts w:ascii="Tahoma" w:hAnsi="Tahoma" w:cs="Tahoma"/>
          <w:sz w:val="22"/>
          <w:szCs w:val="22"/>
          <w:u w:val="single"/>
        </w:rPr>
        <w:t>Crosswalks shall be located at all points where a sidewalk crosses a lane of vehicular travel and shall be the maintenance responsibility of the property owner</w:t>
      </w:r>
      <w:r w:rsidR="00F40202" w:rsidRPr="00376549">
        <w:rPr>
          <w:rFonts w:ascii="Tahoma" w:hAnsi="Tahoma" w:cs="Tahoma"/>
          <w:sz w:val="22"/>
          <w:szCs w:val="22"/>
          <w:u w:val="single"/>
        </w:rPr>
        <w:t>.</w:t>
      </w:r>
      <w:r w:rsidR="0032241D" w:rsidRPr="00376549">
        <w:rPr>
          <w:rFonts w:ascii="Tahoma" w:hAnsi="Tahoma" w:cs="Tahoma"/>
          <w:sz w:val="22"/>
          <w:szCs w:val="22"/>
        </w:rPr>
        <w:t xml:space="preserve"> </w:t>
      </w:r>
      <w:r w:rsidRPr="00376549">
        <w:rPr>
          <w:rFonts w:ascii="Tahoma" w:hAnsi="Tahoma" w:cs="Tahoma"/>
          <w:sz w:val="22"/>
          <w:szCs w:val="22"/>
        </w:rPr>
        <w:t xml:space="preserve">NOTE: Through-block pedestrian passageways (otherwise required in order to meet block length standards), including their required components as described within subdivision II of this division, shall replace an individual parking lot pedestrian pathway whenever a pathway is coincidental with a through-block passageway. However, no individual substitution of a pedestrian passageway for a pathway may cause more than three (3) adjacent head-to-head parking stall aisles that lack a pedestrian pathway. Furthermore, projects not meeting the seventy-five thousand (75,000) square feet gross floor area definition of Big Box, shall (to the extent possible) align required parking lot pedestrian pathways with the entries of smaller commercial structures. </w:t>
      </w:r>
    </w:p>
    <w:p w14:paraId="1672F52E" w14:textId="77777777" w:rsidR="007D0AA9" w:rsidRPr="00376549" w:rsidRDefault="007D0AA9" w:rsidP="00166908">
      <w:pPr>
        <w:pStyle w:val="Heading3"/>
        <w:spacing w:before="0" w:beforeAutospacing="0" w:after="120"/>
        <w:rPr>
          <w:rFonts w:ascii="Tahoma" w:eastAsia="Times New Roman" w:hAnsi="Tahoma" w:cs="Tahoma"/>
        </w:rPr>
      </w:pPr>
      <w:bookmarkStart w:id="65" w:name="_Toc9516473"/>
      <w:r w:rsidRPr="00376549">
        <w:rPr>
          <w:rFonts w:ascii="Tahoma" w:eastAsia="Times New Roman" w:hAnsi="Tahoma" w:cs="Tahoma"/>
        </w:rPr>
        <w:t>Sec. 38-1391.3. - Street design.</w:t>
      </w:r>
      <w:bookmarkEnd w:id="65"/>
      <w:r w:rsidRPr="00376549">
        <w:rPr>
          <w:rFonts w:ascii="Tahoma" w:eastAsia="Times New Roman" w:hAnsi="Tahoma" w:cs="Tahoma"/>
        </w:rPr>
        <w:t xml:space="preserve"> </w:t>
      </w:r>
    </w:p>
    <w:p w14:paraId="533499B6" w14:textId="77777777" w:rsidR="007D0AA9" w:rsidRPr="00376549" w:rsidRDefault="007D0AA9" w:rsidP="00166908">
      <w:pPr>
        <w:pStyle w:val="list0"/>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r>
      <w:r w:rsidRPr="00376549">
        <w:rPr>
          <w:rFonts w:ascii="Tahoma" w:hAnsi="Tahoma" w:cs="Tahoma"/>
          <w:i/>
          <w:iCs/>
          <w:sz w:val="22"/>
          <w:szCs w:val="22"/>
        </w:rPr>
        <w:t>Street design requirements.</w:t>
      </w:r>
      <w:r w:rsidRPr="00376549">
        <w:rPr>
          <w:rFonts w:ascii="Tahoma" w:hAnsi="Tahoma" w:cs="Tahoma"/>
          <w:sz w:val="22"/>
          <w:szCs w:val="22"/>
        </w:rPr>
        <w:t xml:space="preserve"> In addition to the Orange County Engineering Standards for Roadway Design</w:t>
      </w:r>
      <w:r w:rsidR="003D0A6F" w:rsidRPr="00376549">
        <w:rPr>
          <w:rFonts w:ascii="Tahoma" w:hAnsi="Tahoma" w:cs="Tahoma"/>
          <w:sz w:val="22"/>
          <w:szCs w:val="22"/>
          <w:u w:val="single"/>
        </w:rPr>
        <w:t xml:space="preserve"> and the requirements of Section 21-176</w:t>
      </w:r>
      <w:r w:rsidRPr="00376549">
        <w:rPr>
          <w:rFonts w:ascii="Tahoma" w:hAnsi="Tahoma" w:cs="Tahoma"/>
          <w:sz w:val="22"/>
          <w:szCs w:val="22"/>
        </w:rPr>
        <w:t xml:space="preserve">, the following requirements shall apply within the right-of-way: </w:t>
      </w:r>
    </w:p>
    <w:p w14:paraId="23F9B735" w14:textId="77777777" w:rsidR="007D0AA9" w:rsidRPr="00376549" w:rsidRDefault="007D0AA9" w:rsidP="00166908">
      <w:pPr>
        <w:pStyle w:val="list1"/>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r>
      <w:r w:rsidRPr="00376549">
        <w:rPr>
          <w:rFonts w:ascii="Tahoma" w:hAnsi="Tahoma" w:cs="Tahoma"/>
          <w:i/>
          <w:iCs/>
          <w:sz w:val="22"/>
          <w:szCs w:val="22"/>
        </w:rPr>
        <w:t>Arterial and collector roadways.</w:t>
      </w:r>
      <w:r w:rsidRPr="00376549">
        <w:rPr>
          <w:rFonts w:ascii="Tahoma" w:hAnsi="Tahoma" w:cs="Tahoma"/>
          <w:sz w:val="22"/>
          <w:szCs w:val="22"/>
        </w:rPr>
        <w:t xml:space="preserve"> The arterial and collector roadways of Palm Parkway, Apopka-Vineland Road, </w:t>
      </w:r>
      <w:r w:rsidR="00CA66A3">
        <w:rPr>
          <w:rFonts w:ascii="Tahoma" w:hAnsi="Tahoma" w:cs="Tahoma"/>
          <w:sz w:val="22"/>
          <w:szCs w:val="22"/>
          <w:u w:val="single"/>
        </w:rPr>
        <w:t>Daryl Carter Parkway</w:t>
      </w:r>
      <w:r w:rsidR="003D0A6F" w:rsidRPr="00376549">
        <w:rPr>
          <w:rFonts w:ascii="Tahoma" w:hAnsi="Tahoma" w:cs="Tahoma"/>
          <w:sz w:val="22"/>
          <w:szCs w:val="22"/>
          <w:u w:val="single"/>
        </w:rPr>
        <w:t xml:space="preserve">, </w:t>
      </w:r>
      <w:r w:rsidRPr="00376549">
        <w:rPr>
          <w:rFonts w:ascii="Tahoma" w:hAnsi="Tahoma" w:cs="Tahoma"/>
          <w:sz w:val="22"/>
          <w:szCs w:val="22"/>
        </w:rPr>
        <w:t>and Lake Street, shall be four-lane divided roadways. These roadways</w:t>
      </w:r>
      <w:r w:rsidRPr="00376549">
        <w:rPr>
          <w:rFonts w:ascii="Tahoma" w:hAnsi="Tahoma" w:cs="Tahoma"/>
          <w:strike/>
          <w:sz w:val="22"/>
          <w:szCs w:val="22"/>
        </w:rPr>
        <w:t>, as well as Fenton Street, if it is constructed as a four-lane divided roadway,</w:t>
      </w:r>
      <w:r w:rsidRPr="00376549">
        <w:rPr>
          <w:rFonts w:ascii="Tahoma" w:hAnsi="Tahoma" w:cs="Tahoma"/>
          <w:sz w:val="22"/>
          <w:szCs w:val="22"/>
        </w:rPr>
        <w:t xml:space="preserve"> shall have at least: </w:t>
      </w:r>
    </w:p>
    <w:p w14:paraId="3DF628CC" w14:textId="77777777" w:rsidR="007D0AA9" w:rsidRPr="00376549" w:rsidRDefault="007D0AA9" w:rsidP="00166908">
      <w:pPr>
        <w:pStyle w:val="list2"/>
        <w:rPr>
          <w:rFonts w:ascii="Tahoma" w:hAnsi="Tahoma" w:cs="Tahoma"/>
          <w:sz w:val="22"/>
          <w:szCs w:val="22"/>
        </w:rPr>
      </w:pPr>
      <w:r w:rsidRPr="00376549">
        <w:rPr>
          <w:rFonts w:ascii="Tahoma" w:hAnsi="Tahoma" w:cs="Tahoma"/>
          <w:sz w:val="22"/>
          <w:szCs w:val="22"/>
        </w:rPr>
        <w:lastRenderedPageBreak/>
        <w:t>a.</w:t>
      </w:r>
      <w:r w:rsidRPr="00376549">
        <w:rPr>
          <w:rFonts w:ascii="Tahoma" w:hAnsi="Tahoma" w:cs="Tahoma"/>
          <w:sz w:val="22"/>
          <w:szCs w:val="22"/>
        </w:rPr>
        <w:tab/>
        <w:t xml:space="preserve">A 20-foot wide landscaped median (see </w:t>
      </w:r>
      <w:r w:rsidRPr="00376549">
        <w:rPr>
          <w:rFonts w:ascii="Tahoma" w:hAnsi="Tahoma" w:cs="Tahoma"/>
          <w:strike/>
          <w:sz w:val="22"/>
          <w:szCs w:val="22"/>
        </w:rPr>
        <w:t>§</w:t>
      </w:r>
      <w:r w:rsidR="003D0A6F" w:rsidRPr="00376549">
        <w:rPr>
          <w:rFonts w:ascii="Tahoma" w:hAnsi="Tahoma" w:cs="Tahoma"/>
          <w:sz w:val="22"/>
          <w:szCs w:val="22"/>
          <w:u w:val="single"/>
        </w:rPr>
        <w:t>Section</w:t>
      </w:r>
      <w:r w:rsidRPr="00376549">
        <w:rPr>
          <w:rFonts w:ascii="Tahoma" w:hAnsi="Tahoma" w:cs="Tahoma"/>
          <w:sz w:val="22"/>
          <w:szCs w:val="22"/>
        </w:rPr>
        <w:t xml:space="preserve"> 38-1394 Streetscape); and </w:t>
      </w:r>
    </w:p>
    <w:p w14:paraId="2787EAF5" w14:textId="77777777" w:rsidR="007D0AA9" w:rsidRPr="00376549" w:rsidRDefault="007D0AA9" w:rsidP="00166908">
      <w:pPr>
        <w:pStyle w:val="list2"/>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t xml:space="preserve">An 18-foot wide landscaped parkway on each side of the roadway, including an eight-foot wide concrete sidewalk on each side of the roadway. </w:t>
      </w:r>
    </w:p>
    <w:p w14:paraId="244D9278" w14:textId="77777777" w:rsidR="007D0AA9" w:rsidRPr="00376549" w:rsidRDefault="007D0AA9" w:rsidP="00166908">
      <w:pPr>
        <w:pStyle w:val="list1"/>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r>
      <w:r w:rsidRPr="00376549">
        <w:rPr>
          <w:rFonts w:ascii="Tahoma" w:hAnsi="Tahoma" w:cs="Tahoma"/>
          <w:i/>
          <w:iCs/>
          <w:sz w:val="22"/>
          <w:szCs w:val="22"/>
        </w:rPr>
        <w:t>Ruby Lake Road and related internal roadway corridors.</w:t>
      </w:r>
      <w:r w:rsidRPr="00376549">
        <w:rPr>
          <w:rFonts w:ascii="Tahoma" w:hAnsi="Tahoma" w:cs="Tahoma"/>
          <w:sz w:val="22"/>
          <w:szCs w:val="22"/>
        </w:rPr>
        <w:t xml:space="preserve"> Ruby Lake Road and related internal roadway corridors as defined in the Orange Center Land Use Study Transportation Analysis (May 1999) shall be two-lane undivided roadways. These roadways shall have a 15-foot wide landscaped parkway on each side of the roadway, including a minimum five-foot wide concrete sidewalk on each side of the roadway. </w:t>
      </w:r>
    </w:p>
    <w:p w14:paraId="4EF8DAC9" w14:textId="77777777" w:rsidR="007D0AA9" w:rsidRPr="00376549" w:rsidRDefault="007D0AA9" w:rsidP="00166908">
      <w:pPr>
        <w:pStyle w:val="list1"/>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r>
      <w:r w:rsidRPr="00376549">
        <w:rPr>
          <w:rFonts w:ascii="Tahoma" w:hAnsi="Tahoma" w:cs="Tahoma"/>
          <w:i/>
          <w:iCs/>
          <w:sz w:val="22"/>
          <w:szCs w:val="22"/>
        </w:rPr>
        <w:t>Local roads.</w:t>
      </w:r>
      <w:r w:rsidRPr="00376549">
        <w:rPr>
          <w:rFonts w:ascii="Tahoma" w:hAnsi="Tahoma" w:cs="Tahoma"/>
          <w:sz w:val="22"/>
          <w:szCs w:val="22"/>
        </w:rPr>
        <w:t xml:space="preserve"> Local roads shall be two-lane roadways. Local roads shall have a minimum 11-foot wide landscaped parkway on each side of the roadway, including a five-foot concrete sidewalk on each side of the roadway. If planned as part of an urban village, which is defined as a place where the front building setback is zero (0) feet and the buildings on the entire block are oriented toward the road, then the required parkway for a local road may be designed as a paved pedestrian way. In an urban village, the 11-foot wide paved sidewalk shall allow for urban street tree planting and pedestrian lighting, and the street tree planting requirements shall match the streetscape requirements of this Division 9 (see Section 38-1394). </w:t>
      </w:r>
    </w:p>
    <w:p w14:paraId="3BEE3F04" w14:textId="77777777" w:rsidR="007D0AA9" w:rsidRPr="00376549" w:rsidRDefault="007D0AA9" w:rsidP="00166908">
      <w:pPr>
        <w:pStyle w:val="Heading3"/>
        <w:spacing w:before="0" w:beforeAutospacing="0" w:after="120"/>
        <w:rPr>
          <w:rFonts w:ascii="Tahoma" w:eastAsia="Times New Roman" w:hAnsi="Tahoma" w:cs="Tahoma"/>
        </w:rPr>
      </w:pPr>
      <w:bookmarkStart w:id="66" w:name="_Toc9516474"/>
      <w:r w:rsidRPr="00376549">
        <w:rPr>
          <w:rFonts w:ascii="Tahoma" w:eastAsia="Times New Roman" w:hAnsi="Tahoma" w:cs="Tahoma"/>
        </w:rPr>
        <w:t>Sec. 38-1392.1. - Setbacks.</w:t>
      </w:r>
      <w:bookmarkEnd w:id="66"/>
      <w:r w:rsidRPr="00376549">
        <w:rPr>
          <w:rFonts w:ascii="Tahoma" w:eastAsia="Times New Roman" w:hAnsi="Tahoma" w:cs="Tahoma"/>
        </w:rPr>
        <w:t xml:space="preserve"> </w:t>
      </w:r>
    </w:p>
    <w:p w14:paraId="3DF448CE" w14:textId="77777777" w:rsidR="007D0AA9" w:rsidRPr="00376549" w:rsidRDefault="007D0AA9" w:rsidP="00FB5408">
      <w:pPr>
        <w:pStyle w:val="p0"/>
        <w:spacing w:before="0" w:after="120"/>
        <w:ind w:firstLine="0"/>
        <w:rPr>
          <w:rFonts w:ascii="Tahoma" w:eastAsiaTheme="minorEastAsia" w:hAnsi="Tahoma" w:cs="Tahoma"/>
          <w:sz w:val="22"/>
          <w:szCs w:val="22"/>
        </w:rPr>
      </w:pPr>
      <w:r w:rsidRPr="00376549">
        <w:rPr>
          <w:rFonts w:ascii="Tahoma" w:hAnsi="Tahoma" w:cs="Tahoma"/>
          <w:sz w:val="22"/>
          <w:szCs w:val="22"/>
        </w:rPr>
        <w:t>Since all new development in the BVN district will be zoned planned development (subject to the identified exceptions), the minimum setback requirements will vary according to the type of roadway</w:t>
      </w:r>
      <w:r w:rsidR="0029514E" w:rsidRPr="00376549">
        <w:rPr>
          <w:rFonts w:ascii="Tahoma" w:hAnsi="Tahoma" w:cs="Tahoma"/>
          <w:sz w:val="22"/>
          <w:szCs w:val="22"/>
          <w:u w:val="single"/>
        </w:rPr>
        <w:t>, as defined in Section 38-1602, on which</w:t>
      </w:r>
      <w:r w:rsidRPr="00376549">
        <w:rPr>
          <w:rFonts w:ascii="Tahoma" w:hAnsi="Tahoma" w:cs="Tahoma"/>
          <w:sz w:val="22"/>
          <w:szCs w:val="22"/>
        </w:rPr>
        <w:t xml:space="preserve"> a property </w:t>
      </w:r>
      <w:r w:rsidRPr="00376549">
        <w:rPr>
          <w:rFonts w:ascii="Tahoma" w:hAnsi="Tahoma" w:cs="Tahoma"/>
          <w:strike/>
          <w:sz w:val="22"/>
          <w:szCs w:val="22"/>
        </w:rPr>
        <w:t>fronts on</w:t>
      </w:r>
      <w:r w:rsidR="0029514E" w:rsidRPr="00376549">
        <w:rPr>
          <w:rFonts w:ascii="Tahoma" w:hAnsi="Tahoma" w:cs="Tahoma"/>
          <w:sz w:val="22"/>
          <w:szCs w:val="22"/>
          <w:u w:val="single"/>
        </w:rPr>
        <w:t>has frontage,</w:t>
      </w:r>
      <w:r w:rsidRPr="00376549">
        <w:rPr>
          <w:rFonts w:ascii="Tahoma" w:hAnsi="Tahoma" w:cs="Tahoma"/>
          <w:sz w:val="22"/>
          <w:szCs w:val="22"/>
        </w:rPr>
        <w:t xml:space="preserve"> as described in the chart below. For property abutting land zoned residential, designated residential on the future land use map, or contains existing residential development, the minimum building setback shall be thirty-five (35) feet. In certain cases, the distance between buildings and property lines is also dependent upon the height of the buildings (see </w:t>
      </w:r>
      <w:r w:rsidRPr="00376549">
        <w:rPr>
          <w:rFonts w:ascii="Tahoma" w:hAnsi="Tahoma" w:cs="Tahoma"/>
          <w:strike/>
          <w:sz w:val="22"/>
          <w:szCs w:val="22"/>
        </w:rPr>
        <w:t>s</w:t>
      </w:r>
      <w:r w:rsidR="0008562D" w:rsidRPr="00376549">
        <w:rPr>
          <w:rFonts w:ascii="Tahoma" w:hAnsi="Tahoma" w:cs="Tahoma"/>
          <w:strike/>
          <w:sz w:val="22"/>
          <w:szCs w:val="22"/>
        </w:rPr>
        <w:t>S</w:t>
      </w:r>
      <w:r w:rsidRPr="00376549">
        <w:rPr>
          <w:rFonts w:ascii="Tahoma" w:hAnsi="Tahoma" w:cs="Tahoma"/>
          <w:sz w:val="22"/>
          <w:szCs w:val="22"/>
        </w:rPr>
        <w:t xml:space="preserve">ection 38-1393, Height Limitations). All other setbacks shall be as follows: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640"/>
        <w:gridCol w:w="1229"/>
        <w:gridCol w:w="1067"/>
        <w:gridCol w:w="3361"/>
        <w:gridCol w:w="767"/>
      </w:tblGrid>
      <w:tr w:rsidR="007D0AA9" w:rsidRPr="00376549" w14:paraId="4D2C49C4" w14:textId="77777777" w:rsidTr="006E44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99E432" w14:textId="77777777" w:rsidR="007D0AA9" w:rsidRPr="00376549" w:rsidRDefault="007D0AA9" w:rsidP="00166908">
            <w:pPr>
              <w:spacing w:before="0" w:beforeAutospacing="0" w:after="120"/>
              <w:jc w:val="center"/>
              <w:rPr>
                <w:rFonts w:eastAsia="Times New Roman" w:cs="Tahoma"/>
                <w:sz w:val="22"/>
                <w:szCs w:val="22"/>
              </w:rPr>
            </w:pPr>
            <w:r w:rsidRPr="00376549">
              <w:rPr>
                <w:rFonts w:eastAsia="Times New Roman" w:cs="Tahoma"/>
                <w:sz w:val="22"/>
                <w:szCs w:val="22"/>
              </w:rPr>
              <w:t>Front</w:t>
            </w:r>
            <w:r w:rsidRPr="00376549">
              <w:rPr>
                <w:rFonts w:eastAsia="Times New Roman" w:cs="Tahoma"/>
                <w:sz w:val="22"/>
                <w:szCs w:val="22"/>
              </w:rPr>
              <w:br/>
              <w:t>Roadway</w:t>
            </w:r>
            <w:r w:rsidRPr="00376549">
              <w:rPr>
                <w:rFonts w:eastAsia="Times New Roman" w:cs="Tahoma"/>
                <w:sz w:val="22"/>
                <w:szCs w:val="22"/>
              </w:rPr>
              <w:br/>
              <w:t>Facility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43871" w14:textId="77777777" w:rsidR="007D0AA9" w:rsidRPr="00376549" w:rsidRDefault="007D0AA9" w:rsidP="00166908">
            <w:pPr>
              <w:spacing w:before="0" w:beforeAutospacing="0" w:after="120"/>
              <w:jc w:val="center"/>
              <w:rPr>
                <w:rFonts w:eastAsia="Times New Roman" w:cs="Tahoma"/>
                <w:sz w:val="22"/>
                <w:szCs w:val="22"/>
              </w:rPr>
            </w:pPr>
            <w:r w:rsidRPr="00376549">
              <w:rPr>
                <w:rFonts w:eastAsia="Times New Roman" w:cs="Tahoma"/>
                <w:sz w:val="22"/>
                <w:szCs w:val="22"/>
              </w:rPr>
              <w:t>Front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61E91" w14:textId="77777777" w:rsidR="007D0AA9" w:rsidRPr="00376549" w:rsidRDefault="007D0AA9" w:rsidP="00166908">
            <w:pPr>
              <w:spacing w:before="0" w:beforeAutospacing="0" w:after="120"/>
              <w:jc w:val="center"/>
              <w:rPr>
                <w:rFonts w:eastAsia="Times New Roman" w:cs="Tahoma"/>
                <w:sz w:val="22"/>
                <w:szCs w:val="22"/>
              </w:rPr>
            </w:pPr>
            <w:r w:rsidRPr="00376549">
              <w:rPr>
                <w:rFonts w:eastAsia="Times New Roman" w:cs="Tahoma"/>
                <w:sz w:val="22"/>
                <w:szCs w:val="22"/>
              </w:rPr>
              <w:t>Side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F8082" w14:textId="77777777" w:rsidR="007D0AA9" w:rsidRPr="00376549" w:rsidRDefault="007D0AA9" w:rsidP="00166908">
            <w:pPr>
              <w:spacing w:before="0" w:beforeAutospacing="0" w:after="120"/>
              <w:jc w:val="center"/>
              <w:rPr>
                <w:rFonts w:eastAsia="Times New Roman" w:cs="Tahoma"/>
                <w:sz w:val="22"/>
                <w:szCs w:val="22"/>
              </w:rPr>
            </w:pPr>
            <w:r w:rsidRPr="00376549">
              <w:rPr>
                <w:rFonts w:eastAsia="Times New Roman" w:cs="Tahoma"/>
                <w:sz w:val="22"/>
                <w:szCs w:val="22"/>
              </w:rPr>
              <w:t>Streetside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1E147" w14:textId="77777777" w:rsidR="007D0AA9" w:rsidRPr="00376549" w:rsidRDefault="007D0AA9" w:rsidP="00166908">
            <w:pPr>
              <w:spacing w:before="0" w:beforeAutospacing="0" w:after="120"/>
              <w:jc w:val="center"/>
              <w:rPr>
                <w:rFonts w:eastAsia="Times New Roman" w:cs="Tahoma"/>
                <w:sz w:val="22"/>
                <w:szCs w:val="22"/>
              </w:rPr>
            </w:pPr>
            <w:r w:rsidRPr="00376549">
              <w:rPr>
                <w:rFonts w:eastAsia="Times New Roman" w:cs="Tahoma"/>
                <w:sz w:val="22"/>
                <w:szCs w:val="22"/>
              </w:rPr>
              <w:t>Rear</w:t>
            </w:r>
          </w:p>
        </w:tc>
      </w:tr>
      <w:tr w:rsidR="007D0AA9" w:rsidRPr="00376549" w14:paraId="1B701064" w14:textId="77777777" w:rsidTr="006E44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16D07A" w14:textId="77777777" w:rsidR="007D0AA9" w:rsidRPr="00376549" w:rsidRDefault="007D0AA9" w:rsidP="00166908">
            <w:pPr>
              <w:spacing w:before="0" w:beforeAutospacing="0" w:after="120"/>
              <w:jc w:val="center"/>
              <w:rPr>
                <w:rFonts w:eastAsia="Times New Roman" w:cs="Tahoma"/>
                <w:strike/>
                <w:sz w:val="22"/>
                <w:szCs w:val="22"/>
                <w:u w:val="single"/>
              </w:rPr>
            </w:pPr>
            <w:r w:rsidRPr="00376549">
              <w:rPr>
                <w:rFonts w:eastAsia="Times New Roman" w:cs="Tahoma"/>
                <w:strike/>
                <w:sz w:val="22"/>
                <w:szCs w:val="22"/>
              </w:rPr>
              <w:t>Thoroughfare</w:t>
            </w:r>
            <w:r w:rsidR="0008562D" w:rsidRPr="00376549">
              <w:rPr>
                <w:rFonts w:eastAsia="Times New Roman" w:cs="Tahoma"/>
                <w:sz w:val="22"/>
                <w:szCs w:val="22"/>
                <w:u w:val="single"/>
              </w:rPr>
              <w:t>Arterial Road</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89DDC" w14:textId="77777777" w:rsidR="007D0AA9" w:rsidRPr="00376549" w:rsidRDefault="007D0AA9" w:rsidP="00166908">
            <w:pPr>
              <w:spacing w:before="0" w:beforeAutospacing="0" w:after="120"/>
              <w:jc w:val="center"/>
              <w:rPr>
                <w:rFonts w:eastAsia="Times New Roman" w:cs="Tahoma"/>
                <w:sz w:val="22"/>
                <w:szCs w:val="22"/>
              </w:rPr>
            </w:pPr>
            <w:r w:rsidRPr="00376549">
              <w:rPr>
                <w:rFonts w:eastAsia="Times New Roman" w:cs="Tahoma"/>
                <w:sz w:val="22"/>
                <w:szCs w:val="22"/>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CA39D" w14:textId="77777777" w:rsidR="007D0AA9" w:rsidRPr="00376549" w:rsidRDefault="007D0AA9" w:rsidP="00166908">
            <w:pPr>
              <w:spacing w:before="0" w:beforeAutospacing="0" w:after="120"/>
              <w:jc w:val="center"/>
              <w:rPr>
                <w:rFonts w:eastAsia="Times New Roman" w:cs="Tahoma"/>
                <w:sz w:val="22"/>
                <w:szCs w:val="22"/>
              </w:rPr>
            </w:pPr>
            <w:r w:rsidRPr="00376549">
              <w:rPr>
                <w:rFonts w:eastAsia="Times New Roman" w:cs="Tahoma"/>
                <w:sz w:val="22"/>
                <w:szCs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D9BB3" w14:textId="77777777" w:rsidR="007D0AA9" w:rsidRPr="00376549" w:rsidRDefault="0008562D" w:rsidP="00166908">
            <w:pPr>
              <w:spacing w:before="0" w:beforeAutospacing="0" w:after="120"/>
              <w:jc w:val="center"/>
              <w:rPr>
                <w:rFonts w:eastAsia="Times New Roman" w:cs="Tahoma"/>
                <w:sz w:val="22"/>
                <w:szCs w:val="22"/>
              </w:rPr>
            </w:pPr>
            <w:r w:rsidRPr="00376549">
              <w:rPr>
                <w:rFonts w:eastAsia="Times New Roman" w:cs="Tahoma"/>
                <w:strike/>
                <w:sz w:val="22"/>
                <w:szCs w:val="22"/>
              </w:rPr>
              <w:t>Thoroughfare</w:t>
            </w:r>
            <w:r w:rsidRPr="00376549">
              <w:rPr>
                <w:rFonts w:eastAsia="Times New Roman" w:cs="Tahoma"/>
                <w:sz w:val="22"/>
                <w:szCs w:val="22"/>
                <w:u w:val="single"/>
              </w:rPr>
              <w:t>Arterial</w:t>
            </w:r>
            <w:r w:rsidR="007D0AA9" w:rsidRPr="00376549">
              <w:rPr>
                <w:rFonts w:eastAsia="Times New Roman" w:cs="Tahoma"/>
                <w:sz w:val="22"/>
                <w:szCs w:val="22"/>
              </w:rPr>
              <w:t xml:space="preserve"> 20'</w:t>
            </w:r>
            <w:r w:rsidR="007D0AA9" w:rsidRPr="00376549">
              <w:rPr>
                <w:rFonts w:eastAsia="Times New Roman" w:cs="Tahoma"/>
                <w:sz w:val="22"/>
                <w:szCs w:val="22"/>
              </w:rPr>
              <w:br/>
              <w:t>Collector 15'</w:t>
            </w:r>
            <w:r w:rsidR="007D0AA9" w:rsidRPr="00376549">
              <w:rPr>
                <w:rFonts w:eastAsia="Times New Roman" w:cs="Tahoma"/>
                <w:sz w:val="22"/>
                <w:szCs w:val="22"/>
              </w:rPr>
              <w:br/>
              <w:t>Local Road 0' or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AE2EA" w14:textId="77777777" w:rsidR="007D0AA9" w:rsidRPr="00376549" w:rsidRDefault="007D0AA9" w:rsidP="00166908">
            <w:pPr>
              <w:spacing w:before="0" w:beforeAutospacing="0" w:after="120"/>
              <w:jc w:val="center"/>
              <w:rPr>
                <w:rFonts w:eastAsia="Times New Roman" w:cs="Tahoma"/>
                <w:sz w:val="22"/>
                <w:szCs w:val="22"/>
              </w:rPr>
            </w:pPr>
            <w:r w:rsidRPr="00376549">
              <w:rPr>
                <w:rFonts w:eastAsia="Times New Roman" w:cs="Tahoma"/>
                <w:sz w:val="22"/>
                <w:szCs w:val="22"/>
              </w:rPr>
              <w:t>20'</w:t>
            </w:r>
          </w:p>
        </w:tc>
      </w:tr>
      <w:tr w:rsidR="007D0AA9" w:rsidRPr="00376549" w14:paraId="2ED6EBCC" w14:textId="77777777" w:rsidTr="006E44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318234" w14:textId="77777777" w:rsidR="007D0AA9" w:rsidRPr="00376549" w:rsidRDefault="007D0AA9" w:rsidP="00166908">
            <w:pPr>
              <w:spacing w:before="0" w:beforeAutospacing="0" w:after="120"/>
              <w:jc w:val="center"/>
              <w:rPr>
                <w:rFonts w:eastAsia="Times New Roman" w:cs="Tahoma"/>
                <w:sz w:val="22"/>
                <w:szCs w:val="22"/>
              </w:rPr>
            </w:pPr>
            <w:r w:rsidRPr="00376549">
              <w:rPr>
                <w:rFonts w:eastAsia="Times New Roman" w:cs="Tahoma"/>
                <w:sz w:val="22"/>
                <w:szCs w:val="22"/>
              </w:rPr>
              <w:t>Collector Road</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CCF5F" w14:textId="77777777" w:rsidR="007D0AA9" w:rsidRPr="00376549" w:rsidRDefault="007D0AA9" w:rsidP="00166908">
            <w:pPr>
              <w:spacing w:before="0" w:beforeAutospacing="0" w:after="120"/>
              <w:jc w:val="center"/>
              <w:rPr>
                <w:rFonts w:eastAsia="Times New Roman" w:cs="Tahoma"/>
                <w:sz w:val="22"/>
                <w:szCs w:val="22"/>
              </w:rPr>
            </w:pPr>
            <w:r w:rsidRPr="00376549">
              <w:rPr>
                <w:rFonts w:eastAsia="Times New Roman" w:cs="Tahoma"/>
                <w:sz w:val="22"/>
                <w:szCs w:val="22"/>
              </w:rPr>
              <w:b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C381E" w14:textId="77777777" w:rsidR="007D0AA9" w:rsidRPr="00376549" w:rsidRDefault="007D0AA9" w:rsidP="00166908">
            <w:pPr>
              <w:spacing w:before="0" w:beforeAutospacing="0" w:after="120"/>
              <w:jc w:val="center"/>
              <w:rPr>
                <w:rFonts w:eastAsia="Times New Roman" w:cs="Tahoma"/>
                <w:sz w:val="22"/>
                <w:szCs w:val="22"/>
              </w:rPr>
            </w:pPr>
            <w:r w:rsidRPr="00376549">
              <w:rPr>
                <w:rFonts w:eastAsia="Times New Roman" w:cs="Tahoma"/>
                <w:sz w:val="22"/>
                <w:szCs w:val="22"/>
              </w:rPr>
              <w:b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1B11C" w14:textId="77777777" w:rsidR="007D0AA9" w:rsidRPr="00376549" w:rsidRDefault="0008562D" w:rsidP="00166908">
            <w:pPr>
              <w:spacing w:before="0" w:beforeAutospacing="0" w:after="120"/>
              <w:jc w:val="center"/>
              <w:rPr>
                <w:rFonts w:eastAsia="Times New Roman" w:cs="Tahoma"/>
                <w:sz w:val="22"/>
                <w:szCs w:val="22"/>
              </w:rPr>
            </w:pPr>
            <w:r w:rsidRPr="00376549">
              <w:rPr>
                <w:rFonts w:eastAsia="Times New Roman" w:cs="Tahoma"/>
                <w:strike/>
                <w:sz w:val="22"/>
                <w:szCs w:val="22"/>
              </w:rPr>
              <w:t>Thoroughfare</w:t>
            </w:r>
            <w:r w:rsidRPr="00376549">
              <w:rPr>
                <w:rFonts w:eastAsia="Times New Roman" w:cs="Tahoma"/>
                <w:sz w:val="22"/>
                <w:szCs w:val="22"/>
                <w:u w:val="single"/>
              </w:rPr>
              <w:t>Arterial</w:t>
            </w:r>
            <w:r w:rsidR="007D0AA9" w:rsidRPr="00376549">
              <w:rPr>
                <w:rFonts w:eastAsia="Times New Roman" w:cs="Tahoma"/>
                <w:sz w:val="22"/>
                <w:szCs w:val="22"/>
              </w:rPr>
              <w:t xml:space="preserve"> 20'</w:t>
            </w:r>
            <w:r w:rsidR="007D0AA9" w:rsidRPr="00376549">
              <w:rPr>
                <w:rFonts w:eastAsia="Times New Roman" w:cs="Tahoma"/>
                <w:sz w:val="22"/>
                <w:szCs w:val="22"/>
              </w:rPr>
              <w:br/>
              <w:t>Collector 15'</w:t>
            </w:r>
            <w:r w:rsidR="007D0AA9" w:rsidRPr="00376549">
              <w:rPr>
                <w:rFonts w:eastAsia="Times New Roman" w:cs="Tahoma"/>
                <w:sz w:val="22"/>
                <w:szCs w:val="22"/>
              </w:rPr>
              <w:br/>
              <w:t>Local Road 0' or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473AF" w14:textId="77777777" w:rsidR="007D0AA9" w:rsidRPr="00376549" w:rsidRDefault="007D0AA9" w:rsidP="00166908">
            <w:pPr>
              <w:spacing w:before="0" w:beforeAutospacing="0" w:after="120"/>
              <w:jc w:val="center"/>
              <w:rPr>
                <w:rFonts w:eastAsia="Times New Roman" w:cs="Tahoma"/>
                <w:sz w:val="22"/>
                <w:szCs w:val="22"/>
              </w:rPr>
            </w:pPr>
            <w:r w:rsidRPr="00376549">
              <w:rPr>
                <w:rFonts w:eastAsia="Times New Roman" w:cs="Tahoma"/>
                <w:sz w:val="22"/>
                <w:szCs w:val="22"/>
              </w:rPr>
              <w:br/>
              <w:t>20'</w:t>
            </w:r>
          </w:p>
        </w:tc>
      </w:tr>
      <w:tr w:rsidR="007D0AA9" w:rsidRPr="00376549" w14:paraId="148AE357" w14:textId="77777777" w:rsidTr="006E44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20C841" w14:textId="77777777" w:rsidR="007D0AA9" w:rsidRPr="00376549" w:rsidRDefault="007D0AA9" w:rsidP="00166908">
            <w:pPr>
              <w:spacing w:before="0" w:beforeAutospacing="0" w:after="120"/>
              <w:jc w:val="center"/>
              <w:rPr>
                <w:rFonts w:eastAsia="Times New Roman" w:cs="Tahoma"/>
                <w:sz w:val="22"/>
                <w:szCs w:val="22"/>
              </w:rPr>
            </w:pPr>
            <w:r w:rsidRPr="00376549">
              <w:rPr>
                <w:rFonts w:eastAsia="Times New Roman" w:cs="Tahoma"/>
                <w:sz w:val="22"/>
                <w:szCs w:val="22"/>
              </w:rPr>
              <w:t>Local Road</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F229B" w14:textId="77777777" w:rsidR="007D0AA9" w:rsidRPr="00376549" w:rsidRDefault="007D0AA9" w:rsidP="00166908">
            <w:pPr>
              <w:spacing w:before="0" w:beforeAutospacing="0" w:after="120"/>
              <w:jc w:val="center"/>
              <w:rPr>
                <w:rFonts w:eastAsia="Times New Roman" w:cs="Tahoma"/>
                <w:sz w:val="22"/>
                <w:szCs w:val="22"/>
              </w:rPr>
            </w:pPr>
            <w:r w:rsidRPr="00376549">
              <w:rPr>
                <w:rFonts w:eastAsia="Times New Roman" w:cs="Tahoma"/>
                <w:sz w:val="22"/>
                <w:szCs w:val="22"/>
              </w:rPr>
              <w:t>0' or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F689B" w14:textId="77777777" w:rsidR="007D0AA9" w:rsidRPr="00376549" w:rsidRDefault="007D0AA9" w:rsidP="00166908">
            <w:pPr>
              <w:spacing w:before="0" w:beforeAutospacing="0" w:after="120"/>
              <w:jc w:val="center"/>
              <w:rPr>
                <w:rFonts w:eastAsia="Times New Roman" w:cs="Tahoma"/>
                <w:sz w:val="22"/>
                <w:szCs w:val="22"/>
              </w:rPr>
            </w:pPr>
            <w:r w:rsidRPr="00376549">
              <w:rPr>
                <w:rFonts w:eastAsia="Times New Roman" w:cs="Tahoma"/>
                <w:sz w:val="22"/>
                <w:szCs w:val="22"/>
              </w:rPr>
              <w:t>0' or 5'</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CC30C" w14:textId="77777777" w:rsidR="007D0AA9" w:rsidRPr="00376549" w:rsidRDefault="0008562D" w:rsidP="00166908">
            <w:pPr>
              <w:spacing w:before="0" w:beforeAutospacing="0" w:after="120"/>
              <w:jc w:val="center"/>
              <w:rPr>
                <w:rFonts w:eastAsia="Times New Roman" w:cs="Tahoma"/>
                <w:sz w:val="22"/>
                <w:szCs w:val="22"/>
              </w:rPr>
            </w:pPr>
            <w:r w:rsidRPr="00376549">
              <w:rPr>
                <w:rFonts w:eastAsia="Times New Roman" w:cs="Tahoma"/>
                <w:strike/>
                <w:sz w:val="22"/>
                <w:szCs w:val="22"/>
              </w:rPr>
              <w:t>Thoroughfare</w:t>
            </w:r>
            <w:r w:rsidRPr="00376549">
              <w:rPr>
                <w:rFonts w:eastAsia="Times New Roman" w:cs="Tahoma"/>
                <w:sz w:val="22"/>
                <w:szCs w:val="22"/>
                <w:u w:val="single"/>
              </w:rPr>
              <w:t>Arterial</w:t>
            </w:r>
            <w:r w:rsidR="007D0AA9" w:rsidRPr="00376549">
              <w:rPr>
                <w:rFonts w:eastAsia="Times New Roman" w:cs="Tahoma"/>
                <w:sz w:val="22"/>
                <w:szCs w:val="22"/>
              </w:rPr>
              <w:t xml:space="preserve"> 20'</w:t>
            </w:r>
            <w:r w:rsidR="007D0AA9" w:rsidRPr="00376549">
              <w:rPr>
                <w:rFonts w:eastAsia="Times New Roman" w:cs="Tahoma"/>
                <w:sz w:val="22"/>
                <w:szCs w:val="22"/>
              </w:rPr>
              <w:br/>
              <w:t>Collector 15'</w:t>
            </w:r>
            <w:r w:rsidR="007D0AA9" w:rsidRPr="00376549">
              <w:rPr>
                <w:rFonts w:eastAsia="Times New Roman" w:cs="Tahoma"/>
                <w:sz w:val="22"/>
                <w:szCs w:val="22"/>
              </w:rPr>
              <w:br/>
              <w:t>Local Road 0' or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37ACE" w14:textId="77777777" w:rsidR="007D0AA9" w:rsidRPr="00376549" w:rsidRDefault="007D0AA9" w:rsidP="00166908">
            <w:pPr>
              <w:spacing w:before="0" w:beforeAutospacing="0" w:after="120"/>
              <w:jc w:val="center"/>
              <w:rPr>
                <w:rFonts w:eastAsia="Times New Roman" w:cs="Tahoma"/>
                <w:sz w:val="22"/>
                <w:szCs w:val="22"/>
              </w:rPr>
            </w:pPr>
            <w:r w:rsidRPr="00376549">
              <w:rPr>
                <w:rFonts w:eastAsia="Times New Roman" w:cs="Tahoma"/>
                <w:sz w:val="22"/>
                <w:szCs w:val="22"/>
              </w:rPr>
              <w:t>15'</w:t>
            </w:r>
          </w:p>
        </w:tc>
      </w:tr>
    </w:tbl>
    <w:p w14:paraId="2F40446B" w14:textId="77777777" w:rsidR="007D0AA9" w:rsidRPr="00376549" w:rsidRDefault="007D0AA9" w:rsidP="00166908">
      <w:pPr>
        <w:pStyle w:val="Heading3"/>
        <w:spacing w:before="0" w:beforeAutospacing="0" w:after="120"/>
        <w:rPr>
          <w:rFonts w:ascii="Tahoma" w:eastAsia="Times New Roman" w:hAnsi="Tahoma" w:cs="Tahoma"/>
        </w:rPr>
      </w:pPr>
      <w:r w:rsidRPr="00376549">
        <w:rPr>
          <w:rFonts w:ascii="Tahoma" w:eastAsia="Times New Roman" w:hAnsi="Tahoma" w:cs="Tahoma"/>
        </w:rPr>
        <w:lastRenderedPageBreak/>
        <w:t> </w:t>
      </w:r>
      <w:bookmarkStart w:id="67" w:name="_Toc9516475"/>
      <w:r w:rsidRPr="00376549">
        <w:rPr>
          <w:rFonts w:ascii="Tahoma" w:eastAsia="Times New Roman" w:hAnsi="Tahoma" w:cs="Tahoma"/>
        </w:rPr>
        <w:t>Sec. 38-1392.2. - Bufferyards.</w:t>
      </w:r>
      <w:bookmarkEnd w:id="67"/>
      <w:r w:rsidRPr="00376549">
        <w:rPr>
          <w:rFonts w:ascii="Tahoma" w:eastAsia="Times New Roman" w:hAnsi="Tahoma" w:cs="Tahoma"/>
        </w:rPr>
        <w:t xml:space="preserve"> </w:t>
      </w:r>
    </w:p>
    <w:p w14:paraId="4F8D7F1B" w14:textId="77777777" w:rsidR="007D0AA9" w:rsidRPr="00376549" w:rsidRDefault="007D0AA9" w:rsidP="00166908">
      <w:pPr>
        <w:pStyle w:val="p0"/>
        <w:spacing w:before="0" w:after="120"/>
        <w:ind w:firstLine="0"/>
        <w:rPr>
          <w:rFonts w:ascii="Tahoma" w:eastAsiaTheme="minorEastAsia" w:hAnsi="Tahoma" w:cs="Tahoma"/>
          <w:sz w:val="22"/>
          <w:szCs w:val="22"/>
        </w:rPr>
      </w:pPr>
      <w:r w:rsidRPr="00376549">
        <w:rPr>
          <w:rFonts w:ascii="Tahoma" w:hAnsi="Tahoma" w:cs="Tahoma"/>
          <w:sz w:val="22"/>
          <w:szCs w:val="22"/>
        </w:rPr>
        <w:t xml:space="preserve">Bufferyards are intended to provide ample area for green space between the edge of the road pavement and the building or paved parking area. Uses and structures that shall be allowed inside bufferyards include landscaping, masonry walls, flag poles, monument signs, and underground utilities. Sidewalks are allowed within a front bufferyard, but not in side or rear bufferyards unless the sidewalk creates pedestrian access to adjoining properties and buildings. </w:t>
      </w:r>
      <w:r w:rsidR="00220AE3" w:rsidRPr="00376549">
        <w:rPr>
          <w:rFonts w:ascii="Tahoma" w:hAnsi="Tahoma" w:cs="Tahoma"/>
          <w:sz w:val="22"/>
          <w:szCs w:val="22"/>
          <w:u w:val="single"/>
        </w:rPr>
        <w:t xml:space="preserve">Masonry walls, flag poles, monument signs, bricks, and pavers will not be permitted in public rights-of-way. </w:t>
      </w:r>
      <w:r w:rsidRPr="00376549">
        <w:rPr>
          <w:rFonts w:ascii="Tahoma" w:hAnsi="Tahoma" w:cs="Tahoma"/>
          <w:sz w:val="22"/>
          <w:szCs w:val="22"/>
        </w:rPr>
        <w:t xml:space="preserve">The streetscape requirements, (see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hAnsi="Tahoma" w:cs="Tahoma"/>
          <w:sz w:val="22"/>
          <w:szCs w:val="22"/>
        </w:rPr>
        <w:t xml:space="preserve"> 38-1394), provide landscape standards for a front bufferyard. </w:t>
      </w:r>
    </w:p>
    <w:p w14:paraId="02521E88" w14:textId="77777777" w:rsidR="007D0AA9" w:rsidRPr="00376549" w:rsidRDefault="007D0AA9" w:rsidP="00166908">
      <w:pPr>
        <w:pStyle w:val="list1"/>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r>
      <w:r w:rsidRPr="00376549">
        <w:rPr>
          <w:rFonts w:ascii="Tahoma" w:hAnsi="Tahoma" w:cs="Tahoma"/>
          <w:i/>
          <w:iCs/>
          <w:sz w:val="22"/>
          <w:szCs w:val="22"/>
        </w:rPr>
        <w:t>Principal and accessory structures and uses.</w:t>
      </w:r>
      <w:r w:rsidRPr="00376549">
        <w:rPr>
          <w:rFonts w:ascii="Tahoma" w:hAnsi="Tahoma" w:cs="Tahoma"/>
          <w:sz w:val="22"/>
          <w:szCs w:val="22"/>
        </w:rPr>
        <w:t xml:space="preserve"> Principal and accessory buildings shall not be allowed in bufferyards. Accessory structures such as stormwater ponds, cooling towers, mechanical yards, dumpsters, freestanding concession stands, and freestanding ticket booths, shall not be allowed in bufferyards. However, </w:t>
      </w:r>
      <w:r w:rsidRPr="00376549">
        <w:rPr>
          <w:rFonts w:ascii="Tahoma" w:hAnsi="Tahoma" w:cs="Tahoma"/>
          <w:strike/>
          <w:sz w:val="22"/>
          <w:szCs w:val="22"/>
        </w:rPr>
        <w:t xml:space="preserve">authorized </w:t>
      </w:r>
      <w:r w:rsidRPr="00376549">
        <w:rPr>
          <w:rFonts w:ascii="Tahoma" w:hAnsi="Tahoma" w:cs="Tahoma"/>
          <w:sz w:val="22"/>
          <w:szCs w:val="22"/>
        </w:rPr>
        <w:t>transit stop</w:t>
      </w:r>
      <w:r w:rsidR="00E9086E" w:rsidRPr="00376549">
        <w:rPr>
          <w:rFonts w:ascii="Tahoma" w:hAnsi="Tahoma" w:cs="Tahoma"/>
          <w:sz w:val="22"/>
          <w:szCs w:val="22"/>
          <w:u w:val="single"/>
        </w:rPr>
        <w:t>s</w:t>
      </w:r>
      <w:r w:rsidRPr="00376549">
        <w:rPr>
          <w:rFonts w:ascii="Tahoma" w:hAnsi="Tahoma" w:cs="Tahoma"/>
          <w:sz w:val="22"/>
          <w:szCs w:val="22"/>
        </w:rPr>
        <w:t xml:space="preserve"> </w:t>
      </w:r>
      <w:r w:rsidRPr="00376549">
        <w:rPr>
          <w:rFonts w:ascii="Tahoma" w:hAnsi="Tahoma" w:cs="Tahoma"/>
          <w:strike/>
          <w:sz w:val="22"/>
          <w:szCs w:val="22"/>
        </w:rPr>
        <w:t>facilities, such as bus stop</w:t>
      </w:r>
      <w:r w:rsidR="00E9086E" w:rsidRPr="00376549">
        <w:rPr>
          <w:rFonts w:ascii="Tahoma" w:hAnsi="Tahoma" w:cs="Tahoma"/>
          <w:sz w:val="22"/>
          <w:szCs w:val="22"/>
          <w:u w:val="single"/>
        </w:rPr>
        <w:t>and</w:t>
      </w:r>
      <w:r w:rsidRPr="00376549">
        <w:rPr>
          <w:rFonts w:ascii="Tahoma" w:hAnsi="Tahoma" w:cs="Tahoma"/>
          <w:sz w:val="22"/>
          <w:szCs w:val="22"/>
        </w:rPr>
        <w:t xml:space="preserve"> shelters</w:t>
      </w:r>
      <w:r w:rsidRPr="00376549">
        <w:rPr>
          <w:rFonts w:ascii="Tahoma" w:hAnsi="Tahoma" w:cs="Tahoma"/>
          <w:strike/>
          <w:sz w:val="22"/>
          <w:szCs w:val="22"/>
        </w:rPr>
        <w:t>,</w:t>
      </w:r>
      <w:r w:rsidRPr="00376549">
        <w:rPr>
          <w:rFonts w:ascii="Tahoma" w:hAnsi="Tahoma" w:cs="Tahoma"/>
          <w:sz w:val="22"/>
          <w:szCs w:val="22"/>
        </w:rPr>
        <w:t xml:space="preserve"> shall be allowed within a bufferyard </w:t>
      </w:r>
      <w:r w:rsidRPr="00376549">
        <w:rPr>
          <w:rFonts w:ascii="Tahoma" w:hAnsi="Tahoma" w:cs="Tahoma"/>
          <w:strike/>
          <w:sz w:val="22"/>
          <w:szCs w:val="22"/>
        </w:rPr>
        <w:t>provided they do not exceed one hundred (100) square feet in size</w:t>
      </w:r>
      <w:r w:rsidR="00563AD3" w:rsidRPr="00376549">
        <w:rPr>
          <w:rFonts w:ascii="Tahoma" w:hAnsi="Tahoma" w:cs="Tahoma"/>
          <w:sz w:val="22"/>
          <w:szCs w:val="22"/>
        </w:rPr>
        <w:t xml:space="preserve"> </w:t>
      </w:r>
      <w:r w:rsidR="00563AD3" w:rsidRPr="00376549">
        <w:rPr>
          <w:rFonts w:ascii="Tahoma" w:hAnsi="Tahoma" w:cs="Tahoma"/>
          <w:sz w:val="22"/>
          <w:szCs w:val="22"/>
          <w:u w:val="single"/>
        </w:rPr>
        <w:t xml:space="preserve">and </w:t>
      </w:r>
      <w:r w:rsidR="00E9086E" w:rsidRPr="00376549">
        <w:rPr>
          <w:rFonts w:ascii="Tahoma" w:hAnsi="Tahoma" w:cs="Tahoma"/>
          <w:sz w:val="22"/>
          <w:szCs w:val="22"/>
          <w:u w:val="single"/>
        </w:rPr>
        <w:t>must be consistent with Section</w:t>
      </w:r>
      <w:r w:rsidR="00120DF6" w:rsidRPr="00376549">
        <w:rPr>
          <w:rFonts w:ascii="Tahoma" w:hAnsi="Tahoma" w:cs="Tahoma"/>
          <w:sz w:val="22"/>
          <w:szCs w:val="22"/>
          <w:u w:val="single"/>
        </w:rPr>
        <w:t>s 21-253 and 21-254</w:t>
      </w:r>
      <w:r w:rsidRPr="00376549">
        <w:rPr>
          <w:rFonts w:ascii="Tahoma" w:hAnsi="Tahoma" w:cs="Tahoma"/>
          <w:sz w:val="22"/>
          <w:szCs w:val="22"/>
        </w:rPr>
        <w:t xml:space="preserve">. </w:t>
      </w:r>
      <w:r w:rsidRPr="00376549">
        <w:rPr>
          <w:rFonts w:ascii="Tahoma" w:hAnsi="Tahoma" w:cs="Tahoma"/>
          <w:strike/>
          <w:sz w:val="22"/>
          <w:szCs w:val="22"/>
        </w:rPr>
        <w:t>Compensation at a 1:1 ratio must be made if a transit route easement or drop-off/pick-up bay encroaches into the bufferyard.</w:t>
      </w:r>
      <w:r w:rsidRPr="00376549">
        <w:rPr>
          <w:rFonts w:ascii="Tahoma" w:hAnsi="Tahoma" w:cs="Tahoma"/>
          <w:sz w:val="22"/>
          <w:szCs w:val="22"/>
        </w:rPr>
        <w:t xml:space="preserve"> </w:t>
      </w:r>
    </w:p>
    <w:p w14:paraId="2369F437" w14:textId="77777777" w:rsidR="007D0AA9" w:rsidRPr="00376549" w:rsidRDefault="007D0AA9" w:rsidP="00166908">
      <w:pPr>
        <w:pStyle w:val="list1"/>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r>
      <w:r w:rsidRPr="00376549">
        <w:rPr>
          <w:rFonts w:ascii="Tahoma" w:hAnsi="Tahoma" w:cs="Tahoma"/>
          <w:i/>
          <w:iCs/>
          <w:sz w:val="22"/>
          <w:szCs w:val="22"/>
        </w:rPr>
        <w:t>Pedestrian orientation for individual buildings.</w:t>
      </w:r>
      <w:r w:rsidRPr="00376549">
        <w:rPr>
          <w:rFonts w:ascii="Tahoma" w:hAnsi="Tahoma" w:cs="Tahoma"/>
          <w:sz w:val="22"/>
          <w:szCs w:val="22"/>
        </w:rPr>
        <w:t xml:space="preserve"> For freestanding individual buildings facing a street, direct pedestrian </w:t>
      </w:r>
      <w:r w:rsidRPr="00376549">
        <w:rPr>
          <w:rFonts w:ascii="Tahoma" w:hAnsi="Tahoma" w:cs="Tahoma"/>
          <w:strike/>
          <w:sz w:val="22"/>
          <w:szCs w:val="22"/>
        </w:rPr>
        <w:t>access</w:t>
      </w:r>
      <w:r w:rsidR="00AF265B" w:rsidRPr="00376549">
        <w:rPr>
          <w:rFonts w:ascii="Tahoma" w:hAnsi="Tahoma" w:cs="Tahoma"/>
          <w:sz w:val="22"/>
          <w:szCs w:val="22"/>
          <w:u w:val="single"/>
        </w:rPr>
        <w:t>pathways</w:t>
      </w:r>
      <w:r w:rsidRPr="00376549">
        <w:rPr>
          <w:rFonts w:ascii="Tahoma" w:hAnsi="Tahoma" w:cs="Tahoma"/>
          <w:sz w:val="22"/>
          <w:szCs w:val="22"/>
        </w:rPr>
        <w:t xml:space="preserve"> shall lead from sidewalks within bufferyards or public rights</w:t>
      </w:r>
      <w:r w:rsidR="00AF265B" w:rsidRPr="00376549">
        <w:rPr>
          <w:rFonts w:ascii="Tahoma" w:hAnsi="Tahoma" w:cs="Tahoma"/>
          <w:sz w:val="22"/>
          <w:szCs w:val="22"/>
          <w:u w:val="single"/>
        </w:rPr>
        <w:t>-</w:t>
      </w:r>
      <w:r w:rsidRPr="00376549">
        <w:rPr>
          <w:rFonts w:ascii="Tahoma" w:hAnsi="Tahoma" w:cs="Tahoma"/>
          <w:sz w:val="22"/>
          <w:szCs w:val="22"/>
        </w:rPr>
        <w:t>of</w:t>
      </w:r>
      <w:r w:rsidR="00AF265B" w:rsidRPr="00376549">
        <w:rPr>
          <w:rFonts w:ascii="Tahoma" w:hAnsi="Tahoma" w:cs="Tahoma"/>
          <w:sz w:val="22"/>
          <w:szCs w:val="22"/>
          <w:u w:val="single"/>
        </w:rPr>
        <w:t>-</w:t>
      </w:r>
      <w:r w:rsidRPr="00376549">
        <w:rPr>
          <w:rFonts w:ascii="Tahoma" w:hAnsi="Tahoma" w:cs="Tahoma"/>
          <w:sz w:val="22"/>
          <w:szCs w:val="22"/>
        </w:rPr>
        <w:t xml:space="preserve">way to the building's main entrance. The pedestrian </w:t>
      </w:r>
      <w:r w:rsidRPr="00376549">
        <w:rPr>
          <w:rFonts w:ascii="Tahoma" w:hAnsi="Tahoma" w:cs="Tahoma"/>
          <w:strike/>
          <w:sz w:val="22"/>
          <w:szCs w:val="22"/>
        </w:rPr>
        <w:t xml:space="preserve">access </w:t>
      </w:r>
      <w:r w:rsidRPr="00376549">
        <w:rPr>
          <w:rFonts w:ascii="Tahoma" w:hAnsi="Tahoma" w:cs="Tahoma"/>
          <w:sz w:val="22"/>
          <w:szCs w:val="22"/>
        </w:rPr>
        <w:t>path</w:t>
      </w:r>
      <w:r w:rsidR="00AF265B" w:rsidRPr="00376549">
        <w:rPr>
          <w:rFonts w:ascii="Tahoma" w:hAnsi="Tahoma" w:cs="Tahoma"/>
          <w:sz w:val="22"/>
          <w:szCs w:val="22"/>
          <w:u w:val="single"/>
        </w:rPr>
        <w:t>ways</w:t>
      </w:r>
      <w:r w:rsidRPr="00376549">
        <w:rPr>
          <w:rFonts w:ascii="Tahoma" w:hAnsi="Tahoma" w:cs="Tahoma"/>
          <w:sz w:val="22"/>
          <w:szCs w:val="22"/>
        </w:rPr>
        <w:t xml:space="preserve"> shall</w:t>
      </w:r>
      <w:r w:rsidR="00AF265B" w:rsidRPr="00376549">
        <w:rPr>
          <w:rFonts w:ascii="Tahoma" w:hAnsi="Tahoma" w:cs="Tahoma"/>
          <w:sz w:val="22"/>
          <w:szCs w:val="22"/>
          <w:u w:val="single"/>
        </w:rPr>
        <w:t>,</w:t>
      </w:r>
      <w:r w:rsidRPr="00376549">
        <w:rPr>
          <w:rFonts w:ascii="Tahoma" w:hAnsi="Tahoma" w:cs="Tahoma"/>
          <w:sz w:val="22"/>
          <w:szCs w:val="22"/>
        </w:rPr>
        <w:t xml:space="preserve"> at a minimum</w:t>
      </w:r>
      <w:r w:rsidR="00AF265B" w:rsidRPr="00376549">
        <w:rPr>
          <w:rFonts w:ascii="Tahoma" w:hAnsi="Tahoma" w:cs="Tahoma"/>
          <w:sz w:val="22"/>
          <w:szCs w:val="22"/>
          <w:u w:val="single"/>
        </w:rPr>
        <w:t>,</w:t>
      </w:r>
      <w:r w:rsidRPr="00376549">
        <w:rPr>
          <w:rFonts w:ascii="Tahoma" w:hAnsi="Tahoma" w:cs="Tahoma"/>
          <w:sz w:val="22"/>
          <w:szCs w:val="22"/>
        </w:rPr>
        <w:t xml:space="preserve"> consist of the following design requirements: </w:t>
      </w:r>
    </w:p>
    <w:p w14:paraId="32CAAD49" w14:textId="77777777" w:rsidR="007D0AA9" w:rsidRPr="00376549" w:rsidRDefault="007D0AA9" w:rsidP="00166908">
      <w:pPr>
        <w:pStyle w:val="list2"/>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Five-foot wide paved surface (concrete</w:t>
      </w:r>
      <w:r w:rsidR="00120DF6" w:rsidRPr="00376549">
        <w:rPr>
          <w:rFonts w:ascii="Tahoma" w:hAnsi="Tahoma" w:cs="Tahoma"/>
          <w:sz w:val="22"/>
          <w:szCs w:val="22"/>
          <w:u w:val="single"/>
        </w:rPr>
        <w:t xml:space="preserve"> or textured/stamped pavement</w:t>
      </w:r>
      <w:r w:rsidRPr="00376549">
        <w:rPr>
          <w:rFonts w:ascii="Tahoma" w:hAnsi="Tahoma" w:cs="Tahoma"/>
          <w:strike/>
          <w:sz w:val="22"/>
          <w:szCs w:val="22"/>
        </w:rPr>
        <w:t>, bricks, or pavers</w:t>
      </w:r>
      <w:r w:rsidRPr="00376549">
        <w:rPr>
          <w:rFonts w:ascii="Tahoma" w:hAnsi="Tahoma" w:cs="Tahoma"/>
          <w:sz w:val="22"/>
          <w:szCs w:val="22"/>
        </w:rPr>
        <w:t>);</w:t>
      </w:r>
    </w:p>
    <w:p w14:paraId="2466A90E" w14:textId="77777777" w:rsidR="007D0AA9" w:rsidRPr="00376549" w:rsidRDefault="007D0AA9" w:rsidP="00166908">
      <w:pPr>
        <w:pStyle w:val="list2"/>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r>
      <w:r w:rsidRPr="00376549">
        <w:rPr>
          <w:rFonts w:ascii="Tahoma" w:hAnsi="Tahoma" w:cs="Tahoma"/>
          <w:strike/>
          <w:sz w:val="22"/>
          <w:szCs w:val="22"/>
        </w:rPr>
        <w:t>Pavement</w:t>
      </w:r>
      <w:r w:rsidR="00AF265B" w:rsidRPr="00376549">
        <w:rPr>
          <w:rFonts w:ascii="Tahoma" w:hAnsi="Tahoma" w:cs="Tahoma"/>
          <w:sz w:val="22"/>
          <w:szCs w:val="22"/>
          <w:u w:val="single"/>
        </w:rPr>
        <w:t>Crosswalk</w:t>
      </w:r>
      <w:r w:rsidRPr="00376549">
        <w:rPr>
          <w:rFonts w:ascii="Tahoma" w:hAnsi="Tahoma" w:cs="Tahoma"/>
          <w:sz w:val="22"/>
          <w:szCs w:val="22"/>
        </w:rPr>
        <w:t xml:space="preserve"> markings at all crossings of vehicular use areas; and</w:t>
      </w:r>
    </w:p>
    <w:p w14:paraId="11704845" w14:textId="77777777" w:rsidR="007D0AA9" w:rsidRPr="00376549" w:rsidRDefault="007D0AA9" w:rsidP="00166908">
      <w:pPr>
        <w:pStyle w:val="list2"/>
        <w:rPr>
          <w:rFonts w:ascii="Tahoma" w:hAnsi="Tahoma" w:cs="Tahoma"/>
          <w:sz w:val="22"/>
          <w:szCs w:val="22"/>
        </w:rPr>
      </w:pPr>
      <w:r w:rsidRPr="00376549">
        <w:rPr>
          <w:rFonts w:ascii="Tahoma" w:hAnsi="Tahoma" w:cs="Tahoma"/>
          <w:sz w:val="22"/>
          <w:szCs w:val="22"/>
        </w:rPr>
        <w:t>c.</w:t>
      </w:r>
      <w:r w:rsidRPr="00376549">
        <w:rPr>
          <w:rFonts w:ascii="Tahoma" w:hAnsi="Tahoma" w:cs="Tahoma"/>
          <w:sz w:val="22"/>
          <w:szCs w:val="22"/>
        </w:rPr>
        <w:tab/>
        <w:t>Minimum ten-foot wide landscape strip along one side of the path.</w:t>
      </w:r>
    </w:p>
    <w:p w14:paraId="1B912BCD" w14:textId="77777777" w:rsidR="007D0AA9" w:rsidRPr="00376549" w:rsidRDefault="007D0AA9" w:rsidP="00166908">
      <w:pPr>
        <w:pStyle w:val="list1"/>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r>
      <w:r w:rsidRPr="00376549">
        <w:rPr>
          <w:rFonts w:ascii="Tahoma" w:hAnsi="Tahoma" w:cs="Tahoma"/>
          <w:i/>
          <w:iCs/>
          <w:sz w:val="22"/>
          <w:szCs w:val="22"/>
        </w:rPr>
        <w:t>Pedestrian orientation for multiple buildings.</w:t>
      </w:r>
      <w:r w:rsidRPr="00376549">
        <w:rPr>
          <w:rFonts w:ascii="Tahoma" w:hAnsi="Tahoma" w:cs="Tahoma"/>
          <w:sz w:val="22"/>
          <w:szCs w:val="22"/>
        </w:rPr>
        <w:t xml:space="preserve"> For multi-building developments, a pedestrian plan shall be submitted during the development plan review. Direct pedestrian pathways shall link the complex's internal pedestrian system to sidewalks located within bufferyards or public rights</w:t>
      </w:r>
      <w:r w:rsidR="00AF265B" w:rsidRPr="00376549">
        <w:rPr>
          <w:rFonts w:ascii="Tahoma" w:hAnsi="Tahoma" w:cs="Tahoma"/>
          <w:sz w:val="22"/>
          <w:szCs w:val="22"/>
          <w:u w:val="single"/>
        </w:rPr>
        <w:t>-</w:t>
      </w:r>
      <w:r w:rsidRPr="00376549">
        <w:rPr>
          <w:rFonts w:ascii="Tahoma" w:hAnsi="Tahoma" w:cs="Tahoma"/>
          <w:sz w:val="22"/>
          <w:szCs w:val="22"/>
        </w:rPr>
        <w:t>of</w:t>
      </w:r>
      <w:r w:rsidR="00AF265B" w:rsidRPr="00376549">
        <w:rPr>
          <w:rFonts w:ascii="Tahoma" w:hAnsi="Tahoma" w:cs="Tahoma"/>
          <w:sz w:val="22"/>
          <w:szCs w:val="22"/>
          <w:u w:val="single"/>
        </w:rPr>
        <w:t>-</w:t>
      </w:r>
      <w:r w:rsidRPr="00376549">
        <w:rPr>
          <w:rFonts w:ascii="Tahoma" w:hAnsi="Tahoma" w:cs="Tahoma"/>
          <w:sz w:val="22"/>
          <w:szCs w:val="22"/>
        </w:rPr>
        <w:t xml:space="preserve">way. The pedestrian </w:t>
      </w:r>
      <w:r w:rsidR="00AF265B" w:rsidRPr="00376549">
        <w:rPr>
          <w:rFonts w:ascii="Tahoma" w:hAnsi="Tahoma" w:cs="Tahoma"/>
          <w:strike/>
          <w:sz w:val="22"/>
          <w:szCs w:val="22"/>
        </w:rPr>
        <w:t xml:space="preserve">access </w:t>
      </w:r>
      <w:r w:rsidR="00AF265B" w:rsidRPr="00376549">
        <w:rPr>
          <w:rFonts w:ascii="Tahoma" w:hAnsi="Tahoma" w:cs="Tahoma"/>
          <w:sz w:val="22"/>
          <w:szCs w:val="22"/>
        </w:rPr>
        <w:t>path</w:t>
      </w:r>
      <w:r w:rsidR="00AF265B" w:rsidRPr="00376549">
        <w:rPr>
          <w:rFonts w:ascii="Tahoma" w:hAnsi="Tahoma" w:cs="Tahoma"/>
          <w:sz w:val="22"/>
          <w:szCs w:val="22"/>
          <w:u w:val="single"/>
        </w:rPr>
        <w:t>ways</w:t>
      </w:r>
      <w:r w:rsidRPr="00376549">
        <w:rPr>
          <w:rFonts w:ascii="Tahoma" w:hAnsi="Tahoma" w:cs="Tahoma"/>
          <w:sz w:val="22"/>
          <w:szCs w:val="22"/>
        </w:rPr>
        <w:t xml:space="preserve"> shall meet the following minimum design requirements: </w:t>
      </w:r>
    </w:p>
    <w:p w14:paraId="2B4A1BCF" w14:textId="77777777" w:rsidR="007D0AA9" w:rsidRPr="00376549" w:rsidRDefault="007D0AA9" w:rsidP="00166908">
      <w:pPr>
        <w:pStyle w:val="list2"/>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 xml:space="preserve">Six-foot wide paved surface </w:t>
      </w:r>
      <w:r w:rsidR="00120DF6" w:rsidRPr="00376549">
        <w:rPr>
          <w:rFonts w:ascii="Tahoma" w:hAnsi="Tahoma" w:cs="Tahoma"/>
          <w:sz w:val="22"/>
          <w:szCs w:val="22"/>
        </w:rPr>
        <w:t>(concrete</w:t>
      </w:r>
      <w:r w:rsidR="00120DF6" w:rsidRPr="00376549">
        <w:rPr>
          <w:rFonts w:ascii="Tahoma" w:hAnsi="Tahoma" w:cs="Tahoma"/>
          <w:sz w:val="22"/>
          <w:szCs w:val="22"/>
          <w:u w:val="single"/>
        </w:rPr>
        <w:t xml:space="preserve"> or textured/stamped pavement</w:t>
      </w:r>
      <w:r w:rsidR="00120DF6" w:rsidRPr="00376549">
        <w:rPr>
          <w:rFonts w:ascii="Tahoma" w:hAnsi="Tahoma" w:cs="Tahoma"/>
          <w:strike/>
          <w:sz w:val="22"/>
          <w:szCs w:val="22"/>
        </w:rPr>
        <w:t>, bricks, or pavers</w:t>
      </w:r>
      <w:r w:rsidR="00120DF6" w:rsidRPr="00376549">
        <w:rPr>
          <w:rFonts w:ascii="Tahoma" w:hAnsi="Tahoma" w:cs="Tahoma"/>
          <w:sz w:val="22"/>
          <w:szCs w:val="22"/>
        </w:rPr>
        <w:t>);</w:t>
      </w:r>
    </w:p>
    <w:p w14:paraId="5519A0DA" w14:textId="77777777" w:rsidR="007D0AA9" w:rsidRPr="00376549" w:rsidRDefault="007D0AA9" w:rsidP="00166908">
      <w:pPr>
        <w:pStyle w:val="list2"/>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r>
      <w:r w:rsidR="005106AF" w:rsidRPr="00376549">
        <w:rPr>
          <w:rFonts w:ascii="Tahoma" w:hAnsi="Tahoma" w:cs="Tahoma"/>
          <w:strike/>
          <w:sz w:val="22"/>
          <w:szCs w:val="22"/>
        </w:rPr>
        <w:t>Pavement</w:t>
      </w:r>
      <w:r w:rsidR="005106AF" w:rsidRPr="00376549">
        <w:rPr>
          <w:rFonts w:ascii="Tahoma" w:hAnsi="Tahoma" w:cs="Tahoma"/>
          <w:sz w:val="22"/>
          <w:szCs w:val="22"/>
          <w:u w:val="single"/>
        </w:rPr>
        <w:t>Crosswalk</w:t>
      </w:r>
      <w:r w:rsidRPr="00376549">
        <w:rPr>
          <w:rFonts w:ascii="Tahoma" w:hAnsi="Tahoma" w:cs="Tahoma"/>
          <w:sz w:val="22"/>
          <w:szCs w:val="22"/>
        </w:rPr>
        <w:t xml:space="preserve"> markings at all crossings of vehicular use areas;</w:t>
      </w:r>
    </w:p>
    <w:p w14:paraId="533C9E11" w14:textId="77777777" w:rsidR="007D0AA9" w:rsidRPr="00376549" w:rsidRDefault="007D0AA9" w:rsidP="00166908">
      <w:pPr>
        <w:pStyle w:val="list2"/>
        <w:rPr>
          <w:rFonts w:ascii="Tahoma" w:hAnsi="Tahoma" w:cs="Tahoma"/>
          <w:sz w:val="22"/>
          <w:szCs w:val="22"/>
        </w:rPr>
      </w:pPr>
      <w:r w:rsidRPr="00376549">
        <w:rPr>
          <w:rFonts w:ascii="Tahoma" w:hAnsi="Tahoma" w:cs="Tahoma"/>
          <w:sz w:val="22"/>
          <w:szCs w:val="22"/>
        </w:rPr>
        <w:t>c.</w:t>
      </w:r>
      <w:r w:rsidRPr="00376549">
        <w:rPr>
          <w:rFonts w:ascii="Tahoma" w:hAnsi="Tahoma" w:cs="Tahoma"/>
          <w:sz w:val="22"/>
          <w:szCs w:val="22"/>
        </w:rPr>
        <w:tab/>
        <w:t xml:space="preserve">Minimum 12-foot wide landscape strip along one (1) side (or six (6) foot on each side) of the connecting pathway. Landscape provided for pedestrian pathway may be counted toward the landscape requirements for parking lot and building base; and </w:t>
      </w:r>
    </w:p>
    <w:p w14:paraId="5788C7F8" w14:textId="23FA7319" w:rsidR="007D0AA9" w:rsidRPr="00376549" w:rsidRDefault="007D0AA9" w:rsidP="00166908">
      <w:pPr>
        <w:pStyle w:val="list2"/>
        <w:rPr>
          <w:rFonts w:ascii="Tahoma" w:hAnsi="Tahoma" w:cs="Tahoma"/>
          <w:sz w:val="22"/>
          <w:szCs w:val="22"/>
        </w:rPr>
      </w:pPr>
      <w:r w:rsidRPr="00376549">
        <w:rPr>
          <w:rFonts w:ascii="Tahoma" w:hAnsi="Tahoma" w:cs="Tahoma"/>
          <w:sz w:val="22"/>
          <w:szCs w:val="22"/>
        </w:rPr>
        <w:t>d.</w:t>
      </w:r>
      <w:r w:rsidRPr="00376549">
        <w:rPr>
          <w:rFonts w:ascii="Tahoma" w:hAnsi="Tahoma" w:cs="Tahoma"/>
          <w:sz w:val="22"/>
          <w:szCs w:val="22"/>
        </w:rPr>
        <w:tab/>
        <w:t>Pedestrian lighting</w:t>
      </w:r>
      <w:r w:rsidR="00563AD3" w:rsidRPr="00376549">
        <w:rPr>
          <w:rFonts w:ascii="Tahoma" w:hAnsi="Tahoma" w:cs="Tahoma"/>
          <w:sz w:val="22"/>
          <w:szCs w:val="22"/>
        </w:rPr>
        <w:t xml:space="preserve"> </w:t>
      </w:r>
      <w:r w:rsidR="00563AD3" w:rsidRPr="00376549">
        <w:rPr>
          <w:rFonts w:ascii="Tahoma" w:hAnsi="Tahoma" w:cs="Tahoma"/>
          <w:sz w:val="22"/>
          <w:szCs w:val="22"/>
          <w:u w:val="single"/>
        </w:rPr>
        <w:t xml:space="preserve">in accordance with </w:t>
      </w:r>
      <w:r w:rsidR="000706D0">
        <w:rPr>
          <w:rFonts w:ascii="Tahoma" w:hAnsi="Tahoma" w:cs="Tahoma"/>
          <w:sz w:val="22"/>
          <w:szCs w:val="22"/>
          <w:u w:val="single"/>
        </w:rPr>
        <w:t xml:space="preserve">Orange </w:t>
      </w:r>
      <w:r w:rsidR="00F43BDC">
        <w:rPr>
          <w:rFonts w:ascii="Tahoma" w:hAnsi="Tahoma" w:cs="Tahoma"/>
          <w:sz w:val="22"/>
          <w:szCs w:val="22"/>
          <w:u w:val="single"/>
        </w:rPr>
        <w:t xml:space="preserve">County </w:t>
      </w:r>
      <w:r w:rsidR="000706D0">
        <w:rPr>
          <w:rFonts w:ascii="Tahoma" w:hAnsi="Tahoma" w:cs="Tahoma"/>
          <w:sz w:val="22"/>
          <w:szCs w:val="22"/>
          <w:u w:val="single"/>
        </w:rPr>
        <w:t xml:space="preserve">standards and the latest edition of the latest edition of the </w:t>
      </w:r>
      <w:r w:rsidR="000706D0" w:rsidRPr="00376549">
        <w:rPr>
          <w:rFonts w:ascii="Tahoma" w:hAnsi="Tahoma" w:cs="Tahoma"/>
          <w:color w:val="000000"/>
          <w:sz w:val="22"/>
          <w:szCs w:val="22"/>
          <w:u w:val="single"/>
        </w:rPr>
        <w:t>Manual of Uniform Minimum Standards for Design, Construction and Maintenance for Streets and Highways (Greenbook), as published by the Florida Department of Transportation</w:t>
      </w:r>
      <w:r w:rsidRPr="00376549">
        <w:rPr>
          <w:rFonts w:ascii="Tahoma" w:hAnsi="Tahoma" w:cs="Tahoma"/>
          <w:sz w:val="22"/>
          <w:szCs w:val="22"/>
        </w:rPr>
        <w:t>.</w:t>
      </w:r>
    </w:p>
    <w:p w14:paraId="356C4E1C" w14:textId="77777777" w:rsidR="007D0AA9" w:rsidRPr="00376549" w:rsidRDefault="007D0AA9" w:rsidP="00166908">
      <w:pPr>
        <w:pStyle w:val="Heading3"/>
        <w:spacing w:before="0" w:beforeAutospacing="0" w:after="120"/>
        <w:rPr>
          <w:rFonts w:ascii="Tahoma" w:eastAsia="Times New Roman" w:hAnsi="Tahoma" w:cs="Tahoma"/>
        </w:rPr>
      </w:pPr>
      <w:bookmarkStart w:id="68" w:name="_Toc9516476"/>
      <w:r w:rsidRPr="00376549">
        <w:rPr>
          <w:rFonts w:ascii="Tahoma" w:eastAsia="Times New Roman" w:hAnsi="Tahoma" w:cs="Tahoma"/>
        </w:rPr>
        <w:t>Sec. 38-1392.3. - Access management.</w:t>
      </w:r>
      <w:bookmarkEnd w:id="68"/>
      <w:r w:rsidRPr="00376549">
        <w:rPr>
          <w:rFonts w:ascii="Tahoma" w:eastAsia="Times New Roman" w:hAnsi="Tahoma" w:cs="Tahoma"/>
        </w:rPr>
        <w:t xml:space="preserve"> </w:t>
      </w:r>
    </w:p>
    <w:p w14:paraId="16FD59EC" w14:textId="77777777" w:rsidR="007D0AA9" w:rsidRPr="00376549" w:rsidRDefault="007D0AA9" w:rsidP="00166908">
      <w:pPr>
        <w:pStyle w:val="p0"/>
        <w:spacing w:before="0" w:after="120"/>
        <w:ind w:firstLine="0"/>
        <w:rPr>
          <w:rFonts w:ascii="Tahoma" w:eastAsiaTheme="minorEastAsia" w:hAnsi="Tahoma" w:cs="Tahoma"/>
          <w:sz w:val="22"/>
          <w:szCs w:val="22"/>
        </w:rPr>
      </w:pPr>
      <w:r w:rsidRPr="00376549">
        <w:rPr>
          <w:rFonts w:ascii="Tahoma" w:hAnsi="Tahoma" w:cs="Tahoma"/>
          <w:sz w:val="22"/>
          <w:szCs w:val="22"/>
        </w:rPr>
        <w:t xml:space="preserve">An access management plan shall be submitted during the development plan review stage. The access management plan shall comply with </w:t>
      </w:r>
      <w:r w:rsidR="008277B6" w:rsidRPr="00376549">
        <w:rPr>
          <w:rFonts w:ascii="Tahoma" w:hAnsi="Tahoma" w:cs="Tahoma"/>
          <w:sz w:val="22"/>
          <w:szCs w:val="22"/>
          <w:u w:val="single"/>
        </w:rPr>
        <w:t xml:space="preserve">applicable provisions of Section 30-248 and </w:t>
      </w:r>
      <w:r w:rsidRPr="00376549">
        <w:rPr>
          <w:rFonts w:ascii="Tahoma" w:hAnsi="Tahoma" w:cs="Tahoma"/>
          <w:sz w:val="22"/>
          <w:szCs w:val="22"/>
        </w:rPr>
        <w:t xml:space="preserve">the </w:t>
      </w:r>
      <w:r w:rsidRPr="00376549">
        <w:rPr>
          <w:rFonts w:ascii="Tahoma" w:hAnsi="Tahoma" w:cs="Tahoma"/>
          <w:sz w:val="22"/>
          <w:szCs w:val="22"/>
        </w:rPr>
        <w:lastRenderedPageBreak/>
        <w:t xml:space="preserve">Orange Center Land Use Study Transportation Analysis (May 1999). Development proposals shall: </w:t>
      </w:r>
    </w:p>
    <w:p w14:paraId="106F6CBB" w14:textId="77777777" w:rsidR="007D0AA9" w:rsidRPr="00376549" w:rsidRDefault="007D0AA9" w:rsidP="00166908">
      <w:pPr>
        <w:pStyle w:val="list1"/>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t>Comply with the study requirements for vacation of various internal roadways in compliance with state statute</w:t>
      </w:r>
      <w:r w:rsidR="00B26E30" w:rsidRPr="00376549">
        <w:rPr>
          <w:rFonts w:ascii="Tahoma" w:hAnsi="Tahoma" w:cs="Tahoma"/>
          <w:sz w:val="22"/>
          <w:szCs w:val="22"/>
          <w:u w:val="single"/>
        </w:rPr>
        <w:t xml:space="preserve"> and Chapter 21, Article III</w:t>
      </w:r>
      <w:r w:rsidRPr="00376549">
        <w:rPr>
          <w:rFonts w:ascii="Tahoma" w:hAnsi="Tahoma" w:cs="Tahoma"/>
          <w:sz w:val="22"/>
          <w:szCs w:val="22"/>
        </w:rPr>
        <w:t xml:space="preserve">; </w:t>
      </w:r>
    </w:p>
    <w:p w14:paraId="1DAB0C0A" w14:textId="77777777" w:rsidR="007D0AA9" w:rsidRPr="00376549" w:rsidRDefault="007D0AA9" w:rsidP="00166908">
      <w:pPr>
        <w:pStyle w:val="list1"/>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t>To the extent possible, comply with re-alignment for planned roadways;</w:t>
      </w:r>
    </w:p>
    <w:p w14:paraId="45F9A7C3" w14:textId="77777777" w:rsidR="007D0AA9" w:rsidRPr="00376549" w:rsidRDefault="007D0AA9" w:rsidP="00166908">
      <w:pPr>
        <w:pStyle w:val="list1"/>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t xml:space="preserve">Control the external roadway access from Apopka-Vineland Road, Lake Street, and Fenton Street (with attention to use of joint access/shared driveway facilities and with median openings); and </w:t>
      </w:r>
    </w:p>
    <w:p w14:paraId="15A5AC4C" w14:textId="77777777" w:rsidR="007D0AA9" w:rsidRPr="00376549" w:rsidRDefault="007D0AA9" w:rsidP="00166908">
      <w:pPr>
        <w:pStyle w:val="list2"/>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 xml:space="preserve">Specifically, median openings on Apopka Vineland Road between Lake Street and Fenton Street shall be located at the median openings existing as of February 13, 2001. Any additional openings shall not be less than six hundred and sixty (660) feet from these established median openings. </w:t>
      </w:r>
    </w:p>
    <w:p w14:paraId="0FCFABE4" w14:textId="77777777" w:rsidR="007D0AA9" w:rsidRPr="00376549" w:rsidRDefault="007D0AA9" w:rsidP="00166908">
      <w:pPr>
        <w:pStyle w:val="list2"/>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t xml:space="preserve">Right-in, right-out access drives shall not be spaced less than three hundred (300) feet apart unless approved by the county engineer for reasons of traffic safety or good engineering practice. Where right-in access is provided serving development in excess of fifty (50) peak hour trips, the developer/applicant shall provide a right turn deceleration lane and corresponding turn radius to meet proper engineering standards; and </w:t>
      </w:r>
    </w:p>
    <w:p w14:paraId="2D01F9DC" w14:textId="77777777" w:rsidR="007D0AA9" w:rsidRPr="00376549" w:rsidRDefault="007D0AA9" w:rsidP="00166908">
      <w:pPr>
        <w:pStyle w:val="list1"/>
        <w:rPr>
          <w:rFonts w:ascii="Tahoma" w:hAnsi="Tahoma" w:cs="Tahoma"/>
          <w:sz w:val="22"/>
          <w:szCs w:val="22"/>
        </w:rPr>
      </w:pPr>
      <w:r w:rsidRPr="00376549">
        <w:rPr>
          <w:rFonts w:ascii="Tahoma" w:hAnsi="Tahoma" w:cs="Tahoma"/>
          <w:sz w:val="22"/>
          <w:szCs w:val="22"/>
        </w:rPr>
        <w:t>(4)</w:t>
      </w:r>
      <w:r w:rsidRPr="00376549">
        <w:rPr>
          <w:rFonts w:ascii="Tahoma" w:hAnsi="Tahoma" w:cs="Tahoma"/>
          <w:sz w:val="22"/>
          <w:szCs w:val="22"/>
        </w:rPr>
        <w:tab/>
        <w:t>Align internal access consistent with the internal roadway network.</w:t>
      </w:r>
    </w:p>
    <w:p w14:paraId="3FDB30F5" w14:textId="77777777" w:rsidR="009F3B5E" w:rsidRPr="00376549" w:rsidRDefault="007D0AA9" w:rsidP="00523571">
      <w:pPr>
        <w:pStyle w:val="list1"/>
        <w:numPr>
          <w:ilvl w:val="0"/>
          <w:numId w:val="11"/>
        </w:numPr>
        <w:rPr>
          <w:rFonts w:ascii="Tahoma" w:hAnsi="Tahoma" w:cs="Tahoma"/>
          <w:sz w:val="22"/>
          <w:szCs w:val="22"/>
          <w:u w:val="single"/>
        </w:rPr>
      </w:pPr>
      <w:r w:rsidRPr="00376549">
        <w:rPr>
          <w:rFonts w:ascii="Tahoma" w:hAnsi="Tahoma" w:cs="Tahoma"/>
          <w:strike/>
          <w:sz w:val="22"/>
          <w:szCs w:val="22"/>
        </w:rPr>
        <w:t xml:space="preserve">Shared access driveways and cross access easements shall be provided for abutting compatible uses within a planned development in order to minimize the number of driveway cuts. Where shared driveways and cross access easements are provided, a joint access easement shall be recorded as part of a subdivision plat or as a separate instrument prior to issuance of the first building permit. </w:t>
      </w:r>
      <w:r w:rsidR="009F3B5E" w:rsidRPr="00376549">
        <w:rPr>
          <w:rFonts w:ascii="Tahoma" w:hAnsi="Tahoma" w:cs="Tahoma"/>
          <w:sz w:val="22"/>
          <w:szCs w:val="22"/>
          <w:u w:val="single"/>
        </w:rPr>
        <w:t xml:space="preserve">Wherever feasible, as determined by the County, the County Engineer shall require the establishment of a joint-use driveway serving two abutting building sites, with cross-access easements. </w:t>
      </w:r>
    </w:p>
    <w:p w14:paraId="56F1FE25" w14:textId="77777777" w:rsidR="007D0AA9" w:rsidRPr="00376549" w:rsidRDefault="009F3B5E" w:rsidP="00523571">
      <w:pPr>
        <w:pStyle w:val="list1"/>
        <w:numPr>
          <w:ilvl w:val="0"/>
          <w:numId w:val="11"/>
        </w:numPr>
        <w:rPr>
          <w:rFonts w:ascii="Tahoma" w:hAnsi="Tahoma" w:cs="Tahoma"/>
          <w:sz w:val="22"/>
          <w:szCs w:val="22"/>
          <w:u w:val="single"/>
        </w:rPr>
      </w:pPr>
      <w:r w:rsidRPr="00376549">
        <w:rPr>
          <w:rFonts w:ascii="Tahoma" w:hAnsi="Tahoma" w:cs="Tahoma"/>
          <w:sz w:val="22"/>
          <w:szCs w:val="22"/>
          <w:u w:val="single"/>
        </w:rPr>
        <w:t xml:space="preserve">The property owner shall, at his or her own expense, record a cross-access easement in the Orange County public records running with the land, allowing cross-access to and from the other properties in the affected area, and providing that pre-existing curb cuts on the building site </w:t>
      </w:r>
      <w:r w:rsidR="00044AAC">
        <w:rPr>
          <w:rFonts w:ascii="Tahoma" w:hAnsi="Tahoma" w:cs="Tahoma"/>
          <w:sz w:val="22"/>
          <w:szCs w:val="22"/>
          <w:u w:val="single"/>
        </w:rPr>
        <w:t>sha</w:t>
      </w:r>
      <w:r w:rsidRPr="00376549">
        <w:rPr>
          <w:rFonts w:ascii="Tahoma" w:hAnsi="Tahoma" w:cs="Tahoma"/>
          <w:sz w:val="22"/>
          <w:szCs w:val="22"/>
          <w:u w:val="single"/>
        </w:rPr>
        <w:t>ll be closed and eliminated after the construction of both sides of the joint-use driveway.</w:t>
      </w:r>
      <w:r w:rsidR="00044AAC">
        <w:rPr>
          <w:rFonts w:ascii="Tahoma" w:hAnsi="Tahoma" w:cs="Tahoma"/>
          <w:sz w:val="22"/>
          <w:szCs w:val="22"/>
          <w:u w:val="single"/>
        </w:rPr>
        <w:t xml:space="preserve"> </w:t>
      </w:r>
      <w:r w:rsidRPr="00376549">
        <w:rPr>
          <w:rFonts w:ascii="Tahoma" w:hAnsi="Tahoma" w:cs="Tahoma"/>
          <w:sz w:val="22"/>
          <w:szCs w:val="22"/>
          <w:u w:val="single"/>
        </w:rPr>
        <w:t>The property owner shall provide a copy of the recorded cross-access easement to the Development Engineering Division.</w:t>
      </w:r>
    </w:p>
    <w:p w14:paraId="1CAFB4CC" w14:textId="300348EB" w:rsidR="007D0AA9" w:rsidRPr="00376549" w:rsidRDefault="009F3B5E" w:rsidP="00166908">
      <w:pPr>
        <w:pStyle w:val="p0"/>
        <w:spacing w:before="0" w:after="120"/>
        <w:ind w:firstLine="0"/>
        <w:rPr>
          <w:rFonts w:ascii="Tahoma" w:hAnsi="Tahoma" w:cs="Tahoma"/>
          <w:sz w:val="22"/>
          <w:szCs w:val="22"/>
        </w:rPr>
      </w:pPr>
      <w:r w:rsidRPr="00376549">
        <w:rPr>
          <w:rFonts w:ascii="Tahoma" w:hAnsi="Tahoma" w:cs="Tahoma"/>
          <w:sz w:val="22"/>
          <w:szCs w:val="22"/>
          <w:u w:val="single"/>
        </w:rPr>
        <w:t>(5)</w:t>
      </w:r>
      <w:r w:rsidRPr="00376549">
        <w:rPr>
          <w:rFonts w:ascii="Tahoma" w:hAnsi="Tahoma" w:cs="Tahoma"/>
          <w:sz w:val="22"/>
          <w:szCs w:val="22"/>
        </w:rPr>
        <w:t xml:space="preserve"> </w:t>
      </w:r>
      <w:r w:rsidR="007D0AA9" w:rsidRPr="00376549">
        <w:rPr>
          <w:rFonts w:ascii="Tahoma" w:hAnsi="Tahoma" w:cs="Tahoma"/>
          <w:strike/>
          <w:sz w:val="22"/>
          <w:szCs w:val="22"/>
        </w:rPr>
        <w:t xml:space="preserve">In addition, the access management plan </w:t>
      </w:r>
      <w:r w:rsidR="007D0AA9" w:rsidRPr="00D439F0">
        <w:rPr>
          <w:rFonts w:ascii="Tahoma" w:hAnsi="Tahoma" w:cs="Tahoma"/>
          <w:strike/>
          <w:sz w:val="22"/>
          <w:szCs w:val="22"/>
        </w:rPr>
        <w:t>shall i</w:t>
      </w:r>
      <w:r w:rsidR="00D439F0" w:rsidRPr="00D439F0">
        <w:rPr>
          <w:rFonts w:ascii="Tahoma" w:hAnsi="Tahoma" w:cs="Tahoma"/>
          <w:sz w:val="22"/>
          <w:szCs w:val="22"/>
          <w:u w:val="single"/>
        </w:rPr>
        <w:t>I</w:t>
      </w:r>
      <w:r w:rsidR="007D0AA9" w:rsidRPr="00376549">
        <w:rPr>
          <w:rFonts w:ascii="Tahoma" w:hAnsi="Tahoma" w:cs="Tahoma"/>
          <w:sz w:val="22"/>
          <w:szCs w:val="22"/>
        </w:rPr>
        <w:t>dentify all existing or proposed transit facilities along the adjacent roadways</w:t>
      </w:r>
      <w:r w:rsidRPr="00376549">
        <w:rPr>
          <w:rFonts w:ascii="Tahoma" w:hAnsi="Tahoma" w:cs="Tahoma"/>
          <w:sz w:val="22"/>
          <w:szCs w:val="22"/>
          <w:u w:val="single"/>
        </w:rPr>
        <w:t xml:space="preserve"> and all connections from the site to these facilities</w:t>
      </w:r>
      <w:r w:rsidR="004F2CC2" w:rsidRPr="00376549">
        <w:rPr>
          <w:rFonts w:ascii="Tahoma" w:hAnsi="Tahoma" w:cs="Tahoma"/>
          <w:sz w:val="22"/>
          <w:szCs w:val="22"/>
          <w:u w:val="single"/>
        </w:rPr>
        <w:t xml:space="preserve">, which must </w:t>
      </w:r>
      <w:r w:rsidR="00C7652B" w:rsidRPr="00376549">
        <w:rPr>
          <w:rFonts w:ascii="Tahoma" w:hAnsi="Tahoma" w:cs="Tahoma"/>
          <w:sz w:val="22"/>
          <w:szCs w:val="22"/>
          <w:u w:val="single"/>
        </w:rPr>
        <w:t>provide accessibility consistent with applicable federal and state standards as adopted</w:t>
      </w:r>
      <w:r w:rsidR="007D0AA9" w:rsidRPr="00376549">
        <w:rPr>
          <w:rFonts w:ascii="Tahoma" w:hAnsi="Tahoma" w:cs="Tahoma"/>
          <w:sz w:val="22"/>
          <w:szCs w:val="22"/>
        </w:rPr>
        <w:t xml:space="preserve">. </w:t>
      </w:r>
    </w:p>
    <w:p w14:paraId="1BB7CA68" w14:textId="77777777" w:rsidR="007E2ABF" w:rsidRPr="00376549" w:rsidRDefault="007E2ABF" w:rsidP="00166908">
      <w:pPr>
        <w:pStyle w:val="Heading3"/>
        <w:spacing w:before="0" w:beforeAutospacing="0" w:after="120"/>
        <w:rPr>
          <w:rFonts w:ascii="Tahoma" w:eastAsia="Times New Roman" w:hAnsi="Tahoma" w:cs="Tahoma"/>
        </w:rPr>
      </w:pPr>
      <w:bookmarkStart w:id="69" w:name="_Toc9516477"/>
      <w:r w:rsidRPr="00376549">
        <w:rPr>
          <w:rFonts w:ascii="Tahoma" w:eastAsia="Times New Roman" w:hAnsi="Tahoma" w:cs="Tahoma"/>
        </w:rPr>
        <w:t>Sec. 38-1394. - Streetscape.</w:t>
      </w:r>
      <w:bookmarkEnd w:id="69"/>
      <w:r w:rsidRPr="00376549">
        <w:rPr>
          <w:rFonts w:ascii="Tahoma" w:eastAsia="Times New Roman" w:hAnsi="Tahoma" w:cs="Tahoma"/>
        </w:rPr>
        <w:t xml:space="preserve"> </w:t>
      </w:r>
    </w:p>
    <w:p w14:paraId="74DCB884" w14:textId="77777777" w:rsidR="007E2ABF" w:rsidRPr="00376549" w:rsidRDefault="007E2ABF" w:rsidP="00BA6A50">
      <w:pPr>
        <w:pStyle w:val="b2"/>
        <w:spacing w:after="120"/>
        <w:rPr>
          <w:rFonts w:ascii="Tahoma" w:hAnsi="Tahoma" w:cs="Tahoma"/>
          <w:sz w:val="22"/>
          <w:szCs w:val="22"/>
        </w:rPr>
      </w:pPr>
      <w:r w:rsidRPr="00376549">
        <w:rPr>
          <w:rFonts w:ascii="Tahoma" w:hAnsi="Tahoma" w:cs="Tahoma"/>
          <w:sz w:val="22"/>
          <w:szCs w:val="22"/>
        </w:rPr>
        <w:t xml:space="preserve">Streetscape shall be designed in a uniform manner </w:t>
      </w:r>
      <w:r w:rsidRPr="00376549">
        <w:rPr>
          <w:rFonts w:ascii="Tahoma" w:hAnsi="Tahoma" w:cs="Tahoma"/>
          <w:strike/>
          <w:sz w:val="22"/>
          <w:szCs w:val="22"/>
        </w:rPr>
        <w:t>within the green space</w:t>
      </w:r>
      <w:r w:rsidRPr="00376549">
        <w:rPr>
          <w:rFonts w:ascii="Tahoma" w:hAnsi="Tahoma" w:cs="Tahoma"/>
          <w:sz w:val="22"/>
          <w:szCs w:val="22"/>
        </w:rPr>
        <w:t xml:space="preserve"> located within public rights-of-way. The landscape plan submitted with the development plan shall include the streetscape design</w:t>
      </w:r>
      <w:r w:rsidR="000C12AC" w:rsidRPr="00376549">
        <w:rPr>
          <w:rFonts w:ascii="Tahoma" w:hAnsi="Tahoma" w:cs="Tahoma"/>
          <w:sz w:val="22"/>
          <w:szCs w:val="22"/>
          <w:u w:val="single"/>
        </w:rPr>
        <w:t xml:space="preserve"> for all roadways</w:t>
      </w:r>
      <w:r w:rsidR="00733FA4" w:rsidRPr="00376549">
        <w:rPr>
          <w:rFonts w:ascii="Tahoma" w:hAnsi="Tahoma" w:cs="Tahoma"/>
          <w:sz w:val="22"/>
          <w:szCs w:val="22"/>
          <w:u w:val="single"/>
        </w:rPr>
        <w:t xml:space="preserve"> and shall feature Florida-friendly landscape materials</w:t>
      </w:r>
      <w:r w:rsidRPr="00376549">
        <w:rPr>
          <w:rFonts w:ascii="Tahoma" w:hAnsi="Tahoma" w:cs="Tahoma"/>
          <w:sz w:val="22"/>
          <w:szCs w:val="22"/>
        </w:rPr>
        <w:t xml:space="preserve">. The landscape plan shall demonstrate that safe </w:t>
      </w:r>
      <w:r w:rsidR="005F6A9E" w:rsidRPr="00376549">
        <w:rPr>
          <w:rFonts w:ascii="Tahoma" w:hAnsi="Tahoma" w:cs="Tahoma"/>
          <w:sz w:val="22"/>
          <w:szCs w:val="22"/>
          <w:u w:val="single"/>
        </w:rPr>
        <w:t>vertical and</w:t>
      </w:r>
      <w:r w:rsidR="00E12B2F">
        <w:rPr>
          <w:rFonts w:ascii="Tahoma" w:hAnsi="Tahoma" w:cs="Tahoma"/>
          <w:sz w:val="22"/>
          <w:szCs w:val="22"/>
          <w:u w:val="single"/>
        </w:rPr>
        <w:t>/or</w:t>
      </w:r>
      <w:r w:rsidR="005F6A9E" w:rsidRPr="00376549">
        <w:rPr>
          <w:rFonts w:ascii="Tahoma" w:hAnsi="Tahoma" w:cs="Tahoma"/>
          <w:sz w:val="22"/>
          <w:szCs w:val="22"/>
          <w:u w:val="single"/>
        </w:rPr>
        <w:t xml:space="preserve"> horizontal </w:t>
      </w:r>
      <w:r w:rsidRPr="00376549">
        <w:rPr>
          <w:rFonts w:ascii="Tahoma" w:hAnsi="Tahoma" w:cs="Tahoma"/>
          <w:sz w:val="22"/>
          <w:szCs w:val="22"/>
        </w:rPr>
        <w:t>sight distances can be achieved at driveway and street intersections after plantings reach maturity. Clusters of accent landscape planting areas shall be allowed at entrance driveway or around ground signs</w:t>
      </w:r>
      <w:r w:rsidR="00DB3926" w:rsidRPr="00376549">
        <w:rPr>
          <w:rFonts w:ascii="Tahoma" w:hAnsi="Tahoma" w:cs="Tahoma"/>
          <w:sz w:val="22"/>
          <w:szCs w:val="22"/>
          <w:u w:val="single"/>
        </w:rPr>
        <w:t>, but</w:t>
      </w:r>
      <w:r w:rsidR="00563AD3" w:rsidRPr="00376549">
        <w:rPr>
          <w:rFonts w:ascii="Tahoma" w:hAnsi="Tahoma" w:cs="Tahoma"/>
          <w:sz w:val="22"/>
          <w:szCs w:val="22"/>
          <w:u w:val="single"/>
        </w:rPr>
        <w:t xml:space="preserve"> shall not be permitted in road</w:t>
      </w:r>
      <w:r w:rsidR="00DB3926" w:rsidRPr="00376549">
        <w:rPr>
          <w:rFonts w:ascii="Tahoma" w:hAnsi="Tahoma" w:cs="Tahoma"/>
          <w:sz w:val="22"/>
          <w:szCs w:val="22"/>
          <w:u w:val="single"/>
        </w:rPr>
        <w:t>way</w:t>
      </w:r>
      <w:r w:rsidR="00563AD3" w:rsidRPr="00376549">
        <w:rPr>
          <w:rFonts w:ascii="Tahoma" w:hAnsi="Tahoma" w:cs="Tahoma"/>
          <w:sz w:val="22"/>
          <w:szCs w:val="22"/>
          <w:u w:val="single"/>
        </w:rPr>
        <w:t xml:space="preserve"> right</w:t>
      </w:r>
      <w:r w:rsidR="00DB3926" w:rsidRPr="00376549">
        <w:rPr>
          <w:rFonts w:ascii="Tahoma" w:hAnsi="Tahoma" w:cs="Tahoma"/>
          <w:sz w:val="22"/>
          <w:szCs w:val="22"/>
          <w:u w:val="single"/>
        </w:rPr>
        <w:t>s</w:t>
      </w:r>
      <w:r w:rsidR="00563AD3" w:rsidRPr="00376549">
        <w:rPr>
          <w:rFonts w:ascii="Tahoma" w:hAnsi="Tahoma" w:cs="Tahoma"/>
          <w:sz w:val="22"/>
          <w:szCs w:val="22"/>
          <w:u w:val="single"/>
        </w:rPr>
        <w:t>-of-way</w:t>
      </w:r>
      <w:r w:rsidRPr="00376549">
        <w:rPr>
          <w:rFonts w:ascii="Tahoma" w:hAnsi="Tahoma" w:cs="Tahoma"/>
          <w:sz w:val="22"/>
          <w:szCs w:val="22"/>
        </w:rPr>
        <w:t xml:space="preserve">. Accent landscape planting areas shall </w:t>
      </w:r>
      <w:r w:rsidRPr="00376549">
        <w:rPr>
          <w:rFonts w:ascii="Tahoma" w:hAnsi="Tahoma" w:cs="Tahoma"/>
          <w:strike/>
          <w:sz w:val="22"/>
          <w:szCs w:val="22"/>
        </w:rPr>
        <w:t xml:space="preserve">not </w:t>
      </w:r>
      <w:r w:rsidRPr="00376549">
        <w:rPr>
          <w:rFonts w:ascii="Tahoma" w:hAnsi="Tahoma" w:cs="Tahoma"/>
          <w:sz w:val="22"/>
          <w:szCs w:val="22"/>
        </w:rPr>
        <w:t xml:space="preserve">be </w:t>
      </w:r>
      <w:r w:rsidRPr="00376549">
        <w:rPr>
          <w:rFonts w:ascii="Tahoma" w:hAnsi="Tahoma" w:cs="Tahoma"/>
          <w:strike/>
          <w:sz w:val="22"/>
          <w:szCs w:val="22"/>
        </w:rPr>
        <w:t>closer than</w:t>
      </w:r>
      <w:r w:rsidR="00BA6A50" w:rsidRPr="00376549">
        <w:rPr>
          <w:rFonts w:ascii="Tahoma" w:hAnsi="Tahoma" w:cs="Tahoma"/>
          <w:sz w:val="22"/>
          <w:szCs w:val="22"/>
          <w:u w:val="single"/>
        </w:rPr>
        <w:t>at least</w:t>
      </w:r>
      <w:r w:rsidRPr="00376549">
        <w:rPr>
          <w:rFonts w:ascii="Tahoma" w:hAnsi="Tahoma" w:cs="Tahoma"/>
          <w:sz w:val="22"/>
          <w:szCs w:val="22"/>
        </w:rPr>
        <w:t xml:space="preserve"> one hundred (100) feet </w:t>
      </w:r>
      <w:r w:rsidR="00BA6A50" w:rsidRPr="00376549">
        <w:rPr>
          <w:rFonts w:ascii="Tahoma" w:hAnsi="Tahoma" w:cs="Tahoma"/>
          <w:sz w:val="22"/>
          <w:szCs w:val="22"/>
          <w:u w:val="single"/>
        </w:rPr>
        <w:t>apart</w:t>
      </w:r>
      <w:r w:rsidRPr="00376549">
        <w:rPr>
          <w:rFonts w:ascii="Tahoma" w:hAnsi="Tahoma" w:cs="Tahoma"/>
          <w:strike/>
          <w:sz w:val="22"/>
          <w:szCs w:val="22"/>
        </w:rPr>
        <w:t>from one (1) another</w:t>
      </w:r>
      <w:r w:rsidRPr="00376549">
        <w:rPr>
          <w:rFonts w:ascii="Tahoma" w:hAnsi="Tahoma" w:cs="Tahoma"/>
          <w:sz w:val="22"/>
          <w:szCs w:val="22"/>
        </w:rPr>
        <w:t xml:space="preserve">. </w:t>
      </w:r>
    </w:p>
    <w:p w14:paraId="529F9DC2" w14:textId="77777777" w:rsidR="007E2ABF" w:rsidRPr="00376549" w:rsidRDefault="007E2ABF" w:rsidP="00166908">
      <w:pPr>
        <w:pStyle w:val="b2"/>
        <w:spacing w:after="120"/>
        <w:ind w:firstLine="576"/>
        <w:rPr>
          <w:rFonts w:ascii="Tahoma" w:hAnsi="Tahoma" w:cs="Tahoma"/>
          <w:sz w:val="22"/>
          <w:szCs w:val="22"/>
        </w:rPr>
      </w:pPr>
    </w:p>
    <w:p w14:paraId="5073F46A" w14:textId="77777777" w:rsidR="007E2ABF" w:rsidRPr="00376549" w:rsidRDefault="007E2ABF" w:rsidP="00166908">
      <w:pPr>
        <w:pStyle w:val="b2"/>
        <w:spacing w:after="120"/>
        <w:rPr>
          <w:rFonts w:ascii="Tahoma" w:hAnsi="Tahoma" w:cs="Tahoma"/>
          <w:strike/>
          <w:sz w:val="22"/>
          <w:szCs w:val="22"/>
        </w:rPr>
      </w:pPr>
      <w:r w:rsidRPr="00376549">
        <w:rPr>
          <w:rFonts w:ascii="Tahoma" w:hAnsi="Tahoma" w:cs="Tahoma"/>
          <w:strike/>
          <w:sz w:val="22"/>
          <w:szCs w:val="22"/>
        </w:rPr>
        <w:lastRenderedPageBreak/>
        <w:t>(1)</w:t>
      </w:r>
      <w:r w:rsidRPr="00376549">
        <w:rPr>
          <w:rFonts w:ascii="Tahoma" w:hAnsi="Tahoma" w:cs="Tahoma"/>
          <w:strike/>
          <w:sz w:val="22"/>
          <w:szCs w:val="22"/>
        </w:rPr>
        <w:tab/>
        <w:t xml:space="preserve">Streetscape planting. Wherever a public right-of-way has a median, the developer/property owner shall install streetscape in both the median and parkway as follows: </w:t>
      </w:r>
    </w:p>
    <w:p w14:paraId="0B7477A7" w14:textId="77777777" w:rsidR="007E2ABF" w:rsidRPr="00376549" w:rsidRDefault="007E2ABF" w:rsidP="00166908">
      <w:pPr>
        <w:pStyle w:val="b2"/>
        <w:spacing w:after="120"/>
        <w:rPr>
          <w:rFonts w:ascii="Tahoma" w:hAnsi="Tahoma" w:cs="Tahoma"/>
          <w:strike/>
          <w:sz w:val="22"/>
          <w:szCs w:val="22"/>
        </w:rPr>
      </w:pPr>
      <w:r w:rsidRPr="00376549">
        <w:rPr>
          <w:rFonts w:ascii="Tahoma" w:hAnsi="Tahoma" w:cs="Tahoma"/>
          <w:strike/>
          <w:sz w:val="22"/>
          <w:szCs w:val="22"/>
        </w:rPr>
        <w:t>a.</w:t>
      </w:r>
      <w:r w:rsidRPr="00376549">
        <w:rPr>
          <w:rFonts w:ascii="Tahoma" w:hAnsi="Tahoma" w:cs="Tahoma"/>
          <w:strike/>
          <w:sz w:val="22"/>
          <w:szCs w:val="22"/>
        </w:rPr>
        <w:tab/>
        <w:t xml:space="preserve">Thoroughfare: One (1) shade tree every forty (40) feet, four-inch caliper, 14-foot height minimum; and Five (5) ornamental trees every 100'; and Continuous shrub hedges, minimum twenty-four (24) inches in height at planting. </w:t>
      </w:r>
    </w:p>
    <w:p w14:paraId="0E1EFFC9" w14:textId="77777777" w:rsidR="007E2ABF" w:rsidRPr="00376549" w:rsidRDefault="007E2ABF" w:rsidP="00166908">
      <w:pPr>
        <w:pStyle w:val="b2"/>
        <w:spacing w:after="120"/>
        <w:rPr>
          <w:rFonts w:ascii="Tahoma" w:hAnsi="Tahoma" w:cs="Tahoma"/>
          <w:strike/>
          <w:sz w:val="22"/>
          <w:szCs w:val="22"/>
        </w:rPr>
      </w:pPr>
      <w:r w:rsidRPr="00376549">
        <w:rPr>
          <w:rFonts w:ascii="Tahoma" w:hAnsi="Tahoma" w:cs="Tahoma"/>
          <w:strike/>
          <w:sz w:val="22"/>
          <w:szCs w:val="22"/>
        </w:rPr>
        <w:t>b.</w:t>
      </w:r>
      <w:r w:rsidRPr="00376549">
        <w:rPr>
          <w:rFonts w:ascii="Tahoma" w:hAnsi="Tahoma" w:cs="Tahoma"/>
          <w:strike/>
          <w:sz w:val="22"/>
          <w:szCs w:val="22"/>
        </w:rPr>
        <w:tab/>
        <w:t xml:space="preserve">Collector road: One (1) shade tree every forty (40) feet, four-inch caliper, 14-foot height minimum; and Three (3) ornamental trees every 100'. </w:t>
      </w:r>
    </w:p>
    <w:p w14:paraId="56478BBF" w14:textId="77777777" w:rsidR="00313248" w:rsidRPr="00376549" w:rsidRDefault="007E2ABF" w:rsidP="00166908">
      <w:pPr>
        <w:pStyle w:val="b2"/>
        <w:spacing w:after="120"/>
        <w:rPr>
          <w:rFonts w:ascii="Tahoma" w:hAnsi="Tahoma" w:cs="Tahoma"/>
          <w:strike/>
          <w:sz w:val="22"/>
          <w:szCs w:val="22"/>
        </w:rPr>
      </w:pPr>
      <w:r w:rsidRPr="00376549">
        <w:rPr>
          <w:rFonts w:ascii="Tahoma" w:hAnsi="Tahoma" w:cs="Tahoma"/>
          <w:strike/>
          <w:sz w:val="22"/>
          <w:szCs w:val="22"/>
        </w:rPr>
        <w:t>c.</w:t>
      </w:r>
      <w:r w:rsidRPr="00376549">
        <w:rPr>
          <w:rFonts w:ascii="Tahoma" w:hAnsi="Tahoma" w:cs="Tahoma"/>
          <w:strike/>
          <w:sz w:val="22"/>
          <w:szCs w:val="22"/>
        </w:rPr>
        <w:tab/>
        <w:t xml:space="preserve">Local road: Three (3) shade trees every one hundred (100) feet, four-inch caliper, 14-foot height minimum; or Five (5) under-story trees in tree-wells for every one hundred (100) feet if parkway is paved for public sidewalk. </w:t>
      </w:r>
    </w:p>
    <w:p w14:paraId="11C91467" w14:textId="071E1A25" w:rsidR="007E2ABF" w:rsidRPr="00376549" w:rsidRDefault="007E2ABF" w:rsidP="00166908">
      <w:pPr>
        <w:pStyle w:val="b2"/>
        <w:spacing w:after="120"/>
        <w:rPr>
          <w:rFonts w:ascii="Tahoma" w:hAnsi="Tahoma" w:cs="Tahoma"/>
          <w:sz w:val="22"/>
          <w:szCs w:val="22"/>
        </w:rPr>
      </w:pPr>
      <w:r w:rsidRPr="00376549">
        <w:rPr>
          <w:rFonts w:ascii="Tahoma" w:hAnsi="Tahoma" w:cs="Tahoma"/>
          <w:sz w:val="22"/>
          <w:szCs w:val="22"/>
        </w:rPr>
        <w:t xml:space="preserve">All median and parkway planting shall be done in compliance </w:t>
      </w:r>
      <w:r w:rsidRPr="00D439F0">
        <w:rPr>
          <w:rFonts w:ascii="Tahoma" w:hAnsi="Tahoma" w:cs="Tahoma"/>
          <w:sz w:val="22"/>
          <w:szCs w:val="22"/>
        </w:rPr>
        <w:t xml:space="preserve">with the </w:t>
      </w:r>
      <w:r w:rsidRPr="00376549">
        <w:rPr>
          <w:rFonts w:ascii="Tahoma" w:hAnsi="Tahoma" w:cs="Tahoma"/>
          <w:strike/>
          <w:sz w:val="22"/>
          <w:szCs w:val="22"/>
        </w:rPr>
        <w:t xml:space="preserve">Florida Highway Landscape Guide, dated April 1995, and FDOT Standard Index 700 </w:t>
      </w:r>
      <w:r w:rsidR="000706D0" w:rsidRPr="000706D0">
        <w:rPr>
          <w:rFonts w:ascii="Tahoma" w:hAnsi="Tahoma" w:cs="Tahoma"/>
          <w:sz w:val="22"/>
          <w:szCs w:val="22"/>
          <w:u w:val="single"/>
        </w:rPr>
        <w:t xml:space="preserve">latest edition of the </w:t>
      </w:r>
      <w:r w:rsidR="00ED26B1" w:rsidRPr="00376549">
        <w:rPr>
          <w:rFonts w:ascii="Tahoma" w:hAnsi="Tahoma" w:cs="Tahoma"/>
          <w:color w:val="000000"/>
          <w:sz w:val="22"/>
          <w:szCs w:val="22"/>
          <w:u w:val="single"/>
        </w:rPr>
        <w:t>Manual of Uniform Minimum Standards for Design, Construction and Maintenance for Streets and Highways (Greenbook)</w:t>
      </w:r>
      <w:r w:rsidR="00ED26B1">
        <w:rPr>
          <w:rFonts w:ascii="Tahoma" w:hAnsi="Tahoma" w:cs="Tahoma"/>
          <w:color w:val="000000"/>
          <w:sz w:val="22"/>
          <w:szCs w:val="22"/>
          <w:u w:val="single"/>
        </w:rPr>
        <w:t xml:space="preserve"> standards</w:t>
      </w:r>
      <w:r w:rsidR="00ED26B1" w:rsidRPr="00376549">
        <w:rPr>
          <w:rFonts w:ascii="Tahoma" w:hAnsi="Tahoma" w:cs="Tahoma"/>
          <w:color w:val="000000"/>
          <w:sz w:val="22"/>
          <w:szCs w:val="22"/>
          <w:u w:val="single"/>
        </w:rPr>
        <w:t>, as published by the Florida Department of Transportation</w:t>
      </w:r>
      <w:r w:rsidR="00ED26B1">
        <w:rPr>
          <w:rFonts w:ascii="Tahoma" w:hAnsi="Tahoma" w:cs="Tahoma"/>
          <w:color w:val="000000"/>
          <w:sz w:val="22"/>
          <w:szCs w:val="22"/>
          <w:u w:val="single"/>
        </w:rPr>
        <w:t xml:space="preserve">, </w:t>
      </w:r>
      <w:r w:rsidR="00904BCD" w:rsidRPr="0050606A">
        <w:rPr>
          <w:rFonts w:ascii="Tahoma" w:hAnsi="Tahoma" w:cs="Tahoma"/>
          <w:sz w:val="22"/>
          <w:szCs w:val="22"/>
        </w:rPr>
        <w:t>for clear zones</w:t>
      </w:r>
      <w:r w:rsidR="00904BCD" w:rsidRPr="00376549">
        <w:rPr>
          <w:rFonts w:ascii="Tahoma" w:hAnsi="Tahoma" w:cs="Tahoma"/>
          <w:sz w:val="22"/>
          <w:szCs w:val="22"/>
          <w:u w:val="single"/>
        </w:rPr>
        <w:t xml:space="preserve"> and vertical and</w:t>
      </w:r>
      <w:r w:rsidR="00F70B7E">
        <w:rPr>
          <w:rFonts w:ascii="Tahoma" w:hAnsi="Tahoma" w:cs="Tahoma"/>
          <w:sz w:val="22"/>
          <w:szCs w:val="22"/>
          <w:u w:val="single"/>
        </w:rPr>
        <w:t>/or</w:t>
      </w:r>
      <w:r w:rsidR="00904BCD" w:rsidRPr="00376549">
        <w:rPr>
          <w:rFonts w:ascii="Tahoma" w:hAnsi="Tahoma" w:cs="Tahoma"/>
          <w:sz w:val="22"/>
          <w:szCs w:val="22"/>
          <w:u w:val="single"/>
        </w:rPr>
        <w:t xml:space="preserve"> horizontal sight distances</w:t>
      </w:r>
      <w:r w:rsidRPr="00376549">
        <w:rPr>
          <w:rFonts w:ascii="Tahoma" w:hAnsi="Tahoma" w:cs="Tahoma"/>
          <w:sz w:val="22"/>
          <w:szCs w:val="22"/>
        </w:rPr>
        <w:t xml:space="preserve">. </w:t>
      </w:r>
    </w:p>
    <w:p w14:paraId="6A206A1D" w14:textId="77777777" w:rsidR="007E2ABF" w:rsidRPr="00376549" w:rsidRDefault="007E2ABF" w:rsidP="00166908">
      <w:pPr>
        <w:pStyle w:val="b2"/>
        <w:spacing w:after="120"/>
        <w:rPr>
          <w:rFonts w:ascii="Tahoma" w:hAnsi="Tahoma" w:cs="Tahoma"/>
          <w:strike/>
          <w:sz w:val="22"/>
          <w:szCs w:val="22"/>
        </w:rPr>
      </w:pPr>
      <w:r w:rsidRPr="00376549">
        <w:rPr>
          <w:rFonts w:ascii="Tahoma" w:hAnsi="Tahoma" w:cs="Tahoma"/>
          <w:strike/>
          <w:sz w:val="22"/>
          <w:szCs w:val="22"/>
        </w:rPr>
        <w:t xml:space="preserve">Acceptable trees. Only live oaks and laurel oaks shall be planted as streetscape shade trees, unless otherwise prohibited. All trees planted in the right-of-way shall be "Florida Fancy," as defined in "Grades and Standards for Nursery Plants" by the Florida Department of Agriculture, 1998. </w:t>
      </w:r>
    </w:p>
    <w:p w14:paraId="7893CB4D" w14:textId="77777777" w:rsidR="007E2ABF" w:rsidRPr="00376549" w:rsidRDefault="007E2ABF" w:rsidP="00166908">
      <w:pPr>
        <w:pStyle w:val="Heading3"/>
        <w:spacing w:before="0" w:beforeAutospacing="0" w:after="120"/>
        <w:rPr>
          <w:rFonts w:ascii="Tahoma" w:eastAsia="Times New Roman" w:hAnsi="Tahoma" w:cs="Tahoma"/>
        </w:rPr>
      </w:pPr>
    </w:p>
    <w:p w14:paraId="58EB30F9" w14:textId="77777777" w:rsidR="007E2ABF" w:rsidRPr="00376549" w:rsidRDefault="007E2ABF" w:rsidP="00166908">
      <w:pPr>
        <w:pStyle w:val="Heading3"/>
        <w:spacing w:before="0" w:beforeAutospacing="0" w:after="120"/>
        <w:rPr>
          <w:rFonts w:ascii="Tahoma" w:eastAsia="Times New Roman" w:hAnsi="Tahoma" w:cs="Tahoma"/>
        </w:rPr>
      </w:pPr>
      <w:bookmarkStart w:id="70" w:name="_Toc9516478"/>
      <w:r w:rsidRPr="00376549">
        <w:rPr>
          <w:rFonts w:ascii="Tahoma" w:eastAsia="Times New Roman" w:hAnsi="Tahoma" w:cs="Tahoma"/>
        </w:rPr>
        <w:t>Sec. 38-1396. - Mounting height.</w:t>
      </w:r>
      <w:bookmarkEnd w:id="70"/>
      <w:r w:rsidRPr="00376549">
        <w:rPr>
          <w:rFonts w:ascii="Tahoma" w:eastAsia="Times New Roman" w:hAnsi="Tahoma" w:cs="Tahoma"/>
        </w:rPr>
        <w:t xml:space="preserve"> </w:t>
      </w:r>
    </w:p>
    <w:p w14:paraId="51C29ECA" w14:textId="5CDBF96D" w:rsidR="007E2ABF" w:rsidRPr="00376549" w:rsidRDefault="007E2ABF" w:rsidP="00166908">
      <w:pPr>
        <w:pStyle w:val="b2"/>
        <w:spacing w:after="120"/>
        <w:rPr>
          <w:rFonts w:ascii="Tahoma" w:hAnsi="Tahoma" w:cs="Tahoma"/>
          <w:sz w:val="22"/>
          <w:szCs w:val="22"/>
        </w:rPr>
      </w:pPr>
      <w:r w:rsidRPr="00376549">
        <w:rPr>
          <w:rFonts w:ascii="Tahoma" w:hAnsi="Tahoma" w:cs="Tahoma"/>
          <w:sz w:val="22"/>
          <w:szCs w:val="22"/>
        </w:rPr>
        <w:t xml:space="preserve">Lighting </w:t>
      </w:r>
      <w:r w:rsidR="004822CE" w:rsidRPr="00376549">
        <w:rPr>
          <w:rFonts w:ascii="Tahoma" w:hAnsi="Tahoma" w:cs="Tahoma"/>
          <w:sz w:val="22"/>
          <w:szCs w:val="22"/>
          <w:u w:val="single"/>
        </w:rPr>
        <w:t xml:space="preserve">within roadway rights-of-way </w:t>
      </w:r>
      <w:r w:rsidR="004822CE">
        <w:rPr>
          <w:rFonts w:ascii="Tahoma" w:hAnsi="Tahoma" w:cs="Tahoma"/>
          <w:sz w:val="22"/>
          <w:szCs w:val="22"/>
          <w:u w:val="single"/>
        </w:rPr>
        <w:t xml:space="preserve">shall be consistent with the latest edition of the </w:t>
      </w:r>
      <w:r w:rsidR="004822CE" w:rsidRPr="00376549">
        <w:rPr>
          <w:rFonts w:ascii="Tahoma" w:hAnsi="Tahoma" w:cs="Tahoma"/>
          <w:color w:val="000000"/>
          <w:sz w:val="22"/>
          <w:szCs w:val="22"/>
          <w:u w:val="single"/>
        </w:rPr>
        <w:t>Manual of Uniform Minimum Standards for Design, Construction and Maintenance for Streets and Highways (Greenbook), as published by the Florida Department of Transportation</w:t>
      </w:r>
      <w:r w:rsidR="004822CE">
        <w:rPr>
          <w:rFonts w:ascii="Tahoma" w:hAnsi="Tahoma" w:cs="Tahoma"/>
          <w:color w:val="000000"/>
          <w:sz w:val="22"/>
          <w:szCs w:val="22"/>
          <w:u w:val="single"/>
        </w:rPr>
        <w:t xml:space="preserve">, and </w:t>
      </w:r>
      <w:r w:rsidRPr="00376549">
        <w:rPr>
          <w:rFonts w:ascii="Tahoma" w:hAnsi="Tahoma" w:cs="Tahoma"/>
          <w:sz w:val="22"/>
          <w:szCs w:val="22"/>
        </w:rPr>
        <w:t>shall be provided pursuant to the following criteria</w:t>
      </w:r>
      <w:r w:rsidR="004822CE" w:rsidRPr="004822CE">
        <w:rPr>
          <w:rFonts w:ascii="Tahoma" w:hAnsi="Tahoma" w:cs="Tahoma"/>
          <w:sz w:val="22"/>
          <w:szCs w:val="22"/>
          <w:u w:val="single"/>
        </w:rPr>
        <w:t xml:space="preserve"> </w:t>
      </w:r>
      <w:r w:rsidR="004822CE" w:rsidRPr="00376549">
        <w:rPr>
          <w:rFonts w:ascii="Tahoma" w:hAnsi="Tahoma" w:cs="Tahoma"/>
          <w:sz w:val="22"/>
          <w:szCs w:val="22"/>
          <w:u w:val="single"/>
        </w:rPr>
        <w:t>within development sites</w:t>
      </w:r>
      <w:r w:rsidRPr="00376549">
        <w:rPr>
          <w:rFonts w:ascii="Tahoma" w:hAnsi="Tahoma" w:cs="Tahoma"/>
          <w:sz w:val="22"/>
          <w:szCs w:val="22"/>
        </w:rPr>
        <w:t xml:space="preserve">: </w:t>
      </w:r>
    </w:p>
    <w:p w14:paraId="32529F86" w14:textId="77777777" w:rsidR="007E2ABF" w:rsidRPr="00376549" w:rsidRDefault="007E2ABF" w:rsidP="00166908">
      <w:pPr>
        <w:pStyle w:val="b2"/>
        <w:spacing w:after="120"/>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t xml:space="preserve">Parking and driveway lights shall not exceed eighteen (18) feet in height. Light poles shall be centered in the landscape islands whenever feasible and be a minimum of five (5) feet from the face of the curb. In areas without landscape islands, light fixtures shall be placed at the intersections of parking lot spaces. </w:t>
      </w:r>
    </w:p>
    <w:p w14:paraId="26BE9FFD" w14:textId="77777777" w:rsidR="007E2ABF" w:rsidRPr="00376549" w:rsidRDefault="007E2ABF" w:rsidP="00166908">
      <w:pPr>
        <w:pStyle w:val="b2"/>
        <w:spacing w:after="120"/>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t xml:space="preserve">Exterior building lighting shall not be mounted higher than the cornice line or eve overhang with the exception of internally lit wall signs and balcony lighting, which shall be recessed in the ceiling. </w:t>
      </w:r>
    </w:p>
    <w:p w14:paraId="7A0C6B3F" w14:textId="77777777" w:rsidR="007E2ABF" w:rsidRPr="00376549" w:rsidRDefault="007E2ABF" w:rsidP="00166908">
      <w:pPr>
        <w:pStyle w:val="b2"/>
        <w:spacing w:after="120"/>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t>Lighting under canopies or behind awnings shall be recessed.</w:t>
      </w:r>
    </w:p>
    <w:p w14:paraId="497B54E2" w14:textId="77777777" w:rsidR="007E2ABF" w:rsidRPr="00376549" w:rsidRDefault="007E2ABF" w:rsidP="00166908">
      <w:pPr>
        <w:pStyle w:val="b2"/>
        <w:spacing w:after="120"/>
        <w:rPr>
          <w:rFonts w:ascii="Tahoma" w:hAnsi="Tahoma" w:cs="Tahoma"/>
          <w:sz w:val="22"/>
          <w:szCs w:val="22"/>
        </w:rPr>
      </w:pPr>
      <w:r w:rsidRPr="00376549">
        <w:rPr>
          <w:rFonts w:ascii="Tahoma" w:hAnsi="Tahoma" w:cs="Tahoma"/>
          <w:sz w:val="22"/>
          <w:szCs w:val="22"/>
        </w:rPr>
        <w:t>(4)</w:t>
      </w:r>
      <w:r w:rsidRPr="00376549">
        <w:rPr>
          <w:rFonts w:ascii="Tahoma" w:hAnsi="Tahoma" w:cs="Tahoma"/>
          <w:sz w:val="22"/>
          <w:szCs w:val="22"/>
        </w:rPr>
        <w:tab/>
        <w:t>Lighting for pedestrian walkways shall not exceed twelve (12) feet in height.</w:t>
      </w:r>
    </w:p>
    <w:p w14:paraId="1B744BD4" w14:textId="77777777" w:rsidR="007E2ABF" w:rsidRPr="00376549" w:rsidRDefault="007E2ABF" w:rsidP="00166908">
      <w:pPr>
        <w:pStyle w:val="Heading3"/>
        <w:spacing w:before="0" w:beforeAutospacing="0" w:after="120"/>
        <w:rPr>
          <w:rFonts w:ascii="Tahoma" w:eastAsia="Times New Roman" w:hAnsi="Tahoma" w:cs="Tahoma"/>
        </w:rPr>
      </w:pPr>
    </w:p>
    <w:p w14:paraId="578DC2CE" w14:textId="77777777" w:rsidR="007E2ABF" w:rsidRPr="00376549" w:rsidRDefault="007E2ABF" w:rsidP="00166908">
      <w:pPr>
        <w:pStyle w:val="Heading3"/>
        <w:spacing w:before="0" w:beforeAutospacing="0" w:after="120"/>
        <w:rPr>
          <w:rFonts w:ascii="Tahoma" w:eastAsia="Times New Roman" w:hAnsi="Tahoma" w:cs="Tahoma"/>
        </w:rPr>
      </w:pPr>
      <w:bookmarkStart w:id="71" w:name="_Toc9516479"/>
      <w:r w:rsidRPr="00376549">
        <w:rPr>
          <w:rFonts w:ascii="Tahoma" w:eastAsia="Times New Roman" w:hAnsi="Tahoma" w:cs="Tahoma"/>
        </w:rPr>
        <w:t>Sec. 38-1396.1. - Lighting fixtures.</w:t>
      </w:r>
      <w:bookmarkEnd w:id="71"/>
      <w:r w:rsidRPr="00376549">
        <w:rPr>
          <w:rFonts w:ascii="Tahoma" w:eastAsia="Times New Roman" w:hAnsi="Tahoma" w:cs="Tahoma"/>
        </w:rPr>
        <w:t xml:space="preserve"> </w:t>
      </w:r>
    </w:p>
    <w:p w14:paraId="74773AEA" w14:textId="515AA35E" w:rsidR="007E2ABF" w:rsidRPr="00376549" w:rsidRDefault="007E2ABF" w:rsidP="00166908">
      <w:pPr>
        <w:pStyle w:val="b2"/>
        <w:spacing w:after="120"/>
        <w:rPr>
          <w:rFonts w:ascii="Tahoma" w:hAnsi="Tahoma" w:cs="Tahoma"/>
          <w:sz w:val="22"/>
          <w:szCs w:val="22"/>
        </w:rPr>
      </w:pPr>
      <w:r w:rsidRPr="00376549">
        <w:rPr>
          <w:rFonts w:ascii="Tahoma" w:hAnsi="Tahoma" w:cs="Tahoma"/>
          <w:sz w:val="22"/>
          <w:szCs w:val="22"/>
        </w:rPr>
        <w:t>Lighting fixtures shall be provided pursuant</w:t>
      </w:r>
      <w:r w:rsidR="002312DC" w:rsidRPr="00376549">
        <w:rPr>
          <w:rFonts w:ascii="Tahoma" w:hAnsi="Tahoma" w:cs="Tahoma"/>
          <w:sz w:val="22"/>
          <w:szCs w:val="22"/>
        </w:rPr>
        <w:t xml:space="preserve"> to </w:t>
      </w:r>
      <w:r w:rsidR="002312DC" w:rsidRPr="00376549">
        <w:rPr>
          <w:rFonts w:ascii="Tahoma" w:hAnsi="Tahoma" w:cs="Tahoma"/>
          <w:sz w:val="22"/>
          <w:szCs w:val="22"/>
          <w:u w:val="single"/>
        </w:rPr>
        <w:t xml:space="preserve">roadway and pedestrian lighting </w:t>
      </w:r>
      <w:r w:rsidR="00D31E25" w:rsidRPr="00376549">
        <w:rPr>
          <w:rFonts w:ascii="Tahoma" w:hAnsi="Tahoma" w:cs="Tahoma"/>
          <w:sz w:val="22"/>
          <w:szCs w:val="22"/>
          <w:u w:val="single"/>
        </w:rPr>
        <w:t>standards</w:t>
      </w:r>
      <w:r w:rsidR="002312DC" w:rsidRPr="00376549">
        <w:rPr>
          <w:rFonts w:ascii="Tahoma" w:hAnsi="Tahoma" w:cs="Tahoma"/>
          <w:sz w:val="22"/>
          <w:szCs w:val="22"/>
          <w:u w:val="single"/>
        </w:rPr>
        <w:t xml:space="preserve"> </w:t>
      </w:r>
      <w:r w:rsidR="00D31E25" w:rsidRPr="00376549">
        <w:rPr>
          <w:rFonts w:ascii="Tahoma" w:hAnsi="Tahoma" w:cs="Tahoma"/>
          <w:sz w:val="22"/>
          <w:szCs w:val="22"/>
          <w:u w:val="single"/>
        </w:rPr>
        <w:t>with</w:t>
      </w:r>
      <w:r w:rsidR="002312DC" w:rsidRPr="00376549">
        <w:rPr>
          <w:rFonts w:ascii="Tahoma" w:hAnsi="Tahoma" w:cs="Tahoma"/>
          <w:sz w:val="22"/>
          <w:szCs w:val="22"/>
          <w:u w:val="single"/>
        </w:rPr>
        <w:t>in road</w:t>
      </w:r>
      <w:r w:rsidR="00D31E25" w:rsidRPr="00376549">
        <w:rPr>
          <w:rFonts w:ascii="Tahoma" w:hAnsi="Tahoma" w:cs="Tahoma"/>
          <w:sz w:val="22"/>
          <w:szCs w:val="22"/>
          <w:u w:val="single"/>
        </w:rPr>
        <w:t>way</w:t>
      </w:r>
      <w:r w:rsidR="002312DC" w:rsidRPr="00376549">
        <w:rPr>
          <w:rFonts w:ascii="Tahoma" w:hAnsi="Tahoma" w:cs="Tahoma"/>
          <w:sz w:val="22"/>
          <w:szCs w:val="22"/>
          <w:u w:val="single"/>
        </w:rPr>
        <w:t xml:space="preserve"> right</w:t>
      </w:r>
      <w:r w:rsidR="00D31E25" w:rsidRPr="00376549">
        <w:rPr>
          <w:rFonts w:ascii="Tahoma" w:hAnsi="Tahoma" w:cs="Tahoma"/>
          <w:sz w:val="22"/>
          <w:szCs w:val="22"/>
          <w:u w:val="single"/>
        </w:rPr>
        <w:t>s</w:t>
      </w:r>
      <w:r w:rsidR="002312DC" w:rsidRPr="00376549">
        <w:rPr>
          <w:rFonts w:ascii="Tahoma" w:hAnsi="Tahoma" w:cs="Tahoma"/>
          <w:sz w:val="22"/>
          <w:szCs w:val="22"/>
          <w:u w:val="single"/>
        </w:rPr>
        <w:t xml:space="preserve">-of-way </w:t>
      </w:r>
      <w:r w:rsidR="00ED26B1">
        <w:rPr>
          <w:rFonts w:ascii="Tahoma" w:hAnsi="Tahoma" w:cs="Tahoma"/>
          <w:sz w:val="22"/>
          <w:szCs w:val="22"/>
          <w:u w:val="single"/>
        </w:rPr>
        <w:t xml:space="preserve">in the latest edition of the </w:t>
      </w:r>
      <w:r w:rsidR="00ED26B1" w:rsidRPr="00376549">
        <w:rPr>
          <w:rFonts w:ascii="Tahoma" w:hAnsi="Tahoma" w:cs="Tahoma"/>
          <w:color w:val="000000"/>
          <w:sz w:val="22"/>
          <w:szCs w:val="22"/>
          <w:u w:val="single"/>
        </w:rPr>
        <w:t>Manual of Uniform Minimum Standards for Design, Construction and Maintenance for Streets and Highways (Greenbook), as published by the Florida Department of Transportation</w:t>
      </w:r>
      <w:r w:rsidR="00ED26B1">
        <w:rPr>
          <w:rFonts w:ascii="Tahoma" w:hAnsi="Tahoma" w:cs="Tahoma"/>
          <w:color w:val="000000"/>
          <w:sz w:val="22"/>
          <w:szCs w:val="22"/>
          <w:u w:val="single"/>
        </w:rPr>
        <w:t xml:space="preserve">, </w:t>
      </w:r>
      <w:r w:rsidR="002312DC" w:rsidRPr="00376549">
        <w:rPr>
          <w:rFonts w:ascii="Tahoma" w:hAnsi="Tahoma" w:cs="Tahoma"/>
          <w:sz w:val="22"/>
          <w:szCs w:val="22"/>
          <w:u w:val="single"/>
        </w:rPr>
        <w:t>and</w:t>
      </w:r>
      <w:r w:rsidR="002312DC" w:rsidRPr="00376549">
        <w:rPr>
          <w:rFonts w:ascii="Tahoma" w:hAnsi="Tahoma" w:cs="Tahoma"/>
          <w:sz w:val="22"/>
          <w:szCs w:val="22"/>
        </w:rPr>
        <w:t xml:space="preserve"> </w:t>
      </w:r>
      <w:r w:rsidRPr="00376549">
        <w:rPr>
          <w:rFonts w:ascii="Tahoma" w:hAnsi="Tahoma" w:cs="Tahoma"/>
          <w:sz w:val="22"/>
          <w:szCs w:val="22"/>
        </w:rPr>
        <w:t xml:space="preserve">to the following criteria: </w:t>
      </w:r>
    </w:p>
    <w:p w14:paraId="1D1C1A4C" w14:textId="77777777" w:rsidR="007E2ABF" w:rsidRPr="00376549" w:rsidRDefault="007E2ABF" w:rsidP="00166908">
      <w:pPr>
        <w:pStyle w:val="b2"/>
        <w:spacing w:after="120"/>
        <w:rPr>
          <w:rFonts w:ascii="Tahoma" w:hAnsi="Tahoma" w:cs="Tahoma"/>
          <w:sz w:val="22"/>
          <w:szCs w:val="22"/>
        </w:rPr>
      </w:pPr>
      <w:r w:rsidRPr="00376549">
        <w:rPr>
          <w:rFonts w:ascii="Tahoma" w:hAnsi="Tahoma" w:cs="Tahoma"/>
          <w:sz w:val="22"/>
          <w:szCs w:val="22"/>
        </w:rPr>
        <w:lastRenderedPageBreak/>
        <w:t>(1)</w:t>
      </w:r>
      <w:r w:rsidRPr="00376549">
        <w:rPr>
          <w:rFonts w:ascii="Tahoma" w:hAnsi="Tahoma" w:cs="Tahoma"/>
          <w:sz w:val="22"/>
          <w:szCs w:val="22"/>
        </w:rPr>
        <w:tab/>
        <w:t xml:space="preserve">The lamp source/light bulbs for any exterior lighting, whether for signs, entrance doors, service or drop-off areas, shall be shielded and not visible from public view, regardless of the mounting height. </w:t>
      </w:r>
    </w:p>
    <w:p w14:paraId="5A298FAD" w14:textId="77777777" w:rsidR="007E2ABF" w:rsidRPr="00376549" w:rsidRDefault="007E2ABF" w:rsidP="00166908">
      <w:pPr>
        <w:pStyle w:val="b2"/>
        <w:spacing w:after="120"/>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t xml:space="preserve">Permitted light fixtures shall be decorative acorn type with a textured clear lens/globe, with frosted/phosphor coated light bulbs, and an internal optical system, that specifically reduce glare. </w:t>
      </w:r>
    </w:p>
    <w:p w14:paraId="0779D74A" w14:textId="77777777" w:rsidR="007E2ABF" w:rsidRPr="00376549" w:rsidRDefault="007E2ABF" w:rsidP="00166908">
      <w:pPr>
        <w:pStyle w:val="b2"/>
        <w:spacing w:after="120"/>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t xml:space="preserve">Featured lighting for landscaping, buildings, and water features may be allowed, provided light sources are completely shielded from public view. </w:t>
      </w:r>
    </w:p>
    <w:p w14:paraId="6844D386" w14:textId="77777777" w:rsidR="007E2ABF" w:rsidRPr="00376549" w:rsidRDefault="007E2ABF" w:rsidP="00166908">
      <w:pPr>
        <w:pStyle w:val="b2"/>
        <w:spacing w:after="120"/>
        <w:rPr>
          <w:rFonts w:ascii="Tahoma" w:hAnsi="Tahoma" w:cs="Tahoma"/>
          <w:sz w:val="22"/>
          <w:szCs w:val="22"/>
        </w:rPr>
      </w:pPr>
      <w:r w:rsidRPr="00376549">
        <w:rPr>
          <w:rFonts w:ascii="Tahoma" w:hAnsi="Tahoma" w:cs="Tahoma"/>
          <w:sz w:val="22"/>
          <w:szCs w:val="22"/>
        </w:rPr>
        <w:t>(4)</w:t>
      </w:r>
      <w:r w:rsidRPr="00376549">
        <w:rPr>
          <w:rFonts w:ascii="Tahoma" w:hAnsi="Tahoma" w:cs="Tahoma"/>
          <w:sz w:val="22"/>
          <w:szCs w:val="22"/>
        </w:rPr>
        <w:tab/>
        <w:t xml:space="preserve">Parking and pedestrian area lighting (other than for or over a public sidewalk) shall use metal halide phosphor coated lamp sources/light bulbs. </w:t>
      </w:r>
    </w:p>
    <w:p w14:paraId="3373AAE0" w14:textId="77777777" w:rsidR="007E2ABF" w:rsidRPr="00376549" w:rsidRDefault="007E2ABF" w:rsidP="00166908">
      <w:pPr>
        <w:pStyle w:val="Heading3"/>
        <w:spacing w:before="0" w:beforeAutospacing="0" w:after="120"/>
        <w:rPr>
          <w:rFonts w:ascii="Tahoma" w:eastAsia="Times New Roman" w:hAnsi="Tahoma" w:cs="Tahoma"/>
        </w:rPr>
      </w:pPr>
    </w:p>
    <w:p w14:paraId="776F1C21" w14:textId="77777777" w:rsidR="007E2ABF" w:rsidRPr="00376549" w:rsidRDefault="007E2ABF" w:rsidP="00166908">
      <w:pPr>
        <w:pStyle w:val="Heading3"/>
        <w:spacing w:before="0" w:beforeAutospacing="0" w:after="120"/>
        <w:rPr>
          <w:rFonts w:ascii="Tahoma" w:eastAsia="Times New Roman" w:hAnsi="Tahoma" w:cs="Tahoma"/>
        </w:rPr>
      </w:pPr>
      <w:bookmarkStart w:id="72" w:name="_Toc9516480"/>
      <w:r w:rsidRPr="00376549">
        <w:rPr>
          <w:rFonts w:ascii="Tahoma" w:eastAsia="Times New Roman" w:hAnsi="Tahoma" w:cs="Tahoma"/>
        </w:rPr>
        <w:t>Sec. 38-1396.2. - Illumination.</w:t>
      </w:r>
      <w:bookmarkEnd w:id="72"/>
      <w:r w:rsidRPr="00376549">
        <w:rPr>
          <w:rFonts w:ascii="Tahoma" w:eastAsia="Times New Roman" w:hAnsi="Tahoma" w:cs="Tahoma"/>
        </w:rPr>
        <w:t xml:space="preserve"> </w:t>
      </w:r>
    </w:p>
    <w:p w14:paraId="7C970623" w14:textId="182589E1" w:rsidR="007E2ABF" w:rsidRPr="00376549" w:rsidRDefault="007E2ABF" w:rsidP="00166908">
      <w:pPr>
        <w:pStyle w:val="b2"/>
        <w:spacing w:after="120"/>
        <w:rPr>
          <w:rFonts w:ascii="Tahoma" w:hAnsi="Tahoma" w:cs="Tahoma"/>
          <w:sz w:val="22"/>
          <w:szCs w:val="22"/>
        </w:rPr>
      </w:pPr>
      <w:r w:rsidRPr="00376549">
        <w:rPr>
          <w:rFonts w:ascii="Tahoma" w:hAnsi="Tahoma" w:cs="Tahoma"/>
          <w:sz w:val="22"/>
          <w:szCs w:val="22"/>
        </w:rPr>
        <w:t xml:space="preserve">Lighting shall meet </w:t>
      </w:r>
      <w:r w:rsidR="00426F16" w:rsidRPr="00376549">
        <w:rPr>
          <w:rFonts w:ascii="Tahoma" w:hAnsi="Tahoma" w:cs="Tahoma"/>
          <w:sz w:val="22"/>
          <w:szCs w:val="22"/>
          <w:u w:val="single"/>
        </w:rPr>
        <w:t>roadway and pedestrian lighting standards within roadway rights-of-way</w:t>
      </w:r>
      <w:r w:rsidR="00ED26B1">
        <w:rPr>
          <w:rFonts w:ascii="Tahoma" w:hAnsi="Tahoma" w:cs="Tahoma"/>
          <w:sz w:val="22"/>
          <w:szCs w:val="22"/>
          <w:u w:val="single"/>
        </w:rPr>
        <w:t xml:space="preserve"> in the latest edition of the </w:t>
      </w:r>
      <w:r w:rsidR="00ED26B1" w:rsidRPr="00376549">
        <w:rPr>
          <w:rFonts w:ascii="Tahoma" w:hAnsi="Tahoma" w:cs="Tahoma"/>
          <w:color w:val="000000"/>
          <w:sz w:val="22"/>
          <w:szCs w:val="22"/>
          <w:u w:val="single"/>
        </w:rPr>
        <w:t>Manual of Uniform Minimum Standards for Design, Construction and Maintenance for Streets and Highways (Greenbook), as published by the Florida Department of Transportation</w:t>
      </w:r>
      <w:r w:rsidR="00ED26B1">
        <w:rPr>
          <w:rFonts w:ascii="Tahoma" w:hAnsi="Tahoma" w:cs="Tahoma"/>
          <w:color w:val="000000"/>
          <w:sz w:val="22"/>
          <w:szCs w:val="22"/>
          <w:u w:val="single"/>
        </w:rPr>
        <w:t>,</w:t>
      </w:r>
      <w:r w:rsidR="00426F16">
        <w:rPr>
          <w:rFonts w:ascii="Tahoma" w:hAnsi="Tahoma" w:cs="Tahoma"/>
          <w:sz w:val="22"/>
          <w:szCs w:val="22"/>
          <w:u w:val="single"/>
        </w:rPr>
        <w:t xml:space="preserve"> and</w:t>
      </w:r>
      <w:r w:rsidR="00426F16" w:rsidRPr="00376549">
        <w:rPr>
          <w:rFonts w:ascii="Tahoma" w:hAnsi="Tahoma" w:cs="Tahoma"/>
          <w:sz w:val="22"/>
          <w:szCs w:val="22"/>
        </w:rPr>
        <w:t xml:space="preserve"> </w:t>
      </w:r>
      <w:r w:rsidRPr="00376549">
        <w:rPr>
          <w:rFonts w:ascii="Tahoma" w:hAnsi="Tahoma" w:cs="Tahoma"/>
          <w:sz w:val="22"/>
          <w:szCs w:val="22"/>
        </w:rPr>
        <w:t>the following illumination standards</w:t>
      </w:r>
      <w:r w:rsidR="00E9377E" w:rsidRPr="00376549">
        <w:rPr>
          <w:rFonts w:ascii="Tahoma" w:hAnsi="Tahoma" w:cs="Tahoma"/>
          <w:sz w:val="22"/>
          <w:szCs w:val="22"/>
          <w:u w:val="single"/>
        </w:rPr>
        <w:t xml:space="preserve"> within development sites</w:t>
      </w:r>
      <w:r w:rsidRPr="00376549">
        <w:rPr>
          <w:rFonts w:ascii="Tahoma" w:hAnsi="Tahoma" w:cs="Tahoma"/>
          <w:sz w:val="22"/>
          <w:szCs w:val="22"/>
        </w:rPr>
        <w:t xml:space="preserve">: </w:t>
      </w:r>
    </w:p>
    <w:p w14:paraId="48D35923" w14:textId="77777777" w:rsidR="007E2ABF" w:rsidRPr="00376549" w:rsidRDefault="007E2ABF" w:rsidP="00166908">
      <w:pPr>
        <w:pStyle w:val="b2"/>
        <w:spacing w:after="120"/>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t>Two hundred and fifty (250) watt maximum for acorn fixtures used in parking areas, and one hundred (100) watt maximum for acorn fixtures used in conjunction with pedestrian walkways and bike</w:t>
      </w:r>
      <w:r w:rsidRPr="001D6A11">
        <w:rPr>
          <w:rFonts w:ascii="Tahoma" w:hAnsi="Tahoma" w:cs="Tahoma"/>
          <w:strike/>
          <w:sz w:val="22"/>
          <w:szCs w:val="22"/>
        </w:rPr>
        <w:t>paths</w:t>
      </w:r>
      <w:r w:rsidR="001D6A11" w:rsidRPr="001D6A11">
        <w:rPr>
          <w:rFonts w:ascii="Tahoma" w:hAnsi="Tahoma" w:cs="Tahoma"/>
          <w:sz w:val="22"/>
          <w:szCs w:val="22"/>
          <w:u w:val="single"/>
        </w:rPr>
        <w:t>ways</w:t>
      </w:r>
      <w:r w:rsidRPr="00376549">
        <w:rPr>
          <w:rFonts w:ascii="Tahoma" w:hAnsi="Tahoma" w:cs="Tahoma"/>
          <w:sz w:val="22"/>
          <w:szCs w:val="22"/>
        </w:rPr>
        <w:t xml:space="preserve">. </w:t>
      </w:r>
    </w:p>
    <w:p w14:paraId="6F0F6742" w14:textId="77777777" w:rsidR="007E2ABF" w:rsidRPr="00376549" w:rsidRDefault="007E2ABF" w:rsidP="00166908">
      <w:pPr>
        <w:pStyle w:val="b2"/>
        <w:spacing w:after="120"/>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t>Parking area:</w:t>
      </w:r>
    </w:p>
    <w:p w14:paraId="3CF93D1F" w14:textId="77777777" w:rsidR="007E2ABF" w:rsidRPr="00376549" w:rsidRDefault="007E2ABF" w:rsidP="00166908">
      <w:pPr>
        <w:pStyle w:val="b2"/>
        <w:spacing w:after="120"/>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 xml:space="preserve">Minimum—0.6 foot candles (fc); </w:t>
      </w:r>
    </w:p>
    <w:p w14:paraId="40AAA8B3" w14:textId="77777777" w:rsidR="007E2ABF" w:rsidRPr="00376549" w:rsidRDefault="007E2ABF" w:rsidP="00166908">
      <w:pPr>
        <w:pStyle w:val="b2"/>
        <w:spacing w:after="120"/>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t xml:space="preserve">Maximum (outside a 20-foot radius from pole)—3.6 fc. </w:t>
      </w:r>
    </w:p>
    <w:p w14:paraId="6E16BE14" w14:textId="77777777" w:rsidR="007E2ABF" w:rsidRPr="00376549" w:rsidRDefault="007E2ABF" w:rsidP="00166908">
      <w:pPr>
        <w:pStyle w:val="b2"/>
        <w:spacing w:after="120"/>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t>Pedestrian Walkway, Drop off area, and Bikeway:</w:t>
      </w:r>
    </w:p>
    <w:p w14:paraId="79870A69" w14:textId="77777777" w:rsidR="007E2ABF" w:rsidRPr="00376549" w:rsidRDefault="007E2ABF" w:rsidP="00166908">
      <w:pPr>
        <w:pStyle w:val="b2"/>
        <w:spacing w:after="120"/>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 xml:space="preserve">Minimum—0.2 fc; </w:t>
      </w:r>
    </w:p>
    <w:p w14:paraId="4CA755CE" w14:textId="77777777" w:rsidR="007E2ABF" w:rsidRPr="00376549" w:rsidRDefault="007E2ABF" w:rsidP="00166908">
      <w:pPr>
        <w:pStyle w:val="b2"/>
        <w:spacing w:after="120"/>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t xml:space="preserve">Maximum—2.5 fc. </w:t>
      </w:r>
    </w:p>
    <w:p w14:paraId="4A939CD2" w14:textId="77777777" w:rsidR="007E2ABF" w:rsidRPr="00376549" w:rsidRDefault="007E2ABF" w:rsidP="00166908">
      <w:pPr>
        <w:pStyle w:val="b2"/>
        <w:spacing w:after="120"/>
        <w:rPr>
          <w:rFonts w:ascii="Tahoma" w:hAnsi="Tahoma" w:cs="Tahoma"/>
          <w:sz w:val="22"/>
          <w:szCs w:val="22"/>
        </w:rPr>
      </w:pPr>
      <w:r w:rsidRPr="00376549">
        <w:rPr>
          <w:rFonts w:ascii="Tahoma" w:hAnsi="Tahoma" w:cs="Tahoma"/>
          <w:sz w:val="22"/>
          <w:szCs w:val="22"/>
        </w:rPr>
        <w:t>(4)</w:t>
      </w:r>
      <w:r w:rsidRPr="00376549">
        <w:rPr>
          <w:rFonts w:ascii="Tahoma" w:hAnsi="Tahoma" w:cs="Tahoma"/>
          <w:sz w:val="22"/>
          <w:szCs w:val="22"/>
        </w:rPr>
        <w:tab/>
        <w:t xml:space="preserve">Property Line: Illumination at the property line shall be 0.0 fc to 1.0 fc with as close to 0.0 fc as reasonably feasible when lighting is located next to residential. No light source shall be located closer than fifteen (15) feet from any property line, except pedestrian, sign, and landscape lighting shall be allowed within fifteen (15) feet of the property line along rights-of-way. Also, light fixtures along a public right-of-way shall be staggered. </w:t>
      </w:r>
    </w:p>
    <w:p w14:paraId="1BF40E17" w14:textId="77777777" w:rsidR="007E2ABF" w:rsidRPr="00376549" w:rsidRDefault="007E2ABF" w:rsidP="00166908">
      <w:pPr>
        <w:pStyle w:val="b2"/>
        <w:spacing w:after="120"/>
        <w:rPr>
          <w:rFonts w:ascii="Tahoma" w:hAnsi="Tahoma" w:cs="Tahoma"/>
          <w:sz w:val="22"/>
          <w:szCs w:val="22"/>
        </w:rPr>
      </w:pPr>
      <w:r w:rsidRPr="00376549">
        <w:rPr>
          <w:rFonts w:ascii="Tahoma" w:hAnsi="Tahoma" w:cs="Tahoma"/>
          <w:sz w:val="22"/>
          <w:szCs w:val="22"/>
        </w:rPr>
        <w:t>(5)</w:t>
      </w:r>
      <w:r w:rsidRPr="00376549">
        <w:rPr>
          <w:rFonts w:ascii="Tahoma" w:hAnsi="Tahoma" w:cs="Tahoma"/>
          <w:sz w:val="22"/>
          <w:szCs w:val="22"/>
        </w:rPr>
        <w:tab/>
        <w:t>Lighting at ATM's shall comply with Florida Statutes.</w:t>
      </w:r>
    </w:p>
    <w:p w14:paraId="7CCD4E1C" w14:textId="77777777" w:rsidR="007E2ABF" w:rsidRPr="00376549" w:rsidRDefault="007E2ABF" w:rsidP="00166908">
      <w:pPr>
        <w:pStyle w:val="b2"/>
        <w:spacing w:after="120"/>
        <w:rPr>
          <w:rFonts w:ascii="Tahoma" w:hAnsi="Tahoma" w:cs="Tahoma"/>
          <w:sz w:val="22"/>
          <w:szCs w:val="22"/>
        </w:rPr>
      </w:pPr>
      <w:r w:rsidRPr="00376549">
        <w:rPr>
          <w:rFonts w:ascii="Tahoma" w:hAnsi="Tahoma" w:cs="Tahoma"/>
          <w:sz w:val="22"/>
          <w:szCs w:val="22"/>
        </w:rPr>
        <w:t>(6)</w:t>
      </w:r>
      <w:r w:rsidRPr="00376549">
        <w:rPr>
          <w:rFonts w:ascii="Tahoma" w:hAnsi="Tahoma" w:cs="Tahoma"/>
          <w:sz w:val="22"/>
          <w:szCs w:val="22"/>
        </w:rPr>
        <w:tab/>
        <w:t xml:space="preserve">All lighting shall be designed as recommended by the Illuminating Engineering Society (IES). </w:t>
      </w:r>
    </w:p>
    <w:p w14:paraId="6B3A8C7E" w14:textId="77777777" w:rsidR="005012CE" w:rsidRPr="00376549" w:rsidRDefault="005012CE" w:rsidP="00166908">
      <w:pPr>
        <w:pStyle w:val="Heading3"/>
        <w:spacing w:before="0" w:beforeAutospacing="0" w:after="120"/>
        <w:rPr>
          <w:rFonts w:ascii="Tahoma" w:eastAsia="Times New Roman" w:hAnsi="Tahoma" w:cs="Tahoma"/>
        </w:rPr>
      </w:pPr>
      <w:bookmarkStart w:id="73" w:name="_Toc9516481"/>
      <w:r w:rsidRPr="00376549">
        <w:rPr>
          <w:rFonts w:ascii="Tahoma" w:eastAsia="Times New Roman" w:hAnsi="Tahoma" w:cs="Tahoma"/>
        </w:rPr>
        <w:t>Sec. 38-1479. - Off-street parking lot requirements.</w:t>
      </w:r>
      <w:bookmarkEnd w:id="73"/>
      <w:r w:rsidRPr="00376549">
        <w:rPr>
          <w:rFonts w:ascii="Tahoma" w:eastAsia="Times New Roman" w:hAnsi="Tahoma" w:cs="Tahoma"/>
        </w:rPr>
        <w:t xml:space="preserve"> </w:t>
      </w:r>
    </w:p>
    <w:p w14:paraId="402CB596" w14:textId="77777777" w:rsidR="005012CE" w:rsidRPr="00376549" w:rsidRDefault="005012CE" w:rsidP="00166908">
      <w:pPr>
        <w:pStyle w:val="list0"/>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All parking areas shall have durable all-weather surfaces for vehicle use areas, shall be properly drained</w:t>
      </w:r>
      <w:r w:rsidR="00E20E0C" w:rsidRPr="00376549">
        <w:rPr>
          <w:rFonts w:ascii="Tahoma" w:hAnsi="Tahoma" w:cs="Tahoma"/>
          <w:sz w:val="22"/>
          <w:szCs w:val="22"/>
          <w:u w:val="single"/>
        </w:rPr>
        <w:t xml:space="preserve">, </w:t>
      </w:r>
      <w:r w:rsidRPr="00376549">
        <w:rPr>
          <w:rFonts w:ascii="Tahoma" w:hAnsi="Tahoma" w:cs="Tahoma"/>
          <w:strike/>
          <w:sz w:val="22"/>
          <w:szCs w:val="22"/>
        </w:rPr>
        <w:t>and</w:t>
      </w:r>
      <w:r w:rsidRPr="00376549">
        <w:rPr>
          <w:rFonts w:ascii="Tahoma" w:hAnsi="Tahoma" w:cs="Tahoma"/>
          <w:sz w:val="22"/>
          <w:szCs w:val="22"/>
        </w:rPr>
        <w:t xml:space="preserve"> shall be designed </w:t>
      </w:r>
      <w:r w:rsidRPr="0079691D">
        <w:rPr>
          <w:rFonts w:ascii="Tahoma" w:hAnsi="Tahoma" w:cs="Tahoma"/>
          <w:strike/>
          <w:sz w:val="22"/>
          <w:szCs w:val="22"/>
        </w:rPr>
        <w:t>with regard</w:t>
      </w:r>
      <w:r w:rsidRPr="00376549">
        <w:rPr>
          <w:rFonts w:ascii="Tahoma" w:hAnsi="Tahoma" w:cs="Tahoma"/>
          <w:sz w:val="22"/>
          <w:szCs w:val="22"/>
        </w:rPr>
        <w:t xml:space="preserve"> to </w:t>
      </w:r>
      <w:r w:rsidR="0079691D">
        <w:rPr>
          <w:rFonts w:ascii="Tahoma" w:hAnsi="Tahoma" w:cs="Tahoma"/>
          <w:sz w:val="22"/>
          <w:szCs w:val="22"/>
          <w:u w:val="single"/>
        </w:rPr>
        <w:t xml:space="preserve">separate </w:t>
      </w:r>
      <w:r w:rsidRPr="00376549">
        <w:rPr>
          <w:rFonts w:ascii="Tahoma" w:hAnsi="Tahoma" w:cs="Tahoma"/>
          <w:sz w:val="22"/>
          <w:szCs w:val="22"/>
        </w:rPr>
        <w:t>pedestrian</w:t>
      </w:r>
      <w:r w:rsidR="0079691D">
        <w:rPr>
          <w:rFonts w:ascii="Tahoma" w:hAnsi="Tahoma" w:cs="Tahoma"/>
          <w:sz w:val="22"/>
          <w:szCs w:val="22"/>
          <w:u w:val="single"/>
        </w:rPr>
        <w:t xml:space="preserve"> and vehicle circulation for</w:t>
      </w:r>
      <w:r w:rsidRPr="00376549">
        <w:rPr>
          <w:rFonts w:ascii="Tahoma" w:hAnsi="Tahoma" w:cs="Tahoma"/>
          <w:sz w:val="22"/>
          <w:szCs w:val="22"/>
        </w:rPr>
        <w:t xml:space="preserve"> safety</w:t>
      </w:r>
      <w:r w:rsidR="00E20E0C" w:rsidRPr="00376549">
        <w:rPr>
          <w:rFonts w:ascii="Tahoma" w:hAnsi="Tahoma" w:cs="Tahoma"/>
          <w:sz w:val="22"/>
          <w:szCs w:val="22"/>
          <w:u w:val="single"/>
        </w:rPr>
        <w:t xml:space="preserve">, and shall meet </w:t>
      </w:r>
      <w:r w:rsidR="00C34478" w:rsidRPr="00376549">
        <w:rPr>
          <w:rFonts w:ascii="Tahoma" w:hAnsi="Tahoma" w:cs="Tahoma"/>
          <w:sz w:val="22"/>
          <w:szCs w:val="22"/>
          <w:u w:val="single"/>
        </w:rPr>
        <w:t>all accessibility requirements of the most recent edition</w:t>
      </w:r>
      <w:r w:rsidR="008D4FBD" w:rsidRPr="00376549">
        <w:rPr>
          <w:rFonts w:ascii="Tahoma" w:hAnsi="Tahoma" w:cs="Tahoma"/>
          <w:sz w:val="22"/>
          <w:szCs w:val="22"/>
          <w:u w:val="single"/>
        </w:rPr>
        <w:t>s</w:t>
      </w:r>
      <w:r w:rsidR="00C34478" w:rsidRPr="00376549">
        <w:rPr>
          <w:rFonts w:ascii="Tahoma" w:hAnsi="Tahoma" w:cs="Tahoma"/>
          <w:sz w:val="22"/>
          <w:szCs w:val="22"/>
          <w:u w:val="single"/>
        </w:rPr>
        <w:t xml:space="preserve"> </w:t>
      </w:r>
      <w:r w:rsidR="008D4FBD" w:rsidRPr="00376549">
        <w:rPr>
          <w:rFonts w:ascii="Tahoma" w:hAnsi="Tahoma" w:cs="Tahoma"/>
          <w:sz w:val="22"/>
          <w:szCs w:val="22"/>
          <w:u w:val="single"/>
        </w:rPr>
        <w:t>of applicable federal and state standards as adopted</w:t>
      </w:r>
      <w:r w:rsidRPr="00376549">
        <w:rPr>
          <w:rFonts w:ascii="Tahoma" w:hAnsi="Tahoma" w:cs="Tahoma"/>
          <w:sz w:val="22"/>
          <w:szCs w:val="22"/>
        </w:rPr>
        <w:t xml:space="preserve">. For purposes of this article, a durable, all-weather surface shall consist of an improved surface, including concrete, asphalt, stone and other permanent surfaces, but not including gravel, wood chips, mulch or other materials subject to decay. Residential conversions to professional office use, churches, bed and breakfast homestays, bed and breakfast inns and overflow parking on unimproved property used in conjunction with special events and/or holiday parking </w:t>
      </w:r>
      <w:r w:rsidRPr="00376549">
        <w:rPr>
          <w:rFonts w:ascii="Tahoma" w:hAnsi="Tahoma" w:cs="Tahoma"/>
          <w:sz w:val="22"/>
          <w:szCs w:val="22"/>
        </w:rPr>
        <w:lastRenderedPageBreak/>
        <w:t>demands may be exempt from this condition subject to approval by the zoning manager or when approved by the board of zoning adjustment ("BZA") and the board of county commissioners ("BCC")</w:t>
      </w:r>
      <w:r w:rsidR="00BE35D3" w:rsidRPr="00376549">
        <w:rPr>
          <w:rFonts w:ascii="Tahoma" w:hAnsi="Tahoma" w:cs="Tahoma"/>
          <w:sz w:val="22"/>
          <w:szCs w:val="22"/>
          <w:u w:val="single"/>
        </w:rPr>
        <w:t>, provided accessibility requirements are maintained</w:t>
      </w:r>
      <w:r w:rsidRPr="00376549">
        <w:rPr>
          <w:rFonts w:ascii="Tahoma" w:hAnsi="Tahoma" w:cs="Tahoma"/>
          <w:sz w:val="22"/>
          <w:szCs w:val="22"/>
        </w:rPr>
        <w:t xml:space="preserve">. </w:t>
      </w:r>
    </w:p>
    <w:p w14:paraId="0E3F000E" w14:textId="77777777" w:rsidR="00DA4555" w:rsidRPr="00376549" w:rsidRDefault="00DA4555" w:rsidP="00166908">
      <w:pPr>
        <w:pStyle w:val="Heading3"/>
        <w:spacing w:before="0" w:beforeAutospacing="0" w:after="120"/>
        <w:rPr>
          <w:rFonts w:ascii="Tahoma" w:eastAsia="Times New Roman" w:hAnsi="Tahoma" w:cs="Tahoma"/>
        </w:rPr>
      </w:pPr>
      <w:bookmarkStart w:id="74" w:name="_Toc9516482"/>
      <w:r w:rsidRPr="00376549">
        <w:rPr>
          <w:rFonts w:ascii="Tahoma" w:eastAsia="Times New Roman" w:hAnsi="Tahoma" w:cs="Tahoma"/>
        </w:rPr>
        <w:t>Sec. 38-1484. - Bicycle parking spaces.</w:t>
      </w:r>
      <w:bookmarkEnd w:id="74"/>
      <w:r w:rsidRPr="00376549">
        <w:rPr>
          <w:rFonts w:ascii="Tahoma" w:eastAsia="Times New Roman" w:hAnsi="Tahoma" w:cs="Tahoma"/>
        </w:rPr>
        <w:t xml:space="preserve"> </w:t>
      </w:r>
    </w:p>
    <w:p w14:paraId="21F1D448" w14:textId="77777777" w:rsidR="00DA4555" w:rsidRPr="00376549" w:rsidRDefault="00DA4555" w:rsidP="00166908">
      <w:pPr>
        <w:pStyle w:val="p0"/>
        <w:spacing w:before="0" w:after="120"/>
        <w:ind w:left="0" w:firstLine="0"/>
        <w:rPr>
          <w:rFonts w:ascii="Tahoma" w:eastAsiaTheme="minorHAnsi" w:hAnsi="Tahoma" w:cs="Tahoma"/>
          <w:color w:val="auto"/>
          <w:sz w:val="22"/>
          <w:szCs w:val="22"/>
        </w:rPr>
      </w:pPr>
      <w:r w:rsidRPr="00376549">
        <w:rPr>
          <w:rFonts w:ascii="Tahoma" w:eastAsiaTheme="minorHAnsi" w:hAnsi="Tahoma" w:cs="Tahoma"/>
          <w:color w:val="auto"/>
          <w:sz w:val="22"/>
          <w:szCs w:val="22"/>
        </w:rPr>
        <w:t xml:space="preserve">Bicycle parking spaces shall be provided as follows: </w:t>
      </w:r>
    </w:p>
    <w:p w14:paraId="556994AA" w14:textId="77777777" w:rsidR="00DA4555" w:rsidRPr="00376549" w:rsidRDefault="00DA4555" w:rsidP="00166908">
      <w:pPr>
        <w:pStyle w:val="list1"/>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 xml:space="preserve">For developments that require up to ten (10) vehicular parking spaces, two (2) bicycle parking spaces shall be required. </w:t>
      </w:r>
    </w:p>
    <w:p w14:paraId="4E7914AD" w14:textId="77777777" w:rsidR="00DA4555" w:rsidRPr="00376549" w:rsidRDefault="00DA4555" w:rsidP="00166908">
      <w:pPr>
        <w:pStyle w:val="list1"/>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t xml:space="preserve">For developments that require ten (10) or more vehicular parking spaces, two (2) bicycle parking spaces shall be required, plus one (1) additional bicycle parking space for each ten (10) vehicular parking spaces above ten (10); provided that no more than eight (8) bicycle parking spaces are required for any one (1) establishment within any zoning district other than a Planned Development. A planned development </w:t>
      </w:r>
      <w:r w:rsidRPr="00376549">
        <w:rPr>
          <w:rFonts w:ascii="Tahoma" w:hAnsi="Tahoma" w:cs="Tahoma"/>
          <w:strike/>
          <w:sz w:val="22"/>
          <w:szCs w:val="22"/>
        </w:rPr>
        <w:t>may be required to have more than eight (8) bicycle parking spaces</w:t>
      </w:r>
      <w:r w:rsidR="005D005B" w:rsidRPr="00376549">
        <w:rPr>
          <w:rFonts w:ascii="Tahoma" w:hAnsi="Tahoma" w:cs="Tahoma"/>
          <w:strike/>
          <w:sz w:val="22"/>
          <w:szCs w:val="22"/>
        </w:rPr>
        <w:t xml:space="preserve"> </w:t>
      </w:r>
      <w:r w:rsidR="001D2218" w:rsidRPr="00376549">
        <w:rPr>
          <w:rFonts w:ascii="Tahoma" w:hAnsi="Tahoma" w:cs="Tahoma"/>
          <w:sz w:val="22"/>
          <w:szCs w:val="22"/>
          <w:u w:val="single"/>
        </w:rPr>
        <w:t xml:space="preserve">shall not be required to have more than </w:t>
      </w:r>
      <w:r w:rsidR="005D005B" w:rsidRPr="00376549">
        <w:rPr>
          <w:rFonts w:ascii="Tahoma" w:hAnsi="Tahoma" w:cs="Tahoma"/>
          <w:sz w:val="22"/>
          <w:szCs w:val="22"/>
          <w:u w:val="single"/>
        </w:rPr>
        <w:t>thirt</w:t>
      </w:r>
      <w:r w:rsidR="00473343" w:rsidRPr="00376549">
        <w:rPr>
          <w:rFonts w:ascii="Tahoma" w:hAnsi="Tahoma" w:cs="Tahoma"/>
          <w:sz w:val="22"/>
          <w:szCs w:val="22"/>
          <w:u w:val="single"/>
        </w:rPr>
        <w:t>y (</w:t>
      </w:r>
      <w:r w:rsidR="005D005B" w:rsidRPr="00376549">
        <w:rPr>
          <w:rFonts w:ascii="Tahoma" w:hAnsi="Tahoma" w:cs="Tahoma"/>
          <w:sz w:val="22"/>
          <w:szCs w:val="22"/>
          <w:u w:val="single"/>
        </w:rPr>
        <w:t>3</w:t>
      </w:r>
      <w:r w:rsidR="00F20CA9" w:rsidRPr="00376549">
        <w:rPr>
          <w:rFonts w:ascii="Tahoma" w:hAnsi="Tahoma" w:cs="Tahoma"/>
          <w:sz w:val="22"/>
          <w:szCs w:val="22"/>
          <w:u w:val="single"/>
        </w:rPr>
        <w:t>0</w:t>
      </w:r>
      <w:r w:rsidR="00473343" w:rsidRPr="00376549">
        <w:rPr>
          <w:rFonts w:ascii="Tahoma" w:hAnsi="Tahoma" w:cs="Tahoma"/>
          <w:sz w:val="22"/>
          <w:szCs w:val="22"/>
          <w:u w:val="single"/>
        </w:rPr>
        <w:t>)</w:t>
      </w:r>
      <w:r w:rsidR="00F20CA9" w:rsidRPr="00376549">
        <w:rPr>
          <w:rFonts w:ascii="Tahoma" w:hAnsi="Tahoma" w:cs="Tahoma"/>
          <w:sz w:val="22"/>
          <w:szCs w:val="22"/>
          <w:u w:val="single"/>
        </w:rPr>
        <w:t xml:space="preserve"> spaces to serve commercial, industrial, or hotel uses</w:t>
      </w:r>
      <w:r w:rsidR="00AD3049" w:rsidRPr="00376549">
        <w:rPr>
          <w:rFonts w:ascii="Tahoma" w:hAnsi="Tahoma" w:cs="Tahoma"/>
          <w:sz w:val="22"/>
          <w:szCs w:val="22"/>
          <w:u w:val="single"/>
        </w:rPr>
        <w:t xml:space="preserve">. The Zoning Manager may approve </w:t>
      </w:r>
      <w:r w:rsidR="008727EA" w:rsidRPr="00376549">
        <w:rPr>
          <w:rFonts w:ascii="Tahoma" w:hAnsi="Tahoma" w:cs="Tahoma"/>
          <w:sz w:val="22"/>
          <w:szCs w:val="22"/>
          <w:u w:val="single"/>
        </w:rPr>
        <w:t>reduction</w:t>
      </w:r>
      <w:r w:rsidR="00AD3049" w:rsidRPr="00376549">
        <w:rPr>
          <w:rFonts w:ascii="Tahoma" w:hAnsi="Tahoma" w:cs="Tahoma"/>
          <w:sz w:val="22"/>
          <w:szCs w:val="22"/>
          <w:u w:val="single"/>
        </w:rPr>
        <w:t>s of required bicycle parking spaces based on a</w:t>
      </w:r>
      <w:r w:rsidR="00A77043" w:rsidRPr="00376549">
        <w:rPr>
          <w:rFonts w:ascii="Tahoma" w:hAnsi="Tahoma" w:cs="Tahoma"/>
          <w:sz w:val="22"/>
          <w:szCs w:val="22"/>
          <w:u w:val="single"/>
        </w:rPr>
        <w:t>n approved</w:t>
      </w:r>
      <w:r w:rsidR="00AD3049" w:rsidRPr="00376549">
        <w:rPr>
          <w:rFonts w:ascii="Tahoma" w:hAnsi="Tahoma" w:cs="Tahoma"/>
          <w:sz w:val="22"/>
          <w:szCs w:val="22"/>
          <w:u w:val="single"/>
        </w:rPr>
        <w:t xml:space="preserve"> parking study</w:t>
      </w:r>
      <w:r w:rsidR="00256AF1" w:rsidRPr="00376549">
        <w:rPr>
          <w:rFonts w:ascii="Tahoma" w:hAnsi="Tahoma" w:cs="Tahoma"/>
          <w:sz w:val="22"/>
          <w:szCs w:val="22"/>
          <w:u w:val="single"/>
        </w:rPr>
        <w:t>, with any appeals to be made to the Development Review Committee</w:t>
      </w:r>
      <w:r w:rsidRPr="00376549">
        <w:rPr>
          <w:rFonts w:ascii="Tahoma" w:hAnsi="Tahoma" w:cs="Tahoma"/>
          <w:sz w:val="22"/>
          <w:szCs w:val="22"/>
        </w:rPr>
        <w:t xml:space="preserve">. If eight (8) or more bicycle parking spaces are required, replacing a vehicle space with all or part of required bicycle parking in a "bicycle corral" configuration shall be permitted, notwithstanding the requirements of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hAnsi="Tahoma" w:cs="Tahoma"/>
          <w:sz w:val="22"/>
          <w:szCs w:val="22"/>
        </w:rPr>
        <w:t xml:space="preserve"> 38-1485. </w:t>
      </w:r>
    </w:p>
    <w:p w14:paraId="161AFF4D" w14:textId="77777777" w:rsidR="00DA4555" w:rsidRPr="00376549" w:rsidRDefault="00DA4555" w:rsidP="00166908">
      <w:pPr>
        <w:pStyle w:val="list1"/>
        <w:rPr>
          <w:rFonts w:ascii="Tahoma" w:hAnsi="Tahoma" w:cs="Tahoma"/>
          <w:sz w:val="22"/>
          <w:szCs w:val="22"/>
        </w:rPr>
      </w:pPr>
      <w:r w:rsidRPr="00376549">
        <w:rPr>
          <w:rFonts w:ascii="Tahoma" w:hAnsi="Tahoma" w:cs="Tahoma"/>
          <w:sz w:val="22"/>
          <w:szCs w:val="22"/>
        </w:rPr>
        <w:t>(c)</w:t>
      </w:r>
      <w:r w:rsidRPr="00376549">
        <w:rPr>
          <w:rFonts w:ascii="Tahoma" w:hAnsi="Tahoma" w:cs="Tahoma"/>
          <w:sz w:val="22"/>
          <w:szCs w:val="22"/>
        </w:rPr>
        <w:tab/>
        <w:t>For developments within the alternative mobility area that require ten (10) or more vehicular parking spaces, two (2) bicycle parking spaces shall be required, plus one (1) additional bicycle parking space for every five (5) vehicular parking spaces above ten (10); provided that no more than twelve (12) bicycle parking spaces are required for any one (1) establishment within any zoning district other than a planned development</w:t>
      </w:r>
      <w:r w:rsidR="00473343" w:rsidRPr="00376549">
        <w:rPr>
          <w:rFonts w:ascii="Tahoma" w:hAnsi="Tahoma" w:cs="Tahoma"/>
          <w:sz w:val="22"/>
          <w:szCs w:val="22"/>
          <w:u w:val="single"/>
        </w:rPr>
        <w:t xml:space="preserve"> and no more than </w:t>
      </w:r>
      <w:r w:rsidR="005D005B" w:rsidRPr="00376549">
        <w:rPr>
          <w:rFonts w:ascii="Tahoma" w:hAnsi="Tahoma" w:cs="Tahoma"/>
          <w:sz w:val="22"/>
          <w:szCs w:val="22"/>
          <w:u w:val="single"/>
        </w:rPr>
        <w:t>for</w:t>
      </w:r>
      <w:r w:rsidR="00473343" w:rsidRPr="00376549">
        <w:rPr>
          <w:rFonts w:ascii="Tahoma" w:hAnsi="Tahoma" w:cs="Tahoma"/>
          <w:sz w:val="22"/>
          <w:szCs w:val="22"/>
          <w:u w:val="single"/>
        </w:rPr>
        <w:t>ty (</w:t>
      </w:r>
      <w:r w:rsidR="005D005B" w:rsidRPr="00376549">
        <w:rPr>
          <w:rFonts w:ascii="Tahoma" w:hAnsi="Tahoma" w:cs="Tahoma"/>
          <w:sz w:val="22"/>
          <w:szCs w:val="22"/>
          <w:u w:val="single"/>
        </w:rPr>
        <w:t>4</w:t>
      </w:r>
      <w:r w:rsidR="00473343" w:rsidRPr="00376549">
        <w:rPr>
          <w:rFonts w:ascii="Tahoma" w:hAnsi="Tahoma" w:cs="Tahoma"/>
          <w:sz w:val="22"/>
          <w:szCs w:val="22"/>
          <w:u w:val="single"/>
        </w:rPr>
        <w:t>0) bicycle parking spaces are</w:t>
      </w:r>
      <w:r w:rsidR="00F20CA9" w:rsidRPr="00376549">
        <w:rPr>
          <w:rFonts w:ascii="Tahoma" w:hAnsi="Tahoma" w:cs="Tahoma"/>
          <w:sz w:val="22"/>
          <w:szCs w:val="22"/>
          <w:u w:val="single"/>
        </w:rPr>
        <w:t xml:space="preserve"> required</w:t>
      </w:r>
      <w:r w:rsidRPr="00376549">
        <w:rPr>
          <w:rFonts w:ascii="Tahoma" w:hAnsi="Tahoma" w:cs="Tahoma"/>
          <w:sz w:val="22"/>
          <w:szCs w:val="22"/>
        </w:rPr>
        <w:t>.</w:t>
      </w:r>
      <w:r w:rsidR="005D005B" w:rsidRPr="00376549">
        <w:rPr>
          <w:rFonts w:ascii="Tahoma" w:hAnsi="Tahoma" w:cs="Tahoma"/>
          <w:sz w:val="22"/>
          <w:szCs w:val="22"/>
        </w:rPr>
        <w:t xml:space="preserve"> </w:t>
      </w:r>
      <w:r w:rsidR="005D005B" w:rsidRPr="00376549">
        <w:rPr>
          <w:rFonts w:ascii="Tahoma" w:hAnsi="Tahoma" w:cs="Tahoma"/>
          <w:sz w:val="22"/>
          <w:szCs w:val="22"/>
          <w:u w:val="single"/>
        </w:rPr>
        <w:t>The Zoning Manager may approve reductions of required bicycle parking spaces based on an approved parking study, with any appeals to be made to the Development Review Committee.</w:t>
      </w:r>
      <w:r w:rsidR="005D005B" w:rsidRPr="00376549">
        <w:rPr>
          <w:rFonts w:ascii="Tahoma" w:hAnsi="Tahoma" w:cs="Tahoma"/>
          <w:sz w:val="22"/>
          <w:szCs w:val="22"/>
        </w:rPr>
        <w:t xml:space="preserve"> </w:t>
      </w:r>
      <w:r w:rsidRPr="00376549">
        <w:rPr>
          <w:rFonts w:ascii="Tahoma" w:hAnsi="Tahoma" w:cs="Tahoma"/>
          <w:sz w:val="22"/>
          <w:szCs w:val="22"/>
        </w:rPr>
        <w:t xml:space="preserve"> If eight (8) or more bicycle parking spaces are required, replacing a vehicle space with all or part of required bicycle parking in a "bicycle corral" configuration shall be permitted, notwithstanding the requirements of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hAnsi="Tahoma" w:cs="Tahoma"/>
          <w:sz w:val="22"/>
          <w:szCs w:val="22"/>
        </w:rPr>
        <w:t xml:space="preserve"> 38-1485. </w:t>
      </w:r>
    </w:p>
    <w:p w14:paraId="24C0E745" w14:textId="77777777" w:rsidR="00DA4555" w:rsidRPr="00376549" w:rsidRDefault="00DA4555" w:rsidP="00166908">
      <w:pPr>
        <w:pStyle w:val="list1"/>
        <w:rPr>
          <w:rFonts w:ascii="Tahoma" w:hAnsi="Tahoma" w:cs="Tahoma"/>
          <w:sz w:val="22"/>
          <w:szCs w:val="22"/>
        </w:rPr>
      </w:pPr>
      <w:r w:rsidRPr="00376549">
        <w:rPr>
          <w:rFonts w:ascii="Tahoma" w:hAnsi="Tahoma" w:cs="Tahoma"/>
          <w:sz w:val="22"/>
          <w:szCs w:val="22"/>
        </w:rPr>
        <w:t>(d)</w:t>
      </w:r>
      <w:r w:rsidRPr="00376549">
        <w:rPr>
          <w:rFonts w:ascii="Tahoma" w:hAnsi="Tahoma" w:cs="Tahoma"/>
          <w:sz w:val="22"/>
          <w:szCs w:val="22"/>
        </w:rPr>
        <w:tab/>
        <w:t>At least fifty (50) percent of the required bicycle parking shall be provided in bicycle racks located no more than one hundred twenty (120) feet from primary building entrances served, and should preferably be within fifty (50) feet. Bicycle racks serving secondary entrances shall be located no more than one hundred twenty (120) feet from secondary entrances, and should preferably be within fifty (50) feet. Racks shall not be placed so that they block any building entrance or impede pedestrian flow in or out of the building</w:t>
      </w:r>
      <w:r w:rsidR="00005540" w:rsidRPr="00376549">
        <w:rPr>
          <w:rFonts w:ascii="Tahoma" w:hAnsi="Tahoma" w:cs="Tahoma"/>
          <w:sz w:val="22"/>
          <w:szCs w:val="22"/>
          <w:u w:val="single"/>
        </w:rPr>
        <w:t xml:space="preserve"> and shall maintain the accessibility of the </w:t>
      </w:r>
      <w:r w:rsidR="00EC1570" w:rsidRPr="00376549">
        <w:rPr>
          <w:rFonts w:ascii="Tahoma" w:hAnsi="Tahoma" w:cs="Tahoma"/>
          <w:sz w:val="22"/>
          <w:szCs w:val="22"/>
          <w:u w:val="single"/>
        </w:rPr>
        <w:t xml:space="preserve">building </w:t>
      </w:r>
      <w:r w:rsidR="00005540" w:rsidRPr="00376549">
        <w:rPr>
          <w:rFonts w:ascii="Tahoma" w:hAnsi="Tahoma" w:cs="Tahoma"/>
          <w:sz w:val="22"/>
          <w:szCs w:val="22"/>
          <w:u w:val="single"/>
        </w:rPr>
        <w:t>entrance</w:t>
      </w:r>
      <w:r w:rsidRPr="00376549">
        <w:rPr>
          <w:rFonts w:ascii="Tahoma" w:hAnsi="Tahoma" w:cs="Tahoma"/>
          <w:sz w:val="22"/>
          <w:szCs w:val="22"/>
        </w:rPr>
        <w:t>.</w:t>
      </w:r>
      <w:r w:rsidR="00005540" w:rsidRPr="00376549">
        <w:rPr>
          <w:rFonts w:ascii="Tahoma" w:hAnsi="Tahoma" w:cs="Tahoma"/>
          <w:sz w:val="22"/>
          <w:szCs w:val="22"/>
          <w:u w:val="single"/>
        </w:rPr>
        <w:t xml:space="preserve"> Bicycle racks are encouraged to be covered, such as by building soffits</w:t>
      </w:r>
      <w:r w:rsidR="00824E8E" w:rsidRPr="00376549">
        <w:rPr>
          <w:rFonts w:ascii="Tahoma" w:hAnsi="Tahoma" w:cs="Tahoma"/>
          <w:sz w:val="22"/>
          <w:szCs w:val="22"/>
          <w:u w:val="single"/>
        </w:rPr>
        <w:t xml:space="preserve"> or by stairways in multifamily development</w:t>
      </w:r>
      <w:r w:rsidR="00005540" w:rsidRPr="00376549">
        <w:rPr>
          <w:rFonts w:ascii="Tahoma" w:hAnsi="Tahoma" w:cs="Tahoma"/>
          <w:sz w:val="22"/>
          <w:szCs w:val="22"/>
          <w:u w:val="single"/>
        </w:rPr>
        <w:t>, provided the accessibility of the entrance is maintained.</w:t>
      </w:r>
      <w:r w:rsidRPr="00376549">
        <w:rPr>
          <w:rFonts w:ascii="Tahoma" w:hAnsi="Tahoma" w:cs="Tahoma"/>
          <w:sz w:val="22"/>
          <w:szCs w:val="22"/>
        </w:rPr>
        <w:t xml:space="preserve"> </w:t>
      </w:r>
    </w:p>
    <w:p w14:paraId="177501AF" w14:textId="77777777" w:rsidR="00DA4555" w:rsidRPr="00376549" w:rsidRDefault="00DA4555" w:rsidP="00166908">
      <w:pPr>
        <w:pStyle w:val="list1"/>
        <w:rPr>
          <w:rFonts w:ascii="Tahoma" w:hAnsi="Tahoma" w:cs="Tahoma"/>
          <w:sz w:val="22"/>
          <w:szCs w:val="22"/>
        </w:rPr>
      </w:pPr>
      <w:r w:rsidRPr="00376549">
        <w:rPr>
          <w:rFonts w:ascii="Tahoma" w:hAnsi="Tahoma" w:cs="Tahoma"/>
          <w:sz w:val="22"/>
          <w:szCs w:val="22"/>
        </w:rPr>
        <w:t>(e)</w:t>
      </w:r>
      <w:r w:rsidRPr="00376549">
        <w:rPr>
          <w:rFonts w:ascii="Tahoma" w:hAnsi="Tahoma" w:cs="Tahoma"/>
          <w:sz w:val="22"/>
          <w:szCs w:val="22"/>
        </w:rPr>
        <w:tab/>
        <w:t xml:space="preserve">All bicycle parking spaces shall comply with the following standards: Each bicycle parking space shall have a minimum area of </w:t>
      </w:r>
      <w:r w:rsidRPr="00376549">
        <w:rPr>
          <w:rFonts w:ascii="Tahoma" w:hAnsi="Tahoma" w:cs="Tahoma"/>
          <w:strike/>
          <w:sz w:val="22"/>
          <w:szCs w:val="22"/>
        </w:rPr>
        <w:t>twenty-four (24) inches by seventy-two (72) inches</w:t>
      </w:r>
      <w:r w:rsidRPr="00376549">
        <w:rPr>
          <w:rFonts w:ascii="Tahoma" w:hAnsi="Tahoma" w:cs="Tahoma"/>
          <w:sz w:val="22"/>
          <w:szCs w:val="22"/>
        </w:rPr>
        <w:t xml:space="preserve"> </w:t>
      </w:r>
      <w:r w:rsidR="00AC1CCE" w:rsidRPr="00376549">
        <w:rPr>
          <w:rFonts w:ascii="Tahoma" w:hAnsi="Tahoma" w:cs="Tahoma"/>
          <w:sz w:val="22"/>
          <w:szCs w:val="22"/>
          <w:u w:val="single"/>
        </w:rPr>
        <w:t>two (2) feet by six (6) feet</w:t>
      </w:r>
      <w:r w:rsidR="00AC1CCE" w:rsidRPr="00376549">
        <w:rPr>
          <w:rFonts w:ascii="Tahoma" w:hAnsi="Tahoma" w:cs="Tahoma"/>
          <w:sz w:val="22"/>
          <w:szCs w:val="22"/>
        </w:rPr>
        <w:t xml:space="preserve"> </w:t>
      </w:r>
      <w:r w:rsidRPr="00376549">
        <w:rPr>
          <w:rFonts w:ascii="Tahoma" w:hAnsi="Tahoma" w:cs="Tahoma"/>
          <w:sz w:val="22"/>
          <w:szCs w:val="22"/>
        </w:rPr>
        <w:t>to fully accommodate a parked bicycle</w:t>
      </w:r>
      <w:r w:rsidR="00C15C30" w:rsidRPr="00376549">
        <w:rPr>
          <w:rFonts w:ascii="Tahoma" w:hAnsi="Tahoma" w:cs="Tahoma"/>
          <w:sz w:val="22"/>
          <w:szCs w:val="22"/>
          <w:u w:val="single"/>
        </w:rPr>
        <w:t xml:space="preserve">, and shall have an overhead clearance of at least </w:t>
      </w:r>
      <w:r w:rsidR="00AC1CCE" w:rsidRPr="00376549">
        <w:rPr>
          <w:rFonts w:ascii="Tahoma" w:hAnsi="Tahoma" w:cs="Tahoma"/>
          <w:sz w:val="22"/>
          <w:szCs w:val="22"/>
          <w:u w:val="single"/>
        </w:rPr>
        <w:t>seven (7) feet</w:t>
      </w:r>
      <w:r w:rsidRPr="00376549">
        <w:rPr>
          <w:rFonts w:ascii="Tahoma" w:hAnsi="Tahoma" w:cs="Tahoma"/>
          <w:sz w:val="22"/>
          <w:szCs w:val="22"/>
        </w:rPr>
        <w:t xml:space="preserve">. Bicycle parking spaces shall be accessible to users without users having to ascend or descend stairs, and shall be separated from vehicle parking spaces by physical barriers, such as curbs, wheel stops, bollards or other similar features, to protect bicycles from being damaged by vehicles. </w:t>
      </w:r>
    </w:p>
    <w:p w14:paraId="7ECE5237" w14:textId="77777777" w:rsidR="00DA4555" w:rsidRPr="00376549" w:rsidRDefault="00DA4555" w:rsidP="00166908">
      <w:pPr>
        <w:pStyle w:val="Heading3"/>
        <w:spacing w:before="0" w:beforeAutospacing="0" w:after="120"/>
        <w:rPr>
          <w:rFonts w:ascii="Tahoma" w:eastAsia="Times New Roman" w:hAnsi="Tahoma" w:cs="Tahoma"/>
        </w:rPr>
      </w:pPr>
      <w:bookmarkStart w:id="75" w:name="_Toc9516483"/>
      <w:r w:rsidRPr="00376549">
        <w:rPr>
          <w:rFonts w:ascii="Tahoma" w:eastAsia="Times New Roman" w:hAnsi="Tahoma" w:cs="Tahoma"/>
        </w:rPr>
        <w:t>Sec. 38-1485. - Bicycle racks.</w:t>
      </w:r>
      <w:bookmarkEnd w:id="75"/>
      <w:r w:rsidRPr="00376549">
        <w:rPr>
          <w:rFonts w:ascii="Tahoma" w:eastAsia="Times New Roman" w:hAnsi="Tahoma" w:cs="Tahoma"/>
        </w:rPr>
        <w:t xml:space="preserve"> </w:t>
      </w:r>
    </w:p>
    <w:p w14:paraId="4C34F84C" w14:textId="77777777" w:rsidR="00DA4555" w:rsidRPr="00376549" w:rsidRDefault="00DA4555" w:rsidP="00166908">
      <w:pPr>
        <w:pStyle w:val="p0"/>
        <w:spacing w:before="0" w:after="120"/>
        <w:ind w:left="0" w:firstLine="0"/>
        <w:rPr>
          <w:rFonts w:ascii="Tahoma" w:eastAsiaTheme="minorHAnsi" w:hAnsi="Tahoma" w:cs="Tahoma"/>
          <w:color w:val="auto"/>
          <w:sz w:val="22"/>
          <w:szCs w:val="22"/>
        </w:rPr>
      </w:pPr>
      <w:r w:rsidRPr="00376549">
        <w:rPr>
          <w:rFonts w:ascii="Tahoma" w:hAnsi="Tahoma" w:cs="Tahoma"/>
        </w:rPr>
        <w:t>(a)</w:t>
      </w:r>
      <w:r w:rsidRPr="00376549">
        <w:rPr>
          <w:rFonts w:ascii="Tahoma" w:hAnsi="Tahoma" w:cs="Tahoma"/>
        </w:rPr>
        <w:tab/>
      </w:r>
      <w:r w:rsidRPr="00376549">
        <w:rPr>
          <w:rFonts w:ascii="Tahoma" w:eastAsiaTheme="minorHAnsi" w:hAnsi="Tahoma" w:cs="Tahoma"/>
          <w:color w:val="auto"/>
          <w:sz w:val="22"/>
          <w:szCs w:val="22"/>
        </w:rPr>
        <w:t>All standard bicycle racks shall comply with the following performance standards:</w:t>
      </w:r>
    </w:p>
    <w:p w14:paraId="2726603D" w14:textId="77777777" w:rsidR="00DA4555" w:rsidRPr="00376549" w:rsidRDefault="00DA4555" w:rsidP="00166908">
      <w:pPr>
        <w:pStyle w:val="p0"/>
        <w:spacing w:before="0" w:after="120"/>
        <w:ind w:hanging="360"/>
        <w:rPr>
          <w:rFonts w:ascii="Tahoma" w:eastAsiaTheme="minorHAnsi" w:hAnsi="Tahoma" w:cs="Tahoma"/>
          <w:color w:val="auto"/>
          <w:sz w:val="22"/>
          <w:szCs w:val="22"/>
        </w:rPr>
      </w:pPr>
      <w:r w:rsidRPr="00376549">
        <w:rPr>
          <w:rFonts w:ascii="Tahoma" w:eastAsiaTheme="minorHAnsi" w:hAnsi="Tahoma" w:cs="Tahoma"/>
          <w:color w:val="auto"/>
          <w:sz w:val="22"/>
          <w:szCs w:val="22"/>
        </w:rPr>
        <w:lastRenderedPageBreak/>
        <w:t>(1)</w:t>
      </w:r>
      <w:r w:rsidRPr="00376549">
        <w:rPr>
          <w:rFonts w:ascii="Tahoma" w:eastAsiaTheme="minorHAnsi" w:hAnsi="Tahoma" w:cs="Tahoma"/>
          <w:color w:val="auto"/>
          <w:sz w:val="22"/>
          <w:szCs w:val="22"/>
        </w:rPr>
        <w:tab/>
        <w:t xml:space="preserve">Bicycle racks shall be an inverted "U"/hoop rack, </w:t>
      </w:r>
      <w:r w:rsidRPr="00376549">
        <w:rPr>
          <w:rFonts w:ascii="Tahoma" w:eastAsiaTheme="minorHAnsi" w:hAnsi="Tahoma" w:cs="Tahoma"/>
          <w:strike/>
          <w:color w:val="auto"/>
          <w:sz w:val="22"/>
          <w:szCs w:val="22"/>
        </w:rPr>
        <w:t>campus</w:t>
      </w:r>
      <w:r w:rsidR="00604325" w:rsidRPr="00376549">
        <w:rPr>
          <w:rFonts w:ascii="Tahoma" w:eastAsiaTheme="minorHAnsi" w:hAnsi="Tahoma" w:cs="Tahoma"/>
          <w:color w:val="auto"/>
          <w:sz w:val="22"/>
          <w:szCs w:val="22"/>
          <w:u w:val="single"/>
        </w:rPr>
        <w:t>post and ring</w:t>
      </w:r>
      <w:r w:rsidRPr="00376549">
        <w:rPr>
          <w:rFonts w:ascii="Tahoma" w:eastAsiaTheme="minorHAnsi" w:hAnsi="Tahoma" w:cs="Tahoma"/>
          <w:color w:val="auto"/>
          <w:sz w:val="22"/>
          <w:szCs w:val="22"/>
        </w:rPr>
        <w:t xml:space="preserve"> rack, or similar device that accommodates two (2) bicycle parking spaces per rack and enables users to lock the frame and both wheels. </w:t>
      </w:r>
    </w:p>
    <w:p w14:paraId="0646DBD5" w14:textId="77777777" w:rsidR="00DA4555" w:rsidRPr="00376549" w:rsidRDefault="00DA4555" w:rsidP="00166908">
      <w:pPr>
        <w:pStyle w:val="p0"/>
        <w:spacing w:before="0" w:after="120"/>
        <w:ind w:hanging="360"/>
        <w:rPr>
          <w:rFonts w:ascii="Tahoma" w:eastAsiaTheme="minorHAnsi" w:hAnsi="Tahoma" w:cs="Tahoma"/>
          <w:color w:val="auto"/>
          <w:sz w:val="22"/>
          <w:szCs w:val="22"/>
        </w:rPr>
      </w:pPr>
      <w:r w:rsidRPr="00376549">
        <w:rPr>
          <w:rFonts w:ascii="Tahoma" w:eastAsiaTheme="minorHAnsi" w:hAnsi="Tahoma" w:cs="Tahoma"/>
          <w:color w:val="auto"/>
          <w:sz w:val="22"/>
          <w:szCs w:val="22"/>
        </w:rPr>
        <w:t>(2)</w:t>
      </w:r>
      <w:r w:rsidRPr="00376549">
        <w:rPr>
          <w:rFonts w:ascii="Tahoma" w:eastAsiaTheme="minorHAnsi" w:hAnsi="Tahoma" w:cs="Tahoma"/>
          <w:color w:val="auto"/>
          <w:sz w:val="22"/>
          <w:szCs w:val="22"/>
        </w:rPr>
        <w:tab/>
        <w:t>Bicycle racks shall have a minimum tube diameter of 1.9 inches and be powder coated</w:t>
      </w:r>
      <w:r w:rsidR="00F81726" w:rsidRPr="00376549">
        <w:rPr>
          <w:rFonts w:ascii="Tahoma" w:eastAsiaTheme="minorHAnsi" w:hAnsi="Tahoma" w:cs="Tahoma"/>
          <w:color w:val="auto"/>
          <w:sz w:val="22"/>
          <w:szCs w:val="22"/>
          <w:u w:val="single"/>
        </w:rPr>
        <w:t>, galvanized,</w:t>
      </w:r>
      <w:r w:rsidRPr="00376549">
        <w:rPr>
          <w:rFonts w:ascii="Tahoma" w:eastAsiaTheme="minorHAnsi" w:hAnsi="Tahoma" w:cs="Tahoma"/>
          <w:color w:val="auto"/>
          <w:sz w:val="22"/>
          <w:szCs w:val="22"/>
        </w:rPr>
        <w:t xml:space="preserve"> or coated with another weather-proof surface as may be approved by the </w:t>
      </w:r>
      <w:r w:rsidRPr="00376549">
        <w:rPr>
          <w:rFonts w:ascii="Tahoma" w:eastAsiaTheme="minorHAnsi" w:hAnsi="Tahoma" w:cs="Tahoma"/>
          <w:strike/>
          <w:color w:val="auto"/>
          <w:sz w:val="22"/>
          <w:szCs w:val="22"/>
        </w:rPr>
        <w:t>z</w:t>
      </w:r>
      <w:r w:rsidR="00DB7EAB" w:rsidRPr="00376549">
        <w:rPr>
          <w:rFonts w:ascii="Tahoma" w:eastAsiaTheme="minorHAnsi" w:hAnsi="Tahoma" w:cs="Tahoma"/>
          <w:color w:val="auto"/>
          <w:sz w:val="22"/>
          <w:szCs w:val="22"/>
          <w:u w:val="single"/>
        </w:rPr>
        <w:t>Z</w:t>
      </w:r>
      <w:r w:rsidRPr="00376549">
        <w:rPr>
          <w:rFonts w:ascii="Tahoma" w:eastAsiaTheme="minorHAnsi" w:hAnsi="Tahoma" w:cs="Tahoma"/>
          <w:color w:val="auto"/>
          <w:sz w:val="22"/>
          <w:szCs w:val="22"/>
        </w:rPr>
        <w:t xml:space="preserve">oning </w:t>
      </w:r>
      <w:r w:rsidRPr="00376549">
        <w:rPr>
          <w:rFonts w:ascii="Tahoma" w:eastAsiaTheme="minorHAnsi" w:hAnsi="Tahoma" w:cs="Tahoma"/>
          <w:strike/>
          <w:color w:val="auto"/>
          <w:sz w:val="22"/>
          <w:szCs w:val="22"/>
        </w:rPr>
        <w:t>m</w:t>
      </w:r>
      <w:r w:rsidR="00DB7EAB" w:rsidRPr="00376549">
        <w:rPr>
          <w:rFonts w:ascii="Tahoma" w:eastAsiaTheme="minorHAnsi" w:hAnsi="Tahoma" w:cs="Tahoma"/>
          <w:color w:val="auto"/>
          <w:sz w:val="22"/>
          <w:szCs w:val="22"/>
          <w:u w:val="single"/>
        </w:rPr>
        <w:t>M</w:t>
      </w:r>
      <w:r w:rsidRPr="00376549">
        <w:rPr>
          <w:rFonts w:ascii="Tahoma" w:eastAsiaTheme="minorHAnsi" w:hAnsi="Tahoma" w:cs="Tahoma"/>
          <w:color w:val="auto"/>
          <w:sz w:val="22"/>
          <w:szCs w:val="22"/>
        </w:rPr>
        <w:t xml:space="preserve">anager. </w:t>
      </w:r>
    </w:p>
    <w:p w14:paraId="676C1B6C" w14:textId="77777777" w:rsidR="00DA4555" w:rsidRPr="00376549" w:rsidRDefault="00DA4555" w:rsidP="00166908">
      <w:pPr>
        <w:pStyle w:val="p0"/>
        <w:spacing w:before="0" w:after="120"/>
        <w:ind w:hanging="360"/>
        <w:rPr>
          <w:rFonts w:ascii="Tahoma" w:eastAsiaTheme="minorHAnsi" w:hAnsi="Tahoma" w:cs="Tahoma"/>
          <w:color w:val="auto"/>
          <w:sz w:val="22"/>
          <w:szCs w:val="22"/>
        </w:rPr>
      </w:pPr>
      <w:r w:rsidRPr="00376549">
        <w:rPr>
          <w:rFonts w:ascii="Tahoma" w:eastAsiaTheme="minorHAnsi" w:hAnsi="Tahoma" w:cs="Tahoma"/>
          <w:color w:val="auto"/>
          <w:sz w:val="22"/>
          <w:szCs w:val="22"/>
        </w:rPr>
        <w:t>(3)</w:t>
      </w:r>
      <w:r w:rsidRPr="00376549">
        <w:rPr>
          <w:rFonts w:ascii="Tahoma" w:eastAsiaTheme="minorHAnsi" w:hAnsi="Tahoma" w:cs="Tahoma"/>
          <w:color w:val="auto"/>
          <w:sz w:val="22"/>
          <w:szCs w:val="22"/>
        </w:rPr>
        <w:tab/>
        <w:t xml:space="preserve">Bicycle racks shall be a maximum height of </w:t>
      </w:r>
      <w:r w:rsidRPr="00376549">
        <w:rPr>
          <w:rFonts w:ascii="Tahoma" w:eastAsiaTheme="minorHAnsi" w:hAnsi="Tahoma" w:cs="Tahoma"/>
          <w:strike/>
          <w:color w:val="auto"/>
          <w:sz w:val="22"/>
          <w:szCs w:val="22"/>
        </w:rPr>
        <w:t>thirty-six (36) inches</w:t>
      </w:r>
      <w:r w:rsidR="00AC1CCE" w:rsidRPr="00376549">
        <w:rPr>
          <w:rFonts w:ascii="Tahoma" w:hAnsi="Tahoma" w:cs="Tahoma"/>
          <w:sz w:val="22"/>
          <w:szCs w:val="22"/>
          <w:u w:val="single"/>
        </w:rPr>
        <w:t xml:space="preserve"> three (3) feet</w:t>
      </w:r>
      <w:r w:rsidRPr="00376549">
        <w:rPr>
          <w:rFonts w:ascii="Tahoma" w:eastAsiaTheme="minorHAnsi" w:hAnsi="Tahoma" w:cs="Tahoma"/>
          <w:color w:val="auto"/>
          <w:sz w:val="22"/>
          <w:szCs w:val="22"/>
        </w:rPr>
        <w:t xml:space="preserve">, a minimum of </w:t>
      </w:r>
      <w:r w:rsidRPr="00376549">
        <w:rPr>
          <w:rFonts w:ascii="Tahoma" w:eastAsiaTheme="minorHAnsi" w:hAnsi="Tahoma" w:cs="Tahoma"/>
          <w:strike/>
          <w:color w:val="auto"/>
          <w:sz w:val="22"/>
          <w:szCs w:val="22"/>
        </w:rPr>
        <w:t>thirty (30) inches</w:t>
      </w:r>
      <w:r w:rsidRPr="00376549">
        <w:rPr>
          <w:rFonts w:ascii="Tahoma" w:eastAsiaTheme="minorHAnsi" w:hAnsi="Tahoma" w:cs="Tahoma"/>
          <w:color w:val="auto"/>
          <w:sz w:val="22"/>
          <w:szCs w:val="22"/>
        </w:rPr>
        <w:t xml:space="preserve"> </w:t>
      </w:r>
      <w:r w:rsidR="00AC1CCE" w:rsidRPr="00376549">
        <w:rPr>
          <w:rFonts w:ascii="Tahoma" w:hAnsi="Tahoma" w:cs="Tahoma"/>
          <w:sz w:val="22"/>
          <w:szCs w:val="22"/>
          <w:u w:val="single"/>
        </w:rPr>
        <w:t>three (3) feet</w:t>
      </w:r>
      <w:r w:rsidR="00AC1CCE" w:rsidRPr="00376549">
        <w:rPr>
          <w:rFonts w:ascii="Tahoma" w:eastAsiaTheme="minorHAnsi" w:hAnsi="Tahoma" w:cs="Tahoma"/>
          <w:color w:val="auto"/>
          <w:sz w:val="22"/>
          <w:szCs w:val="22"/>
        </w:rPr>
        <w:t xml:space="preserve"> </w:t>
      </w:r>
      <w:r w:rsidRPr="00376549">
        <w:rPr>
          <w:rFonts w:ascii="Tahoma" w:eastAsiaTheme="minorHAnsi" w:hAnsi="Tahoma" w:cs="Tahoma"/>
          <w:color w:val="auto"/>
          <w:sz w:val="22"/>
          <w:szCs w:val="22"/>
        </w:rPr>
        <w:t xml:space="preserve">on center between horizontal rows, and a minimum of </w:t>
      </w:r>
      <w:r w:rsidRPr="00376549">
        <w:rPr>
          <w:rFonts w:ascii="Tahoma" w:eastAsiaTheme="minorHAnsi" w:hAnsi="Tahoma" w:cs="Tahoma"/>
          <w:strike/>
          <w:color w:val="auto"/>
          <w:sz w:val="22"/>
          <w:szCs w:val="22"/>
        </w:rPr>
        <w:t xml:space="preserve">twenty-four (24) inches </w:t>
      </w:r>
      <w:r w:rsidR="00AC1CCE" w:rsidRPr="00376549">
        <w:rPr>
          <w:rFonts w:ascii="Tahoma" w:hAnsi="Tahoma" w:cs="Tahoma"/>
          <w:sz w:val="22"/>
          <w:szCs w:val="22"/>
          <w:u w:val="single"/>
        </w:rPr>
        <w:t>t</w:t>
      </w:r>
      <w:r w:rsidR="005A4236">
        <w:rPr>
          <w:rFonts w:ascii="Tahoma" w:hAnsi="Tahoma" w:cs="Tahoma"/>
          <w:sz w:val="22"/>
          <w:szCs w:val="22"/>
          <w:u w:val="single"/>
        </w:rPr>
        <w:t>hree</w:t>
      </w:r>
      <w:r w:rsidR="00AC1CCE" w:rsidRPr="00376549">
        <w:rPr>
          <w:rFonts w:ascii="Tahoma" w:hAnsi="Tahoma" w:cs="Tahoma"/>
          <w:sz w:val="22"/>
          <w:szCs w:val="22"/>
          <w:u w:val="single"/>
        </w:rPr>
        <w:t xml:space="preserve"> (</w:t>
      </w:r>
      <w:r w:rsidR="005A4236">
        <w:rPr>
          <w:rFonts w:ascii="Tahoma" w:hAnsi="Tahoma" w:cs="Tahoma"/>
          <w:sz w:val="22"/>
          <w:szCs w:val="22"/>
          <w:u w:val="single"/>
        </w:rPr>
        <w:t>3</w:t>
      </w:r>
      <w:r w:rsidR="00AC1CCE" w:rsidRPr="00376549">
        <w:rPr>
          <w:rFonts w:ascii="Tahoma" w:hAnsi="Tahoma" w:cs="Tahoma"/>
          <w:sz w:val="22"/>
          <w:szCs w:val="22"/>
          <w:u w:val="single"/>
        </w:rPr>
        <w:t>) feet</w:t>
      </w:r>
      <w:r w:rsidR="00AC1CCE" w:rsidRPr="00376549">
        <w:rPr>
          <w:rFonts w:ascii="Tahoma" w:eastAsiaTheme="minorHAnsi" w:hAnsi="Tahoma" w:cs="Tahoma"/>
          <w:color w:val="auto"/>
          <w:sz w:val="22"/>
          <w:szCs w:val="22"/>
        </w:rPr>
        <w:t xml:space="preserve"> </w:t>
      </w:r>
      <w:r w:rsidRPr="00376549">
        <w:rPr>
          <w:rFonts w:ascii="Tahoma" w:eastAsiaTheme="minorHAnsi" w:hAnsi="Tahoma" w:cs="Tahoma"/>
          <w:color w:val="auto"/>
          <w:sz w:val="22"/>
          <w:szCs w:val="22"/>
        </w:rPr>
        <w:t xml:space="preserve">from any </w:t>
      </w:r>
      <w:r w:rsidR="001913B6">
        <w:rPr>
          <w:rFonts w:ascii="Tahoma" w:eastAsiaTheme="minorHAnsi" w:hAnsi="Tahoma" w:cs="Tahoma"/>
          <w:color w:val="auto"/>
          <w:sz w:val="22"/>
          <w:szCs w:val="22"/>
          <w:u w:val="single"/>
        </w:rPr>
        <w:t xml:space="preserve">parallel </w:t>
      </w:r>
      <w:r w:rsidRPr="00376549">
        <w:rPr>
          <w:rFonts w:ascii="Tahoma" w:eastAsiaTheme="minorHAnsi" w:hAnsi="Tahoma" w:cs="Tahoma"/>
          <w:color w:val="auto"/>
          <w:sz w:val="22"/>
          <w:szCs w:val="22"/>
        </w:rPr>
        <w:t>building wall</w:t>
      </w:r>
      <w:r w:rsidR="001913B6">
        <w:rPr>
          <w:rFonts w:ascii="Tahoma" w:eastAsiaTheme="minorHAnsi" w:hAnsi="Tahoma" w:cs="Tahoma"/>
          <w:color w:val="auto"/>
          <w:sz w:val="22"/>
          <w:szCs w:val="22"/>
          <w:u w:val="single"/>
        </w:rPr>
        <w:t xml:space="preserve"> and four (4) feet from any perpendicular building wall</w:t>
      </w:r>
      <w:r w:rsidRPr="00376549">
        <w:rPr>
          <w:rFonts w:ascii="Tahoma" w:eastAsiaTheme="minorHAnsi" w:hAnsi="Tahoma" w:cs="Tahoma"/>
          <w:color w:val="auto"/>
          <w:sz w:val="22"/>
          <w:szCs w:val="22"/>
        </w:rPr>
        <w:t>. They shall be anchored to a common base or mounting surface of concrete or pavement</w:t>
      </w:r>
      <w:r w:rsidR="00875515">
        <w:rPr>
          <w:rFonts w:ascii="Tahoma" w:eastAsiaTheme="minorHAnsi" w:hAnsi="Tahoma" w:cs="Tahoma"/>
          <w:color w:val="auto"/>
          <w:sz w:val="22"/>
          <w:szCs w:val="22"/>
        </w:rPr>
        <w:t xml:space="preserve"> </w:t>
      </w:r>
      <w:r w:rsidR="00875515">
        <w:rPr>
          <w:rFonts w:ascii="Tahoma" w:eastAsiaTheme="minorHAnsi" w:hAnsi="Tahoma" w:cs="Tahoma"/>
          <w:color w:val="auto"/>
          <w:sz w:val="22"/>
          <w:szCs w:val="22"/>
          <w:u w:val="single"/>
        </w:rPr>
        <w:t>large enough to support bicycles locked to the rack</w:t>
      </w:r>
      <w:r w:rsidRPr="00376549">
        <w:rPr>
          <w:rFonts w:ascii="Tahoma" w:eastAsiaTheme="minorHAnsi" w:hAnsi="Tahoma" w:cs="Tahoma"/>
          <w:color w:val="auto"/>
          <w:sz w:val="22"/>
          <w:szCs w:val="22"/>
        </w:rPr>
        <w:t xml:space="preserve">. If more than one (1) row of bicycle racks is installed to create the required bike parking area, the installation shall provide a minimum of </w:t>
      </w:r>
      <w:r w:rsidRPr="00376549">
        <w:rPr>
          <w:rFonts w:ascii="Tahoma" w:eastAsiaTheme="minorHAnsi" w:hAnsi="Tahoma" w:cs="Tahoma"/>
          <w:strike/>
          <w:color w:val="auto"/>
          <w:sz w:val="22"/>
          <w:szCs w:val="22"/>
        </w:rPr>
        <w:t>sixty (60) inches</w:t>
      </w:r>
      <w:r w:rsidRPr="00376549">
        <w:rPr>
          <w:rFonts w:ascii="Tahoma" w:eastAsiaTheme="minorHAnsi" w:hAnsi="Tahoma" w:cs="Tahoma"/>
          <w:color w:val="auto"/>
          <w:sz w:val="22"/>
          <w:szCs w:val="22"/>
        </w:rPr>
        <w:t xml:space="preserve"> </w:t>
      </w:r>
      <w:r w:rsidR="00AC1CCE" w:rsidRPr="00376549">
        <w:rPr>
          <w:rFonts w:ascii="Tahoma" w:hAnsi="Tahoma" w:cs="Tahoma"/>
          <w:sz w:val="22"/>
          <w:szCs w:val="22"/>
          <w:u w:val="single"/>
        </w:rPr>
        <w:t>five (5) feet</w:t>
      </w:r>
      <w:r w:rsidR="00AC1CCE" w:rsidRPr="00376549">
        <w:rPr>
          <w:rFonts w:ascii="Tahoma" w:eastAsiaTheme="minorHAnsi" w:hAnsi="Tahoma" w:cs="Tahoma"/>
          <w:color w:val="auto"/>
          <w:sz w:val="22"/>
          <w:szCs w:val="22"/>
        </w:rPr>
        <w:t xml:space="preserve"> </w:t>
      </w:r>
      <w:r w:rsidRPr="00376549">
        <w:rPr>
          <w:rFonts w:ascii="Tahoma" w:eastAsiaTheme="minorHAnsi" w:hAnsi="Tahoma" w:cs="Tahoma"/>
          <w:color w:val="auto"/>
          <w:sz w:val="22"/>
          <w:szCs w:val="22"/>
        </w:rPr>
        <w:t xml:space="preserve">in an aisle in each row, assuming additional spacing for parked bicycles. </w:t>
      </w:r>
    </w:p>
    <w:p w14:paraId="3964DC0C" w14:textId="77777777" w:rsidR="00DA4555" w:rsidRPr="00376549" w:rsidRDefault="00DA4555" w:rsidP="00166908">
      <w:pPr>
        <w:pStyle w:val="p0"/>
        <w:spacing w:before="0" w:after="120"/>
        <w:ind w:hanging="360"/>
        <w:rPr>
          <w:rFonts w:ascii="Tahoma" w:eastAsiaTheme="minorHAnsi" w:hAnsi="Tahoma" w:cs="Tahoma"/>
          <w:color w:val="auto"/>
          <w:sz w:val="22"/>
          <w:szCs w:val="22"/>
        </w:rPr>
      </w:pPr>
      <w:r w:rsidRPr="00376549">
        <w:rPr>
          <w:rFonts w:ascii="Tahoma" w:eastAsiaTheme="minorHAnsi" w:hAnsi="Tahoma" w:cs="Tahoma"/>
          <w:color w:val="auto"/>
          <w:sz w:val="22"/>
          <w:szCs w:val="22"/>
        </w:rPr>
        <w:t>(4)</w:t>
      </w:r>
      <w:r w:rsidRPr="00376549">
        <w:rPr>
          <w:rFonts w:ascii="Tahoma" w:eastAsiaTheme="minorHAnsi" w:hAnsi="Tahoma" w:cs="Tahoma"/>
          <w:color w:val="auto"/>
          <w:sz w:val="22"/>
          <w:szCs w:val="22"/>
        </w:rPr>
        <w:tab/>
        <w:t xml:space="preserve">If a building has an arcade, colonnade, awning, or other shade structure installed to meet the requirements of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eastAsiaTheme="minorHAnsi" w:hAnsi="Tahoma" w:cs="Tahoma"/>
          <w:color w:val="auto"/>
          <w:sz w:val="22"/>
          <w:szCs w:val="22"/>
        </w:rPr>
        <w:t xml:space="preserve"> 9-554 or other applicable land development code provision, bicycle racks shall be installed under this feature to provide shaded parking</w:t>
      </w:r>
      <w:r w:rsidR="00BD29BD" w:rsidRPr="00376549">
        <w:rPr>
          <w:rFonts w:ascii="Tahoma" w:eastAsiaTheme="minorHAnsi" w:hAnsi="Tahoma" w:cs="Tahoma"/>
          <w:strike/>
          <w:color w:val="auto"/>
          <w:sz w:val="22"/>
          <w:szCs w:val="22"/>
        </w:rPr>
        <w:t>.</w:t>
      </w:r>
      <w:r w:rsidR="00BD29BD" w:rsidRPr="00376549">
        <w:rPr>
          <w:rFonts w:ascii="Tahoma" w:hAnsi="Tahoma" w:cs="Tahoma"/>
          <w:sz w:val="22"/>
          <w:szCs w:val="22"/>
          <w:u w:val="single"/>
        </w:rPr>
        <w:t xml:space="preserve">, </w:t>
      </w:r>
      <w:r w:rsidR="00440F34" w:rsidRPr="00376549">
        <w:rPr>
          <w:rFonts w:ascii="Tahoma" w:hAnsi="Tahoma" w:cs="Tahoma"/>
          <w:sz w:val="22"/>
          <w:szCs w:val="22"/>
          <w:u w:val="single"/>
        </w:rPr>
        <w:t xml:space="preserve">where possible, </w:t>
      </w:r>
      <w:r w:rsidR="00BD29BD" w:rsidRPr="00376549">
        <w:rPr>
          <w:rFonts w:ascii="Tahoma" w:hAnsi="Tahoma" w:cs="Tahoma"/>
          <w:sz w:val="22"/>
          <w:szCs w:val="22"/>
          <w:u w:val="single"/>
        </w:rPr>
        <w:t>provided the accessibility of the building entrance is maintained</w:t>
      </w:r>
      <w:r w:rsidRPr="00376549">
        <w:rPr>
          <w:rFonts w:ascii="Tahoma" w:eastAsiaTheme="minorHAnsi" w:hAnsi="Tahoma" w:cs="Tahoma"/>
          <w:color w:val="auto"/>
          <w:sz w:val="22"/>
          <w:szCs w:val="22"/>
        </w:rPr>
        <w:t xml:space="preserve">. </w:t>
      </w:r>
    </w:p>
    <w:p w14:paraId="6D5A7BB8" w14:textId="340408F2" w:rsidR="00C15C30" w:rsidRPr="00376549" w:rsidRDefault="00C15C30" w:rsidP="00166908">
      <w:pPr>
        <w:spacing w:before="0" w:beforeAutospacing="0" w:after="120"/>
        <w:ind w:left="720" w:hanging="360"/>
        <w:jc w:val="both"/>
        <w:rPr>
          <w:rFonts w:cs="Tahoma"/>
          <w:sz w:val="22"/>
          <w:szCs w:val="22"/>
          <w:u w:val="single"/>
        </w:rPr>
      </w:pPr>
      <w:r w:rsidRPr="00376549">
        <w:rPr>
          <w:rFonts w:cs="Tahoma"/>
          <w:sz w:val="22"/>
          <w:szCs w:val="22"/>
          <w:u w:val="single"/>
        </w:rPr>
        <w:t xml:space="preserve">(5) </w:t>
      </w:r>
      <w:r w:rsidR="00253A7E" w:rsidRPr="00376549">
        <w:rPr>
          <w:rFonts w:cs="Tahoma"/>
          <w:sz w:val="22"/>
          <w:szCs w:val="22"/>
          <w:u w:val="single"/>
        </w:rPr>
        <w:t>A bicycle parking device shall not impede pedestrian travel</w:t>
      </w:r>
      <w:r w:rsidR="008E67B8">
        <w:rPr>
          <w:rFonts w:cs="Tahoma"/>
          <w:sz w:val="22"/>
          <w:szCs w:val="22"/>
          <w:u w:val="single"/>
        </w:rPr>
        <w:t>, bus boarding, or freight loading</w:t>
      </w:r>
      <w:r w:rsidR="004523A6">
        <w:rPr>
          <w:rFonts w:cs="Tahoma"/>
          <w:sz w:val="22"/>
          <w:szCs w:val="22"/>
          <w:u w:val="single"/>
        </w:rPr>
        <w:t xml:space="preserve"> and shall be designed and located to ensure a </w:t>
      </w:r>
      <w:r w:rsidRPr="00376549">
        <w:rPr>
          <w:rFonts w:cs="Tahoma"/>
          <w:sz w:val="22"/>
          <w:szCs w:val="22"/>
          <w:u w:val="single"/>
        </w:rPr>
        <w:t xml:space="preserve">minimum of </w:t>
      </w:r>
      <w:r w:rsidR="00253A7E" w:rsidRPr="00376549">
        <w:rPr>
          <w:rFonts w:cs="Tahoma"/>
          <w:sz w:val="22"/>
          <w:szCs w:val="22"/>
          <w:u w:val="single"/>
        </w:rPr>
        <w:t>five</w:t>
      </w:r>
      <w:r w:rsidRPr="00376549">
        <w:rPr>
          <w:rFonts w:cs="Tahoma"/>
          <w:sz w:val="22"/>
          <w:szCs w:val="22"/>
          <w:u w:val="single"/>
        </w:rPr>
        <w:t xml:space="preserve"> (</w:t>
      </w:r>
      <w:r w:rsidR="00253A7E" w:rsidRPr="00376549">
        <w:rPr>
          <w:rFonts w:cs="Tahoma"/>
          <w:sz w:val="22"/>
          <w:szCs w:val="22"/>
          <w:u w:val="single"/>
        </w:rPr>
        <w:t>5</w:t>
      </w:r>
      <w:r w:rsidRPr="00376549">
        <w:rPr>
          <w:rFonts w:cs="Tahoma"/>
          <w:sz w:val="22"/>
          <w:szCs w:val="22"/>
          <w:u w:val="single"/>
        </w:rPr>
        <w:t xml:space="preserve">) feet </w:t>
      </w:r>
      <w:r w:rsidR="004523A6">
        <w:rPr>
          <w:rFonts w:cs="Tahoma"/>
          <w:sz w:val="22"/>
          <w:szCs w:val="22"/>
          <w:u w:val="single"/>
        </w:rPr>
        <w:t xml:space="preserve">of </w:t>
      </w:r>
      <w:r w:rsidRPr="00376549">
        <w:rPr>
          <w:rFonts w:cs="Tahoma"/>
          <w:sz w:val="22"/>
          <w:szCs w:val="22"/>
          <w:u w:val="single"/>
        </w:rPr>
        <w:t xml:space="preserve">continuous pedestrian access. </w:t>
      </w:r>
    </w:p>
    <w:p w14:paraId="434926FF" w14:textId="77777777" w:rsidR="00DA4555" w:rsidRPr="00376549" w:rsidRDefault="00DA4555" w:rsidP="00166908">
      <w:pPr>
        <w:pStyle w:val="p0"/>
        <w:spacing w:before="0" w:after="120"/>
        <w:ind w:left="0" w:firstLine="0"/>
        <w:rPr>
          <w:rFonts w:ascii="Tahoma" w:eastAsiaTheme="minorHAnsi" w:hAnsi="Tahoma" w:cs="Tahoma"/>
          <w:color w:val="auto"/>
          <w:sz w:val="22"/>
          <w:szCs w:val="22"/>
        </w:rPr>
      </w:pPr>
      <w:r w:rsidRPr="00376549">
        <w:rPr>
          <w:rFonts w:ascii="Tahoma" w:eastAsiaTheme="minorHAnsi" w:hAnsi="Tahoma" w:cs="Tahoma"/>
          <w:color w:val="auto"/>
          <w:sz w:val="22"/>
          <w:szCs w:val="22"/>
        </w:rPr>
        <w:t>(b)</w:t>
      </w:r>
      <w:r w:rsidRPr="00376549">
        <w:rPr>
          <w:rFonts w:ascii="Tahoma" w:eastAsiaTheme="minorHAnsi" w:hAnsi="Tahoma" w:cs="Tahoma"/>
          <w:color w:val="auto"/>
          <w:sz w:val="22"/>
          <w:szCs w:val="22"/>
        </w:rPr>
        <w:tab/>
        <w:t xml:space="preserve">Alternative bicycle rack designs may be approved, provided they comply with the following standards: </w:t>
      </w:r>
    </w:p>
    <w:p w14:paraId="6869E6DE" w14:textId="77777777" w:rsidR="00DA4555" w:rsidRPr="00376549" w:rsidRDefault="00DA4555" w:rsidP="00166908">
      <w:pPr>
        <w:pStyle w:val="p0"/>
        <w:spacing w:before="0" w:after="120"/>
        <w:ind w:hanging="360"/>
        <w:rPr>
          <w:rFonts w:ascii="Tahoma" w:eastAsiaTheme="minorHAnsi" w:hAnsi="Tahoma" w:cs="Tahoma"/>
          <w:color w:val="auto"/>
          <w:sz w:val="22"/>
          <w:szCs w:val="22"/>
        </w:rPr>
      </w:pPr>
      <w:r w:rsidRPr="00376549">
        <w:rPr>
          <w:rFonts w:ascii="Tahoma" w:eastAsiaTheme="minorHAnsi" w:hAnsi="Tahoma" w:cs="Tahoma"/>
          <w:color w:val="auto"/>
          <w:sz w:val="22"/>
          <w:szCs w:val="22"/>
        </w:rPr>
        <w:t>(1)</w:t>
      </w:r>
      <w:r w:rsidRPr="00376549">
        <w:rPr>
          <w:rFonts w:ascii="Tahoma" w:eastAsiaTheme="minorHAnsi" w:hAnsi="Tahoma" w:cs="Tahoma"/>
          <w:color w:val="auto"/>
          <w:sz w:val="22"/>
          <w:szCs w:val="22"/>
        </w:rPr>
        <w:tab/>
        <w:t xml:space="preserve">Alternative bicycle rack designs shall accept multiple bicycle frame sizes and styles and accommodate the use </w:t>
      </w:r>
      <w:r w:rsidRPr="00AD6371">
        <w:rPr>
          <w:rFonts w:ascii="Tahoma" w:eastAsiaTheme="minorHAnsi" w:hAnsi="Tahoma" w:cs="Tahoma"/>
          <w:strike/>
          <w:color w:val="auto"/>
          <w:sz w:val="22"/>
          <w:szCs w:val="22"/>
        </w:rPr>
        <w:t>of cable and</w:t>
      </w:r>
      <w:r w:rsidRPr="00376549">
        <w:rPr>
          <w:rFonts w:ascii="Tahoma" w:eastAsiaTheme="minorHAnsi" w:hAnsi="Tahoma" w:cs="Tahoma"/>
          <w:color w:val="auto"/>
          <w:sz w:val="22"/>
          <w:szCs w:val="22"/>
        </w:rPr>
        <w:t xml:space="preserve"> U-type locks. Alternative bicycle rack designs shall support a bicycle frame at two (2) points above the wheel hubs to allow the frame and at least one (1) wheel of the bicycle to be locked to the rack without lifting the bicycle onto the device. </w:t>
      </w:r>
    </w:p>
    <w:p w14:paraId="41CAB182" w14:textId="77777777" w:rsidR="00DA4555" w:rsidRPr="00376549" w:rsidRDefault="00DA4555" w:rsidP="00166908">
      <w:pPr>
        <w:pStyle w:val="p0"/>
        <w:spacing w:before="0" w:after="120"/>
        <w:ind w:hanging="360"/>
        <w:rPr>
          <w:rFonts w:ascii="Tahoma" w:eastAsiaTheme="minorHAnsi" w:hAnsi="Tahoma" w:cs="Tahoma"/>
          <w:color w:val="auto"/>
          <w:sz w:val="22"/>
          <w:szCs w:val="22"/>
        </w:rPr>
      </w:pPr>
      <w:r w:rsidRPr="00376549">
        <w:rPr>
          <w:rFonts w:ascii="Tahoma" w:eastAsiaTheme="minorHAnsi" w:hAnsi="Tahoma" w:cs="Tahoma"/>
          <w:color w:val="auto"/>
          <w:sz w:val="22"/>
          <w:szCs w:val="22"/>
        </w:rPr>
        <w:t>(2)</w:t>
      </w:r>
      <w:r w:rsidRPr="00376549">
        <w:rPr>
          <w:rFonts w:ascii="Tahoma" w:eastAsiaTheme="minorHAnsi" w:hAnsi="Tahoma" w:cs="Tahoma"/>
          <w:color w:val="auto"/>
          <w:sz w:val="22"/>
          <w:szCs w:val="22"/>
        </w:rPr>
        <w:tab/>
        <w:t xml:space="preserve">Alternative bicycle rack designs shall be easy to understand and operate, with no moving parts. Alternative bicycle rack designs shall be visible to pedestrians and the visually impaired, but consistent with the scale of the bicycle locked to the device. </w:t>
      </w:r>
    </w:p>
    <w:p w14:paraId="1808A06C" w14:textId="77777777" w:rsidR="00DA4555" w:rsidRPr="00376549" w:rsidRDefault="00DA4555" w:rsidP="00166908">
      <w:pPr>
        <w:pStyle w:val="p0"/>
        <w:spacing w:before="0" w:after="120"/>
        <w:ind w:hanging="360"/>
        <w:rPr>
          <w:rFonts w:ascii="Tahoma" w:eastAsiaTheme="minorHAnsi" w:hAnsi="Tahoma" w:cs="Tahoma"/>
          <w:color w:val="auto"/>
          <w:sz w:val="22"/>
          <w:szCs w:val="22"/>
        </w:rPr>
      </w:pPr>
      <w:r w:rsidRPr="00376549">
        <w:rPr>
          <w:rFonts w:ascii="Tahoma" w:eastAsiaTheme="minorHAnsi" w:hAnsi="Tahoma" w:cs="Tahoma"/>
          <w:color w:val="auto"/>
          <w:sz w:val="22"/>
          <w:szCs w:val="22"/>
        </w:rPr>
        <w:t>(3)</w:t>
      </w:r>
      <w:r w:rsidRPr="00376549">
        <w:rPr>
          <w:rFonts w:ascii="Tahoma" w:eastAsiaTheme="minorHAnsi" w:hAnsi="Tahoma" w:cs="Tahoma"/>
          <w:color w:val="auto"/>
          <w:sz w:val="22"/>
          <w:szCs w:val="22"/>
        </w:rPr>
        <w:tab/>
        <w:t>Alternative bicycle rack designs shall be powder coated</w:t>
      </w:r>
      <w:r w:rsidR="00142597" w:rsidRPr="00376549">
        <w:rPr>
          <w:rFonts w:ascii="Tahoma" w:eastAsiaTheme="minorHAnsi" w:hAnsi="Tahoma" w:cs="Tahoma"/>
          <w:color w:val="auto"/>
          <w:sz w:val="22"/>
          <w:szCs w:val="22"/>
          <w:u w:val="single"/>
        </w:rPr>
        <w:t>, galvanized,</w:t>
      </w:r>
      <w:r w:rsidRPr="00376549">
        <w:rPr>
          <w:rFonts w:ascii="Tahoma" w:eastAsiaTheme="minorHAnsi" w:hAnsi="Tahoma" w:cs="Tahoma"/>
          <w:color w:val="auto"/>
          <w:sz w:val="22"/>
          <w:szCs w:val="22"/>
        </w:rPr>
        <w:t xml:space="preserve"> or coated with another weather-proof surface as may be approved by the </w:t>
      </w:r>
      <w:r w:rsidRPr="00376549">
        <w:rPr>
          <w:rFonts w:ascii="Tahoma" w:eastAsiaTheme="minorHAnsi" w:hAnsi="Tahoma" w:cs="Tahoma"/>
          <w:strike/>
          <w:color w:val="auto"/>
          <w:sz w:val="22"/>
          <w:szCs w:val="22"/>
        </w:rPr>
        <w:t>z</w:t>
      </w:r>
      <w:r w:rsidR="007C44AB" w:rsidRPr="00376549">
        <w:rPr>
          <w:rFonts w:ascii="Tahoma" w:eastAsiaTheme="minorHAnsi" w:hAnsi="Tahoma" w:cs="Tahoma"/>
          <w:color w:val="auto"/>
          <w:sz w:val="22"/>
          <w:szCs w:val="22"/>
          <w:u w:val="single"/>
        </w:rPr>
        <w:t>Z</w:t>
      </w:r>
      <w:r w:rsidRPr="00376549">
        <w:rPr>
          <w:rFonts w:ascii="Tahoma" w:eastAsiaTheme="minorHAnsi" w:hAnsi="Tahoma" w:cs="Tahoma"/>
          <w:color w:val="auto"/>
          <w:sz w:val="22"/>
          <w:szCs w:val="22"/>
        </w:rPr>
        <w:t xml:space="preserve">oning </w:t>
      </w:r>
      <w:r w:rsidRPr="00376549">
        <w:rPr>
          <w:rFonts w:ascii="Tahoma" w:eastAsiaTheme="minorHAnsi" w:hAnsi="Tahoma" w:cs="Tahoma"/>
          <w:strike/>
          <w:color w:val="auto"/>
          <w:sz w:val="22"/>
          <w:szCs w:val="22"/>
        </w:rPr>
        <w:t>m</w:t>
      </w:r>
      <w:r w:rsidR="007C44AB" w:rsidRPr="00376549">
        <w:rPr>
          <w:rFonts w:ascii="Tahoma" w:eastAsiaTheme="minorHAnsi" w:hAnsi="Tahoma" w:cs="Tahoma"/>
          <w:color w:val="auto"/>
          <w:sz w:val="22"/>
          <w:szCs w:val="22"/>
          <w:u w:val="single"/>
        </w:rPr>
        <w:t>M</w:t>
      </w:r>
      <w:r w:rsidRPr="00376549">
        <w:rPr>
          <w:rFonts w:ascii="Tahoma" w:eastAsiaTheme="minorHAnsi" w:hAnsi="Tahoma" w:cs="Tahoma"/>
          <w:color w:val="auto"/>
          <w:sz w:val="22"/>
          <w:szCs w:val="22"/>
        </w:rPr>
        <w:t>anager</w:t>
      </w:r>
      <w:r w:rsidR="00AD6371">
        <w:rPr>
          <w:rFonts w:ascii="Tahoma" w:eastAsiaTheme="minorHAnsi" w:hAnsi="Tahoma" w:cs="Tahoma"/>
          <w:color w:val="auto"/>
          <w:sz w:val="22"/>
          <w:szCs w:val="22"/>
          <w:u w:val="single"/>
        </w:rPr>
        <w:t xml:space="preserve"> and shall be </w:t>
      </w:r>
      <w:r w:rsidR="00875515" w:rsidRPr="00875515">
        <w:rPr>
          <w:rFonts w:ascii="Tahoma" w:eastAsiaTheme="minorHAnsi" w:hAnsi="Tahoma" w:cs="Tahoma"/>
          <w:color w:val="auto"/>
          <w:sz w:val="22"/>
          <w:szCs w:val="22"/>
          <w:u w:val="single"/>
        </w:rPr>
        <w:t>anchored to a common base or mounting surface of concrete or pavement</w:t>
      </w:r>
      <w:r w:rsidR="00AD6371">
        <w:rPr>
          <w:rFonts w:ascii="Tahoma" w:eastAsiaTheme="minorHAnsi" w:hAnsi="Tahoma" w:cs="Tahoma"/>
          <w:color w:val="auto"/>
          <w:sz w:val="22"/>
          <w:szCs w:val="22"/>
          <w:u w:val="single"/>
        </w:rPr>
        <w:t xml:space="preserve"> large enough to support bicycles locked to the rack</w:t>
      </w:r>
      <w:r w:rsidRPr="00376549">
        <w:rPr>
          <w:rFonts w:ascii="Tahoma" w:eastAsiaTheme="minorHAnsi" w:hAnsi="Tahoma" w:cs="Tahoma"/>
          <w:color w:val="auto"/>
          <w:sz w:val="22"/>
          <w:szCs w:val="22"/>
        </w:rPr>
        <w:t xml:space="preserve">. </w:t>
      </w:r>
    </w:p>
    <w:p w14:paraId="1DFEFAB2" w14:textId="77777777" w:rsidR="00C15C30" w:rsidRPr="00376549" w:rsidRDefault="00C15C30" w:rsidP="00523571">
      <w:pPr>
        <w:numPr>
          <w:ilvl w:val="0"/>
          <w:numId w:val="9"/>
        </w:numPr>
        <w:spacing w:before="0" w:beforeAutospacing="0" w:after="120" w:line="276" w:lineRule="auto"/>
        <w:ind w:left="720"/>
        <w:jc w:val="both"/>
        <w:rPr>
          <w:rFonts w:cs="Tahoma"/>
          <w:sz w:val="22"/>
          <w:szCs w:val="22"/>
          <w:u w:val="single"/>
        </w:rPr>
      </w:pPr>
      <w:r w:rsidRPr="00376549">
        <w:rPr>
          <w:rFonts w:cs="Tahoma"/>
          <w:sz w:val="22"/>
          <w:szCs w:val="22"/>
          <w:u w:val="single"/>
        </w:rPr>
        <w:t xml:space="preserve">Bicycle parking systems </w:t>
      </w:r>
      <w:r w:rsidR="00A709DC" w:rsidRPr="00376549">
        <w:rPr>
          <w:rFonts w:cs="Tahoma"/>
          <w:sz w:val="22"/>
          <w:szCs w:val="22"/>
          <w:u w:val="single"/>
        </w:rPr>
        <w:t>that</w:t>
      </w:r>
      <w:r w:rsidRPr="00376549">
        <w:rPr>
          <w:rFonts w:cs="Tahoma"/>
          <w:sz w:val="22"/>
          <w:szCs w:val="22"/>
          <w:u w:val="single"/>
        </w:rPr>
        <w:t xml:space="preserve"> utilize wheel-well stops or </w:t>
      </w:r>
      <w:r w:rsidR="00CA7DBA" w:rsidRPr="00376549">
        <w:rPr>
          <w:rFonts w:cs="Tahoma"/>
          <w:sz w:val="22"/>
          <w:szCs w:val="22"/>
          <w:u w:val="single"/>
        </w:rPr>
        <w:t>that</w:t>
      </w:r>
      <w:r w:rsidRPr="00376549">
        <w:rPr>
          <w:rFonts w:cs="Tahoma"/>
          <w:sz w:val="22"/>
          <w:szCs w:val="22"/>
          <w:u w:val="single"/>
        </w:rPr>
        <w:t xml:space="preserve"> feature spiral or wave designs are not permitted.</w:t>
      </w:r>
    </w:p>
    <w:p w14:paraId="59E43FA0" w14:textId="77777777" w:rsidR="00F472C1" w:rsidRPr="00376549" w:rsidRDefault="00F472C1" w:rsidP="00166908">
      <w:pPr>
        <w:pStyle w:val="Heading3"/>
        <w:spacing w:before="0" w:beforeAutospacing="0" w:after="120"/>
        <w:rPr>
          <w:rFonts w:ascii="Tahoma" w:eastAsia="Times New Roman" w:hAnsi="Tahoma" w:cs="Tahoma"/>
        </w:rPr>
      </w:pPr>
      <w:bookmarkStart w:id="76" w:name="_Toc9516484"/>
      <w:r w:rsidRPr="00376549">
        <w:rPr>
          <w:rFonts w:ascii="Tahoma" w:eastAsia="Times New Roman" w:hAnsi="Tahoma" w:cs="Tahoma"/>
        </w:rPr>
        <w:lastRenderedPageBreak/>
        <w:t>Sec. 38-1704. - Circulation, access and parking.</w:t>
      </w:r>
      <w:bookmarkEnd w:id="76"/>
      <w:r w:rsidRPr="00376549">
        <w:rPr>
          <w:rFonts w:ascii="Tahoma" w:eastAsia="Times New Roman" w:hAnsi="Tahoma" w:cs="Tahoma"/>
        </w:rPr>
        <w:t xml:space="preserve"> </w:t>
      </w:r>
    </w:p>
    <w:p w14:paraId="2469C979" w14:textId="77777777" w:rsidR="00F472C1" w:rsidRPr="00376549" w:rsidRDefault="00F472C1" w:rsidP="00166908">
      <w:pPr>
        <w:pStyle w:val="list0"/>
        <w:rPr>
          <w:rFonts w:ascii="Tahoma" w:hAnsi="Tahoma" w:cs="Tahoma"/>
          <w:sz w:val="22"/>
          <w:szCs w:val="22"/>
        </w:rPr>
      </w:pPr>
      <w:r w:rsidRPr="00376549">
        <w:rPr>
          <w:rFonts w:ascii="Tahoma" w:hAnsi="Tahoma" w:cs="Tahoma"/>
          <w:sz w:val="22"/>
          <w:szCs w:val="22"/>
        </w:rPr>
        <w:t>(a)</w:t>
      </w:r>
      <w:r w:rsidRPr="00376549">
        <w:rPr>
          <w:rFonts w:ascii="Tahoma" w:hAnsi="Tahoma" w:cs="Tahoma"/>
          <w:sz w:val="22"/>
          <w:szCs w:val="22"/>
        </w:rPr>
        <w:tab/>
        <w:t xml:space="preserve">An interconnected street network shall be required except where prevented by physical site constraints. This street network shall also connect with the street network of surrounding development and shall not be limited to the boundaries of the urban village. </w:t>
      </w:r>
    </w:p>
    <w:p w14:paraId="0962F376" w14:textId="77777777" w:rsidR="00F472C1" w:rsidRPr="00376549" w:rsidRDefault="00F472C1" w:rsidP="00166908">
      <w:pPr>
        <w:pStyle w:val="list0"/>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t>Orange County shall consider road design criteria which varies from that contained in the Orange County Subdivision Regulations where those criteria are designed to increase pedestrian safety and access and reduce traffic speed and volume. However, such criteria are subject to compliance with</w:t>
      </w:r>
      <w:r w:rsidR="007E6743" w:rsidRPr="00376549">
        <w:rPr>
          <w:rFonts w:ascii="Tahoma" w:hAnsi="Tahoma" w:cs="Tahoma"/>
          <w:sz w:val="22"/>
          <w:szCs w:val="22"/>
          <w:u w:val="single"/>
        </w:rPr>
        <w:t xml:space="preserve"> Section 21-176</w:t>
      </w:r>
      <w:r w:rsidRPr="00376549">
        <w:rPr>
          <w:rFonts w:ascii="Tahoma" w:hAnsi="Tahoma" w:cs="Tahoma"/>
          <w:strike/>
          <w:sz w:val="22"/>
          <w:szCs w:val="22"/>
        </w:rPr>
        <w:t>the standards as contained in the Manual of Uniform Minimum Standards for Design, Construction and Maintenance for Streets and Highways published by the Florida Department of Transportation</w:t>
      </w:r>
      <w:r w:rsidRPr="00376549">
        <w:rPr>
          <w:rFonts w:ascii="Tahoma" w:hAnsi="Tahoma" w:cs="Tahoma"/>
          <w:sz w:val="22"/>
          <w:szCs w:val="22"/>
        </w:rPr>
        <w:t xml:space="preserve">. </w:t>
      </w:r>
    </w:p>
    <w:p w14:paraId="3422BACD" w14:textId="77777777" w:rsidR="00F472C1" w:rsidRPr="00376549" w:rsidRDefault="00F472C1" w:rsidP="00166908">
      <w:pPr>
        <w:pStyle w:val="list0"/>
        <w:rPr>
          <w:rFonts w:ascii="Tahoma" w:hAnsi="Tahoma" w:cs="Tahoma"/>
          <w:sz w:val="22"/>
          <w:szCs w:val="22"/>
        </w:rPr>
      </w:pPr>
      <w:r w:rsidRPr="00376549">
        <w:rPr>
          <w:rFonts w:ascii="Tahoma" w:hAnsi="Tahoma" w:cs="Tahoma"/>
          <w:sz w:val="22"/>
          <w:szCs w:val="22"/>
        </w:rPr>
        <w:t>(c)</w:t>
      </w:r>
      <w:r w:rsidRPr="00376549">
        <w:rPr>
          <w:rFonts w:ascii="Tahoma" w:hAnsi="Tahoma" w:cs="Tahoma"/>
          <w:sz w:val="22"/>
          <w:szCs w:val="22"/>
        </w:rPr>
        <w:tab/>
        <w:t>Streets and driveways in the development shall be designed to provide optimum conditions for the free movement and safety of vehicular</w:t>
      </w:r>
      <w:r w:rsidR="007E6743" w:rsidRPr="00376549">
        <w:rPr>
          <w:rFonts w:ascii="Tahoma" w:hAnsi="Tahoma" w:cs="Tahoma"/>
          <w:sz w:val="22"/>
          <w:szCs w:val="22"/>
          <w:u w:val="single"/>
        </w:rPr>
        <w:t>, bicycle,</w:t>
      </w:r>
      <w:r w:rsidRPr="00376549">
        <w:rPr>
          <w:rFonts w:ascii="Tahoma" w:hAnsi="Tahoma" w:cs="Tahoma"/>
          <w:sz w:val="22"/>
          <w:szCs w:val="22"/>
        </w:rPr>
        <w:t xml:space="preserve"> and pedestrian traffic, and to provide safe, efficient and convenient access to land uses within the development and to roadways adjacent to the development. </w:t>
      </w:r>
    </w:p>
    <w:p w14:paraId="33652882" w14:textId="6DE232F3" w:rsidR="00F472C1" w:rsidRPr="00376549" w:rsidRDefault="00F472C1" w:rsidP="00166908">
      <w:pPr>
        <w:pStyle w:val="list0"/>
        <w:rPr>
          <w:rFonts w:ascii="Tahoma" w:hAnsi="Tahoma" w:cs="Tahoma"/>
          <w:sz w:val="22"/>
          <w:szCs w:val="22"/>
        </w:rPr>
      </w:pPr>
      <w:r w:rsidRPr="00376549">
        <w:rPr>
          <w:rFonts w:ascii="Tahoma" w:hAnsi="Tahoma" w:cs="Tahoma"/>
          <w:sz w:val="22"/>
          <w:szCs w:val="22"/>
        </w:rPr>
        <w:t>(d)</w:t>
      </w:r>
      <w:r w:rsidRPr="00376549">
        <w:rPr>
          <w:rFonts w:ascii="Tahoma" w:hAnsi="Tahoma" w:cs="Tahoma"/>
          <w:sz w:val="22"/>
          <w:szCs w:val="22"/>
        </w:rPr>
        <w:tab/>
      </w:r>
      <w:r w:rsidRPr="00AC744A">
        <w:rPr>
          <w:rFonts w:ascii="Tahoma" w:hAnsi="Tahoma" w:cs="Tahoma"/>
          <w:strike/>
          <w:sz w:val="22"/>
          <w:szCs w:val="22"/>
        </w:rPr>
        <w:t>Orange County shall allow o</w:t>
      </w:r>
      <w:r w:rsidR="00AC744A" w:rsidRPr="00AC744A">
        <w:rPr>
          <w:rFonts w:ascii="Tahoma" w:hAnsi="Tahoma" w:cs="Tahoma"/>
          <w:sz w:val="22"/>
          <w:szCs w:val="22"/>
          <w:u w:val="single"/>
        </w:rPr>
        <w:t>O</w:t>
      </w:r>
      <w:r w:rsidRPr="00376549">
        <w:rPr>
          <w:rFonts w:ascii="Tahoma" w:hAnsi="Tahoma" w:cs="Tahoma"/>
          <w:sz w:val="22"/>
          <w:szCs w:val="22"/>
        </w:rPr>
        <w:t xml:space="preserve">ne-way alleys </w:t>
      </w:r>
      <w:r w:rsidR="00AC744A">
        <w:rPr>
          <w:rFonts w:ascii="Tahoma" w:hAnsi="Tahoma" w:cs="Tahoma"/>
          <w:sz w:val="22"/>
          <w:szCs w:val="22"/>
          <w:u w:val="single"/>
        </w:rPr>
        <w:t xml:space="preserve">are permitted </w:t>
      </w:r>
      <w:r w:rsidRPr="00376549">
        <w:rPr>
          <w:rFonts w:ascii="Tahoma" w:hAnsi="Tahoma" w:cs="Tahoma"/>
          <w:sz w:val="22"/>
          <w:szCs w:val="22"/>
        </w:rPr>
        <w:t xml:space="preserve">in the U-V district. </w:t>
      </w:r>
      <w:r w:rsidR="00AD428B" w:rsidRPr="00376549">
        <w:rPr>
          <w:rFonts w:ascii="Tahoma" w:hAnsi="Tahoma" w:cs="Tahoma"/>
          <w:sz w:val="22"/>
          <w:szCs w:val="22"/>
          <w:u w:val="single"/>
        </w:rPr>
        <w:t xml:space="preserve">Alleys shall be </w:t>
      </w:r>
      <w:r w:rsidR="00C536A1">
        <w:rPr>
          <w:rFonts w:ascii="Tahoma" w:hAnsi="Tahoma" w:cs="Tahoma"/>
          <w:sz w:val="22"/>
          <w:szCs w:val="22"/>
          <w:u w:val="single"/>
        </w:rPr>
        <w:t>twenty</w:t>
      </w:r>
      <w:r w:rsidR="00AD428B" w:rsidRPr="00376549">
        <w:rPr>
          <w:rFonts w:ascii="Tahoma" w:hAnsi="Tahoma" w:cs="Tahoma"/>
          <w:sz w:val="22"/>
          <w:szCs w:val="22"/>
          <w:u w:val="single"/>
        </w:rPr>
        <w:t xml:space="preserve"> (</w:t>
      </w:r>
      <w:r w:rsidR="00C536A1">
        <w:rPr>
          <w:rFonts w:ascii="Tahoma" w:hAnsi="Tahoma" w:cs="Tahoma"/>
          <w:sz w:val="22"/>
          <w:szCs w:val="22"/>
          <w:u w:val="single"/>
        </w:rPr>
        <w:t>20</w:t>
      </w:r>
      <w:r w:rsidR="00AD428B" w:rsidRPr="00376549">
        <w:rPr>
          <w:rFonts w:ascii="Tahoma" w:hAnsi="Tahoma" w:cs="Tahoma"/>
          <w:sz w:val="22"/>
          <w:szCs w:val="22"/>
          <w:u w:val="single"/>
        </w:rPr>
        <w:t>) feet in clear and paved width</w:t>
      </w:r>
      <w:r w:rsidR="00C536A1">
        <w:rPr>
          <w:rFonts w:ascii="Tahoma" w:hAnsi="Tahoma" w:cs="Tahoma"/>
          <w:sz w:val="22"/>
          <w:szCs w:val="22"/>
          <w:u w:val="single"/>
        </w:rPr>
        <w:t>, not including gutters</w:t>
      </w:r>
      <w:r w:rsidR="00AD428B" w:rsidRPr="00376549">
        <w:rPr>
          <w:rFonts w:ascii="Tahoma" w:hAnsi="Tahoma" w:cs="Tahoma"/>
          <w:sz w:val="22"/>
          <w:szCs w:val="22"/>
          <w:u w:val="single"/>
        </w:rPr>
        <w:t xml:space="preserve">. All alleys </w:t>
      </w:r>
      <w:r w:rsidR="00C536A1">
        <w:rPr>
          <w:rFonts w:ascii="Tahoma" w:hAnsi="Tahoma" w:cs="Tahoma"/>
          <w:sz w:val="22"/>
          <w:szCs w:val="22"/>
          <w:u w:val="single"/>
        </w:rPr>
        <w:t xml:space="preserve">shall be </w:t>
      </w:r>
      <w:r w:rsidR="00AD428B" w:rsidRPr="00376549">
        <w:rPr>
          <w:rFonts w:ascii="Tahoma" w:hAnsi="Tahoma" w:cs="Tahoma"/>
          <w:sz w:val="22"/>
          <w:szCs w:val="22"/>
          <w:u w:val="single"/>
        </w:rPr>
        <w:t>designed as required fire department access roadways, shall be posted 'no parking'</w:t>
      </w:r>
      <w:r w:rsidR="003B4C41">
        <w:rPr>
          <w:rFonts w:ascii="Tahoma" w:hAnsi="Tahoma" w:cs="Tahoma"/>
          <w:sz w:val="22"/>
          <w:szCs w:val="22"/>
          <w:u w:val="single"/>
        </w:rPr>
        <w:t xml:space="preserve"> before issuance of certificates of </w:t>
      </w:r>
      <w:r w:rsidR="005372EA">
        <w:rPr>
          <w:rFonts w:ascii="Tahoma" w:hAnsi="Tahoma" w:cs="Tahoma"/>
          <w:sz w:val="22"/>
          <w:szCs w:val="22"/>
          <w:u w:val="single"/>
        </w:rPr>
        <w:t>completion</w:t>
      </w:r>
      <w:r w:rsidR="00AD428B" w:rsidRPr="00376549">
        <w:rPr>
          <w:rFonts w:ascii="Tahoma" w:hAnsi="Tahoma" w:cs="Tahoma"/>
          <w:sz w:val="22"/>
          <w:szCs w:val="22"/>
          <w:u w:val="single"/>
        </w:rPr>
        <w:t xml:space="preserve">, and shall have a minimum thirty-five </w:t>
      </w:r>
      <w:r w:rsidR="0078440A" w:rsidRPr="00376549">
        <w:rPr>
          <w:rFonts w:ascii="Tahoma" w:hAnsi="Tahoma" w:cs="Tahoma"/>
          <w:sz w:val="22"/>
          <w:szCs w:val="22"/>
          <w:u w:val="single"/>
        </w:rPr>
        <w:t xml:space="preserve">(35) foot </w:t>
      </w:r>
      <w:r w:rsidR="00AD428B" w:rsidRPr="00376549">
        <w:rPr>
          <w:rFonts w:ascii="Tahoma" w:hAnsi="Tahoma" w:cs="Tahoma"/>
          <w:sz w:val="22"/>
          <w:szCs w:val="22"/>
          <w:u w:val="single"/>
        </w:rPr>
        <w:t>right turning radius easement on corner lots formed by alleys, or such other turning radius and mountable curb systems which may facilitate smaller turning radii, but which must be approved by the</w:t>
      </w:r>
      <w:r w:rsidR="008A0E5A">
        <w:rPr>
          <w:rFonts w:ascii="Tahoma" w:hAnsi="Tahoma" w:cs="Tahoma"/>
          <w:sz w:val="22"/>
          <w:szCs w:val="22"/>
          <w:u w:val="single"/>
        </w:rPr>
        <w:t xml:space="preserve"> County Traffic Engineer and the</w:t>
      </w:r>
      <w:r w:rsidR="00AD428B" w:rsidRPr="00376549">
        <w:rPr>
          <w:rFonts w:ascii="Tahoma" w:hAnsi="Tahoma" w:cs="Tahoma"/>
          <w:sz w:val="22"/>
          <w:szCs w:val="22"/>
          <w:u w:val="single"/>
        </w:rPr>
        <w:t xml:space="preserve"> Fire </w:t>
      </w:r>
      <w:r w:rsidR="008A0E5A">
        <w:rPr>
          <w:rFonts w:ascii="Tahoma" w:hAnsi="Tahoma" w:cs="Tahoma"/>
          <w:sz w:val="22"/>
          <w:szCs w:val="22"/>
          <w:u w:val="single"/>
        </w:rPr>
        <w:t>Marshal or their designees</w:t>
      </w:r>
      <w:r w:rsidR="00AD428B" w:rsidRPr="00376549">
        <w:rPr>
          <w:rFonts w:ascii="Tahoma" w:hAnsi="Tahoma" w:cs="Tahoma"/>
          <w:sz w:val="22"/>
          <w:szCs w:val="22"/>
          <w:u w:val="single"/>
        </w:rPr>
        <w:t>.</w:t>
      </w:r>
      <w:r w:rsidRPr="00376549">
        <w:rPr>
          <w:rFonts w:ascii="Tahoma" w:hAnsi="Tahoma" w:cs="Tahoma"/>
          <w:strike/>
          <w:sz w:val="22"/>
          <w:szCs w:val="22"/>
        </w:rPr>
        <w:t>Such alleys must be between sixteen (16) and twenty (20) feet wide with a five-foot wide building setback on each side. Such setbacks shall replace any other rear yard setbacks.</w:t>
      </w:r>
      <w:r w:rsidRPr="00376549">
        <w:rPr>
          <w:rFonts w:ascii="Tahoma" w:hAnsi="Tahoma" w:cs="Tahoma"/>
          <w:sz w:val="22"/>
          <w:szCs w:val="22"/>
        </w:rPr>
        <w:t xml:space="preserve"> </w:t>
      </w:r>
    </w:p>
    <w:p w14:paraId="4ACFDB7E" w14:textId="77777777" w:rsidR="00F472C1" w:rsidRPr="00376549" w:rsidRDefault="00F472C1" w:rsidP="00166908">
      <w:pPr>
        <w:pStyle w:val="list0"/>
        <w:rPr>
          <w:rFonts w:ascii="Tahoma" w:hAnsi="Tahoma" w:cs="Tahoma"/>
          <w:sz w:val="22"/>
          <w:szCs w:val="22"/>
        </w:rPr>
      </w:pPr>
      <w:r w:rsidRPr="00376549">
        <w:rPr>
          <w:rFonts w:ascii="Tahoma" w:hAnsi="Tahoma" w:cs="Tahoma"/>
          <w:sz w:val="22"/>
          <w:szCs w:val="22"/>
        </w:rPr>
        <w:t>(e)</w:t>
      </w:r>
      <w:r w:rsidRPr="00376549">
        <w:rPr>
          <w:rFonts w:ascii="Tahoma" w:hAnsi="Tahoma" w:cs="Tahoma"/>
          <w:sz w:val="22"/>
          <w:szCs w:val="22"/>
        </w:rPr>
        <w:tab/>
      </w:r>
      <w:r w:rsidR="00AD428B" w:rsidRPr="00376549">
        <w:rPr>
          <w:rFonts w:ascii="Tahoma" w:hAnsi="Tahoma" w:cs="Tahoma"/>
          <w:sz w:val="22"/>
          <w:szCs w:val="22"/>
          <w:u w:val="single"/>
        </w:rPr>
        <w:t>Access management shall be consistent with Section 30-248, and j</w:t>
      </w:r>
      <w:r w:rsidRPr="00376549">
        <w:rPr>
          <w:rFonts w:ascii="Tahoma" w:hAnsi="Tahoma" w:cs="Tahoma"/>
          <w:strike/>
          <w:sz w:val="22"/>
          <w:szCs w:val="22"/>
        </w:rPr>
        <w:t>J</w:t>
      </w:r>
      <w:r w:rsidRPr="00376549">
        <w:rPr>
          <w:rFonts w:ascii="Tahoma" w:hAnsi="Tahoma" w:cs="Tahoma"/>
          <w:sz w:val="22"/>
          <w:szCs w:val="22"/>
        </w:rPr>
        <w:t xml:space="preserve">oint access shall be required in the village center where feasible </w:t>
      </w:r>
      <w:r w:rsidRPr="00376549">
        <w:rPr>
          <w:rFonts w:ascii="Tahoma" w:hAnsi="Tahoma" w:cs="Tahoma"/>
          <w:strike/>
          <w:sz w:val="22"/>
          <w:szCs w:val="22"/>
        </w:rPr>
        <w:t>with the intent</w:t>
      </w:r>
      <w:r w:rsidRPr="00376549">
        <w:rPr>
          <w:rFonts w:ascii="Tahoma" w:hAnsi="Tahoma" w:cs="Tahoma"/>
          <w:sz w:val="22"/>
          <w:szCs w:val="22"/>
        </w:rPr>
        <w:t xml:space="preserve"> to minimize access points. </w:t>
      </w:r>
    </w:p>
    <w:p w14:paraId="23244991" w14:textId="77777777" w:rsidR="00F472C1" w:rsidRPr="00376549" w:rsidRDefault="00F472C1" w:rsidP="00166908">
      <w:pPr>
        <w:pStyle w:val="list0"/>
        <w:rPr>
          <w:rFonts w:ascii="Tahoma" w:hAnsi="Tahoma" w:cs="Tahoma"/>
          <w:sz w:val="22"/>
          <w:szCs w:val="22"/>
        </w:rPr>
      </w:pPr>
      <w:r w:rsidRPr="00376549">
        <w:rPr>
          <w:rFonts w:ascii="Tahoma" w:hAnsi="Tahoma" w:cs="Tahoma"/>
          <w:sz w:val="22"/>
          <w:szCs w:val="22"/>
        </w:rPr>
        <w:t>(f)</w:t>
      </w:r>
      <w:r w:rsidRPr="00376549">
        <w:rPr>
          <w:rFonts w:ascii="Tahoma" w:hAnsi="Tahoma" w:cs="Tahoma"/>
          <w:sz w:val="22"/>
          <w:szCs w:val="22"/>
        </w:rPr>
        <w:tab/>
        <w:t xml:space="preserve">Parking in the village center shall be provided on street and to the side and rear of structures or in off-site facilities or garages, provided that such streets are designed and constructed of sufficient width to accommodate the additional vehicular usage within the paved portion of the roadway. </w:t>
      </w:r>
    </w:p>
    <w:p w14:paraId="4226FC85" w14:textId="77777777" w:rsidR="00F472C1" w:rsidRPr="00376549" w:rsidRDefault="00F472C1" w:rsidP="00166908">
      <w:pPr>
        <w:pStyle w:val="list0"/>
        <w:rPr>
          <w:rFonts w:ascii="Tahoma" w:hAnsi="Tahoma" w:cs="Tahoma"/>
          <w:sz w:val="22"/>
          <w:szCs w:val="22"/>
        </w:rPr>
      </w:pPr>
      <w:r w:rsidRPr="00376549">
        <w:rPr>
          <w:rFonts w:ascii="Tahoma" w:hAnsi="Tahoma" w:cs="Tahoma"/>
          <w:sz w:val="22"/>
          <w:szCs w:val="22"/>
        </w:rPr>
        <w:t>(g)</w:t>
      </w:r>
      <w:r w:rsidRPr="00376549">
        <w:rPr>
          <w:rFonts w:ascii="Tahoma" w:hAnsi="Tahoma" w:cs="Tahoma"/>
          <w:sz w:val="22"/>
          <w:szCs w:val="22"/>
        </w:rPr>
        <w:tab/>
        <w:t xml:space="preserve">A maximum of twenty (20) percent of the required parking for a structure in the village center may be provided in the side yard. </w:t>
      </w:r>
    </w:p>
    <w:p w14:paraId="6CB240AC" w14:textId="77777777" w:rsidR="00F472C1" w:rsidRPr="00376549" w:rsidRDefault="00F472C1" w:rsidP="00166908">
      <w:pPr>
        <w:pStyle w:val="list0"/>
        <w:rPr>
          <w:rFonts w:ascii="Tahoma" w:hAnsi="Tahoma" w:cs="Tahoma"/>
          <w:sz w:val="22"/>
          <w:szCs w:val="22"/>
        </w:rPr>
      </w:pPr>
      <w:r w:rsidRPr="00376549">
        <w:rPr>
          <w:rFonts w:ascii="Tahoma" w:hAnsi="Tahoma" w:cs="Tahoma"/>
          <w:sz w:val="22"/>
          <w:szCs w:val="22"/>
        </w:rPr>
        <w:t>(h)</w:t>
      </w:r>
      <w:r w:rsidRPr="00376549">
        <w:rPr>
          <w:rFonts w:ascii="Tahoma" w:hAnsi="Tahoma" w:cs="Tahoma"/>
          <w:sz w:val="22"/>
          <w:szCs w:val="22"/>
        </w:rPr>
        <w:tab/>
        <w:t xml:space="preserve">The minimum parking requirements established in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hAnsi="Tahoma" w:cs="Tahoma"/>
          <w:sz w:val="22"/>
          <w:szCs w:val="22"/>
        </w:rPr>
        <w:t xml:space="preserve"> 38-1476 of the Orange County Code shall not apply to development within the village center. The amount of </w:t>
      </w:r>
      <w:r w:rsidR="00AD428B" w:rsidRPr="00376549">
        <w:rPr>
          <w:rFonts w:ascii="Tahoma" w:hAnsi="Tahoma" w:cs="Tahoma"/>
          <w:sz w:val="22"/>
          <w:szCs w:val="22"/>
          <w:u w:val="single"/>
        </w:rPr>
        <w:t xml:space="preserve">vehicle and bicycle </w:t>
      </w:r>
      <w:r w:rsidRPr="00376549">
        <w:rPr>
          <w:rFonts w:ascii="Tahoma" w:hAnsi="Tahoma" w:cs="Tahoma"/>
          <w:sz w:val="22"/>
          <w:szCs w:val="22"/>
        </w:rPr>
        <w:t xml:space="preserve">parking to be provided shall be proposed by the developer and shall be subject to the approval of the zoning manager. However, in no case shall such parking exceed the minimum parking requirements established in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hAnsi="Tahoma" w:cs="Tahoma"/>
          <w:sz w:val="22"/>
          <w:szCs w:val="22"/>
        </w:rPr>
        <w:t xml:space="preserve"> 38-1476 of the Orange County Code. </w:t>
      </w:r>
    </w:p>
    <w:p w14:paraId="0D67F5D5" w14:textId="77777777" w:rsidR="00F472C1" w:rsidRPr="00376549" w:rsidRDefault="00F472C1" w:rsidP="00166908">
      <w:pPr>
        <w:pStyle w:val="list0"/>
        <w:rPr>
          <w:rFonts w:ascii="Tahoma" w:hAnsi="Tahoma" w:cs="Tahoma"/>
          <w:sz w:val="22"/>
          <w:szCs w:val="22"/>
        </w:rPr>
      </w:pPr>
      <w:r w:rsidRPr="00376549">
        <w:rPr>
          <w:rFonts w:ascii="Tahoma" w:hAnsi="Tahoma" w:cs="Tahoma"/>
          <w:sz w:val="22"/>
          <w:szCs w:val="22"/>
        </w:rPr>
        <w:t>(i)</w:t>
      </w:r>
      <w:r w:rsidRPr="00376549">
        <w:rPr>
          <w:rFonts w:ascii="Tahoma" w:hAnsi="Tahoma" w:cs="Tahoma"/>
          <w:sz w:val="22"/>
          <w:szCs w:val="22"/>
        </w:rPr>
        <w:tab/>
        <w:t xml:space="preserve">The use of shared parking in the village center is encouraged where feasible and appropriate and must meet the standards set in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hAnsi="Tahoma" w:cs="Tahoma"/>
          <w:sz w:val="22"/>
          <w:szCs w:val="22"/>
        </w:rPr>
        <w:t xml:space="preserve"> 38-1478 of the Orange County Code. </w:t>
      </w:r>
    </w:p>
    <w:p w14:paraId="684E9CDB" w14:textId="77777777" w:rsidR="00F472C1" w:rsidRPr="00376549" w:rsidRDefault="00F472C1" w:rsidP="00166908">
      <w:pPr>
        <w:pStyle w:val="list0"/>
        <w:rPr>
          <w:rFonts w:ascii="Tahoma" w:hAnsi="Tahoma" w:cs="Tahoma"/>
          <w:sz w:val="22"/>
          <w:szCs w:val="22"/>
        </w:rPr>
      </w:pPr>
      <w:r w:rsidRPr="00376549">
        <w:rPr>
          <w:rFonts w:ascii="Tahoma" w:hAnsi="Tahoma" w:cs="Tahoma"/>
          <w:sz w:val="22"/>
          <w:szCs w:val="22"/>
        </w:rPr>
        <w:t>(j)</w:t>
      </w:r>
      <w:r w:rsidRPr="00376549">
        <w:rPr>
          <w:rFonts w:ascii="Tahoma" w:hAnsi="Tahoma" w:cs="Tahoma"/>
          <w:sz w:val="22"/>
          <w:szCs w:val="22"/>
        </w:rPr>
        <w:tab/>
        <w:t xml:space="preserve">Parking requirements for uses outside the village center are as established in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hAnsi="Tahoma" w:cs="Tahoma"/>
          <w:sz w:val="22"/>
          <w:szCs w:val="22"/>
        </w:rPr>
        <w:t xml:space="preserve"> 38-1476 of the Orange County Code. </w:t>
      </w:r>
    </w:p>
    <w:p w14:paraId="2AE46B68" w14:textId="77777777" w:rsidR="00F472C1" w:rsidRPr="00376549" w:rsidRDefault="00F472C1" w:rsidP="00166908">
      <w:pPr>
        <w:pStyle w:val="list0"/>
        <w:rPr>
          <w:rFonts w:ascii="Tahoma" w:hAnsi="Tahoma" w:cs="Tahoma"/>
          <w:sz w:val="22"/>
          <w:szCs w:val="22"/>
        </w:rPr>
      </w:pPr>
      <w:r w:rsidRPr="00376549">
        <w:rPr>
          <w:rFonts w:ascii="Tahoma" w:hAnsi="Tahoma" w:cs="Tahoma"/>
          <w:sz w:val="22"/>
          <w:szCs w:val="22"/>
        </w:rPr>
        <w:t>(k)</w:t>
      </w:r>
      <w:r w:rsidRPr="00376549">
        <w:rPr>
          <w:rFonts w:ascii="Tahoma" w:hAnsi="Tahoma" w:cs="Tahoma"/>
          <w:sz w:val="22"/>
          <w:szCs w:val="22"/>
        </w:rPr>
        <w:tab/>
        <w:t xml:space="preserve">The entrances to parking areas shall be easily accessible and identifiable from public streets and shall not interfere with traffic movement on adjoining streets or drives. </w:t>
      </w:r>
    </w:p>
    <w:p w14:paraId="17F93333" w14:textId="77777777" w:rsidR="00F472C1" w:rsidRPr="00376549" w:rsidRDefault="00F472C1" w:rsidP="00166908">
      <w:pPr>
        <w:pStyle w:val="list0"/>
        <w:rPr>
          <w:rFonts w:ascii="Tahoma" w:hAnsi="Tahoma" w:cs="Tahoma"/>
          <w:sz w:val="22"/>
          <w:szCs w:val="22"/>
        </w:rPr>
      </w:pPr>
      <w:r w:rsidRPr="00376549">
        <w:rPr>
          <w:rFonts w:ascii="Tahoma" w:hAnsi="Tahoma" w:cs="Tahoma"/>
          <w:sz w:val="22"/>
          <w:szCs w:val="22"/>
        </w:rPr>
        <w:t>(l)</w:t>
      </w:r>
      <w:r w:rsidRPr="00376549">
        <w:rPr>
          <w:rFonts w:ascii="Tahoma" w:hAnsi="Tahoma" w:cs="Tahoma"/>
          <w:sz w:val="22"/>
          <w:szCs w:val="22"/>
        </w:rPr>
        <w:tab/>
        <w:t xml:space="preserve">All parking areas shall be designed and landscaped to be visually and functionally integrated with other land uses. </w:t>
      </w:r>
    </w:p>
    <w:p w14:paraId="4E2DEAC4" w14:textId="77777777" w:rsidR="00F472C1" w:rsidRPr="00376549" w:rsidRDefault="00F472C1" w:rsidP="00166908">
      <w:pPr>
        <w:pStyle w:val="list0"/>
        <w:rPr>
          <w:rFonts w:ascii="Tahoma" w:hAnsi="Tahoma" w:cs="Tahoma"/>
          <w:strike/>
          <w:sz w:val="22"/>
          <w:szCs w:val="22"/>
        </w:rPr>
      </w:pPr>
      <w:r w:rsidRPr="00376549">
        <w:rPr>
          <w:rFonts w:ascii="Tahoma" w:hAnsi="Tahoma" w:cs="Tahoma"/>
          <w:sz w:val="22"/>
          <w:szCs w:val="22"/>
        </w:rPr>
        <w:lastRenderedPageBreak/>
        <w:t>(m)</w:t>
      </w:r>
      <w:r w:rsidRPr="00376549">
        <w:rPr>
          <w:rFonts w:ascii="Tahoma" w:hAnsi="Tahoma" w:cs="Tahoma"/>
          <w:sz w:val="22"/>
          <w:szCs w:val="22"/>
        </w:rPr>
        <w:tab/>
      </w:r>
      <w:r w:rsidRPr="00376549">
        <w:rPr>
          <w:rFonts w:ascii="Tahoma" w:hAnsi="Tahoma" w:cs="Tahoma"/>
          <w:strike/>
          <w:sz w:val="22"/>
          <w:szCs w:val="22"/>
        </w:rPr>
        <w:t>The following may be used for parking surface areas in addition to asphalt: gravel, turf-block pavers</w:t>
      </w:r>
      <w:r w:rsidRPr="003C6AB6">
        <w:rPr>
          <w:rFonts w:ascii="Tahoma" w:hAnsi="Tahoma" w:cs="Tahoma"/>
          <w:strike/>
          <w:sz w:val="22"/>
          <w:szCs w:val="22"/>
        </w:rPr>
        <w:t xml:space="preserve">, grass, or other like materials which could support parking; however, limerock shall not be allowed. </w:t>
      </w:r>
      <w:r w:rsidR="00FD3143" w:rsidRPr="003C6AB6">
        <w:rPr>
          <w:rFonts w:ascii="Tahoma" w:hAnsi="Tahoma" w:cs="Tahoma"/>
          <w:sz w:val="22"/>
          <w:szCs w:val="22"/>
          <w:u w:val="single"/>
        </w:rPr>
        <w:t xml:space="preserve">Pedestrian accommodations shall meet all requirements of Section </w:t>
      </w:r>
      <w:r w:rsidR="00FC18AD" w:rsidRPr="003C6AB6">
        <w:rPr>
          <w:rFonts w:ascii="Tahoma" w:hAnsi="Tahoma" w:cs="Tahoma"/>
          <w:sz w:val="22"/>
          <w:szCs w:val="22"/>
          <w:u w:val="single"/>
        </w:rPr>
        <w:t>30-250</w:t>
      </w:r>
      <w:r w:rsidR="00FD3143" w:rsidRPr="003C6AB6">
        <w:rPr>
          <w:rFonts w:ascii="Tahoma" w:hAnsi="Tahoma" w:cs="Tahoma"/>
          <w:sz w:val="22"/>
          <w:szCs w:val="22"/>
          <w:u w:val="single"/>
        </w:rPr>
        <w:t xml:space="preserve"> and all accessibility requirements of the currently-adopted editions of applicable federal and state standards.</w:t>
      </w:r>
    </w:p>
    <w:p w14:paraId="529446BB" w14:textId="77777777" w:rsidR="00F472C1" w:rsidRPr="00376549" w:rsidRDefault="00F472C1" w:rsidP="00166908">
      <w:pPr>
        <w:pStyle w:val="list0"/>
        <w:rPr>
          <w:rFonts w:ascii="Tahoma" w:hAnsi="Tahoma" w:cs="Tahoma"/>
          <w:strike/>
          <w:sz w:val="22"/>
          <w:szCs w:val="22"/>
        </w:rPr>
      </w:pPr>
      <w:r w:rsidRPr="00376549">
        <w:rPr>
          <w:rFonts w:ascii="Tahoma" w:hAnsi="Tahoma" w:cs="Tahoma"/>
          <w:strike/>
          <w:sz w:val="22"/>
          <w:szCs w:val="22"/>
        </w:rPr>
        <w:t>(n)</w:t>
      </w:r>
      <w:r w:rsidRPr="00376549">
        <w:rPr>
          <w:rFonts w:ascii="Tahoma" w:hAnsi="Tahoma" w:cs="Tahoma"/>
          <w:strike/>
          <w:sz w:val="22"/>
          <w:szCs w:val="22"/>
        </w:rPr>
        <w:tab/>
        <w:t xml:space="preserve">Wherever practicable, vehicular and pedestrian passageways shall be separated. This could be facilitated by nonmountable curbs in the village center. </w:t>
      </w:r>
    </w:p>
    <w:p w14:paraId="1D6A527F" w14:textId="77777777" w:rsidR="00F472C1" w:rsidRPr="00376549" w:rsidRDefault="00F472C1" w:rsidP="00166908">
      <w:pPr>
        <w:pStyle w:val="list0"/>
        <w:rPr>
          <w:rFonts w:ascii="Tahoma" w:hAnsi="Tahoma" w:cs="Tahoma"/>
          <w:sz w:val="22"/>
          <w:szCs w:val="22"/>
        </w:rPr>
      </w:pPr>
      <w:r w:rsidRPr="00376549">
        <w:rPr>
          <w:rFonts w:ascii="Tahoma" w:hAnsi="Tahoma" w:cs="Tahoma"/>
          <w:strike/>
          <w:sz w:val="22"/>
          <w:szCs w:val="22"/>
        </w:rPr>
        <w:t>(o)</w:t>
      </w:r>
      <w:r w:rsidRPr="00376549">
        <w:rPr>
          <w:rFonts w:ascii="Tahoma" w:hAnsi="Tahoma" w:cs="Tahoma"/>
          <w:strike/>
          <w:sz w:val="22"/>
          <w:szCs w:val="22"/>
        </w:rPr>
        <w:tab/>
      </w:r>
      <w:r w:rsidRPr="00376549">
        <w:rPr>
          <w:rFonts w:ascii="Tahoma" w:hAnsi="Tahoma" w:cs="Tahoma"/>
          <w:sz w:val="22"/>
          <w:szCs w:val="22"/>
        </w:rPr>
        <w:t xml:space="preserve">Pedestrian movements shall take precedence over vehicular movements in the site layout and design. </w:t>
      </w:r>
    </w:p>
    <w:p w14:paraId="12EB8E75" w14:textId="77777777" w:rsidR="00F472C1" w:rsidRPr="00376549" w:rsidRDefault="00F472C1" w:rsidP="00166908">
      <w:pPr>
        <w:pStyle w:val="list0"/>
        <w:rPr>
          <w:rFonts w:ascii="Tahoma" w:hAnsi="Tahoma" w:cs="Tahoma"/>
          <w:strike/>
          <w:sz w:val="22"/>
          <w:szCs w:val="22"/>
        </w:rPr>
      </w:pPr>
      <w:r w:rsidRPr="00376549">
        <w:rPr>
          <w:rFonts w:ascii="Tahoma" w:hAnsi="Tahoma" w:cs="Tahoma"/>
          <w:strike/>
          <w:sz w:val="22"/>
          <w:szCs w:val="22"/>
        </w:rPr>
        <w:t>(p)</w:t>
      </w:r>
      <w:r w:rsidRPr="00376549">
        <w:rPr>
          <w:rFonts w:ascii="Tahoma" w:hAnsi="Tahoma" w:cs="Tahoma"/>
          <w:strike/>
          <w:sz w:val="22"/>
          <w:szCs w:val="22"/>
        </w:rPr>
        <w:tab/>
        <w:t xml:space="preserve">A system of walkways and bicycle paths between buildings, common open spaces, recreation areas, community facilities and parking areas shall be distinctly designed and adequately lighted where appropriate for nighttime use. </w:t>
      </w:r>
    </w:p>
    <w:p w14:paraId="71C4DA72" w14:textId="77777777" w:rsidR="00F472C1" w:rsidRPr="00376549" w:rsidRDefault="00F472C1" w:rsidP="00166908">
      <w:pPr>
        <w:pStyle w:val="list0"/>
        <w:rPr>
          <w:rFonts w:ascii="Tahoma" w:hAnsi="Tahoma" w:cs="Tahoma"/>
          <w:sz w:val="22"/>
          <w:szCs w:val="22"/>
        </w:rPr>
      </w:pPr>
      <w:r w:rsidRPr="00376549">
        <w:rPr>
          <w:rFonts w:ascii="Tahoma" w:hAnsi="Tahoma" w:cs="Tahoma"/>
          <w:sz w:val="22"/>
          <w:szCs w:val="22"/>
        </w:rPr>
        <w:t>(</w:t>
      </w:r>
      <w:r w:rsidRPr="00376549">
        <w:rPr>
          <w:rFonts w:ascii="Tahoma" w:hAnsi="Tahoma" w:cs="Tahoma"/>
          <w:strike/>
          <w:sz w:val="22"/>
          <w:szCs w:val="22"/>
        </w:rPr>
        <w:t>q</w:t>
      </w:r>
      <w:r w:rsidR="00DB30EE" w:rsidRPr="00376549">
        <w:rPr>
          <w:rFonts w:ascii="Tahoma" w:hAnsi="Tahoma" w:cs="Tahoma"/>
          <w:sz w:val="22"/>
          <w:szCs w:val="22"/>
          <w:u w:val="single"/>
        </w:rPr>
        <w:t>n</w:t>
      </w:r>
      <w:r w:rsidRPr="00376549">
        <w:rPr>
          <w:rFonts w:ascii="Tahoma" w:hAnsi="Tahoma" w:cs="Tahoma"/>
          <w:sz w:val="22"/>
          <w:szCs w:val="22"/>
        </w:rPr>
        <w:t>)</w:t>
      </w:r>
      <w:r w:rsidRPr="00376549">
        <w:rPr>
          <w:rFonts w:ascii="Tahoma" w:hAnsi="Tahoma" w:cs="Tahoma"/>
          <w:sz w:val="22"/>
          <w:szCs w:val="22"/>
        </w:rPr>
        <w:tab/>
        <w:t>Twelve-foot wide sidewalks shall be provided in the village center to facilitate pedestrian activity. The required twelve-foot wide sidewalk serves as the minimum front yard setback in the village center and the area used for tree plantings may be included within this twelve-foot wide area</w:t>
      </w:r>
      <w:r w:rsidR="0080642D" w:rsidRPr="00376549">
        <w:rPr>
          <w:rFonts w:ascii="Tahoma" w:hAnsi="Tahoma" w:cs="Tahoma"/>
          <w:sz w:val="22"/>
          <w:szCs w:val="22"/>
          <w:u w:val="single"/>
        </w:rPr>
        <w:t>, provided that all accessibility requirements of Section 34-171 are met</w:t>
      </w:r>
      <w:r w:rsidRPr="00376549">
        <w:rPr>
          <w:rFonts w:ascii="Tahoma" w:hAnsi="Tahoma" w:cs="Tahoma"/>
          <w:sz w:val="22"/>
          <w:szCs w:val="22"/>
        </w:rPr>
        <w:t xml:space="preserve">. Sidewalk standards for the area outside of the village center shall be consistent with the standards established in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hAnsi="Tahoma" w:cs="Tahoma"/>
          <w:sz w:val="22"/>
          <w:szCs w:val="22"/>
        </w:rPr>
        <w:t xml:space="preserve"> 34-171(8) of the Orange County Code. </w:t>
      </w:r>
    </w:p>
    <w:p w14:paraId="27FD2D3E" w14:textId="77777777" w:rsidR="00F472C1" w:rsidRPr="00376549" w:rsidRDefault="00F472C1" w:rsidP="00166908">
      <w:pPr>
        <w:pStyle w:val="list0"/>
        <w:rPr>
          <w:rFonts w:ascii="Tahoma" w:hAnsi="Tahoma" w:cs="Tahoma"/>
          <w:strike/>
          <w:sz w:val="22"/>
          <w:szCs w:val="22"/>
        </w:rPr>
      </w:pPr>
      <w:r w:rsidRPr="00376549">
        <w:rPr>
          <w:rFonts w:ascii="Tahoma" w:hAnsi="Tahoma" w:cs="Tahoma"/>
          <w:strike/>
          <w:sz w:val="22"/>
          <w:szCs w:val="22"/>
        </w:rPr>
        <w:t>(r)</w:t>
      </w:r>
      <w:r w:rsidRPr="00376549">
        <w:rPr>
          <w:rFonts w:ascii="Tahoma" w:hAnsi="Tahoma" w:cs="Tahoma"/>
          <w:strike/>
          <w:sz w:val="22"/>
          <w:szCs w:val="22"/>
        </w:rPr>
        <w:tab/>
        <w:t xml:space="preserve">As a condition of approval, provision shall be made for the location of a bus stop in the village center. </w:t>
      </w:r>
    </w:p>
    <w:p w14:paraId="36BD77AB" w14:textId="77777777" w:rsidR="002A5562" w:rsidRPr="00376549" w:rsidRDefault="002A5562" w:rsidP="00166908">
      <w:pPr>
        <w:pStyle w:val="Heading3"/>
        <w:spacing w:before="0" w:beforeAutospacing="0" w:after="120"/>
        <w:rPr>
          <w:rFonts w:ascii="Tahoma" w:eastAsia="Times New Roman" w:hAnsi="Tahoma" w:cs="Tahoma"/>
        </w:rPr>
      </w:pPr>
      <w:bookmarkStart w:id="77" w:name="_Toc9516485"/>
      <w:r w:rsidRPr="00376549">
        <w:rPr>
          <w:rFonts w:ascii="Tahoma" w:eastAsia="Times New Roman" w:hAnsi="Tahoma" w:cs="Tahoma"/>
        </w:rPr>
        <w:t>Sec. 38-1713. - Special consideration.</w:t>
      </w:r>
      <w:bookmarkEnd w:id="77"/>
      <w:r w:rsidRPr="00376549">
        <w:rPr>
          <w:rFonts w:ascii="Tahoma" w:eastAsia="Times New Roman" w:hAnsi="Tahoma" w:cs="Tahoma"/>
        </w:rPr>
        <w:t xml:space="preserve"> </w:t>
      </w:r>
    </w:p>
    <w:p w14:paraId="1DA4B44A" w14:textId="77777777" w:rsidR="002A5562" w:rsidRPr="00376549" w:rsidRDefault="002A5562" w:rsidP="00166908">
      <w:pPr>
        <w:pStyle w:val="p0"/>
        <w:spacing w:before="0" w:after="120" w:line="240" w:lineRule="auto"/>
        <w:ind w:left="0" w:firstLine="0"/>
        <w:rPr>
          <w:rFonts w:ascii="Tahoma" w:eastAsiaTheme="minorEastAsia" w:hAnsi="Tahoma" w:cs="Tahoma"/>
          <w:sz w:val="22"/>
          <w:szCs w:val="22"/>
        </w:rPr>
      </w:pPr>
      <w:r w:rsidRPr="00376549">
        <w:rPr>
          <w:rFonts w:ascii="Tahoma" w:hAnsi="Tahoma" w:cs="Tahoma"/>
          <w:sz w:val="22"/>
          <w:szCs w:val="22"/>
        </w:rPr>
        <w:t xml:space="preserve">The following items should be taken into consideration, but are not mandatory, when designing the urban village and incorporated into the project design as feasible and/or appropriate: </w:t>
      </w:r>
    </w:p>
    <w:p w14:paraId="52A53434" w14:textId="77777777" w:rsidR="002A5562" w:rsidRPr="00376549" w:rsidRDefault="002A5562" w:rsidP="00166908">
      <w:pPr>
        <w:pStyle w:val="list1"/>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t xml:space="preserve">A transition to adjacent properties should be provided for in the design of the urban village; </w:t>
      </w:r>
    </w:p>
    <w:p w14:paraId="26D08702" w14:textId="77777777" w:rsidR="002A5562" w:rsidRPr="00376549" w:rsidRDefault="002A5562" w:rsidP="00166908">
      <w:pPr>
        <w:pStyle w:val="list1"/>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t>Residential unit types are encouraged to be mixed;</w:t>
      </w:r>
    </w:p>
    <w:p w14:paraId="28D82295" w14:textId="77777777" w:rsidR="002A5562" w:rsidRPr="00376549" w:rsidRDefault="002A5562" w:rsidP="00166908">
      <w:pPr>
        <w:pStyle w:val="list1"/>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t xml:space="preserve">All residential units should be located within one-quarter (¼) mile of the village center to facilitate pedestrian activity; </w:t>
      </w:r>
    </w:p>
    <w:p w14:paraId="06B37337" w14:textId="77777777" w:rsidR="002A5562" w:rsidRPr="00376549" w:rsidRDefault="002A5562" w:rsidP="00166908">
      <w:pPr>
        <w:pStyle w:val="list1"/>
        <w:rPr>
          <w:rFonts w:ascii="Tahoma" w:hAnsi="Tahoma" w:cs="Tahoma"/>
          <w:sz w:val="22"/>
          <w:szCs w:val="22"/>
        </w:rPr>
      </w:pPr>
      <w:r w:rsidRPr="00376549">
        <w:rPr>
          <w:rFonts w:ascii="Tahoma" w:hAnsi="Tahoma" w:cs="Tahoma"/>
          <w:sz w:val="22"/>
          <w:szCs w:val="22"/>
        </w:rPr>
        <w:t>(4)</w:t>
      </w:r>
      <w:r w:rsidRPr="00376549">
        <w:rPr>
          <w:rFonts w:ascii="Tahoma" w:hAnsi="Tahoma" w:cs="Tahoma"/>
          <w:sz w:val="22"/>
          <w:szCs w:val="22"/>
        </w:rPr>
        <w:tab/>
        <w:t>Block spacing within the urban village should be provided at a pedestrian scale;</w:t>
      </w:r>
    </w:p>
    <w:p w14:paraId="2D57CA97" w14:textId="77777777" w:rsidR="002A5562" w:rsidRPr="00376549" w:rsidRDefault="002A5562" w:rsidP="00166908">
      <w:pPr>
        <w:pStyle w:val="list1"/>
        <w:rPr>
          <w:rFonts w:ascii="Tahoma" w:hAnsi="Tahoma" w:cs="Tahoma"/>
          <w:sz w:val="22"/>
          <w:szCs w:val="22"/>
        </w:rPr>
      </w:pPr>
      <w:r w:rsidRPr="00376549">
        <w:rPr>
          <w:rFonts w:ascii="Tahoma" w:hAnsi="Tahoma" w:cs="Tahoma"/>
          <w:sz w:val="22"/>
          <w:szCs w:val="22"/>
        </w:rPr>
        <w:t>(5)</w:t>
      </w:r>
      <w:r w:rsidRPr="00376549">
        <w:rPr>
          <w:rFonts w:ascii="Tahoma" w:hAnsi="Tahoma" w:cs="Tahoma"/>
          <w:sz w:val="22"/>
          <w:szCs w:val="22"/>
        </w:rPr>
        <w:tab/>
      </w:r>
      <w:r w:rsidRPr="00376549">
        <w:rPr>
          <w:rFonts w:ascii="Tahoma" w:hAnsi="Tahoma" w:cs="Tahoma"/>
          <w:strike/>
          <w:sz w:val="22"/>
          <w:szCs w:val="22"/>
        </w:rPr>
        <w:t>Street pavers</w:t>
      </w:r>
      <w:r w:rsidRPr="00376549">
        <w:rPr>
          <w:rFonts w:ascii="Tahoma" w:hAnsi="Tahoma" w:cs="Tahoma"/>
          <w:sz w:val="22"/>
          <w:szCs w:val="22"/>
        </w:rPr>
        <w:t xml:space="preserve"> </w:t>
      </w:r>
      <w:r w:rsidR="00DB30EE" w:rsidRPr="00376549">
        <w:rPr>
          <w:rFonts w:ascii="Tahoma" w:hAnsi="Tahoma" w:cs="Tahoma"/>
          <w:sz w:val="22"/>
          <w:szCs w:val="22"/>
          <w:u w:val="single"/>
        </w:rPr>
        <w:t xml:space="preserve">Textured or stamped concrete or asphalt </w:t>
      </w:r>
      <w:r w:rsidRPr="00376549">
        <w:rPr>
          <w:rFonts w:ascii="Tahoma" w:hAnsi="Tahoma" w:cs="Tahoma"/>
          <w:sz w:val="22"/>
          <w:szCs w:val="22"/>
        </w:rPr>
        <w:t xml:space="preserve">of a contrasting pattern should be provided at pedestrian crosswalks in the village center; </w:t>
      </w:r>
    </w:p>
    <w:p w14:paraId="1C03D2E2" w14:textId="77777777" w:rsidR="002A5562" w:rsidRPr="00376549" w:rsidRDefault="002A5562" w:rsidP="00166908">
      <w:pPr>
        <w:pStyle w:val="list1"/>
        <w:rPr>
          <w:rFonts w:ascii="Tahoma" w:hAnsi="Tahoma" w:cs="Tahoma"/>
          <w:sz w:val="22"/>
          <w:szCs w:val="22"/>
        </w:rPr>
      </w:pPr>
      <w:r w:rsidRPr="00376549">
        <w:rPr>
          <w:rFonts w:ascii="Tahoma" w:hAnsi="Tahoma" w:cs="Tahoma"/>
          <w:sz w:val="22"/>
          <w:szCs w:val="22"/>
        </w:rPr>
        <w:t>(6)</w:t>
      </w:r>
      <w:r w:rsidRPr="00376549">
        <w:rPr>
          <w:rFonts w:ascii="Tahoma" w:hAnsi="Tahoma" w:cs="Tahoma"/>
          <w:sz w:val="22"/>
          <w:szCs w:val="22"/>
        </w:rPr>
        <w:tab/>
        <w:t xml:space="preserve">Architectural variety in building design is encouraged, especially in the village center; </w:t>
      </w:r>
    </w:p>
    <w:p w14:paraId="59BDDB47" w14:textId="77777777" w:rsidR="002A5562" w:rsidRPr="00376549" w:rsidRDefault="002A5562" w:rsidP="00166908">
      <w:pPr>
        <w:pStyle w:val="list1"/>
        <w:rPr>
          <w:rFonts w:ascii="Tahoma" w:hAnsi="Tahoma" w:cs="Tahoma"/>
          <w:sz w:val="22"/>
          <w:szCs w:val="22"/>
        </w:rPr>
      </w:pPr>
      <w:r w:rsidRPr="00376549">
        <w:rPr>
          <w:rFonts w:ascii="Tahoma" w:hAnsi="Tahoma" w:cs="Tahoma"/>
          <w:sz w:val="22"/>
          <w:szCs w:val="22"/>
        </w:rPr>
        <w:t>(7)</w:t>
      </w:r>
      <w:r w:rsidRPr="00376549">
        <w:rPr>
          <w:rFonts w:ascii="Tahoma" w:hAnsi="Tahoma" w:cs="Tahoma"/>
          <w:sz w:val="22"/>
          <w:szCs w:val="22"/>
        </w:rPr>
        <w:tab/>
        <w:t>The location of government branch offices in the village center is encouraged;</w:t>
      </w:r>
    </w:p>
    <w:p w14:paraId="63920EF4" w14:textId="77777777" w:rsidR="002A5562" w:rsidRPr="00376549" w:rsidRDefault="002A5562" w:rsidP="00166908">
      <w:pPr>
        <w:pStyle w:val="list1"/>
        <w:rPr>
          <w:rFonts w:ascii="Tahoma" w:hAnsi="Tahoma" w:cs="Tahoma"/>
          <w:sz w:val="22"/>
          <w:szCs w:val="22"/>
        </w:rPr>
      </w:pPr>
      <w:r w:rsidRPr="00376549">
        <w:rPr>
          <w:rFonts w:ascii="Tahoma" w:hAnsi="Tahoma" w:cs="Tahoma"/>
          <w:sz w:val="22"/>
          <w:szCs w:val="22"/>
        </w:rPr>
        <w:t>(8)</w:t>
      </w:r>
      <w:r w:rsidRPr="00376549">
        <w:rPr>
          <w:rFonts w:ascii="Tahoma" w:hAnsi="Tahoma" w:cs="Tahoma"/>
          <w:sz w:val="22"/>
          <w:szCs w:val="22"/>
        </w:rPr>
        <w:tab/>
        <w:t xml:space="preserve">Buildings and recreation areas are encouraged to be situated to take advantage of natural air flow, sun angle and views; </w:t>
      </w:r>
    </w:p>
    <w:p w14:paraId="75549083" w14:textId="77777777" w:rsidR="002A5562" w:rsidRPr="00376549" w:rsidRDefault="002A5562" w:rsidP="00166908">
      <w:pPr>
        <w:pStyle w:val="list1"/>
        <w:rPr>
          <w:rFonts w:ascii="Tahoma" w:hAnsi="Tahoma" w:cs="Tahoma"/>
          <w:sz w:val="22"/>
          <w:szCs w:val="22"/>
        </w:rPr>
      </w:pPr>
      <w:r w:rsidRPr="00376549">
        <w:rPr>
          <w:rFonts w:ascii="Tahoma" w:hAnsi="Tahoma" w:cs="Tahoma"/>
          <w:sz w:val="22"/>
          <w:szCs w:val="22"/>
        </w:rPr>
        <w:t>(9)</w:t>
      </w:r>
      <w:r w:rsidRPr="00376549">
        <w:rPr>
          <w:rFonts w:ascii="Tahoma" w:hAnsi="Tahoma" w:cs="Tahoma"/>
          <w:sz w:val="22"/>
          <w:szCs w:val="22"/>
        </w:rPr>
        <w:tab/>
        <w:t>Existing trees should be preserved/maintained where practically possible.</w:t>
      </w:r>
    </w:p>
    <w:p w14:paraId="4838E4AE" w14:textId="77777777" w:rsidR="00337E41" w:rsidRPr="00376549" w:rsidRDefault="00337E41" w:rsidP="00166908">
      <w:pPr>
        <w:pStyle w:val="Heading3"/>
        <w:spacing w:before="0" w:beforeAutospacing="0" w:after="120"/>
        <w:rPr>
          <w:rFonts w:ascii="Tahoma" w:eastAsia="Times New Roman" w:hAnsi="Tahoma" w:cs="Tahoma"/>
        </w:rPr>
      </w:pPr>
      <w:bookmarkStart w:id="78" w:name="_Toc9516486"/>
      <w:r w:rsidRPr="00376549">
        <w:rPr>
          <w:rFonts w:ascii="Tahoma" w:eastAsia="Times New Roman" w:hAnsi="Tahoma" w:cs="Tahoma"/>
        </w:rPr>
        <w:t>Sec. 38-1734. - Site development standards.</w:t>
      </w:r>
      <w:bookmarkEnd w:id="78"/>
      <w:r w:rsidRPr="00376549">
        <w:rPr>
          <w:rFonts w:ascii="Tahoma" w:eastAsia="Times New Roman" w:hAnsi="Tahoma" w:cs="Tahoma"/>
        </w:rPr>
        <w:t xml:space="preserve"> </w:t>
      </w:r>
    </w:p>
    <w:p w14:paraId="49A9C10D" w14:textId="77777777" w:rsidR="00337E41" w:rsidRPr="00376549" w:rsidRDefault="00370EE7" w:rsidP="00166908">
      <w:pPr>
        <w:pStyle w:val="list1"/>
        <w:rPr>
          <w:rFonts w:ascii="Tahoma" w:hAnsi="Tahoma" w:cs="Tahoma"/>
          <w:sz w:val="22"/>
          <w:szCs w:val="22"/>
        </w:rPr>
      </w:pPr>
      <w:r w:rsidRPr="00376549">
        <w:rPr>
          <w:rFonts w:ascii="Tahoma" w:hAnsi="Tahoma" w:cs="Tahoma"/>
          <w:sz w:val="22"/>
          <w:szCs w:val="22"/>
        </w:rPr>
        <w:t xml:space="preserve"> </w:t>
      </w:r>
      <w:r w:rsidR="00337E41" w:rsidRPr="00376549">
        <w:rPr>
          <w:rFonts w:ascii="Tahoma" w:hAnsi="Tahoma" w:cs="Tahoma"/>
          <w:sz w:val="22"/>
          <w:szCs w:val="22"/>
        </w:rPr>
        <w:t>(3)</w:t>
      </w:r>
      <w:r w:rsidR="00337E41" w:rsidRPr="00376549">
        <w:rPr>
          <w:rFonts w:ascii="Tahoma" w:hAnsi="Tahoma" w:cs="Tahoma"/>
          <w:sz w:val="22"/>
          <w:szCs w:val="22"/>
        </w:rPr>
        <w:tab/>
      </w:r>
      <w:r w:rsidR="00337E41" w:rsidRPr="00376549">
        <w:rPr>
          <w:rStyle w:val="ital"/>
          <w:rFonts w:ascii="Tahoma" w:hAnsi="Tahoma" w:cs="Tahoma"/>
          <w:sz w:val="22"/>
          <w:szCs w:val="22"/>
        </w:rPr>
        <w:t>Circulation, access, and parking.</w:t>
      </w:r>
      <w:r w:rsidR="00337E41" w:rsidRPr="00376549">
        <w:rPr>
          <w:rFonts w:ascii="Tahoma" w:hAnsi="Tahoma" w:cs="Tahoma"/>
          <w:sz w:val="22"/>
          <w:szCs w:val="22"/>
        </w:rPr>
        <w:t xml:space="preserve"> </w:t>
      </w:r>
    </w:p>
    <w:p w14:paraId="105FE166" w14:textId="77777777" w:rsidR="00165B8B" w:rsidRPr="00376549" w:rsidRDefault="00337E41" w:rsidP="00166908">
      <w:pPr>
        <w:pStyle w:val="list0"/>
        <w:rPr>
          <w:rFonts w:ascii="Tahoma" w:hAnsi="Tahoma" w:cs="Tahoma"/>
          <w:strike/>
          <w:sz w:val="22"/>
          <w:szCs w:val="22"/>
        </w:rPr>
      </w:pPr>
      <w:r w:rsidRPr="00376549">
        <w:rPr>
          <w:rFonts w:ascii="Tahoma" w:hAnsi="Tahoma" w:cs="Tahoma"/>
          <w:sz w:val="22"/>
          <w:szCs w:val="22"/>
        </w:rPr>
        <w:t>a.</w:t>
      </w:r>
      <w:r w:rsidRPr="00376549">
        <w:rPr>
          <w:rFonts w:ascii="Tahoma" w:hAnsi="Tahoma" w:cs="Tahoma"/>
          <w:sz w:val="22"/>
          <w:szCs w:val="22"/>
        </w:rPr>
        <w:tab/>
      </w:r>
      <w:r w:rsidRPr="00376549">
        <w:rPr>
          <w:rStyle w:val="ital"/>
          <w:rFonts w:ascii="Tahoma" w:hAnsi="Tahoma" w:cs="Tahoma"/>
          <w:sz w:val="22"/>
          <w:szCs w:val="22"/>
        </w:rPr>
        <w:t xml:space="preserve">Pedestrian and bicycle </w:t>
      </w:r>
      <w:r w:rsidRPr="003C6AB6">
        <w:rPr>
          <w:rStyle w:val="ital"/>
          <w:rFonts w:ascii="Tahoma" w:hAnsi="Tahoma" w:cs="Tahoma"/>
          <w:sz w:val="22"/>
          <w:szCs w:val="22"/>
        </w:rPr>
        <w:t>circulation.</w:t>
      </w:r>
      <w:r w:rsidRPr="003C6AB6">
        <w:rPr>
          <w:rFonts w:ascii="Tahoma" w:hAnsi="Tahoma" w:cs="Tahoma"/>
          <w:sz w:val="22"/>
          <w:szCs w:val="22"/>
        </w:rPr>
        <w:t xml:space="preserve"> Pedestrian and bicycle circulation within the NC district shall be designed to accommodate pedestrians and bicyclists in a safe and convenient manner on development and redevelopment sites. </w:t>
      </w:r>
      <w:r w:rsidR="00FD3143" w:rsidRPr="003C6AB6">
        <w:rPr>
          <w:rFonts w:ascii="Tahoma" w:hAnsi="Tahoma" w:cs="Tahoma"/>
          <w:sz w:val="22"/>
          <w:szCs w:val="22"/>
          <w:u w:val="single"/>
        </w:rPr>
        <w:t xml:space="preserve">Pedestrian accommodations shall meet all requirements of Section </w:t>
      </w:r>
      <w:r w:rsidR="00FC18AD" w:rsidRPr="003C6AB6">
        <w:rPr>
          <w:rFonts w:ascii="Tahoma" w:hAnsi="Tahoma" w:cs="Tahoma"/>
          <w:sz w:val="22"/>
          <w:szCs w:val="22"/>
          <w:u w:val="single"/>
        </w:rPr>
        <w:t>30-250</w:t>
      </w:r>
      <w:r w:rsidR="00FD3143" w:rsidRPr="003C6AB6">
        <w:rPr>
          <w:rFonts w:ascii="Tahoma" w:hAnsi="Tahoma" w:cs="Tahoma"/>
          <w:sz w:val="22"/>
          <w:szCs w:val="22"/>
          <w:u w:val="single"/>
        </w:rPr>
        <w:t>.</w:t>
      </w:r>
    </w:p>
    <w:p w14:paraId="4956B915" w14:textId="77777777" w:rsidR="00337E41" w:rsidRPr="00376549" w:rsidRDefault="00337E41" w:rsidP="00166908">
      <w:pPr>
        <w:pStyle w:val="list3"/>
        <w:rPr>
          <w:rFonts w:ascii="Tahoma" w:hAnsi="Tahoma" w:cs="Tahoma"/>
          <w:sz w:val="22"/>
          <w:szCs w:val="22"/>
        </w:rPr>
      </w:pPr>
      <w:r w:rsidRPr="00376549">
        <w:rPr>
          <w:rFonts w:ascii="Tahoma" w:hAnsi="Tahoma" w:cs="Tahoma"/>
          <w:sz w:val="22"/>
          <w:szCs w:val="22"/>
        </w:rPr>
        <w:lastRenderedPageBreak/>
        <w:t>1.</w:t>
      </w:r>
      <w:r w:rsidRPr="00376549">
        <w:rPr>
          <w:rFonts w:ascii="Tahoma" w:hAnsi="Tahoma" w:cs="Tahoma"/>
          <w:sz w:val="22"/>
          <w:szCs w:val="22"/>
        </w:rPr>
        <w:tab/>
        <w:t xml:space="preserve">Notwithstanding the land use or uses on a development or redevelopment site, the pedestrian circulation requirements of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hAnsi="Tahoma" w:cs="Tahoma"/>
          <w:sz w:val="22"/>
          <w:szCs w:val="22"/>
        </w:rPr>
        <w:t xml:space="preserve"> 38-833 shall apply to all uses and buildings except single-family detached residential uses. </w:t>
      </w:r>
    </w:p>
    <w:p w14:paraId="1F0728DB" w14:textId="77777777" w:rsidR="00337E41" w:rsidRPr="00376549" w:rsidRDefault="00337E41" w:rsidP="00166908">
      <w:pPr>
        <w:pStyle w:val="list3"/>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t xml:space="preserve">Nonresidential development sites with multiple buildings shall provide pedestrian walkways that connect all buildings at their primary entrances. </w:t>
      </w:r>
    </w:p>
    <w:p w14:paraId="70B7254F" w14:textId="77777777" w:rsidR="00337E41" w:rsidRPr="00376549" w:rsidRDefault="00337E41" w:rsidP="00166908">
      <w:pPr>
        <w:pStyle w:val="list3"/>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t xml:space="preserve">The land between a building and the street must be landscaped and contain appropriate pedestrian amenities at a ratio of one pedestrian amenity per fifty lineal feet of lot width. Pedestrian amenities shall be weather-protected by roofing, shading or landscaping, shall be of endurable materials suitable for outdoor locations, and shall be free of commercially-oriented language and graphics. Appropriate pedestrian amenities shall be defined as drinking fountains, public benches or planters that provide permanent seating areas, covered trash receptacles that are not dumpsters, cabinet-style display areas for community bulletins, decorative patterned and textured paving in pedestrian circulation areas, outside seating areas for restaurants consistent with the requirements of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hAnsi="Tahoma" w:cs="Tahoma"/>
          <w:sz w:val="22"/>
          <w:szCs w:val="22"/>
        </w:rPr>
        <w:t xml:space="preserve"> 38-79, and public art in the form of murals or sculpture reflecting community themes and completed by community-based organizations or professional artists. Exclusively residential developments are exempt from this requirement. </w:t>
      </w:r>
    </w:p>
    <w:p w14:paraId="3D1F3A0A" w14:textId="77777777" w:rsidR="00337E41" w:rsidRPr="00376549" w:rsidRDefault="00337E41" w:rsidP="00166908">
      <w:pPr>
        <w:pStyle w:val="list2"/>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r>
      <w:r w:rsidRPr="00376549">
        <w:rPr>
          <w:rStyle w:val="ital"/>
          <w:rFonts w:ascii="Tahoma" w:hAnsi="Tahoma" w:cs="Tahoma"/>
          <w:sz w:val="22"/>
          <w:szCs w:val="22"/>
        </w:rPr>
        <w:t>Access management.</w:t>
      </w:r>
      <w:r w:rsidRPr="00376549">
        <w:rPr>
          <w:rFonts w:ascii="Tahoma" w:hAnsi="Tahoma" w:cs="Tahoma"/>
          <w:sz w:val="22"/>
          <w:szCs w:val="22"/>
        </w:rPr>
        <w:t xml:space="preserve"> Cross-access and access management </w:t>
      </w:r>
      <w:r w:rsidR="00DC79CF" w:rsidRPr="00376549">
        <w:rPr>
          <w:rFonts w:ascii="Tahoma" w:hAnsi="Tahoma" w:cs="Tahoma"/>
          <w:sz w:val="22"/>
          <w:szCs w:val="22"/>
          <w:u w:val="single"/>
        </w:rPr>
        <w:t xml:space="preserve">consistent with Section 30-248 </w:t>
      </w:r>
      <w:r w:rsidRPr="00376549">
        <w:rPr>
          <w:rFonts w:ascii="Tahoma" w:hAnsi="Tahoma" w:cs="Tahoma"/>
          <w:sz w:val="22"/>
          <w:szCs w:val="22"/>
        </w:rPr>
        <w:t xml:space="preserve">shall be required during the development review process to maintain an effective and efficient roadway system and a safe environment for pedestrians and bicyclists. </w:t>
      </w:r>
    </w:p>
    <w:p w14:paraId="720272AA" w14:textId="77777777" w:rsidR="00337E41" w:rsidRPr="00376549" w:rsidRDefault="00337E41" w:rsidP="00166908">
      <w:pPr>
        <w:pStyle w:val="list3"/>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t xml:space="preserve">Commercial site plans shall depict stub-outs to adjacent parcels to accommodate future development or redevelopment activity and shall be reviewed by the county engineer. Where stub-outs are adjacent to parcels for which commercial site plans are under review, these plans shall depict connections to existing stub-outs. With these connections, commercial site plans are exempt from the landscaping requirements of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hAnsi="Tahoma" w:cs="Tahoma"/>
          <w:sz w:val="22"/>
          <w:szCs w:val="22"/>
        </w:rPr>
        <w:t xml:space="preserve"> 24-4(a)(2). </w:t>
      </w:r>
    </w:p>
    <w:p w14:paraId="62F5C636" w14:textId="77777777" w:rsidR="00337E41" w:rsidRPr="00376549" w:rsidRDefault="00337E41" w:rsidP="00166908">
      <w:pPr>
        <w:pStyle w:val="list3"/>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t xml:space="preserve">Developments that use shared driveways between adjacent parcels may be permitted to reduce fifteen (15) percent of the total off-street parking required on both parcels as specified in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hAnsi="Tahoma" w:cs="Tahoma"/>
          <w:sz w:val="22"/>
          <w:szCs w:val="22"/>
        </w:rPr>
        <w:t xml:space="preserve"> 38-1476. This incentive may not be combined with any other off-street parking reduction specified in this section. </w:t>
      </w:r>
    </w:p>
    <w:p w14:paraId="09C1F989" w14:textId="77777777" w:rsidR="00337E41" w:rsidRPr="00376549" w:rsidRDefault="00337E41" w:rsidP="00166908">
      <w:pPr>
        <w:pStyle w:val="list3"/>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t xml:space="preserve">Consistent with the intent of this section, access management shall not be pursued using street closures or cul-de-sacs. </w:t>
      </w:r>
    </w:p>
    <w:p w14:paraId="718EB02B" w14:textId="77777777" w:rsidR="00337E41" w:rsidRPr="00376549" w:rsidRDefault="00337E41" w:rsidP="00166908">
      <w:pPr>
        <w:pStyle w:val="list3"/>
        <w:rPr>
          <w:rFonts w:ascii="Tahoma" w:hAnsi="Tahoma" w:cs="Tahoma"/>
          <w:sz w:val="22"/>
          <w:szCs w:val="22"/>
        </w:rPr>
      </w:pPr>
      <w:r w:rsidRPr="00376549">
        <w:rPr>
          <w:rFonts w:ascii="Tahoma" w:hAnsi="Tahoma" w:cs="Tahoma"/>
          <w:sz w:val="22"/>
          <w:szCs w:val="22"/>
        </w:rPr>
        <w:t>4.</w:t>
      </w:r>
      <w:r w:rsidRPr="00376549">
        <w:rPr>
          <w:rFonts w:ascii="Tahoma" w:hAnsi="Tahoma" w:cs="Tahoma"/>
          <w:sz w:val="22"/>
          <w:szCs w:val="22"/>
        </w:rPr>
        <w:tab/>
        <w:t xml:space="preserve">Waivers from these regulations shall be addressed by the development review committee (DRC). </w:t>
      </w:r>
    </w:p>
    <w:p w14:paraId="0A0952B1" w14:textId="77777777" w:rsidR="00337E41" w:rsidRPr="00376549" w:rsidRDefault="00337E41" w:rsidP="00166908">
      <w:pPr>
        <w:pStyle w:val="list2"/>
        <w:rPr>
          <w:rFonts w:ascii="Tahoma" w:hAnsi="Tahoma" w:cs="Tahoma"/>
          <w:sz w:val="22"/>
          <w:szCs w:val="22"/>
        </w:rPr>
      </w:pPr>
      <w:r w:rsidRPr="00376549">
        <w:rPr>
          <w:rFonts w:ascii="Tahoma" w:hAnsi="Tahoma" w:cs="Tahoma"/>
          <w:sz w:val="22"/>
          <w:szCs w:val="22"/>
        </w:rPr>
        <w:t>c.</w:t>
      </w:r>
      <w:r w:rsidRPr="00376549">
        <w:rPr>
          <w:rFonts w:ascii="Tahoma" w:hAnsi="Tahoma" w:cs="Tahoma"/>
          <w:sz w:val="22"/>
          <w:szCs w:val="22"/>
        </w:rPr>
        <w:tab/>
      </w:r>
      <w:r w:rsidRPr="00376549">
        <w:rPr>
          <w:rStyle w:val="ital"/>
          <w:rFonts w:ascii="Tahoma" w:hAnsi="Tahoma" w:cs="Tahoma"/>
          <w:sz w:val="22"/>
          <w:szCs w:val="22"/>
        </w:rPr>
        <w:t>Parking.</w:t>
      </w:r>
      <w:r w:rsidRPr="00376549">
        <w:rPr>
          <w:rFonts w:ascii="Tahoma" w:hAnsi="Tahoma" w:cs="Tahoma"/>
          <w:sz w:val="22"/>
          <w:szCs w:val="22"/>
        </w:rPr>
        <w:t xml:space="preserve"> Parking facilities and ratios within the NC district shall be designed to avoid disruption of the urban development pattern with parking areas and to promote safe and convenient pedestrian access and circulation. Parking shall be consistent with the requirements of article XI of this chapter and the landscaping requirements of chapter 24, with the following exceptions: </w:t>
      </w:r>
    </w:p>
    <w:p w14:paraId="22B60786" w14:textId="77777777" w:rsidR="00337E41" w:rsidRPr="00376549" w:rsidRDefault="00337E41" w:rsidP="00166908">
      <w:pPr>
        <w:pStyle w:val="list3"/>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t xml:space="preserve">A fifteen (15) percent increase to the criteria established for the calculation of the minimum parking requirements specified in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hAnsi="Tahoma" w:cs="Tahoma"/>
          <w:sz w:val="22"/>
          <w:szCs w:val="22"/>
        </w:rPr>
        <w:t xml:space="preserve"> 38-1476 shall be considered the maximum parking allowable on a development site. </w:t>
      </w:r>
    </w:p>
    <w:p w14:paraId="3C4B7480" w14:textId="77777777" w:rsidR="00337E41" w:rsidRPr="00376549" w:rsidRDefault="00337E41" w:rsidP="00166908">
      <w:pPr>
        <w:pStyle w:val="list3"/>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t xml:space="preserve">Parking areas in front of buildings shall be limited to one aisle of parking spaces, with additional required parking to be provided on the side or rear of buildings or in shared parking areas. </w:t>
      </w:r>
    </w:p>
    <w:p w14:paraId="35C11DA7" w14:textId="77777777" w:rsidR="00337E41" w:rsidRPr="00376549" w:rsidRDefault="00337E41" w:rsidP="00166908">
      <w:pPr>
        <w:pStyle w:val="list3"/>
        <w:rPr>
          <w:rFonts w:ascii="Tahoma" w:hAnsi="Tahoma" w:cs="Tahoma"/>
          <w:sz w:val="22"/>
          <w:szCs w:val="22"/>
        </w:rPr>
      </w:pPr>
      <w:r w:rsidRPr="00376549">
        <w:rPr>
          <w:rFonts w:ascii="Tahoma" w:hAnsi="Tahoma" w:cs="Tahoma"/>
          <w:sz w:val="22"/>
          <w:szCs w:val="22"/>
        </w:rPr>
        <w:lastRenderedPageBreak/>
        <w:t>3.</w:t>
      </w:r>
      <w:r w:rsidRPr="00376549">
        <w:rPr>
          <w:rFonts w:ascii="Tahoma" w:hAnsi="Tahoma" w:cs="Tahoma"/>
          <w:sz w:val="22"/>
          <w:szCs w:val="22"/>
        </w:rPr>
        <w:tab/>
        <w:t xml:space="preserve">Sharing of off-street parking between land uses shall be encouraged by reducing the total number of parking spaces required for all land uses by fifteen (15) percent. This incentive may not be combined with any other off-street parking reduction specified in this section. Notwithstanding the total number of spaces required, other provisions for shared parking specified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hAnsi="Tahoma" w:cs="Tahoma"/>
          <w:sz w:val="22"/>
          <w:szCs w:val="22"/>
        </w:rPr>
        <w:t xml:space="preserve"> 38-1478 shall apply to shared parking. Additional parking reductions may be available upon submittal of a parking study by a qualified transportation engineer to the zoning manager demonstrating no adverse impacts to the surrounding area from parking reductions and demonstrating consistency with shared parking methodologies available from the Urban Land Institute. The zoning manager must approve any additional proposed reductions in parking. </w:t>
      </w:r>
    </w:p>
    <w:p w14:paraId="4C9B70A0" w14:textId="77777777" w:rsidR="00337E41" w:rsidRPr="00376549" w:rsidRDefault="00337E41" w:rsidP="00166908">
      <w:pPr>
        <w:pStyle w:val="list3"/>
        <w:rPr>
          <w:rFonts w:ascii="Tahoma" w:hAnsi="Tahoma" w:cs="Tahoma"/>
          <w:sz w:val="22"/>
          <w:szCs w:val="22"/>
        </w:rPr>
      </w:pPr>
      <w:r w:rsidRPr="00376549">
        <w:rPr>
          <w:rFonts w:ascii="Tahoma" w:hAnsi="Tahoma" w:cs="Tahoma"/>
          <w:sz w:val="22"/>
          <w:szCs w:val="22"/>
        </w:rPr>
        <w:t>4.</w:t>
      </w:r>
      <w:r w:rsidRPr="00376549">
        <w:rPr>
          <w:rFonts w:ascii="Tahoma" w:hAnsi="Tahoma" w:cs="Tahoma"/>
          <w:sz w:val="22"/>
          <w:szCs w:val="22"/>
        </w:rPr>
        <w:tab/>
        <w:t xml:space="preserve">To encourage the development of mixed uses within buildings, the parking requirements of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hAnsi="Tahoma" w:cs="Tahoma"/>
          <w:sz w:val="22"/>
          <w:szCs w:val="22"/>
        </w:rPr>
        <w:t xml:space="preserve"> 38-1476 shall be reduced by twenty (20) percent for buildings containing a mix of commercial, office, and residential uses, provided the building has at least twenty (20) percent of each use represented as a principal use and that the commercial use does not occupy more than sixty-five (65) percent of the gross floor area of the building. This incentive may not be combined with any other off-street parking reduction specified in this section. </w:t>
      </w:r>
    </w:p>
    <w:p w14:paraId="023C859E" w14:textId="324817C8" w:rsidR="00337E41" w:rsidRPr="00376549" w:rsidRDefault="00337E41" w:rsidP="00166908">
      <w:pPr>
        <w:pStyle w:val="list3"/>
        <w:rPr>
          <w:rFonts w:ascii="Tahoma" w:hAnsi="Tahoma" w:cs="Tahoma"/>
          <w:sz w:val="22"/>
          <w:szCs w:val="22"/>
        </w:rPr>
      </w:pPr>
      <w:r w:rsidRPr="00376549">
        <w:rPr>
          <w:rFonts w:ascii="Tahoma" w:hAnsi="Tahoma" w:cs="Tahoma"/>
          <w:sz w:val="22"/>
          <w:szCs w:val="22"/>
        </w:rPr>
        <w:t>5.</w:t>
      </w:r>
      <w:r w:rsidRPr="00376549">
        <w:rPr>
          <w:rFonts w:ascii="Tahoma" w:hAnsi="Tahoma" w:cs="Tahoma"/>
          <w:sz w:val="22"/>
          <w:szCs w:val="22"/>
        </w:rPr>
        <w:tab/>
      </w:r>
      <w:r w:rsidR="007F1B8D" w:rsidRPr="00376549">
        <w:rPr>
          <w:rFonts w:ascii="Tahoma" w:hAnsi="Tahoma" w:cs="Tahoma"/>
          <w:sz w:val="22"/>
          <w:szCs w:val="22"/>
        </w:rPr>
        <w:t xml:space="preserve">To promote the use of </w:t>
      </w:r>
      <w:r w:rsidR="007F1B8D" w:rsidRPr="00376549">
        <w:rPr>
          <w:rFonts w:ascii="Tahoma" w:hAnsi="Tahoma" w:cs="Tahoma"/>
          <w:strike/>
          <w:sz w:val="22"/>
          <w:szCs w:val="22"/>
        </w:rPr>
        <w:t>alternative modes of</w:t>
      </w:r>
      <w:r w:rsidR="007F1B8D" w:rsidRPr="00376549">
        <w:rPr>
          <w:rFonts w:ascii="Tahoma" w:hAnsi="Tahoma" w:cs="Tahoma"/>
          <w:sz w:val="22"/>
          <w:szCs w:val="22"/>
        </w:rPr>
        <w:t xml:space="preserve"> </w:t>
      </w:r>
      <w:r w:rsidR="007F1B8D" w:rsidRPr="00376549">
        <w:rPr>
          <w:rFonts w:ascii="Tahoma" w:hAnsi="Tahoma" w:cs="Tahoma"/>
          <w:sz w:val="22"/>
          <w:szCs w:val="22"/>
          <w:u w:val="single"/>
        </w:rPr>
        <w:t>non</w:t>
      </w:r>
      <w:r w:rsidR="00001B37">
        <w:rPr>
          <w:rFonts w:ascii="Tahoma" w:hAnsi="Tahoma" w:cs="Tahoma"/>
          <w:sz w:val="22"/>
          <w:szCs w:val="22"/>
          <w:u w:val="single"/>
        </w:rPr>
        <w:t>-</w:t>
      </w:r>
      <w:r w:rsidR="007F1B8D" w:rsidRPr="00376549">
        <w:rPr>
          <w:rFonts w:ascii="Tahoma" w:hAnsi="Tahoma" w:cs="Tahoma"/>
          <w:sz w:val="22"/>
          <w:szCs w:val="22"/>
          <w:u w:val="single"/>
        </w:rPr>
        <w:t>motorized</w:t>
      </w:r>
      <w:r w:rsidR="007F1B8D" w:rsidRPr="00376549">
        <w:rPr>
          <w:rFonts w:ascii="Tahoma" w:hAnsi="Tahoma" w:cs="Tahoma"/>
          <w:sz w:val="22"/>
          <w:szCs w:val="22"/>
        </w:rPr>
        <w:t xml:space="preserve"> transportation in a manner compatible with an urban development pattern, </w:t>
      </w:r>
      <w:r w:rsidR="007F1B8D" w:rsidRPr="00376549">
        <w:rPr>
          <w:rFonts w:ascii="Tahoma" w:hAnsi="Tahoma" w:cs="Tahoma"/>
          <w:sz w:val="22"/>
          <w:szCs w:val="22"/>
          <w:u w:val="single"/>
        </w:rPr>
        <w:t>bicycle parking shall be provided consistent with Sections 38-1484 and 38-1485.</w:t>
      </w:r>
      <w:r w:rsidR="007F1B8D" w:rsidRPr="00376549">
        <w:rPr>
          <w:rFonts w:ascii="Tahoma" w:hAnsi="Tahoma" w:cs="Tahoma"/>
          <w:sz w:val="22"/>
          <w:szCs w:val="22"/>
        </w:rPr>
        <w:t xml:space="preserve"> </w:t>
      </w:r>
      <w:r w:rsidR="007F1B8D" w:rsidRPr="00376549">
        <w:rPr>
          <w:rFonts w:ascii="Tahoma" w:hAnsi="Tahoma" w:cs="Tahoma"/>
          <w:strike/>
          <w:sz w:val="22"/>
          <w:szCs w:val="22"/>
        </w:rPr>
        <w:t>a minimum of two bicycle parking spaces shall be provided where ten (10) or more vehicular parking spaces are required, with additional bicycle parking spaces required at a ratio of one bicycle parking space for every ten (10) vehicular parking spaces. No more than fifteen (15) bicycle spaces are required in any case.</w:t>
      </w:r>
    </w:p>
    <w:p w14:paraId="66DEA98E" w14:textId="77777777" w:rsidR="005E52DE" w:rsidRPr="00376549" w:rsidRDefault="005E52DE" w:rsidP="00166908">
      <w:pPr>
        <w:pStyle w:val="Heading3"/>
        <w:spacing w:before="0" w:beforeAutospacing="0" w:after="120"/>
        <w:rPr>
          <w:rFonts w:ascii="Tahoma" w:eastAsia="Times New Roman" w:hAnsi="Tahoma" w:cs="Tahoma"/>
        </w:rPr>
      </w:pPr>
      <w:bookmarkStart w:id="79" w:name="_Toc9516487"/>
      <w:r w:rsidRPr="00376549">
        <w:rPr>
          <w:rFonts w:ascii="Tahoma" w:eastAsia="Times New Roman" w:hAnsi="Tahoma" w:cs="Tahoma"/>
        </w:rPr>
        <w:t>Sec. 38-1741. - Site development standards.</w:t>
      </w:r>
      <w:bookmarkEnd w:id="79"/>
      <w:r w:rsidRPr="00376549">
        <w:rPr>
          <w:rFonts w:ascii="Tahoma" w:eastAsia="Times New Roman" w:hAnsi="Tahoma" w:cs="Tahoma"/>
        </w:rPr>
        <w:t xml:space="preserve"> </w:t>
      </w:r>
    </w:p>
    <w:p w14:paraId="071B9E68" w14:textId="77777777" w:rsidR="005E52DE" w:rsidRPr="00376549" w:rsidRDefault="00370EE7" w:rsidP="00166908">
      <w:pPr>
        <w:pStyle w:val="list1"/>
        <w:rPr>
          <w:rFonts w:ascii="Tahoma" w:hAnsi="Tahoma" w:cs="Tahoma"/>
          <w:sz w:val="22"/>
          <w:szCs w:val="22"/>
        </w:rPr>
      </w:pPr>
      <w:r w:rsidRPr="00376549">
        <w:rPr>
          <w:rFonts w:ascii="Tahoma" w:hAnsi="Tahoma" w:cs="Tahoma"/>
          <w:sz w:val="22"/>
          <w:szCs w:val="22"/>
        </w:rPr>
        <w:t xml:space="preserve"> </w:t>
      </w:r>
      <w:r w:rsidR="005E52DE" w:rsidRPr="00376549">
        <w:rPr>
          <w:rFonts w:ascii="Tahoma" w:hAnsi="Tahoma" w:cs="Tahoma"/>
          <w:sz w:val="22"/>
          <w:szCs w:val="22"/>
        </w:rPr>
        <w:t>(3)</w:t>
      </w:r>
      <w:r w:rsidR="005E52DE" w:rsidRPr="00376549">
        <w:rPr>
          <w:rFonts w:ascii="Tahoma" w:hAnsi="Tahoma" w:cs="Tahoma"/>
          <w:sz w:val="22"/>
          <w:szCs w:val="22"/>
        </w:rPr>
        <w:tab/>
      </w:r>
      <w:r w:rsidR="005E52DE" w:rsidRPr="00376549">
        <w:rPr>
          <w:rStyle w:val="ital"/>
          <w:rFonts w:ascii="Tahoma" w:hAnsi="Tahoma" w:cs="Tahoma"/>
          <w:sz w:val="22"/>
          <w:szCs w:val="22"/>
        </w:rPr>
        <w:t>Circulation, access, and parking.</w:t>
      </w:r>
      <w:r w:rsidR="005E52DE" w:rsidRPr="00376549">
        <w:rPr>
          <w:rFonts w:ascii="Tahoma" w:hAnsi="Tahoma" w:cs="Tahoma"/>
          <w:sz w:val="22"/>
          <w:szCs w:val="22"/>
        </w:rPr>
        <w:t xml:space="preserve"> </w:t>
      </w:r>
    </w:p>
    <w:p w14:paraId="4998C2E3" w14:textId="77777777" w:rsidR="00165B8B" w:rsidRPr="00376549" w:rsidRDefault="005E52DE" w:rsidP="00166908">
      <w:pPr>
        <w:pStyle w:val="list0"/>
        <w:rPr>
          <w:rFonts w:ascii="Tahoma" w:hAnsi="Tahoma" w:cs="Tahoma"/>
          <w:strike/>
          <w:sz w:val="22"/>
          <w:szCs w:val="22"/>
        </w:rPr>
      </w:pPr>
      <w:r w:rsidRPr="00376549">
        <w:rPr>
          <w:rFonts w:ascii="Tahoma" w:hAnsi="Tahoma" w:cs="Tahoma"/>
          <w:sz w:val="22"/>
          <w:szCs w:val="22"/>
        </w:rPr>
        <w:t>a.</w:t>
      </w:r>
      <w:r w:rsidRPr="00376549">
        <w:rPr>
          <w:rFonts w:ascii="Tahoma" w:hAnsi="Tahoma" w:cs="Tahoma"/>
          <w:sz w:val="22"/>
          <w:szCs w:val="22"/>
        </w:rPr>
        <w:tab/>
      </w:r>
      <w:r w:rsidRPr="00376549">
        <w:rPr>
          <w:rStyle w:val="ital"/>
          <w:rFonts w:ascii="Tahoma" w:hAnsi="Tahoma" w:cs="Tahoma"/>
          <w:sz w:val="22"/>
          <w:szCs w:val="22"/>
        </w:rPr>
        <w:t>Pedestrian and bicycle circulation.</w:t>
      </w:r>
      <w:r w:rsidRPr="00376549">
        <w:rPr>
          <w:rFonts w:ascii="Tahoma" w:hAnsi="Tahoma" w:cs="Tahoma"/>
          <w:sz w:val="22"/>
          <w:szCs w:val="22"/>
        </w:rPr>
        <w:t xml:space="preserve"> Pedestrian and bicycle circulation within the NAC district shall be designed to </w:t>
      </w:r>
      <w:r w:rsidRPr="003C6AB6">
        <w:rPr>
          <w:rFonts w:ascii="Tahoma" w:hAnsi="Tahoma" w:cs="Tahoma"/>
          <w:sz w:val="22"/>
          <w:szCs w:val="22"/>
        </w:rPr>
        <w:t xml:space="preserve">accommodate pedestrians and bicyclists in a safe and convenient manner on development and redevelopment sites. </w:t>
      </w:r>
      <w:r w:rsidR="00FD3143" w:rsidRPr="003C6AB6">
        <w:rPr>
          <w:rFonts w:ascii="Tahoma" w:hAnsi="Tahoma" w:cs="Tahoma"/>
          <w:sz w:val="22"/>
          <w:szCs w:val="22"/>
          <w:u w:val="single"/>
        </w:rPr>
        <w:t xml:space="preserve">Pedestrian accommodations shall meet all requirements of Section </w:t>
      </w:r>
      <w:r w:rsidR="00FC18AD" w:rsidRPr="003C6AB6">
        <w:rPr>
          <w:rFonts w:ascii="Tahoma" w:hAnsi="Tahoma" w:cs="Tahoma"/>
          <w:sz w:val="22"/>
          <w:szCs w:val="22"/>
          <w:u w:val="single"/>
        </w:rPr>
        <w:t>30-250</w:t>
      </w:r>
      <w:r w:rsidR="00FD3143" w:rsidRPr="003C6AB6">
        <w:rPr>
          <w:rFonts w:ascii="Tahoma" w:hAnsi="Tahoma" w:cs="Tahoma"/>
          <w:sz w:val="22"/>
          <w:szCs w:val="22"/>
          <w:u w:val="single"/>
        </w:rPr>
        <w:t xml:space="preserve"> and all accessibility requirements of the currently-adopted editions of applicable federal and state standards.</w:t>
      </w:r>
    </w:p>
    <w:p w14:paraId="047966C5" w14:textId="77777777" w:rsidR="005E52DE" w:rsidRPr="00376549" w:rsidRDefault="005E52DE" w:rsidP="00166908">
      <w:pPr>
        <w:pStyle w:val="list3"/>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t xml:space="preserve">Notwithstanding the land use or uses on a development or redevelopment site, the pedestrian circulation requirements of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hAnsi="Tahoma" w:cs="Tahoma"/>
          <w:sz w:val="22"/>
          <w:szCs w:val="22"/>
        </w:rPr>
        <w:t xml:space="preserve"> 38-833 shall apply to all uses and buildings except single-family detached residential uses. </w:t>
      </w:r>
    </w:p>
    <w:p w14:paraId="4068410C" w14:textId="77777777" w:rsidR="005E52DE" w:rsidRPr="00376549" w:rsidRDefault="005E52DE" w:rsidP="00166908">
      <w:pPr>
        <w:pStyle w:val="list4"/>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t xml:space="preserve">Nonresidential development sites with multiple buildings shall provide pedestrian walkways that connect all buildings at their primary entrances. </w:t>
      </w:r>
    </w:p>
    <w:p w14:paraId="7A944D03" w14:textId="77777777" w:rsidR="005E52DE" w:rsidRPr="00376549" w:rsidRDefault="005E52DE" w:rsidP="00166908">
      <w:pPr>
        <w:pStyle w:val="list2"/>
        <w:rPr>
          <w:rFonts w:ascii="Tahoma" w:hAnsi="Tahoma" w:cs="Tahoma"/>
          <w:sz w:val="22"/>
          <w:szCs w:val="22"/>
        </w:rPr>
      </w:pPr>
      <w:r w:rsidRPr="00376549">
        <w:rPr>
          <w:rFonts w:ascii="Tahoma" w:hAnsi="Tahoma" w:cs="Tahoma"/>
          <w:sz w:val="22"/>
          <w:szCs w:val="22"/>
        </w:rPr>
        <w:t>b.</w:t>
      </w:r>
      <w:r w:rsidRPr="00376549">
        <w:rPr>
          <w:rFonts w:ascii="Tahoma" w:hAnsi="Tahoma" w:cs="Tahoma"/>
          <w:sz w:val="22"/>
          <w:szCs w:val="22"/>
        </w:rPr>
        <w:tab/>
      </w:r>
      <w:r w:rsidRPr="00376549">
        <w:rPr>
          <w:rStyle w:val="ital"/>
          <w:rFonts w:ascii="Tahoma" w:hAnsi="Tahoma" w:cs="Tahoma"/>
          <w:sz w:val="22"/>
          <w:szCs w:val="22"/>
        </w:rPr>
        <w:t>Access management.</w:t>
      </w:r>
      <w:r w:rsidRPr="00376549">
        <w:rPr>
          <w:rFonts w:ascii="Tahoma" w:hAnsi="Tahoma" w:cs="Tahoma"/>
          <w:sz w:val="22"/>
          <w:szCs w:val="22"/>
        </w:rPr>
        <w:t xml:space="preserve"> Cross-access and access management </w:t>
      </w:r>
      <w:r w:rsidR="00DC79CF" w:rsidRPr="00376549">
        <w:rPr>
          <w:rFonts w:ascii="Tahoma" w:hAnsi="Tahoma" w:cs="Tahoma"/>
          <w:sz w:val="22"/>
          <w:szCs w:val="22"/>
          <w:u w:val="single"/>
        </w:rPr>
        <w:t xml:space="preserve">consistent with Section 30-248 </w:t>
      </w:r>
      <w:r w:rsidRPr="00376549">
        <w:rPr>
          <w:rFonts w:ascii="Tahoma" w:hAnsi="Tahoma" w:cs="Tahoma"/>
          <w:sz w:val="22"/>
          <w:szCs w:val="22"/>
        </w:rPr>
        <w:t xml:space="preserve">shall be required during the development review process to maintain an effective and efficient roadway system and a safe environment for pedestrians and bicyclists. </w:t>
      </w:r>
    </w:p>
    <w:p w14:paraId="265B5C42" w14:textId="77777777" w:rsidR="005E52DE" w:rsidRPr="00376549" w:rsidRDefault="005E52DE" w:rsidP="00166908">
      <w:pPr>
        <w:pStyle w:val="list3"/>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t xml:space="preserve">Commercial site plans shall depict stub-outs to adjacent parcels to accommodate future development or redevelopment activity and shall be reviewed by the county engineer. Where stub-outs are adjacent to parcels for which commercial site plans are under review, these plans shall depict connections to existing stub-outs. With these connections, commercial site plans are exempt from the landscaping requirements of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hAnsi="Tahoma" w:cs="Tahoma"/>
          <w:sz w:val="22"/>
          <w:szCs w:val="22"/>
        </w:rPr>
        <w:t xml:space="preserve"> 24-4(a)(2). </w:t>
      </w:r>
    </w:p>
    <w:p w14:paraId="19EF26AC" w14:textId="77777777" w:rsidR="005E52DE" w:rsidRPr="00376549" w:rsidRDefault="005E52DE" w:rsidP="00166908">
      <w:pPr>
        <w:pStyle w:val="list3"/>
        <w:rPr>
          <w:rFonts w:ascii="Tahoma" w:hAnsi="Tahoma" w:cs="Tahoma"/>
          <w:sz w:val="22"/>
          <w:szCs w:val="22"/>
        </w:rPr>
      </w:pPr>
      <w:r w:rsidRPr="00376549">
        <w:rPr>
          <w:rFonts w:ascii="Tahoma" w:hAnsi="Tahoma" w:cs="Tahoma"/>
          <w:sz w:val="22"/>
          <w:szCs w:val="22"/>
        </w:rPr>
        <w:lastRenderedPageBreak/>
        <w:t>2.</w:t>
      </w:r>
      <w:r w:rsidRPr="00376549">
        <w:rPr>
          <w:rFonts w:ascii="Tahoma" w:hAnsi="Tahoma" w:cs="Tahoma"/>
          <w:sz w:val="22"/>
          <w:szCs w:val="22"/>
        </w:rPr>
        <w:tab/>
        <w:t xml:space="preserve">Developments that use shared driveways between adjacent parcels may be permitted to reduce fifteen (15) percent of the total off-street parking required on both parcels as specified in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hAnsi="Tahoma" w:cs="Tahoma"/>
          <w:sz w:val="22"/>
          <w:szCs w:val="22"/>
        </w:rPr>
        <w:t xml:space="preserve"> 38-1476. This incentive may not be combined with any other off-street parking reduction specified in this section. </w:t>
      </w:r>
    </w:p>
    <w:p w14:paraId="06AB4E08" w14:textId="77777777" w:rsidR="005E52DE" w:rsidRPr="00376549" w:rsidRDefault="005E52DE" w:rsidP="00166908">
      <w:pPr>
        <w:pStyle w:val="list3"/>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t xml:space="preserve">Consistent with the intent of this section, access management shall not be pursued using street closures or cul-de-sacs. </w:t>
      </w:r>
    </w:p>
    <w:p w14:paraId="74DD4F90" w14:textId="77777777" w:rsidR="005E52DE" w:rsidRPr="00376549" w:rsidRDefault="005E52DE" w:rsidP="00166908">
      <w:pPr>
        <w:pStyle w:val="list3"/>
        <w:rPr>
          <w:rFonts w:ascii="Tahoma" w:hAnsi="Tahoma" w:cs="Tahoma"/>
          <w:sz w:val="22"/>
          <w:szCs w:val="22"/>
        </w:rPr>
      </w:pPr>
      <w:r w:rsidRPr="00376549">
        <w:rPr>
          <w:rFonts w:ascii="Tahoma" w:hAnsi="Tahoma" w:cs="Tahoma"/>
          <w:sz w:val="22"/>
          <w:szCs w:val="22"/>
        </w:rPr>
        <w:t>4.</w:t>
      </w:r>
      <w:r w:rsidRPr="00376549">
        <w:rPr>
          <w:rFonts w:ascii="Tahoma" w:hAnsi="Tahoma" w:cs="Tahoma"/>
          <w:sz w:val="22"/>
          <w:szCs w:val="22"/>
        </w:rPr>
        <w:tab/>
        <w:t xml:space="preserve">Waivers from these regulations shall be addressed by the development review committee (DRC). </w:t>
      </w:r>
    </w:p>
    <w:p w14:paraId="69422C2A" w14:textId="77777777" w:rsidR="005E52DE" w:rsidRPr="00376549" w:rsidRDefault="005E52DE" w:rsidP="00166908">
      <w:pPr>
        <w:pStyle w:val="list2"/>
        <w:rPr>
          <w:rFonts w:ascii="Tahoma" w:hAnsi="Tahoma" w:cs="Tahoma"/>
          <w:sz w:val="22"/>
          <w:szCs w:val="22"/>
        </w:rPr>
      </w:pPr>
      <w:r w:rsidRPr="00376549">
        <w:rPr>
          <w:rFonts w:ascii="Tahoma" w:hAnsi="Tahoma" w:cs="Tahoma"/>
          <w:sz w:val="22"/>
          <w:szCs w:val="22"/>
        </w:rPr>
        <w:t>c.</w:t>
      </w:r>
      <w:r w:rsidRPr="00376549">
        <w:rPr>
          <w:rFonts w:ascii="Tahoma" w:hAnsi="Tahoma" w:cs="Tahoma"/>
          <w:sz w:val="22"/>
          <w:szCs w:val="22"/>
        </w:rPr>
        <w:tab/>
      </w:r>
      <w:r w:rsidRPr="00376549">
        <w:rPr>
          <w:rStyle w:val="ital"/>
          <w:rFonts w:ascii="Tahoma" w:hAnsi="Tahoma" w:cs="Tahoma"/>
          <w:sz w:val="22"/>
          <w:szCs w:val="22"/>
        </w:rPr>
        <w:t>Parking.</w:t>
      </w:r>
      <w:r w:rsidRPr="00376549">
        <w:rPr>
          <w:rFonts w:ascii="Tahoma" w:hAnsi="Tahoma" w:cs="Tahoma"/>
          <w:sz w:val="22"/>
          <w:szCs w:val="22"/>
        </w:rPr>
        <w:t xml:space="preserve"> Parking facilities and ratios within the NAC district shall be designed to avoid disruption of the urban development pattern with parking areas and to promote safe and convenient pedestrian access and circulation. Parking shall be consistent with the requirements of article XI of this chapter and the landscaping requirements of chapter 24, with the following exceptions: </w:t>
      </w:r>
    </w:p>
    <w:p w14:paraId="2AA533FB" w14:textId="77777777" w:rsidR="005E52DE" w:rsidRPr="00376549" w:rsidRDefault="005E52DE" w:rsidP="00166908">
      <w:pPr>
        <w:pStyle w:val="list3"/>
        <w:rPr>
          <w:rFonts w:ascii="Tahoma" w:hAnsi="Tahoma" w:cs="Tahoma"/>
          <w:sz w:val="22"/>
          <w:szCs w:val="22"/>
        </w:rPr>
      </w:pPr>
      <w:r w:rsidRPr="00376549">
        <w:rPr>
          <w:rFonts w:ascii="Tahoma" w:hAnsi="Tahoma" w:cs="Tahoma"/>
          <w:sz w:val="22"/>
          <w:szCs w:val="22"/>
        </w:rPr>
        <w:t>1.</w:t>
      </w:r>
      <w:r w:rsidRPr="00376549">
        <w:rPr>
          <w:rFonts w:ascii="Tahoma" w:hAnsi="Tahoma" w:cs="Tahoma"/>
          <w:sz w:val="22"/>
          <w:szCs w:val="22"/>
        </w:rPr>
        <w:tab/>
        <w:t xml:space="preserve">A fifteen (15) percent increase to the criteria established for the calculation of the minimum parking requirements specified in Section 38-1476 shall be considered the maximum parking allowable on a development site. </w:t>
      </w:r>
    </w:p>
    <w:p w14:paraId="1EC7ED2B" w14:textId="77777777" w:rsidR="005E52DE" w:rsidRPr="00376549" w:rsidRDefault="005E52DE" w:rsidP="00166908">
      <w:pPr>
        <w:pStyle w:val="list3"/>
        <w:rPr>
          <w:rFonts w:ascii="Tahoma" w:hAnsi="Tahoma" w:cs="Tahoma"/>
          <w:sz w:val="22"/>
          <w:szCs w:val="22"/>
        </w:rPr>
      </w:pPr>
      <w:r w:rsidRPr="00376549">
        <w:rPr>
          <w:rFonts w:ascii="Tahoma" w:hAnsi="Tahoma" w:cs="Tahoma"/>
          <w:sz w:val="22"/>
          <w:szCs w:val="22"/>
        </w:rPr>
        <w:t>2.</w:t>
      </w:r>
      <w:r w:rsidRPr="00376549">
        <w:rPr>
          <w:rFonts w:ascii="Tahoma" w:hAnsi="Tahoma" w:cs="Tahoma"/>
          <w:sz w:val="22"/>
          <w:szCs w:val="22"/>
        </w:rPr>
        <w:tab/>
        <w:t xml:space="preserve">Parking areas in front of buildings shall be limited to one aisle of parking spaces, with additional required parking to be provided on the side or rear of buildings or in shared parking areas. </w:t>
      </w:r>
    </w:p>
    <w:p w14:paraId="76E23AF2" w14:textId="77777777" w:rsidR="005E52DE" w:rsidRPr="00376549" w:rsidRDefault="005E52DE" w:rsidP="00166908">
      <w:pPr>
        <w:pStyle w:val="list3"/>
        <w:rPr>
          <w:rFonts w:ascii="Tahoma" w:hAnsi="Tahoma" w:cs="Tahoma"/>
          <w:sz w:val="22"/>
          <w:szCs w:val="22"/>
        </w:rPr>
      </w:pPr>
      <w:r w:rsidRPr="00376549">
        <w:rPr>
          <w:rFonts w:ascii="Tahoma" w:hAnsi="Tahoma" w:cs="Tahoma"/>
          <w:sz w:val="22"/>
          <w:szCs w:val="22"/>
        </w:rPr>
        <w:t>3.</w:t>
      </w:r>
      <w:r w:rsidRPr="00376549">
        <w:rPr>
          <w:rFonts w:ascii="Tahoma" w:hAnsi="Tahoma" w:cs="Tahoma"/>
          <w:sz w:val="22"/>
          <w:szCs w:val="22"/>
        </w:rPr>
        <w:tab/>
        <w:t xml:space="preserve">Sharing of off-street parking between land uses shall be encouraged by reducing the total number of parking spaces required for all land uses by fifteen (15) percent. This incentive may not be combined with any other off-street parking reduction specified in this section. Notwithstanding the total number of spaces required, other provisions for shared parking specified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hAnsi="Tahoma" w:cs="Tahoma"/>
          <w:sz w:val="22"/>
          <w:szCs w:val="22"/>
        </w:rPr>
        <w:t xml:space="preserve"> 38-1478 shall apply to shared parking. Additional parking reductions may be available upon submittal of a parking study by a qualified transportation engineer to the zoning manager demonstrating no adverse impacts to the surrounding area from parking reductions and demonstrating consistency with shared parking methodologies available from the Urban Land Institute. The zoning manager must approve any additional proposed reductions in parking. </w:t>
      </w:r>
    </w:p>
    <w:p w14:paraId="5FFC5C2F" w14:textId="77777777" w:rsidR="005E52DE" w:rsidRPr="00376549" w:rsidRDefault="005E52DE" w:rsidP="00166908">
      <w:pPr>
        <w:pStyle w:val="list3"/>
        <w:rPr>
          <w:rFonts w:ascii="Tahoma" w:hAnsi="Tahoma" w:cs="Tahoma"/>
          <w:sz w:val="22"/>
          <w:szCs w:val="22"/>
        </w:rPr>
      </w:pPr>
      <w:r w:rsidRPr="00376549">
        <w:rPr>
          <w:rFonts w:ascii="Tahoma" w:hAnsi="Tahoma" w:cs="Tahoma"/>
          <w:sz w:val="22"/>
          <w:szCs w:val="22"/>
        </w:rPr>
        <w:t>4.</w:t>
      </w:r>
      <w:r w:rsidRPr="00376549">
        <w:rPr>
          <w:rFonts w:ascii="Tahoma" w:hAnsi="Tahoma" w:cs="Tahoma"/>
          <w:sz w:val="22"/>
          <w:szCs w:val="22"/>
        </w:rPr>
        <w:tab/>
        <w:t xml:space="preserve">To encourage the development of mixed uses within buildings, the parking requirements of </w:t>
      </w:r>
      <w:r w:rsidR="006E44CF" w:rsidRPr="00376549">
        <w:rPr>
          <w:rFonts w:ascii="Tahoma" w:hAnsi="Tahoma" w:cs="Tahoma"/>
          <w:strike/>
          <w:sz w:val="22"/>
          <w:szCs w:val="22"/>
        </w:rPr>
        <w:t>s</w:t>
      </w:r>
      <w:r w:rsidR="006E44CF" w:rsidRPr="00376549">
        <w:rPr>
          <w:rFonts w:ascii="Tahoma" w:hAnsi="Tahoma" w:cs="Tahoma"/>
          <w:sz w:val="22"/>
          <w:szCs w:val="22"/>
          <w:u w:val="single"/>
        </w:rPr>
        <w:t>S</w:t>
      </w:r>
      <w:r w:rsidR="006E44CF" w:rsidRPr="00376549">
        <w:rPr>
          <w:rFonts w:ascii="Tahoma" w:hAnsi="Tahoma" w:cs="Tahoma"/>
          <w:sz w:val="22"/>
          <w:szCs w:val="22"/>
        </w:rPr>
        <w:t>ection</w:t>
      </w:r>
      <w:r w:rsidRPr="00376549">
        <w:rPr>
          <w:rFonts w:ascii="Tahoma" w:hAnsi="Tahoma" w:cs="Tahoma"/>
          <w:sz w:val="22"/>
          <w:szCs w:val="22"/>
        </w:rPr>
        <w:t xml:space="preserve"> 38-1476 shall be reduced by twenty (20) percent for buildings containing a mix of commercial, office, and residential uses, provided the building has at least twenty (20) percent of each use represented as a principal use and that the commercial use does not occupy more than sixty-five (65) percent of the gross floor area of the building. This incentive may not be combined with any other off-street parking reduction specified in this section. </w:t>
      </w:r>
    </w:p>
    <w:p w14:paraId="6F696418" w14:textId="77777777" w:rsidR="005E52DE" w:rsidRPr="00376549" w:rsidRDefault="005E52DE" w:rsidP="00166908">
      <w:pPr>
        <w:pStyle w:val="list3"/>
        <w:rPr>
          <w:rFonts w:ascii="Tahoma" w:hAnsi="Tahoma" w:cs="Tahoma"/>
          <w:sz w:val="22"/>
          <w:szCs w:val="22"/>
        </w:rPr>
      </w:pPr>
      <w:r w:rsidRPr="00376549">
        <w:rPr>
          <w:rFonts w:ascii="Tahoma" w:hAnsi="Tahoma" w:cs="Tahoma"/>
          <w:sz w:val="22"/>
          <w:szCs w:val="22"/>
        </w:rPr>
        <w:t>5.</w:t>
      </w:r>
      <w:r w:rsidRPr="00376549">
        <w:rPr>
          <w:rFonts w:ascii="Tahoma" w:hAnsi="Tahoma" w:cs="Tahoma"/>
          <w:sz w:val="22"/>
          <w:szCs w:val="22"/>
        </w:rPr>
        <w:tab/>
        <w:t xml:space="preserve">To promote the use of </w:t>
      </w:r>
      <w:r w:rsidRPr="00376549">
        <w:rPr>
          <w:rFonts w:ascii="Tahoma" w:hAnsi="Tahoma" w:cs="Tahoma"/>
          <w:strike/>
          <w:sz w:val="22"/>
          <w:szCs w:val="22"/>
        </w:rPr>
        <w:t>alternative modes of</w:t>
      </w:r>
      <w:r w:rsidRPr="00376549">
        <w:rPr>
          <w:rFonts w:ascii="Tahoma" w:hAnsi="Tahoma" w:cs="Tahoma"/>
          <w:sz w:val="22"/>
          <w:szCs w:val="22"/>
        </w:rPr>
        <w:t xml:space="preserve"> </w:t>
      </w:r>
      <w:r w:rsidR="00ED474F" w:rsidRPr="00376549">
        <w:rPr>
          <w:rFonts w:ascii="Tahoma" w:hAnsi="Tahoma" w:cs="Tahoma"/>
          <w:sz w:val="22"/>
          <w:szCs w:val="22"/>
          <w:u w:val="single"/>
        </w:rPr>
        <w:t>nonmotorized</w:t>
      </w:r>
      <w:r w:rsidR="00ED474F" w:rsidRPr="00376549">
        <w:rPr>
          <w:rFonts w:ascii="Tahoma" w:hAnsi="Tahoma" w:cs="Tahoma"/>
          <w:sz w:val="22"/>
          <w:szCs w:val="22"/>
        </w:rPr>
        <w:t xml:space="preserve"> </w:t>
      </w:r>
      <w:r w:rsidRPr="00376549">
        <w:rPr>
          <w:rFonts w:ascii="Tahoma" w:hAnsi="Tahoma" w:cs="Tahoma"/>
          <w:sz w:val="22"/>
          <w:szCs w:val="22"/>
        </w:rPr>
        <w:t xml:space="preserve">transportation in a manner compatible with an urban development pattern, </w:t>
      </w:r>
      <w:r w:rsidR="00ED474F" w:rsidRPr="00376549">
        <w:rPr>
          <w:rFonts w:ascii="Tahoma" w:hAnsi="Tahoma" w:cs="Tahoma"/>
          <w:sz w:val="22"/>
          <w:szCs w:val="22"/>
          <w:u w:val="single"/>
        </w:rPr>
        <w:t>bicycle parking shall be provided consistent with Section</w:t>
      </w:r>
      <w:r w:rsidR="009B5385" w:rsidRPr="00376549">
        <w:rPr>
          <w:rFonts w:ascii="Tahoma" w:hAnsi="Tahoma" w:cs="Tahoma"/>
          <w:sz w:val="22"/>
          <w:szCs w:val="22"/>
          <w:u w:val="single"/>
        </w:rPr>
        <w:t>s 38-1484 and 38-1485.</w:t>
      </w:r>
      <w:r w:rsidR="00ED474F" w:rsidRPr="00376549">
        <w:rPr>
          <w:rFonts w:ascii="Tahoma" w:hAnsi="Tahoma" w:cs="Tahoma"/>
          <w:sz w:val="22"/>
          <w:szCs w:val="22"/>
        </w:rPr>
        <w:t xml:space="preserve"> </w:t>
      </w:r>
      <w:r w:rsidRPr="00376549">
        <w:rPr>
          <w:rFonts w:ascii="Tahoma" w:hAnsi="Tahoma" w:cs="Tahoma"/>
          <w:strike/>
          <w:sz w:val="22"/>
          <w:szCs w:val="22"/>
        </w:rPr>
        <w:t>a minimum of two bicycle parking spaces shall be provided where ten (10) or more vehicular parking spaces are required, with additional bicycle parking spaces required at a ratio of one bicycle parking space for every ten (10) vehicular parking spaces. No more than fifteen (15) bicycle spaces are required in any case.</w:t>
      </w:r>
      <w:r w:rsidRPr="00376549">
        <w:rPr>
          <w:rFonts w:ascii="Tahoma" w:hAnsi="Tahoma" w:cs="Tahoma"/>
          <w:sz w:val="22"/>
          <w:szCs w:val="22"/>
        </w:rPr>
        <w:t xml:space="preserve"> </w:t>
      </w:r>
    </w:p>
    <w:sectPr w:rsidR="005E52DE" w:rsidRPr="00376549" w:rsidSect="0054077E">
      <w:footerReference w:type="default" r:id="rId2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2FCAC" w14:textId="77777777" w:rsidR="00250FF8" w:rsidRDefault="00250FF8" w:rsidP="00BB389C">
      <w:pPr>
        <w:spacing w:before="0" w:after="0" w:line="240" w:lineRule="auto"/>
      </w:pPr>
      <w:r>
        <w:separator/>
      </w:r>
    </w:p>
  </w:endnote>
  <w:endnote w:type="continuationSeparator" w:id="0">
    <w:p w14:paraId="042D9D20" w14:textId="77777777" w:rsidR="00250FF8" w:rsidRDefault="00250FF8" w:rsidP="00BB38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9878C" w14:textId="0C082B9C" w:rsidR="00A104F5" w:rsidRPr="00F36556" w:rsidRDefault="00A104F5" w:rsidP="009177DC">
    <w:pPr>
      <w:pStyle w:val="Footer"/>
      <w:pBdr>
        <w:top w:val="thinThickSmallGap" w:sz="24" w:space="1" w:color="622423" w:themeColor="accent2" w:themeShade="7F"/>
      </w:pBdr>
      <w:spacing w:beforeAutospacing="0"/>
      <w:rPr>
        <w:rFonts w:eastAsiaTheme="majorEastAsia" w:cs="Tahoma"/>
        <w:noProof/>
        <w:sz w:val="18"/>
        <w:szCs w:val="18"/>
      </w:rPr>
    </w:pPr>
    <w:r w:rsidRPr="00AA5AF7">
      <w:rPr>
        <w:rFonts w:eastAsiaTheme="majorEastAsia" w:cs="Tahoma"/>
        <w:noProof/>
        <w:sz w:val="18"/>
        <w:szCs w:val="18"/>
      </w:rPr>
      <w:t xml:space="preserve">Orange County Code </w:t>
    </w:r>
    <w:r w:rsidR="00220ECE">
      <w:rPr>
        <w:rFonts w:eastAsiaTheme="majorEastAsia" w:cs="Tahoma"/>
        <w:noProof/>
        <w:sz w:val="18"/>
        <w:szCs w:val="18"/>
      </w:rPr>
      <w:t>Amendments</w:t>
    </w:r>
    <w:r>
      <w:rPr>
        <w:rFonts w:eastAsiaTheme="majorEastAsia" w:cs="Tahoma"/>
        <w:noProof/>
        <w:sz w:val="18"/>
        <w:szCs w:val="18"/>
      </w:rPr>
      <w:t xml:space="preserve"> for Pedestrian Safety/ADA Needs</w:t>
    </w:r>
    <w:r w:rsidRPr="00F36556">
      <w:rPr>
        <w:rFonts w:eastAsiaTheme="majorEastAsia" w:cs="Tahoma"/>
        <w:noProof/>
        <w:sz w:val="18"/>
        <w:szCs w:val="18"/>
      </w:rPr>
      <w:t xml:space="preserve"> </w:t>
    </w:r>
    <w:r w:rsidRPr="00F36556">
      <w:rPr>
        <w:rFonts w:eastAsiaTheme="majorEastAsia" w:cs="Tahoma"/>
        <w:noProof/>
        <w:sz w:val="18"/>
        <w:szCs w:val="18"/>
      </w:rPr>
      <w:ptab w:relativeTo="margin" w:alignment="right" w:leader="none"/>
    </w:r>
    <w:r w:rsidRPr="00F36556">
      <w:rPr>
        <w:rFonts w:eastAsiaTheme="majorEastAsia" w:cs="Tahoma"/>
        <w:noProof/>
        <w:sz w:val="18"/>
        <w:szCs w:val="18"/>
      </w:rPr>
      <w:t xml:space="preserve">Page </w:t>
    </w:r>
    <w:r w:rsidRPr="00F36556">
      <w:rPr>
        <w:rFonts w:eastAsiaTheme="majorEastAsia" w:cs="Tahoma"/>
        <w:noProof/>
        <w:sz w:val="18"/>
        <w:szCs w:val="18"/>
      </w:rPr>
      <w:fldChar w:fldCharType="begin"/>
    </w:r>
    <w:r w:rsidRPr="00AA5AF7">
      <w:rPr>
        <w:rFonts w:eastAsiaTheme="majorEastAsia" w:cs="Tahoma"/>
        <w:noProof/>
        <w:sz w:val="18"/>
        <w:szCs w:val="18"/>
      </w:rPr>
      <w:instrText xml:space="preserve"> PAGE   \* MERGEFORMAT </w:instrText>
    </w:r>
    <w:r w:rsidRPr="00F36556">
      <w:rPr>
        <w:rFonts w:eastAsiaTheme="majorEastAsia" w:cs="Tahoma"/>
        <w:noProof/>
        <w:sz w:val="18"/>
        <w:szCs w:val="18"/>
      </w:rPr>
      <w:fldChar w:fldCharType="separate"/>
    </w:r>
    <w:r w:rsidR="00C21091">
      <w:rPr>
        <w:rFonts w:eastAsiaTheme="majorEastAsia" w:cs="Tahoma"/>
        <w:noProof/>
        <w:sz w:val="18"/>
        <w:szCs w:val="18"/>
      </w:rPr>
      <w:t>87</w:t>
    </w:r>
    <w:r w:rsidRPr="00F36556">
      <w:rPr>
        <w:rFonts w:eastAsiaTheme="majorEastAsia" w:cs="Tahoma"/>
        <w:noProof/>
        <w:sz w:val="18"/>
        <w:szCs w:val="18"/>
      </w:rPr>
      <w:fldChar w:fldCharType="end"/>
    </w:r>
  </w:p>
  <w:p w14:paraId="56D1CCD1" w14:textId="3E554342" w:rsidR="00A104F5" w:rsidRDefault="00B81AB8" w:rsidP="00A12AC8">
    <w:pPr>
      <w:pStyle w:val="Footer"/>
      <w:pBdr>
        <w:top w:val="thinThickSmallGap" w:sz="24" w:space="1" w:color="622423" w:themeColor="accent2" w:themeShade="7F"/>
      </w:pBdr>
      <w:tabs>
        <w:tab w:val="clear" w:pos="4680"/>
        <w:tab w:val="clear" w:pos="9360"/>
        <w:tab w:val="center" w:pos="8910"/>
        <w:tab w:val="right" w:pos="10080"/>
      </w:tabs>
      <w:spacing w:beforeAutospacing="0"/>
      <w:rPr>
        <w:rFonts w:eastAsiaTheme="majorEastAsia" w:cs="Tahoma"/>
        <w:noProof/>
        <w:sz w:val="18"/>
        <w:szCs w:val="18"/>
      </w:rPr>
    </w:pPr>
    <w:r>
      <w:rPr>
        <w:rFonts w:eastAsiaTheme="majorEastAsia" w:cs="Tahoma"/>
        <w:noProof/>
        <w:sz w:val="18"/>
        <w:szCs w:val="18"/>
      </w:rPr>
      <w:t>May 2019</w:t>
    </w:r>
    <w:r w:rsidR="00A104F5" w:rsidRPr="00F36556">
      <w:rPr>
        <w:rFonts w:eastAsiaTheme="majorEastAsia" w:cs="Tahoma"/>
        <w:noProof/>
        <w:sz w:val="18"/>
        <w:szCs w:val="18"/>
      </w:rPr>
      <w:t xml:space="preserve"> </w:t>
    </w:r>
    <w:r w:rsidR="00A104F5">
      <w:rPr>
        <w:rFonts w:eastAsiaTheme="majorEastAsia" w:cs="Tahoma"/>
        <w:noProof/>
        <w:sz w:val="18"/>
        <w:szCs w:val="18"/>
      </w:rPr>
      <w:t xml:space="preserve">                  </w:t>
    </w:r>
    <w:r w:rsidR="005B18A4">
      <w:rPr>
        <w:rFonts w:eastAsiaTheme="majorEastAsia" w:cs="Tahoma"/>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9371E" w14:textId="77777777" w:rsidR="00250FF8" w:rsidRDefault="00250FF8" w:rsidP="00BB389C">
      <w:pPr>
        <w:spacing w:before="0" w:after="0" w:line="240" w:lineRule="auto"/>
      </w:pPr>
      <w:r>
        <w:separator/>
      </w:r>
    </w:p>
  </w:footnote>
  <w:footnote w:type="continuationSeparator" w:id="0">
    <w:p w14:paraId="3A85D43D" w14:textId="77777777" w:rsidR="00250FF8" w:rsidRDefault="00250FF8" w:rsidP="00BB389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E9E"/>
    <w:multiLevelType w:val="hybridMultilevel"/>
    <w:tmpl w:val="31ACF322"/>
    <w:lvl w:ilvl="0" w:tplc="ADDC4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8F7394"/>
    <w:multiLevelType w:val="hybridMultilevel"/>
    <w:tmpl w:val="4DD8E7E8"/>
    <w:lvl w:ilvl="0" w:tplc="891A5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6A5505"/>
    <w:multiLevelType w:val="hybridMultilevel"/>
    <w:tmpl w:val="8578C65C"/>
    <w:lvl w:ilvl="0" w:tplc="F85C7706">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B5D3A"/>
    <w:multiLevelType w:val="hybridMultilevel"/>
    <w:tmpl w:val="653ADB8A"/>
    <w:lvl w:ilvl="0" w:tplc="EE5E389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844B7"/>
    <w:multiLevelType w:val="hybridMultilevel"/>
    <w:tmpl w:val="EF2AC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55A00"/>
    <w:multiLevelType w:val="hybridMultilevel"/>
    <w:tmpl w:val="9984D40E"/>
    <w:lvl w:ilvl="0" w:tplc="569E81E4">
      <w:start w:val="2"/>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2156CFF"/>
    <w:multiLevelType w:val="hybridMultilevel"/>
    <w:tmpl w:val="F52A0664"/>
    <w:lvl w:ilvl="0" w:tplc="40E6184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4C74B32"/>
    <w:multiLevelType w:val="hybridMultilevel"/>
    <w:tmpl w:val="F1DAB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D237C"/>
    <w:multiLevelType w:val="hybridMultilevel"/>
    <w:tmpl w:val="2B6632C2"/>
    <w:lvl w:ilvl="0" w:tplc="706AF5BC">
      <w:start w:val="1"/>
      <w:numFmt w:val="decimal"/>
      <w:lvlText w:val="(%1)"/>
      <w:lvlJc w:val="left"/>
      <w:pPr>
        <w:ind w:left="1170" w:hanging="360"/>
      </w:pPr>
      <w:rPr>
        <w:rFonts w:cs="Tahoma" w:hint="default"/>
        <w:sz w:val="22"/>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4FC4DA4"/>
    <w:multiLevelType w:val="hybridMultilevel"/>
    <w:tmpl w:val="B09AB8F6"/>
    <w:lvl w:ilvl="0" w:tplc="7E564A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C731F4"/>
    <w:multiLevelType w:val="hybridMultilevel"/>
    <w:tmpl w:val="4376797A"/>
    <w:lvl w:ilvl="0" w:tplc="D2CED184">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C8C5C88"/>
    <w:multiLevelType w:val="hybridMultilevel"/>
    <w:tmpl w:val="40D22A76"/>
    <w:lvl w:ilvl="0" w:tplc="42A6453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1CA638AF"/>
    <w:multiLevelType w:val="hybridMultilevel"/>
    <w:tmpl w:val="711A5C18"/>
    <w:lvl w:ilvl="0" w:tplc="7B108DF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33A8A"/>
    <w:multiLevelType w:val="hybridMultilevel"/>
    <w:tmpl w:val="81F29AB0"/>
    <w:lvl w:ilvl="0" w:tplc="B2F27972">
      <w:start w:val="1"/>
      <w:numFmt w:val="lowerLetter"/>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4" w15:restartNumberingAfterBreak="0">
    <w:nsid w:val="1F0C4E52"/>
    <w:multiLevelType w:val="hybridMultilevel"/>
    <w:tmpl w:val="D07A81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458D0"/>
    <w:multiLevelType w:val="hybridMultilevel"/>
    <w:tmpl w:val="0322AB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773BC"/>
    <w:multiLevelType w:val="hybridMultilevel"/>
    <w:tmpl w:val="9946787E"/>
    <w:lvl w:ilvl="0" w:tplc="59EC23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8E6708"/>
    <w:multiLevelType w:val="hybridMultilevel"/>
    <w:tmpl w:val="CDDC290E"/>
    <w:lvl w:ilvl="0" w:tplc="113EE4A2">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423E16"/>
    <w:multiLevelType w:val="hybridMultilevel"/>
    <w:tmpl w:val="99B8BB12"/>
    <w:lvl w:ilvl="0" w:tplc="EE5E389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35903C30">
      <w:start w:val="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20310"/>
    <w:multiLevelType w:val="hybridMultilevel"/>
    <w:tmpl w:val="51D4BDE6"/>
    <w:lvl w:ilvl="0" w:tplc="706AF5BC">
      <w:start w:val="1"/>
      <w:numFmt w:val="decimal"/>
      <w:lvlText w:val="(%1)"/>
      <w:lvlJc w:val="left"/>
      <w:pPr>
        <w:ind w:left="1080" w:hanging="360"/>
      </w:pPr>
      <w:rPr>
        <w:rFonts w:cs="Tahoma" w:hint="default"/>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4E08FC"/>
    <w:multiLevelType w:val="hybridMultilevel"/>
    <w:tmpl w:val="CEE49E2A"/>
    <w:lvl w:ilvl="0" w:tplc="706AF5BC">
      <w:start w:val="1"/>
      <w:numFmt w:val="decimal"/>
      <w:lvlText w:val="(%1)"/>
      <w:lvlJc w:val="left"/>
      <w:pPr>
        <w:ind w:left="720" w:hanging="360"/>
      </w:pPr>
      <w:rPr>
        <w:rFonts w:cs="Tahoma"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877DD6"/>
    <w:multiLevelType w:val="hybridMultilevel"/>
    <w:tmpl w:val="3B2C7F60"/>
    <w:lvl w:ilvl="0" w:tplc="706AF5BC">
      <w:start w:val="1"/>
      <w:numFmt w:val="decimal"/>
      <w:lvlText w:val="(%1)"/>
      <w:lvlJc w:val="left"/>
      <w:pPr>
        <w:ind w:left="1080" w:hanging="360"/>
      </w:pPr>
      <w:rPr>
        <w:rFonts w:cs="Tahoma" w:hint="default"/>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844BFA"/>
    <w:multiLevelType w:val="hybridMultilevel"/>
    <w:tmpl w:val="0D56FF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F957EB"/>
    <w:multiLevelType w:val="multilevel"/>
    <w:tmpl w:val="3760E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9511C8"/>
    <w:multiLevelType w:val="multilevel"/>
    <w:tmpl w:val="C79A0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B4396"/>
    <w:multiLevelType w:val="hybridMultilevel"/>
    <w:tmpl w:val="57D4DA70"/>
    <w:lvl w:ilvl="0" w:tplc="75E65D00">
      <w:start w:val="1"/>
      <w:numFmt w:val="decimal"/>
      <w:lvlText w:val="(%1)"/>
      <w:lvlJc w:val="left"/>
      <w:pPr>
        <w:ind w:left="90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7264BB"/>
    <w:multiLevelType w:val="hybridMultilevel"/>
    <w:tmpl w:val="64D267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5F0681"/>
    <w:multiLevelType w:val="hybridMultilevel"/>
    <w:tmpl w:val="AE2A28DA"/>
    <w:lvl w:ilvl="0" w:tplc="90CC86B2">
      <w:start w:val="1"/>
      <w:numFmt w:val="lowerLetter"/>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3C01E9"/>
    <w:multiLevelType w:val="hybridMultilevel"/>
    <w:tmpl w:val="6B7E5054"/>
    <w:lvl w:ilvl="0" w:tplc="6254846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600769"/>
    <w:multiLevelType w:val="multilevel"/>
    <w:tmpl w:val="D006F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753488"/>
    <w:multiLevelType w:val="hybridMultilevel"/>
    <w:tmpl w:val="0C72CCAE"/>
    <w:lvl w:ilvl="0" w:tplc="706AF5BC">
      <w:start w:val="1"/>
      <w:numFmt w:val="decimal"/>
      <w:lvlText w:val="(%1)"/>
      <w:lvlJc w:val="left"/>
      <w:pPr>
        <w:ind w:left="720" w:hanging="360"/>
      </w:pPr>
      <w:rPr>
        <w:rFonts w:cs="Tahoma" w:hint="default"/>
        <w:sz w:val="22"/>
        <w:u w:val="none"/>
      </w:rPr>
    </w:lvl>
    <w:lvl w:ilvl="1" w:tplc="820EC5F6">
      <w:start w:val="1"/>
      <w:numFmt w:val="decimal"/>
      <w:lvlText w:val="(%2)"/>
      <w:lvlJc w:val="left"/>
      <w:pPr>
        <w:ind w:left="1440" w:hanging="360"/>
      </w:pPr>
      <w:rPr>
        <w:rFonts w:ascii="Tahoma" w:eastAsiaTheme="minorHAnsi" w:hAnsi="Tahoma" w:cs="Tahoma"/>
      </w:rPr>
    </w:lvl>
    <w:lvl w:ilvl="2" w:tplc="E9EEE138">
      <w:start w:val="4"/>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4F6E33"/>
    <w:multiLevelType w:val="hybridMultilevel"/>
    <w:tmpl w:val="8DF2E97A"/>
    <w:lvl w:ilvl="0" w:tplc="CE4A804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462D8C"/>
    <w:multiLevelType w:val="hybridMultilevel"/>
    <w:tmpl w:val="787829C0"/>
    <w:lvl w:ilvl="0" w:tplc="63507CA0">
      <w:start w:val="4"/>
      <w:numFmt w:val="decimal"/>
      <w:lvlText w:val="(%1)"/>
      <w:lvlJc w:val="left"/>
      <w:pPr>
        <w:ind w:left="99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607955"/>
    <w:multiLevelType w:val="hybridMultilevel"/>
    <w:tmpl w:val="F822D7DC"/>
    <w:lvl w:ilvl="0" w:tplc="706AF5BC">
      <w:start w:val="1"/>
      <w:numFmt w:val="decimal"/>
      <w:lvlText w:val="(%1)"/>
      <w:lvlJc w:val="left"/>
      <w:pPr>
        <w:ind w:left="1077" w:hanging="360"/>
      </w:pPr>
      <w:rPr>
        <w:rFonts w:cs="Tahoma" w:hint="default"/>
        <w:sz w:val="22"/>
        <w:u w:val="none"/>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4" w15:restartNumberingAfterBreak="0">
    <w:nsid w:val="52A304C8"/>
    <w:multiLevelType w:val="hybridMultilevel"/>
    <w:tmpl w:val="40D22A76"/>
    <w:lvl w:ilvl="0" w:tplc="42A6453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5C476AAB"/>
    <w:multiLevelType w:val="hybridMultilevel"/>
    <w:tmpl w:val="FE9E9AA2"/>
    <w:lvl w:ilvl="0" w:tplc="706AF5BC">
      <w:start w:val="1"/>
      <w:numFmt w:val="decimal"/>
      <w:lvlText w:val="(%1)"/>
      <w:lvlJc w:val="left"/>
      <w:pPr>
        <w:ind w:left="1077" w:hanging="360"/>
      </w:pPr>
      <w:rPr>
        <w:rFonts w:cs="Tahoma" w:hint="default"/>
        <w:sz w:val="22"/>
        <w:u w:val="none"/>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6" w15:restartNumberingAfterBreak="0">
    <w:nsid w:val="5D1D765F"/>
    <w:multiLevelType w:val="hybridMultilevel"/>
    <w:tmpl w:val="B45CD8A8"/>
    <w:lvl w:ilvl="0" w:tplc="35EA9A1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B23377"/>
    <w:multiLevelType w:val="hybridMultilevel"/>
    <w:tmpl w:val="A16647E0"/>
    <w:lvl w:ilvl="0" w:tplc="30BAC6A0">
      <w:start w:val="1"/>
      <w:numFmt w:val="lowerLetter"/>
      <w:lvlText w:val="(%1)"/>
      <w:lvlJc w:val="left"/>
      <w:pPr>
        <w:ind w:left="720" w:hanging="600"/>
      </w:pPr>
      <w:rPr>
        <w:rFonts w:hint="default"/>
        <w:u w:val="singl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8" w15:restartNumberingAfterBreak="0">
    <w:nsid w:val="640A229E"/>
    <w:multiLevelType w:val="hybridMultilevel"/>
    <w:tmpl w:val="7772C6CC"/>
    <w:lvl w:ilvl="0" w:tplc="2D9C44C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69C20A1A"/>
    <w:multiLevelType w:val="hybridMultilevel"/>
    <w:tmpl w:val="5DFAC620"/>
    <w:lvl w:ilvl="0" w:tplc="AE6C00A6">
      <w:start w:val="3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4868CB"/>
    <w:multiLevelType w:val="hybridMultilevel"/>
    <w:tmpl w:val="0322AB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6D06E7"/>
    <w:multiLevelType w:val="hybridMultilevel"/>
    <w:tmpl w:val="0D56FF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86701F"/>
    <w:multiLevelType w:val="hybridMultilevel"/>
    <w:tmpl w:val="65200584"/>
    <w:lvl w:ilvl="0" w:tplc="05AA8B5E">
      <w:start w:val="1"/>
      <w:numFmt w:val="decimal"/>
      <w:lvlText w:val="(%1)"/>
      <w:lvlJc w:val="left"/>
      <w:pPr>
        <w:ind w:left="720" w:hanging="360"/>
      </w:pPr>
      <w:rPr>
        <w:rFonts w:ascii="Tahoma" w:eastAsiaTheme="minorHAnsi" w:hAnsi="Tahoma" w:cs="Tahoma"/>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1347F6"/>
    <w:multiLevelType w:val="hybridMultilevel"/>
    <w:tmpl w:val="C8BC7132"/>
    <w:lvl w:ilvl="0" w:tplc="525AD758">
      <w:start w:val="20"/>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4"/>
  </w:num>
  <w:num w:numId="2">
    <w:abstractNumId w:val="20"/>
  </w:num>
  <w:num w:numId="3">
    <w:abstractNumId w:val="42"/>
  </w:num>
  <w:num w:numId="4">
    <w:abstractNumId w:val="1"/>
  </w:num>
  <w:num w:numId="5">
    <w:abstractNumId w:val="19"/>
  </w:num>
  <w:num w:numId="6">
    <w:abstractNumId w:val="21"/>
  </w:num>
  <w:num w:numId="7">
    <w:abstractNumId w:val="10"/>
  </w:num>
  <w:num w:numId="8">
    <w:abstractNumId w:val="37"/>
  </w:num>
  <w:num w:numId="9">
    <w:abstractNumId w:val="32"/>
  </w:num>
  <w:num w:numId="10">
    <w:abstractNumId w:val="38"/>
  </w:num>
  <w:num w:numId="11">
    <w:abstractNumId w:val="27"/>
  </w:num>
  <w:num w:numId="12">
    <w:abstractNumId w:val="40"/>
  </w:num>
  <w:num w:numId="13">
    <w:abstractNumId w:val="14"/>
  </w:num>
  <w:num w:numId="14">
    <w:abstractNumId w:val="26"/>
  </w:num>
  <w:num w:numId="15">
    <w:abstractNumId w:val="13"/>
  </w:num>
  <w:num w:numId="16">
    <w:abstractNumId w:val="23"/>
  </w:num>
  <w:num w:numId="17">
    <w:abstractNumId w:val="24"/>
  </w:num>
  <w:num w:numId="18">
    <w:abstractNumId w:val="22"/>
  </w:num>
  <w:num w:numId="19">
    <w:abstractNumId w:val="7"/>
  </w:num>
  <w:num w:numId="20">
    <w:abstractNumId w:val="18"/>
  </w:num>
  <w:num w:numId="21">
    <w:abstractNumId w:val="3"/>
  </w:num>
  <w:num w:numId="22">
    <w:abstractNumId w:val="0"/>
  </w:num>
  <w:num w:numId="23">
    <w:abstractNumId w:val="16"/>
  </w:num>
  <w:num w:numId="24">
    <w:abstractNumId w:val="28"/>
  </w:num>
  <w:num w:numId="25">
    <w:abstractNumId w:val="25"/>
  </w:num>
  <w:num w:numId="26">
    <w:abstractNumId w:val="12"/>
  </w:num>
  <w:num w:numId="27">
    <w:abstractNumId w:val="17"/>
  </w:num>
  <w:num w:numId="28">
    <w:abstractNumId w:val="31"/>
  </w:num>
  <w:num w:numId="29">
    <w:abstractNumId w:val="29"/>
  </w:num>
  <w:num w:numId="30">
    <w:abstractNumId w:val="36"/>
  </w:num>
  <w:num w:numId="31">
    <w:abstractNumId w:val="9"/>
  </w:num>
  <w:num w:numId="32">
    <w:abstractNumId w:val="5"/>
  </w:num>
  <w:num w:numId="33">
    <w:abstractNumId w:val="35"/>
  </w:num>
  <w:num w:numId="34">
    <w:abstractNumId w:val="33"/>
  </w:num>
  <w:num w:numId="35">
    <w:abstractNumId w:val="43"/>
  </w:num>
  <w:num w:numId="36">
    <w:abstractNumId w:val="30"/>
  </w:num>
  <w:num w:numId="37">
    <w:abstractNumId w:val="6"/>
  </w:num>
  <w:num w:numId="38">
    <w:abstractNumId w:val="8"/>
  </w:num>
  <w:num w:numId="39">
    <w:abstractNumId w:val="15"/>
  </w:num>
  <w:num w:numId="40">
    <w:abstractNumId w:val="41"/>
  </w:num>
  <w:num w:numId="41">
    <w:abstractNumId w:val="11"/>
  </w:num>
  <w:num w:numId="42">
    <w:abstractNumId w:val="39"/>
  </w:num>
  <w:num w:numId="43">
    <w:abstractNumId w:val="34"/>
  </w:num>
  <w:num w:numId="44">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4"/>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3D"/>
    <w:rsid w:val="00000290"/>
    <w:rsid w:val="000002AC"/>
    <w:rsid w:val="00000377"/>
    <w:rsid w:val="000007B4"/>
    <w:rsid w:val="000009F8"/>
    <w:rsid w:val="000010BF"/>
    <w:rsid w:val="00001B37"/>
    <w:rsid w:val="000020C7"/>
    <w:rsid w:val="000033FF"/>
    <w:rsid w:val="0000383D"/>
    <w:rsid w:val="0000390F"/>
    <w:rsid w:val="000039D3"/>
    <w:rsid w:val="0000503A"/>
    <w:rsid w:val="00005540"/>
    <w:rsid w:val="000065FF"/>
    <w:rsid w:val="00010347"/>
    <w:rsid w:val="0001083C"/>
    <w:rsid w:val="000109E9"/>
    <w:rsid w:val="00011AEF"/>
    <w:rsid w:val="00011C31"/>
    <w:rsid w:val="00011FFA"/>
    <w:rsid w:val="00012266"/>
    <w:rsid w:val="00012F4B"/>
    <w:rsid w:val="00012FEB"/>
    <w:rsid w:val="00013EF9"/>
    <w:rsid w:val="00016F8E"/>
    <w:rsid w:val="0001772C"/>
    <w:rsid w:val="00020824"/>
    <w:rsid w:val="000210A1"/>
    <w:rsid w:val="00022C91"/>
    <w:rsid w:val="00022CEA"/>
    <w:rsid w:val="00023640"/>
    <w:rsid w:val="00026AFD"/>
    <w:rsid w:val="0002768A"/>
    <w:rsid w:val="00033044"/>
    <w:rsid w:val="000330D3"/>
    <w:rsid w:val="000333DE"/>
    <w:rsid w:val="00033618"/>
    <w:rsid w:val="00033900"/>
    <w:rsid w:val="00033B46"/>
    <w:rsid w:val="00033D5D"/>
    <w:rsid w:val="000341C4"/>
    <w:rsid w:val="00034B0C"/>
    <w:rsid w:val="00035514"/>
    <w:rsid w:val="00035B8D"/>
    <w:rsid w:val="00041C3A"/>
    <w:rsid w:val="00042958"/>
    <w:rsid w:val="000433E8"/>
    <w:rsid w:val="00043AC3"/>
    <w:rsid w:val="00043FCF"/>
    <w:rsid w:val="00044164"/>
    <w:rsid w:val="00044744"/>
    <w:rsid w:val="00044AAC"/>
    <w:rsid w:val="00044CD9"/>
    <w:rsid w:val="0004574F"/>
    <w:rsid w:val="000459C7"/>
    <w:rsid w:val="00046081"/>
    <w:rsid w:val="00046A96"/>
    <w:rsid w:val="00046EFB"/>
    <w:rsid w:val="00047923"/>
    <w:rsid w:val="00047992"/>
    <w:rsid w:val="00047C96"/>
    <w:rsid w:val="00047FD2"/>
    <w:rsid w:val="00052CB4"/>
    <w:rsid w:val="00053648"/>
    <w:rsid w:val="00054AA6"/>
    <w:rsid w:val="00055A5E"/>
    <w:rsid w:val="00055FD2"/>
    <w:rsid w:val="00057C00"/>
    <w:rsid w:val="00057D53"/>
    <w:rsid w:val="00061DB8"/>
    <w:rsid w:val="00061E7F"/>
    <w:rsid w:val="00062054"/>
    <w:rsid w:val="000624DA"/>
    <w:rsid w:val="00062E63"/>
    <w:rsid w:val="000635C1"/>
    <w:rsid w:val="000637CF"/>
    <w:rsid w:val="00064347"/>
    <w:rsid w:val="00065FAE"/>
    <w:rsid w:val="00066460"/>
    <w:rsid w:val="00066955"/>
    <w:rsid w:val="000674F2"/>
    <w:rsid w:val="00067B9D"/>
    <w:rsid w:val="000706D0"/>
    <w:rsid w:val="000711E0"/>
    <w:rsid w:val="0007145D"/>
    <w:rsid w:val="00072E2D"/>
    <w:rsid w:val="000752CB"/>
    <w:rsid w:val="000760FB"/>
    <w:rsid w:val="000769E2"/>
    <w:rsid w:val="00077339"/>
    <w:rsid w:val="000775DA"/>
    <w:rsid w:val="0008087F"/>
    <w:rsid w:val="00080D7C"/>
    <w:rsid w:val="000814AC"/>
    <w:rsid w:val="000814DB"/>
    <w:rsid w:val="00082037"/>
    <w:rsid w:val="00082BC0"/>
    <w:rsid w:val="000833C3"/>
    <w:rsid w:val="000838BE"/>
    <w:rsid w:val="0008398A"/>
    <w:rsid w:val="000841C3"/>
    <w:rsid w:val="0008562D"/>
    <w:rsid w:val="00085755"/>
    <w:rsid w:val="000865E5"/>
    <w:rsid w:val="0008660F"/>
    <w:rsid w:val="00086C30"/>
    <w:rsid w:val="000904EC"/>
    <w:rsid w:val="00091814"/>
    <w:rsid w:val="00093545"/>
    <w:rsid w:val="00093771"/>
    <w:rsid w:val="00094A41"/>
    <w:rsid w:val="00094BEE"/>
    <w:rsid w:val="00095AA3"/>
    <w:rsid w:val="00096A0A"/>
    <w:rsid w:val="0009769C"/>
    <w:rsid w:val="000A0CFE"/>
    <w:rsid w:val="000A0EBF"/>
    <w:rsid w:val="000A1064"/>
    <w:rsid w:val="000A1DCB"/>
    <w:rsid w:val="000A2D43"/>
    <w:rsid w:val="000A2D7C"/>
    <w:rsid w:val="000A4D34"/>
    <w:rsid w:val="000A4F85"/>
    <w:rsid w:val="000A56EC"/>
    <w:rsid w:val="000A7F9D"/>
    <w:rsid w:val="000B03C3"/>
    <w:rsid w:val="000B0C33"/>
    <w:rsid w:val="000B0EB6"/>
    <w:rsid w:val="000B18DB"/>
    <w:rsid w:val="000B1AD9"/>
    <w:rsid w:val="000B1D51"/>
    <w:rsid w:val="000B1ECE"/>
    <w:rsid w:val="000B2672"/>
    <w:rsid w:val="000B39F8"/>
    <w:rsid w:val="000B40C2"/>
    <w:rsid w:val="000B4148"/>
    <w:rsid w:val="000B477B"/>
    <w:rsid w:val="000B52E3"/>
    <w:rsid w:val="000B6FFA"/>
    <w:rsid w:val="000B77B5"/>
    <w:rsid w:val="000B7929"/>
    <w:rsid w:val="000B79BE"/>
    <w:rsid w:val="000B7A64"/>
    <w:rsid w:val="000C10D6"/>
    <w:rsid w:val="000C12AC"/>
    <w:rsid w:val="000C2010"/>
    <w:rsid w:val="000C25AF"/>
    <w:rsid w:val="000C3295"/>
    <w:rsid w:val="000C40F0"/>
    <w:rsid w:val="000C5326"/>
    <w:rsid w:val="000C72AD"/>
    <w:rsid w:val="000C7577"/>
    <w:rsid w:val="000C7584"/>
    <w:rsid w:val="000D00CC"/>
    <w:rsid w:val="000D1B94"/>
    <w:rsid w:val="000D2D58"/>
    <w:rsid w:val="000D2EFB"/>
    <w:rsid w:val="000D485D"/>
    <w:rsid w:val="000D4F5D"/>
    <w:rsid w:val="000D5826"/>
    <w:rsid w:val="000D6D52"/>
    <w:rsid w:val="000D708B"/>
    <w:rsid w:val="000D70C8"/>
    <w:rsid w:val="000D755E"/>
    <w:rsid w:val="000E06FF"/>
    <w:rsid w:val="000E0CF8"/>
    <w:rsid w:val="000E10E6"/>
    <w:rsid w:val="000E1BCD"/>
    <w:rsid w:val="000E29B7"/>
    <w:rsid w:val="000E3C81"/>
    <w:rsid w:val="000E4199"/>
    <w:rsid w:val="000E539B"/>
    <w:rsid w:val="000E553C"/>
    <w:rsid w:val="000E574A"/>
    <w:rsid w:val="000E5A41"/>
    <w:rsid w:val="000E5D1D"/>
    <w:rsid w:val="000F2AA7"/>
    <w:rsid w:val="000F3696"/>
    <w:rsid w:val="000F3B9A"/>
    <w:rsid w:val="000F44BB"/>
    <w:rsid w:val="000F4828"/>
    <w:rsid w:val="000F510F"/>
    <w:rsid w:val="000F5602"/>
    <w:rsid w:val="000F62CB"/>
    <w:rsid w:val="000F66CC"/>
    <w:rsid w:val="000F7408"/>
    <w:rsid w:val="000F7AEC"/>
    <w:rsid w:val="000F7AFD"/>
    <w:rsid w:val="000F7BBB"/>
    <w:rsid w:val="000F7D33"/>
    <w:rsid w:val="0010009E"/>
    <w:rsid w:val="001026FD"/>
    <w:rsid w:val="00102781"/>
    <w:rsid w:val="00103C47"/>
    <w:rsid w:val="00104771"/>
    <w:rsid w:val="001048B6"/>
    <w:rsid w:val="0010542F"/>
    <w:rsid w:val="001056CA"/>
    <w:rsid w:val="001075FB"/>
    <w:rsid w:val="0010790C"/>
    <w:rsid w:val="0011337C"/>
    <w:rsid w:val="001144CD"/>
    <w:rsid w:val="0011452B"/>
    <w:rsid w:val="00115FFF"/>
    <w:rsid w:val="001163FD"/>
    <w:rsid w:val="00116911"/>
    <w:rsid w:val="00116D55"/>
    <w:rsid w:val="001208E0"/>
    <w:rsid w:val="00120DF6"/>
    <w:rsid w:val="00120E8C"/>
    <w:rsid w:val="001216FD"/>
    <w:rsid w:val="0012231A"/>
    <w:rsid w:val="00122A49"/>
    <w:rsid w:val="001230D7"/>
    <w:rsid w:val="0012317F"/>
    <w:rsid w:val="001237FE"/>
    <w:rsid w:val="00124925"/>
    <w:rsid w:val="00125807"/>
    <w:rsid w:val="00125F02"/>
    <w:rsid w:val="00126C52"/>
    <w:rsid w:val="00131202"/>
    <w:rsid w:val="00131778"/>
    <w:rsid w:val="001319D5"/>
    <w:rsid w:val="001331CF"/>
    <w:rsid w:val="00133738"/>
    <w:rsid w:val="00134536"/>
    <w:rsid w:val="00134700"/>
    <w:rsid w:val="001362C0"/>
    <w:rsid w:val="00136C4A"/>
    <w:rsid w:val="00136E54"/>
    <w:rsid w:val="00137AF0"/>
    <w:rsid w:val="00137D40"/>
    <w:rsid w:val="00140429"/>
    <w:rsid w:val="001416E7"/>
    <w:rsid w:val="00141F85"/>
    <w:rsid w:val="0014248C"/>
    <w:rsid w:val="00142597"/>
    <w:rsid w:val="00142706"/>
    <w:rsid w:val="00142E52"/>
    <w:rsid w:val="0014350E"/>
    <w:rsid w:val="00143DE9"/>
    <w:rsid w:val="0014459D"/>
    <w:rsid w:val="00144B79"/>
    <w:rsid w:val="00145734"/>
    <w:rsid w:val="001465D1"/>
    <w:rsid w:val="00146811"/>
    <w:rsid w:val="00146E66"/>
    <w:rsid w:val="0014775F"/>
    <w:rsid w:val="00150882"/>
    <w:rsid w:val="00151094"/>
    <w:rsid w:val="00151A5D"/>
    <w:rsid w:val="00151B2A"/>
    <w:rsid w:val="001520AF"/>
    <w:rsid w:val="001521DE"/>
    <w:rsid w:val="00152933"/>
    <w:rsid w:val="00153252"/>
    <w:rsid w:val="001532B4"/>
    <w:rsid w:val="00153430"/>
    <w:rsid w:val="001538CD"/>
    <w:rsid w:val="00153D41"/>
    <w:rsid w:val="00154468"/>
    <w:rsid w:val="001545DD"/>
    <w:rsid w:val="00156A7F"/>
    <w:rsid w:val="0015707F"/>
    <w:rsid w:val="00157356"/>
    <w:rsid w:val="001604A4"/>
    <w:rsid w:val="001605BC"/>
    <w:rsid w:val="00160A4F"/>
    <w:rsid w:val="00161D56"/>
    <w:rsid w:val="00161FCE"/>
    <w:rsid w:val="00162260"/>
    <w:rsid w:val="00162821"/>
    <w:rsid w:val="0016297B"/>
    <w:rsid w:val="001641BA"/>
    <w:rsid w:val="001659F7"/>
    <w:rsid w:val="00165B8B"/>
    <w:rsid w:val="00165DC0"/>
    <w:rsid w:val="00166311"/>
    <w:rsid w:val="0016671F"/>
    <w:rsid w:val="00166908"/>
    <w:rsid w:val="001700B4"/>
    <w:rsid w:val="00170423"/>
    <w:rsid w:val="00171330"/>
    <w:rsid w:val="00172174"/>
    <w:rsid w:val="00172749"/>
    <w:rsid w:val="00172AE6"/>
    <w:rsid w:val="00172EFA"/>
    <w:rsid w:val="00173049"/>
    <w:rsid w:val="0017512F"/>
    <w:rsid w:val="001761AF"/>
    <w:rsid w:val="0017635B"/>
    <w:rsid w:val="001767D3"/>
    <w:rsid w:val="0018141F"/>
    <w:rsid w:val="00181781"/>
    <w:rsid w:val="00182C6F"/>
    <w:rsid w:val="00182FD2"/>
    <w:rsid w:val="00183460"/>
    <w:rsid w:val="00185556"/>
    <w:rsid w:val="001855FE"/>
    <w:rsid w:val="001857A3"/>
    <w:rsid w:val="00187DFA"/>
    <w:rsid w:val="001913B6"/>
    <w:rsid w:val="00191CE1"/>
    <w:rsid w:val="00192265"/>
    <w:rsid w:val="00192562"/>
    <w:rsid w:val="00193630"/>
    <w:rsid w:val="0019403F"/>
    <w:rsid w:val="00195EE5"/>
    <w:rsid w:val="00195F34"/>
    <w:rsid w:val="0019617E"/>
    <w:rsid w:val="00196A7D"/>
    <w:rsid w:val="00196B42"/>
    <w:rsid w:val="00197D5E"/>
    <w:rsid w:val="001A05B6"/>
    <w:rsid w:val="001A091A"/>
    <w:rsid w:val="001A2353"/>
    <w:rsid w:val="001A2708"/>
    <w:rsid w:val="001A2FE9"/>
    <w:rsid w:val="001A3A8F"/>
    <w:rsid w:val="001A42B5"/>
    <w:rsid w:val="001A54EB"/>
    <w:rsid w:val="001A5ADE"/>
    <w:rsid w:val="001A6B96"/>
    <w:rsid w:val="001B1CE9"/>
    <w:rsid w:val="001B38A2"/>
    <w:rsid w:val="001B45F8"/>
    <w:rsid w:val="001B4931"/>
    <w:rsid w:val="001B5045"/>
    <w:rsid w:val="001B5088"/>
    <w:rsid w:val="001B5461"/>
    <w:rsid w:val="001B593C"/>
    <w:rsid w:val="001B6426"/>
    <w:rsid w:val="001B6E47"/>
    <w:rsid w:val="001B720F"/>
    <w:rsid w:val="001B7961"/>
    <w:rsid w:val="001B7A49"/>
    <w:rsid w:val="001C11A5"/>
    <w:rsid w:val="001C1FF1"/>
    <w:rsid w:val="001C2935"/>
    <w:rsid w:val="001C4199"/>
    <w:rsid w:val="001C4634"/>
    <w:rsid w:val="001C499E"/>
    <w:rsid w:val="001C4B08"/>
    <w:rsid w:val="001C5067"/>
    <w:rsid w:val="001C6035"/>
    <w:rsid w:val="001C7DE0"/>
    <w:rsid w:val="001D1D66"/>
    <w:rsid w:val="001D2218"/>
    <w:rsid w:val="001D3B4B"/>
    <w:rsid w:val="001D3C19"/>
    <w:rsid w:val="001D3ED8"/>
    <w:rsid w:val="001D42E5"/>
    <w:rsid w:val="001D4348"/>
    <w:rsid w:val="001D4BA0"/>
    <w:rsid w:val="001D4EED"/>
    <w:rsid w:val="001D56C8"/>
    <w:rsid w:val="001D5EE6"/>
    <w:rsid w:val="001D644C"/>
    <w:rsid w:val="001D6A11"/>
    <w:rsid w:val="001D6EC2"/>
    <w:rsid w:val="001D78FB"/>
    <w:rsid w:val="001E1ABC"/>
    <w:rsid w:val="001E1D26"/>
    <w:rsid w:val="001E2449"/>
    <w:rsid w:val="001E3889"/>
    <w:rsid w:val="001E445B"/>
    <w:rsid w:val="001E44D9"/>
    <w:rsid w:val="001E4B7A"/>
    <w:rsid w:val="001E5572"/>
    <w:rsid w:val="001E5D26"/>
    <w:rsid w:val="001E6619"/>
    <w:rsid w:val="001E7AC9"/>
    <w:rsid w:val="001E7DDE"/>
    <w:rsid w:val="001F1309"/>
    <w:rsid w:val="001F2BF5"/>
    <w:rsid w:val="001F3624"/>
    <w:rsid w:val="001F3F05"/>
    <w:rsid w:val="001F41EE"/>
    <w:rsid w:val="001F4D80"/>
    <w:rsid w:val="001F514E"/>
    <w:rsid w:val="001F5A54"/>
    <w:rsid w:val="001F5D8A"/>
    <w:rsid w:val="001F5E4D"/>
    <w:rsid w:val="00202488"/>
    <w:rsid w:val="00202E08"/>
    <w:rsid w:val="0020423D"/>
    <w:rsid w:val="00204561"/>
    <w:rsid w:val="00204BD9"/>
    <w:rsid w:val="00204F47"/>
    <w:rsid w:val="0020602D"/>
    <w:rsid w:val="00206D5B"/>
    <w:rsid w:val="002078A8"/>
    <w:rsid w:val="00207CD1"/>
    <w:rsid w:val="0021034E"/>
    <w:rsid w:val="00210825"/>
    <w:rsid w:val="00211820"/>
    <w:rsid w:val="002121F9"/>
    <w:rsid w:val="00213128"/>
    <w:rsid w:val="002137C9"/>
    <w:rsid w:val="0021408B"/>
    <w:rsid w:val="00215C23"/>
    <w:rsid w:val="002165B9"/>
    <w:rsid w:val="00216732"/>
    <w:rsid w:val="002168D8"/>
    <w:rsid w:val="00216BE7"/>
    <w:rsid w:val="00217194"/>
    <w:rsid w:val="00217290"/>
    <w:rsid w:val="00217D88"/>
    <w:rsid w:val="00220851"/>
    <w:rsid w:val="00220AE3"/>
    <w:rsid w:val="00220ECE"/>
    <w:rsid w:val="00221845"/>
    <w:rsid w:val="0022236A"/>
    <w:rsid w:val="002225D4"/>
    <w:rsid w:val="002227FE"/>
    <w:rsid w:val="00222CD5"/>
    <w:rsid w:val="002236F9"/>
    <w:rsid w:val="00223924"/>
    <w:rsid w:val="002241B4"/>
    <w:rsid w:val="0022428E"/>
    <w:rsid w:val="00224EDB"/>
    <w:rsid w:val="00225AFD"/>
    <w:rsid w:val="00225C9F"/>
    <w:rsid w:val="00230168"/>
    <w:rsid w:val="00230A4C"/>
    <w:rsid w:val="002312DC"/>
    <w:rsid w:val="002321B1"/>
    <w:rsid w:val="00233214"/>
    <w:rsid w:val="00233B1A"/>
    <w:rsid w:val="00233B93"/>
    <w:rsid w:val="00234C5D"/>
    <w:rsid w:val="00235968"/>
    <w:rsid w:val="002368D9"/>
    <w:rsid w:val="0023710D"/>
    <w:rsid w:val="00237443"/>
    <w:rsid w:val="002407F2"/>
    <w:rsid w:val="00240AE0"/>
    <w:rsid w:val="00240B9F"/>
    <w:rsid w:val="0024264E"/>
    <w:rsid w:val="002428E4"/>
    <w:rsid w:val="0024351D"/>
    <w:rsid w:val="00244251"/>
    <w:rsid w:val="00246973"/>
    <w:rsid w:val="0024774B"/>
    <w:rsid w:val="00247AA6"/>
    <w:rsid w:val="002509EE"/>
    <w:rsid w:val="00250FF8"/>
    <w:rsid w:val="00251B39"/>
    <w:rsid w:val="00252878"/>
    <w:rsid w:val="00253A7E"/>
    <w:rsid w:val="002554F4"/>
    <w:rsid w:val="00255FC5"/>
    <w:rsid w:val="002566E0"/>
    <w:rsid w:val="00256AF1"/>
    <w:rsid w:val="002573D6"/>
    <w:rsid w:val="00257548"/>
    <w:rsid w:val="002612A9"/>
    <w:rsid w:val="00261BD8"/>
    <w:rsid w:val="00261CF5"/>
    <w:rsid w:val="002622BE"/>
    <w:rsid w:val="00262612"/>
    <w:rsid w:val="002628C6"/>
    <w:rsid w:val="00262A0C"/>
    <w:rsid w:val="00262BB2"/>
    <w:rsid w:val="002639A5"/>
    <w:rsid w:val="00263C4C"/>
    <w:rsid w:val="00264F7F"/>
    <w:rsid w:val="002656E3"/>
    <w:rsid w:val="002656E9"/>
    <w:rsid w:val="00270FD4"/>
    <w:rsid w:val="00271317"/>
    <w:rsid w:val="00271684"/>
    <w:rsid w:val="00271833"/>
    <w:rsid w:val="00272CF3"/>
    <w:rsid w:val="002740A5"/>
    <w:rsid w:val="00274752"/>
    <w:rsid w:val="002748A1"/>
    <w:rsid w:val="00275BD0"/>
    <w:rsid w:val="00276576"/>
    <w:rsid w:val="00276CBF"/>
    <w:rsid w:val="00281BC9"/>
    <w:rsid w:val="00281BEA"/>
    <w:rsid w:val="00281C18"/>
    <w:rsid w:val="00282706"/>
    <w:rsid w:val="00282789"/>
    <w:rsid w:val="0028286E"/>
    <w:rsid w:val="002829E1"/>
    <w:rsid w:val="002840C9"/>
    <w:rsid w:val="002849FD"/>
    <w:rsid w:val="002859CB"/>
    <w:rsid w:val="00286396"/>
    <w:rsid w:val="00286E25"/>
    <w:rsid w:val="0029045E"/>
    <w:rsid w:val="002918D6"/>
    <w:rsid w:val="00292CAD"/>
    <w:rsid w:val="002940FD"/>
    <w:rsid w:val="00294343"/>
    <w:rsid w:val="00294674"/>
    <w:rsid w:val="0029474A"/>
    <w:rsid w:val="00294987"/>
    <w:rsid w:val="0029514E"/>
    <w:rsid w:val="002953D3"/>
    <w:rsid w:val="002956AA"/>
    <w:rsid w:val="002960A2"/>
    <w:rsid w:val="00296DA1"/>
    <w:rsid w:val="00297DDB"/>
    <w:rsid w:val="002A2F92"/>
    <w:rsid w:val="002A5562"/>
    <w:rsid w:val="002A59BB"/>
    <w:rsid w:val="002A5D13"/>
    <w:rsid w:val="002A62B1"/>
    <w:rsid w:val="002A6D9C"/>
    <w:rsid w:val="002A752A"/>
    <w:rsid w:val="002B0D1F"/>
    <w:rsid w:val="002B19FC"/>
    <w:rsid w:val="002B1D2B"/>
    <w:rsid w:val="002B1D4D"/>
    <w:rsid w:val="002B1F27"/>
    <w:rsid w:val="002B2525"/>
    <w:rsid w:val="002B2596"/>
    <w:rsid w:val="002B2FAE"/>
    <w:rsid w:val="002B39C6"/>
    <w:rsid w:val="002B42E2"/>
    <w:rsid w:val="002B459B"/>
    <w:rsid w:val="002B4AEC"/>
    <w:rsid w:val="002B556C"/>
    <w:rsid w:val="002B5BAC"/>
    <w:rsid w:val="002B5CB9"/>
    <w:rsid w:val="002B6464"/>
    <w:rsid w:val="002B6875"/>
    <w:rsid w:val="002B7AFC"/>
    <w:rsid w:val="002B7B30"/>
    <w:rsid w:val="002C01AD"/>
    <w:rsid w:val="002C0672"/>
    <w:rsid w:val="002C0796"/>
    <w:rsid w:val="002C0DFD"/>
    <w:rsid w:val="002C0F02"/>
    <w:rsid w:val="002C11C5"/>
    <w:rsid w:val="002C12EF"/>
    <w:rsid w:val="002C2829"/>
    <w:rsid w:val="002C28EF"/>
    <w:rsid w:val="002C2F0E"/>
    <w:rsid w:val="002C590E"/>
    <w:rsid w:val="002C5E7E"/>
    <w:rsid w:val="002C5F92"/>
    <w:rsid w:val="002C7756"/>
    <w:rsid w:val="002D055F"/>
    <w:rsid w:val="002D084C"/>
    <w:rsid w:val="002D09B1"/>
    <w:rsid w:val="002D4F51"/>
    <w:rsid w:val="002D5A6B"/>
    <w:rsid w:val="002D65BA"/>
    <w:rsid w:val="002D68F5"/>
    <w:rsid w:val="002D6E33"/>
    <w:rsid w:val="002D6EA6"/>
    <w:rsid w:val="002D7443"/>
    <w:rsid w:val="002D7CE1"/>
    <w:rsid w:val="002E0BC8"/>
    <w:rsid w:val="002E1004"/>
    <w:rsid w:val="002E1123"/>
    <w:rsid w:val="002E1A23"/>
    <w:rsid w:val="002E2671"/>
    <w:rsid w:val="002E2E19"/>
    <w:rsid w:val="002E483E"/>
    <w:rsid w:val="002E544E"/>
    <w:rsid w:val="002E641A"/>
    <w:rsid w:val="002E6455"/>
    <w:rsid w:val="002F0769"/>
    <w:rsid w:val="002F1894"/>
    <w:rsid w:val="002F1EE8"/>
    <w:rsid w:val="002F20B3"/>
    <w:rsid w:val="002F246B"/>
    <w:rsid w:val="002F2CC2"/>
    <w:rsid w:val="002F3380"/>
    <w:rsid w:val="002F3559"/>
    <w:rsid w:val="002F39AD"/>
    <w:rsid w:val="002F3F42"/>
    <w:rsid w:val="002F5510"/>
    <w:rsid w:val="002F634E"/>
    <w:rsid w:val="002F75EC"/>
    <w:rsid w:val="002F7C9F"/>
    <w:rsid w:val="002F7CC0"/>
    <w:rsid w:val="0030094A"/>
    <w:rsid w:val="00300B5D"/>
    <w:rsid w:val="00301E56"/>
    <w:rsid w:val="00302484"/>
    <w:rsid w:val="00302B5D"/>
    <w:rsid w:val="00302BFB"/>
    <w:rsid w:val="00302E3D"/>
    <w:rsid w:val="00302F4B"/>
    <w:rsid w:val="00303188"/>
    <w:rsid w:val="00303EDA"/>
    <w:rsid w:val="0030448E"/>
    <w:rsid w:val="00304FAD"/>
    <w:rsid w:val="003053B3"/>
    <w:rsid w:val="003059C5"/>
    <w:rsid w:val="00305B46"/>
    <w:rsid w:val="00305E2F"/>
    <w:rsid w:val="00306C6A"/>
    <w:rsid w:val="003078D2"/>
    <w:rsid w:val="00310E2C"/>
    <w:rsid w:val="003119E2"/>
    <w:rsid w:val="00312624"/>
    <w:rsid w:val="00312FA5"/>
    <w:rsid w:val="00313248"/>
    <w:rsid w:val="00313C98"/>
    <w:rsid w:val="00313E27"/>
    <w:rsid w:val="003143B6"/>
    <w:rsid w:val="003156B0"/>
    <w:rsid w:val="003167F8"/>
    <w:rsid w:val="00316BFA"/>
    <w:rsid w:val="00317135"/>
    <w:rsid w:val="00320DB2"/>
    <w:rsid w:val="003211FC"/>
    <w:rsid w:val="003217B1"/>
    <w:rsid w:val="00321F83"/>
    <w:rsid w:val="00322301"/>
    <w:rsid w:val="0032241D"/>
    <w:rsid w:val="0032260A"/>
    <w:rsid w:val="003233F5"/>
    <w:rsid w:val="00323561"/>
    <w:rsid w:val="00323763"/>
    <w:rsid w:val="00324CF7"/>
    <w:rsid w:val="003252E3"/>
    <w:rsid w:val="00326963"/>
    <w:rsid w:val="00327108"/>
    <w:rsid w:val="00327281"/>
    <w:rsid w:val="003273E5"/>
    <w:rsid w:val="00327776"/>
    <w:rsid w:val="003306BC"/>
    <w:rsid w:val="003317C4"/>
    <w:rsid w:val="00331EA9"/>
    <w:rsid w:val="00333885"/>
    <w:rsid w:val="0033392E"/>
    <w:rsid w:val="0033453F"/>
    <w:rsid w:val="00334C2B"/>
    <w:rsid w:val="00335446"/>
    <w:rsid w:val="00335C39"/>
    <w:rsid w:val="00335FC3"/>
    <w:rsid w:val="0033609E"/>
    <w:rsid w:val="0033687A"/>
    <w:rsid w:val="0033706D"/>
    <w:rsid w:val="00337AF1"/>
    <w:rsid w:val="00337E41"/>
    <w:rsid w:val="00340B18"/>
    <w:rsid w:val="00340D4A"/>
    <w:rsid w:val="0034140B"/>
    <w:rsid w:val="003416E2"/>
    <w:rsid w:val="0034254D"/>
    <w:rsid w:val="00342841"/>
    <w:rsid w:val="00342F06"/>
    <w:rsid w:val="0034387A"/>
    <w:rsid w:val="0034514C"/>
    <w:rsid w:val="0034551C"/>
    <w:rsid w:val="0034572B"/>
    <w:rsid w:val="00346C3B"/>
    <w:rsid w:val="00347A4C"/>
    <w:rsid w:val="003505A3"/>
    <w:rsid w:val="00350CEC"/>
    <w:rsid w:val="00350E1C"/>
    <w:rsid w:val="00352251"/>
    <w:rsid w:val="00352541"/>
    <w:rsid w:val="00352BCF"/>
    <w:rsid w:val="00352E29"/>
    <w:rsid w:val="00353EEF"/>
    <w:rsid w:val="003546E8"/>
    <w:rsid w:val="00355E44"/>
    <w:rsid w:val="00355E56"/>
    <w:rsid w:val="003561A6"/>
    <w:rsid w:val="00356E63"/>
    <w:rsid w:val="00356E85"/>
    <w:rsid w:val="003604FA"/>
    <w:rsid w:val="00361204"/>
    <w:rsid w:val="003614EF"/>
    <w:rsid w:val="00361752"/>
    <w:rsid w:val="00363752"/>
    <w:rsid w:val="003638E7"/>
    <w:rsid w:val="0036571D"/>
    <w:rsid w:val="00365F2D"/>
    <w:rsid w:val="0036626C"/>
    <w:rsid w:val="003663A3"/>
    <w:rsid w:val="00367484"/>
    <w:rsid w:val="00367DCF"/>
    <w:rsid w:val="00367E74"/>
    <w:rsid w:val="00370052"/>
    <w:rsid w:val="00370758"/>
    <w:rsid w:val="00370EE7"/>
    <w:rsid w:val="003726B1"/>
    <w:rsid w:val="00372B24"/>
    <w:rsid w:val="0037321A"/>
    <w:rsid w:val="00375CC6"/>
    <w:rsid w:val="00376549"/>
    <w:rsid w:val="00376A12"/>
    <w:rsid w:val="00376A16"/>
    <w:rsid w:val="0037727A"/>
    <w:rsid w:val="0038064D"/>
    <w:rsid w:val="00380B6E"/>
    <w:rsid w:val="00380C6F"/>
    <w:rsid w:val="00381603"/>
    <w:rsid w:val="00381917"/>
    <w:rsid w:val="0038431B"/>
    <w:rsid w:val="00385360"/>
    <w:rsid w:val="003858D2"/>
    <w:rsid w:val="00385BA4"/>
    <w:rsid w:val="00390322"/>
    <w:rsid w:val="00390FF4"/>
    <w:rsid w:val="0039134C"/>
    <w:rsid w:val="0039215D"/>
    <w:rsid w:val="00393854"/>
    <w:rsid w:val="00393C69"/>
    <w:rsid w:val="00394019"/>
    <w:rsid w:val="00394316"/>
    <w:rsid w:val="00395127"/>
    <w:rsid w:val="00395B0B"/>
    <w:rsid w:val="00396159"/>
    <w:rsid w:val="00396468"/>
    <w:rsid w:val="0039679A"/>
    <w:rsid w:val="003977EE"/>
    <w:rsid w:val="00397AF8"/>
    <w:rsid w:val="003A08E3"/>
    <w:rsid w:val="003A0C12"/>
    <w:rsid w:val="003A1A6E"/>
    <w:rsid w:val="003A1F6C"/>
    <w:rsid w:val="003A2B7C"/>
    <w:rsid w:val="003A2F35"/>
    <w:rsid w:val="003A3457"/>
    <w:rsid w:val="003A56CF"/>
    <w:rsid w:val="003A576B"/>
    <w:rsid w:val="003A6A3E"/>
    <w:rsid w:val="003A6ACE"/>
    <w:rsid w:val="003A76EB"/>
    <w:rsid w:val="003A7AE4"/>
    <w:rsid w:val="003B122C"/>
    <w:rsid w:val="003B16D6"/>
    <w:rsid w:val="003B20A8"/>
    <w:rsid w:val="003B34CB"/>
    <w:rsid w:val="003B4C41"/>
    <w:rsid w:val="003B52D8"/>
    <w:rsid w:val="003B5611"/>
    <w:rsid w:val="003B62E2"/>
    <w:rsid w:val="003B72D9"/>
    <w:rsid w:val="003B751D"/>
    <w:rsid w:val="003C1DC5"/>
    <w:rsid w:val="003C237A"/>
    <w:rsid w:val="003C3CDC"/>
    <w:rsid w:val="003C45E3"/>
    <w:rsid w:val="003C52CB"/>
    <w:rsid w:val="003C570E"/>
    <w:rsid w:val="003C599C"/>
    <w:rsid w:val="003C5A1E"/>
    <w:rsid w:val="003C6AB6"/>
    <w:rsid w:val="003C705E"/>
    <w:rsid w:val="003D0A6F"/>
    <w:rsid w:val="003D0C5E"/>
    <w:rsid w:val="003D0CE6"/>
    <w:rsid w:val="003D0DFA"/>
    <w:rsid w:val="003D0E1F"/>
    <w:rsid w:val="003D3DA5"/>
    <w:rsid w:val="003D50E0"/>
    <w:rsid w:val="003D51DB"/>
    <w:rsid w:val="003D5FEA"/>
    <w:rsid w:val="003D7EF6"/>
    <w:rsid w:val="003E071F"/>
    <w:rsid w:val="003E0F15"/>
    <w:rsid w:val="003E1124"/>
    <w:rsid w:val="003E2734"/>
    <w:rsid w:val="003E2A9D"/>
    <w:rsid w:val="003E38A2"/>
    <w:rsid w:val="003E394A"/>
    <w:rsid w:val="003E3A7C"/>
    <w:rsid w:val="003E42C9"/>
    <w:rsid w:val="003E46B4"/>
    <w:rsid w:val="003E481C"/>
    <w:rsid w:val="003E4C63"/>
    <w:rsid w:val="003E4E69"/>
    <w:rsid w:val="003E5E59"/>
    <w:rsid w:val="003E5EDD"/>
    <w:rsid w:val="003E74E1"/>
    <w:rsid w:val="003E7F6A"/>
    <w:rsid w:val="003F05C4"/>
    <w:rsid w:val="003F0919"/>
    <w:rsid w:val="003F133E"/>
    <w:rsid w:val="003F2F74"/>
    <w:rsid w:val="003F3FE7"/>
    <w:rsid w:val="003F43CA"/>
    <w:rsid w:val="003F5646"/>
    <w:rsid w:val="003F591D"/>
    <w:rsid w:val="003F617F"/>
    <w:rsid w:val="003F6211"/>
    <w:rsid w:val="003F6486"/>
    <w:rsid w:val="003F665A"/>
    <w:rsid w:val="003F6E90"/>
    <w:rsid w:val="003F7A5B"/>
    <w:rsid w:val="00400761"/>
    <w:rsid w:val="004016E2"/>
    <w:rsid w:val="004017C1"/>
    <w:rsid w:val="00401BB2"/>
    <w:rsid w:val="00401DC4"/>
    <w:rsid w:val="00402975"/>
    <w:rsid w:val="00403FE8"/>
    <w:rsid w:val="00404E6A"/>
    <w:rsid w:val="00404E7E"/>
    <w:rsid w:val="00404EBF"/>
    <w:rsid w:val="00405D0D"/>
    <w:rsid w:val="004062DC"/>
    <w:rsid w:val="0040789C"/>
    <w:rsid w:val="00410C29"/>
    <w:rsid w:val="00411720"/>
    <w:rsid w:val="0041197B"/>
    <w:rsid w:val="00413359"/>
    <w:rsid w:val="0041356E"/>
    <w:rsid w:val="0041430D"/>
    <w:rsid w:val="00414B13"/>
    <w:rsid w:val="00414E5A"/>
    <w:rsid w:val="0041521B"/>
    <w:rsid w:val="00415B10"/>
    <w:rsid w:val="00415E73"/>
    <w:rsid w:val="004168AC"/>
    <w:rsid w:val="00416E6B"/>
    <w:rsid w:val="004174C8"/>
    <w:rsid w:val="00417514"/>
    <w:rsid w:val="00417969"/>
    <w:rsid w:val="004179F6"/>
    <w:rsid w:val="00421238"/>
    <w:rsid w:val="0042161B"/>
    <w:rsid w:val="0042193F"/>
    <w:rsid w:val="0042214E"/>
    <w:rsid w:val="00422298"/>
    <w:rsid w:val="004222D4"/>
    <w:rsid w:val="00422F4F"/>
    <w:rsid w:val="004236A1"/>
    <w:rsid w:val="004242E6"/>
    <w:rsid w:val="004246AF"/>
    <w:rsid w:val="00424935"/>
    <w:rsid w:val="00425055"/>
    <w:rsid w:val="004253DA"/>
    <w:rsid w:val="00426001"/>
    <w:rsid w:val="00426295"/>
    <w:rsid w:val="00426E2E"/>
    <w:rsid w:val="00426F16"/>
    <w:rsid w:val="00427215"/>
    <w:rsid w:val="00427EEF"/>
    <w:rsid w:val="00431B0E"/>
    <w:rsid w:val="00431FC2"/>
    <w:rsid w:val="0043233A"/>
    <w:rsid w:val="0043336A"/>
    <w:rsid w:val="004337DF"/>
    <w:rsid w:val="00435200"/>
    <w:rsid w:val="0043533F"/>
    <w:rsid w:val="004355F3"/>
    <w:rsid w:val="004378B3"/>
    <w:rsid w:val="004404CD"/>
    <w:rsid w:val="00440F34"/>
    <w:rsid w:val="004417C1"/>
    <w:rsid w:val="00442D1E"/>
    <w:rsid w:val="0044449F"/>
    <w:rsid w:val="0044482C"/>
    <w:rsid w:val="00444E5D"/>
    <w:rsid w:val="00445975"/>
    <w:rsid w:val="00445E99"/>
    <w:rsid w:val="00445EFD"/>
    <w:rsid w:val="004462DE"/>
    <w:rsid w:val="004469A9"/>
    <w:rsid w:val="00446A84"/>
    <w:rsid w:val="00447B66"/>
    <w:rsid w:val="00450AC4"/>
    <w:rsid w:val="0045135F"/>
    <w:rsid w:val="004520B6"/>
    <w:rsid w:val="004523A6"/>
    <w:rsid w:val="0045265A"/>
    <w:rsid w:val="0045284D"/>
    <w:rsid w:val="00452E4D"/>
    <w:rsid w:val="00453E9B"/>
    <w:rsid w:val="00454B81"/>
    <w:rsid w:val="00455714"/>
    <w:rsid w:val="00456135"/>
    <w:rsid w:val="00456579"/>
    <w:rsid w:val="00456873"/>
    <w:rsid w:val="00456D2A"/>
    <w:rsid w:val="00456EC7"/>
    <w:rsid w:val="00457AE1"/>
    <w:rsid w:val="00457DAF"/>
    <w:rsid w:val="00460010"/>
    <w:rsid w:val="0046005C"/>
    <w:rsid w:val="004600FA"/>
    <w:rsid w:val="00460605"/>
    <w:rsid w:val="00461256"/>
    <w:rsid w:val="004612B3"/>
    <w:rsid w:val="00462268"/>
    <w:rsid w:val="00463C24"/>
    <w:rsid w:val="004645A0"/>
    <w:rsid w:val="00464C84"/>
    <w:rsid w:val="004652FB"/>
    <w:rsid w:val="004658EC"/>
    <w:rsid w:val="00466122"/>
    <w:rsid w:val="00466E85"/>
    <w:rsid w:val="0046769D"/>
    <w:rsid w:val="004706AC"/>
    <w:rsid w:val="00471AD2"/>
    <w:rsid w:val="004724A2"/>
    <w:rsid w:val="00472931"/>
    <w:rsid w:val="00473343"/>
    <w:rsid w:val="004744CF"/>
    <w:rsid w:val="00474A30"/>
    <w:rsid w:val="00475A59"/>
    <w:rsid w:val="004760E1"/>
    <w:rsid w:val="0047614F"/>
    <w:rsid w:val="0047747A"/>
    <w:rsid w:val="00477EAE"/>
    <w:rsid w:val="004822CE"/>
    <w:rsid w:val="00483296"/>
    <w:rsid w:val="00483669"/>
    <w:rsid w:val="004846B6"/>
    <w:rsid w:val="0048546E"/>
    <w:rsid w:val="00485DF8"/>
    <w:rsid w:val="00486030"/>
    <w:rsid w:val="0048620B"/>
    <w:rsid w:val="00487568"/>
    <w:rsid w:val="00487DEA"/>
    <w:rsid w:val="004912F1"/>
    <w:rsid w:val="00491604"/>
    <w:rsid w:val="00491AED"/>
    <w:rsid w:val="00492216"/>
    <w:rsid w:val="0049243E"/>
    <w:rsid w:val="004925B5"/>
    <w:rsid w:val="004927DA"/>
    <w:rsid w:val="004928AE"/>
    <w:rsid w:val="00492B20"/>
    <w:rsid w:val="00492B35"/>
    <w:rsid w:val="0049316B"/>
    <w:rsid w:val="004931A4"/>
    <w:rsid w:val="004935E2"/>
    <w:rsid w:val="00493728"/>
    <w:rsid w:val="004938F4"/>
    <w:rsid w:val="0049483F"/>
    <w:rsid w:val="0049514D"/>
    <w:rsid w:val="004958B7"/>
    <w:rsid w:val="00496FAF"/>
    <w:rsid w:val="00497846"/>
    <w:rsid w:val="00497A94"/>
    <w:rsid w:val="004A01C4"/>
    <w:rsid w:val="004A03DA"/>
    <w:rsid w:val="004A04A0"/>
    <w:rsid w:val="004A0690"/>
    <w:rsid w:val="004A0AC9"/>
    <w:rsid w:val="004A2EC2"/>
    <w:rsid w:val="004A3C43"/>
    <w:rsid w:val="004A4832"/>
    <w:rsid w:val="004A5765"/>
    <w:rsid w:val="004A59F2"/>
    <w:rsid w:val="004A5CFD"/>
    <w:rsid w:val="004A718B"/>
    <w:rsid w:val="004A7325"/>
    <w:rsid w:val="004A7A51"/>
    <w:rsid w:val="004A7C41"/>
    <w:rsid w:val="004B1026"/>
    <w:rsid w:val="004B1DBF"/>
    <w:rsid w:val="004B1DE1"/>
    <w:rsid w:val="004B2F1F"/>
    <w:rsid w:val="004B3AAA"/>
    <w:rsid w:val="004B47D5"/>
    <w:rsid w:val="004B5458"/>
    <w:rsid w:val="004B5461"/>
    <w:rsid w:val="004B7342"/>
    <w:rsid w:val="004B7F45"/>
    <w:rsid w:val="004C06EE"/>
    <w:rsid w:val="004C262D"/>
    <w:rsid w:val="004C2A75"/>
    <w:rsid w:val="004C2F84"/>
    <w:rsid w:val="004C3B95"/>
    <w:rsid w:val="004C4517"/>
    <w:rsid w:val="004C4618"/>
    <w:rsid w:val="004C4E00"/>
    <w:rsid w:val="004C551C"/>
    <w:rsid w:val="004C5BE8"/>
    <w:rsid w:val="004D0113"/>
    <w:rsid w:val="004D026D"/>
    <w:rsid w:val="004D1C94"/>
    <w:rsid w:val="004D1D65"/>
    <w:rsid w:val="004D30D5"/>
    <w:rsid w:val="004D31D0"/>
    <w:rsid w:val="004D3A3E"/>
    <w:rsid w:val="004D47A4"/>
    <w:rsid w:val="004D5804"/>
    <w:rsid w:val="004D5C2D"/>
    <w:rsid w:val="004D638E"/>
    <w:rsid w:val="004E15B1"/>
    <w:rsid w:val="004E2D38"/>
    <w:rsid w:val="004E34EF"/>
    <w:rsid w:val="004E55C7"/>
    <w:rsid w:val="004E59E4"/>
    <w:rsid w:val="004E5BCB"/>
    <w:rsid w:val="004E60C4"/>
    <w:rsid w:val="004E6297"/>
    <w:rsid w:val="004E65DC"/>
    <w:rsid w:val="004E6778"/>
    <w:rsid w:val="004E74D7"/>
    <w:rsid w:val="004E7B6E"/>
    <w:rsid w:val="004F00A3"/>
    <w:rsid w:val="004F0F72"/>
    <w:rsid w:val="004F178A"/>
    <w:rsid w:val="004F1AA6"/>
    <w:rsid w:val="004F2CC2"/>
    <w:rsid w:val="004F2FA1"/>
    <w:rsid w:val="004F34CB"/>
    <w:rsid w:val="004F35A7"/>
    <w:rsid w:val="004F382B"/>
    <w:rsid w:val="004F3984"/>
    <w:rsid w:val="004F4010"/>
    <w:rsid w:val="004F40E7"/>
    <w:rsid w:val="004F44CE"/>
    <w:rsid w:val="004F5D3F"/>
    <w:rsid w:val="004F7735"/>
    <w:rsid w:val="0050053D"/>
    <w:rsid w:val="00500BF0"/>
    <w:rsid w:val="005012CE"/>
    <w:rsid w:val="00501F64"/>
    <w:rsid w:val="005022C9"/>
    <w:rsid w:val="00502F93"/>
    <w:rsid w:val="005037B1"/>
    <w:rsid w:val="00503A69"/>
    <w:rsid w:val="00503ADF"/>
    <w:rsid w:val="005041C4"/>
    <w:rsid w:val="00504E66"/>
    <w:rsid w:val="00505939"/>
    <w:rsid w:val="00505ABF"/>
    <w:rsid w:val="0050606A"/>
    <w:rsid w:val="00507016"/>
    <w:rsid w:val="00507217"/>
    <w:rsid w:val="005074C0"/>
    <w:rsid w:val="0051024C"/>
    <w:rsid w:val="005106AF"/>
    <w:rsid w:val="00510E1E"/>
    <w:rsid w:val="005110ED"/>
    <w:rsid w:val="005125B1"/>
    <w:rsid w:val="00513AAA"/>
    <w:rsid w:val="00514037"/>
    <w:rsid w:val="0051425C"/>
    <w:rsid w:val="0051455A"/>
    <w:rsid w:val="005148D1"/>
    <w:rsid w:val="005155F9"/>
    <w:rsid w:val="005203F4"/>
    <w:rsid w:val="00520823"/>
    <w:rsid w:val="00520AAE"/>
    <w:rsid w:val="00521F57"/>
    <w:rsid w:val="0052244F"/>
    <w:rsid w:val="00522BC5"/>
    <w:rsid w:val="00522D47"/>
    <w:rsid w:val="00522EB8"/>
    <w:rsid w:val="00523571"/>
    <w:rsid w:val="00523927"/>
    <w:rsid w:val="005258DC"/>
    <w:rsid w:val="005266B0"/>
    <w:rsid w:val="00526A24"/>
    <w:rsid w:val="00526F22"/>
    <w:rsid w:val="0053012C"/>
    <w:rsid w:val="00530AED"/>
    <w:rsid w:val="00531EA3"/>
    <w:rsid w:val="005321A3"/>
    <w:rsid w:val="0053258A"/>
    <w:rsid w:val="005338F3"/>
    <w:rsid w:val="00533F45"/>
    <w:rsid w:val="00534FD8"/>
    <w:rsid w:val="00535276"/>
    <w:rsid w:val="005353E0"/>
    <w:rsid w:val="005361F6"/>
    <w:rsid w:val="00536623"/>
    <w:rsid w:val="005372EA"/>
    <w:rsid w:val="00537770"/>
    <w:rsid w:val="005379A8"/>
    <w:rsid w:val="0054077E"/>
    <w:rsid w:val="00540B74"/>
    <w:rsid w:val="00541276"/>
    <w:rsid w:val="00541948"/>
    <w:rsid w:val="00541A74"/>
    <w:rsid w:val="00542B4D"/>
    <w:rsid w:val="005438E1"/>
    <w:rsid w:val="005439F0"/>
    <w:rsid w:val="00544031"/>
    <w:rsid w:val="00544216"/>
    <w:rsid w:val="0054538D"/>
    <w:rsid w:val="00545E9D"/>
    <w:rsid w:val="005467B8"/>
    <w:rsid w:val="00546853"/>
    <w:rsid w:val="005474B6"/>
    <w:rsid w:val="005475CD"/>
    <w:rsid w:val="005477EE"/>
    <w:rsid w:val="00550571"/>
    <w:rsid w:val="005510DE"/>
    <w:rsid w:val="00552AD5"/>
    <w:rsid w:val="00553F9B"/>
    <w:rsid w:val="00553FEE"/>
    <w:rsid w:val="00554E22"/>
    <w:rsid w:val="005557FF"/>
    <w:rsid w:val="005559B9"/>
    <w:rsid w:val="00557D2E"/>
    <w:rsid w:val="00560CA4"/>
    <w:rsid w:val="0056122F"/>
    <w:rsid w:val="00561B7C"/>
    <w:rsid w:val="00563AD3"/>
    <w:rsid w:val="0056484D"/>
    <w:rsid w:val="005652BB"/>
    <w:rsid w:val="00565338"/>
    <w:rsid w:val="0056608F"/>
    <w:rsid w:val="00567AB1"/>
    <w:rsid w:val="00567B0A"/>
    <w:rsid w:val="0057067E"/>
    <w:rsid w:val="00570C79"/>
    <w:rsid w:val="00570D7C"/>
    <w:rsid w:val="005710C6"/>
    <w:rsid w:val="0057287F"/>
    <w:rsid w:val="0057326A"/>
    <w:rsid w:val="00573F1A"/>
    <w:rsid w:val="00574B1C"/>
    <w:rsid w:val="00574B76"/>
    <w:rsid w:val="0058123F"/>
    <w:rsid w:val="00581A02"/>
    <w:rsid w:val="00582555"/>
    <w:rsid w:val="00582790"/>
    <w:rsid w:val="00582BBB"/>
    <w:rsid w:val="00582F94"/>
    <w:rsid w:val="0058381A"/>
    <w:rsid w:val="00583A0F"/>
    <w:rsid w:val="00584090"/>
    <w:rsid w:val="0058430F"/>
    <w:rsid w:val="0058504C"/>
    <w:rsid w:val="00585F43"/>
    <w:rsid w:val="005861C2"/>
    <w:rsid w:val="005909BC"/>
    <w:rsid w:val="005920BC"/>
    <w:rsid w:val="005925D6"/>
    <w:rsid w:val="005931BC"/>
    <w:rsid w:val="0059400A"/>
    <w:rsid w:val="00596093"/>
    <w:rsid w:val="00596174"/>
    <w:rsid w:val="0059618D"/>
    <w:rsid w:val="00596FAF"/>
    <w:rsid w:val="005973EE"/>
    <w:rsid w:val="005975EB"/>
    <w:rsid w:val="00597A68"/>
    <w:rsid w:val="005A06F3"/>
    <w:rsid w:val="005A0B2E"/>
    <w:rsid w:val="005A0BF6"/>
    <w:rsid w:val="005A1BFF"/>
    <w:rsid w:val="005A1D12"/>
    <w:rsid w:val="005A2175"/>
    <w:rsid w:val="005A27C7"/>
    <w:rsid w:val="005A3B7E"/>
    <w:rsid w:val="005A4236"/>
    <w:rsid w:val="005A4BD0"/>
    <w:rsid w:val="005A4FB2"/>
    <w:rsid w:val="005A5D56"/>
    <w:rsid w:val="005A6AE8"/>
    <w:rsid w:val="005A7AAD"/>
    <w:rsid w:val="005A7B53"/>
    <w:rsid w:val="005A7C2E"/>
    <w:rsid w:val="005B0622"/>
    <w:rsid w:val="005B07E5"/>
    <w:rsid w:val="005B1701"/>
    <w:rsid w:val="005B18A4"/>
    <w:rsid w:val="005B2220"/>
    <w:rsid w:val="005B2A2C"/>
    <w:rsid w:val="005B315F"/>
    <w:rsid w:val="005B38B9"/>
    <w:rsid w:val="005B4990"/>
    <w:rsid w:val="005B4C0C"/>
    <w:rsid w:val="005B5BAD"/>
    <w:rsid w:val="005B6014"/>
    <w:rsid w:val="005B62B4"/>
    <w:rsid w:val="005B6BEA"/>
    <w:rsid w:val="005B6D21"/>
    <w:rsid w:val="005C07D9"/>
    <w:rsid w:val="005C1887"/>
    <w:rsid w:val="005C3526"/>
    <w:rsid w:val="005C3B05"/>
    <w:rsid w:val="005C3B3D"/>
    <w:rsid w:val="005C4E45"/>
    <w:rsid w:val="005C5C51"/>
    <w:rsid w:val="005C6A78"/>
    <w:rsid w:val="005C6DF1"/>
    <w:rsid w:val="005D005B"/>
    <w:rsid w:val="005D1864"/>
    <w:rsid w:val="005D1C0F"/>
    <w:rsid w:val="005D49E0"/>
    <w:rsid w:val="005D5EA6"/>
    <w:rsid w:val="005E0267"/>
    <w:rsid w:val="005E13AF"/>
    <w:rsid w:val="005E15D2"/>
    <w:rsid w:val="005E174F"/>
    <w:rsid w:val="005E3194"/>
    <w:rsid w:val="005E45C1"/>
    <w:rsid w:val="005E52DE"/>
    <w:rsid w:val="005E6D84"/>
    <w:rsid w:val="005E7695"/>
    <w:rsid w:val="005F067E"/>
    <w:rsid w:val="005F4702"/>
    <w:rsid w:val="005F523E"/>
    <w:rsid w:val="005F5BB5"/>
    <w:rsid w:val="005F6A9E"/>
    <w:rsid w:val="005F6F00"/>
    <w:rsid w:val="005F7142"/>
    <w:rsid w:val="00600CD4"/>
    <w:rsid w:val="006014DC"/>
    <w:rsid w:val="00601572"/>
    <w:rsid w:val="0060226B"/>
    <w:rsid w:val="00602974"/>
    <w:rsid w:val="0060336D"/>
    <w:rsid w:val="0060386C"/>
    <w:rsid w:val="0060389C"/>
    <w:rsid w:val="00603A5A"/>
    <w:rsid w:val="00603E01"/>
    <w:rsid w:val="00604325"/>
    <w:rsid w:val="006051A6"/>
    <w:rsid w:val="006054C1"/>
    <w:rsid w:val="00606626"/>
    <w:rsid w:val="006067F7"/>
    <w:rsid w:val="00606A17"/>
    <w:rsid w:val="006104A0"/>
    <w:rsid w:val="00611C2F"/>
    <w:rsid w:val="006120C5"/>
    <w:rsid w:val="00612A5E"/>
    <w:rsid w:val="0061433D"/>
    <w:rsid w:val="0061446C"/>
    <w:rsid w:val="00614697"/>
    <w:rsid w:val="00614818"/>
    <w:rsid w:val="00614D51"/>
    <w:rsid w:val="00616C9A"/>
    <w:rsid w:val="00620670"/>
    <w:rsid w:val="006208AC"/>
    <w:rsid w:val="00621931"/>
    <w:rsid w:val="00621CB8"/>
    <w:rsid w:val="00623276"/>
    <w:rsid w:val="00623537"/>
    <w:rsid w:val="00623A08"/>
    <w:rsid w:val="0062451D"/>
    <w:rsid w:val="00626164"/>
    <w:rsid w:val="0062656A"/>
    <w:rsid w:val="00626D69"/>
    <w:rsid w:val="00626D6C"/>
    <w:rsid w:val="006279D5"/>
    <w:rsid w:val="00630425"/>
    <w:rsid w:val="00631093"/>
    <w:rsid w:val="00631BEC"/>
    <w:rsid w:val="00631FF0"/>
    <w:rsid w:val="006342F2"/>
    <w:rsid w:val="006348D6"/>
    <w:rsid w:val="00634B61"/>
    <w:rsid w:val="00634B9B"/>
    <w:rsid w:val="00635C1A"/>
    <w:rsid w:val="00636BA7"/>
    <w:rsid w:val="00636C1B"/>
    <w:rsid w:val="00637700"/>
    <w:rsid w:val="00637DA7"/>
    <w:rsid w:val="00640E55"/>
    <w:rsid w:val="00642E5E"/>
    <w:rsid w:val="00644FD4"/>
    <w:rsid w:val="006455E1"/>
    <w:rsid w:val="00645BDB"/>
    <w:rsid w:val="00651539"/>
    <w:rsid w:val="00652D20"/>
    <w:rsid w:val="0065302F"/>
    <w:rsid w:val="006534ED"/>
    <w:rsid w:val="006540CB"/>
    <w:rsid w:val="006544E7"/>
    <w:rsid w:val="006563C1"/>
    <w:rsid w:val="006564B6"/>
    <w:rsid w:val="006567E3"/>
    <w:rsid w:val="0065727E"/>
    <w:rsid w:val="006600E5"/>
    <w:rsid w:val="00660347"/>
    <w:rsid w:val="006615DD"/>
    <w:rsid w:val="00661DB8"/>
    <w:rsid w:val="00661DF8"/>
    <w:rsid w:val="00662177"/>
    <w:rsid w:val="006624F5"/>
    <w:rsid w:val="0066261F"/>
    <w:rsid w:val="00662D9D"/>
    <w:rsid w:val="0066394E"/>
    <w:rsid w:val="00663D31"/>
    <w:rsid w:val="00664B1C"/>
    <w:rsid w:val="00665894"/>
    <w:rsid w:val="00671B1B"/>
    <w:rsid w:val="00672339"/>
    <w:rsid w:val="00673CF6"/>
    <w:rsid w:val="00674086"/>
    <w:rsid w:val="0067421D"/>
    <w:rsid w:val="00675257"/>
    <w:rsid w:val="006757A0"/>
    <w:rsid w:val="0067584A"/>
    <w:rsid w:val="00675907"/>
    <w:rsid w:val="0067590A"/>
    <w:rsid w:val="0067631F"/>
    <w:rsid w:val="00676FE4"/>
    <w:rsid w:val="0067739C"/>
    <w:rsid w:val="00677B95"/>
    <w:rsid w:val="00677FE1"/>
    <w:rsid w:val="00680698"/>
    <w:rsid w:val="0068136F"/>
    <w:rsid w:val="00681F05"/>
    <w:rsid w:val="006846A3"/>
    <w:rsid w:val="00685A79"/>
    <w:rsid w:val="00686632"/>
    <w:rsid w:val="00686D83"/>
    <w:rsid w:val="0068760C"/>
    <w:rsid w:val="00687698"/>
    <w:rsid w:val="006912F7"/>
    <w:rsid w:val="00691C07"/>
    <w:rsid w:val="0069236D"/>
    <w:rsid w:val="00692AC9"/>
    <w:rsid w:val="0069340C"/>
    <w:rsid w:val="0069346A"/>
    <w:rsid w:val="0069436D"/>
    <w:rsid w:val="00695007"/>
    <w:rsid w:val="0069539F"/>
    <w:rsid w:val="0069544C"/>
    <w:rsid w:val="00695630"/>
    <w:rsid w:val="00695DE0"/>
    <w:rsid w:val="00695E07"/>
    <w:rsid w:val="00695EE1"/>
    <w:rsid w:val="00696270"/>
    <w:rsid w:val="0069794F"/>
    <w:rsid w:val="00697F0C"/>
    <w:rsid w:val="006A00D2"/>
    <w:rsid w:val="006A02D0"/>
    <w:rsid w:val="006A1288"/>
    <w:rsid w:val="006A1297"/>
    <w:rsid w:val="006A2977"/>
    <w:rsid w:val="006A4705"/>
    <w:rsid w:val="006A5D81"/>
    <w:rsid w:val="006A5D8A"/>
    <w:rsid w:val="006A5F95"/>
    <w:rsid w:val="006A65B3"/>
    <w:rsid w:val="006A7744"/>
    <w:rsid w:val="006A79DB"/>
    <w:rsid w:val="006A7FBA"/>
    <w:rsid w:val="006B08E0"/>
    <w:rsid w:val="006B1612"/>
    <w:rsid w:val="006B2640"/>
    <w:rsid w:val="006B2C10"/>
    <w:rsid w:val="006B300A"/>
    <w:rsid w:val="006B3B50"/>
    <w:rsid w:val="006B449B"/>
    <w:rsid w:val="006B570F"/>
    <w:rsid w:val="006B625B"/>
    <w:rsid w:val="006B6532"/>
    <w:rsid w:val="006B668A"/>
    <w:rsid w:val="006B6C74"/>
    <w:rsid w:val="006C1ED6"/>
    <w:rsid w:val="006C2B90"/>
    <w:rsid w:val="006C3630"/>
    <w:rsid w:val="006C4835"/>
    <w:rsid w:val="006C4FA4"/>
    <w:rsid w:val="006C582C"/>
    <w:rsid w:val="006C5C55"/>
    <w:rsid w:val="006C5C70"/>
    <w:rsid w:val="006C6CBD"/>
    <w:rsid w:val="006C7677"/>
    <w:rsid w:val="006C7778"/>
    <w:rsid w:val="006C7CEC"/>
    <w:rsid w:val="006D07A9"/>
    <w:rsid w:val="006D0847"/>
    <w:rsid w:val="006D0B11"/>
    <w:rsid w:val="006D0F4F"/>
    <w:rsid w:val="006D31C9"/>
    <w:rsid w:val="006D3891"/>
    <w:rsid w:val="006D59FB"/>
    <w:rsid w:val="006D5DCB"/>
    <w:rsid w:val="006D6196"/>
    <w:rsid w:val="006D61EE"/>
    <w:rsid w:val="006D6464"/>
    <w:rsid w:val="006D68E0"/>
    <w:rsid w:val="006D7548"/>
    <w:rsid w:val="006D7DDC"/>
    <w:rsid w:val="006E0329"/>
    <w:rsid w:val="006E1089"/>
    <w:rsid w:val="006E1193"/>
    <w:rsid w:val="006E12DD"/>
    <w:rsid w:val="006E18EF"/>
    <w:rsid w:val="006E1AAC"/>
    <w:rsid w:val="006E1BAD"/>
    <w:rsid w:val="006E1EF4"/>
    <w:rsid w:val="006E2DC1"/>
    <w:rsid w:val="006E3075"/>
    <w:rsid w:val="006E33EE"/>
    <w:rsid w:val="006E3A43"/>
    <w:rsid w:val="006E3DC4"/>
    <w:rsid w:val="006E40D7"/>
    <w:rsid w:val="006E40E7"/>
    <w:rsid w:val="006E44CF"/>
    <w:rsid w:val="006E4DCF"/>
    <w:rsid w:val="006E4E06"/>
    <w:rsid w:val="006E4F17"/>
    <w:rsid w:val="006E5641"/>
    <w:rsid w:val="006E58AB"/>
    <w:rsid w:val="006E5A00"/>
    <w:rsid w:val="006E6557"/>
    <w:rsid w:val="006E65BE"/>
    <w:rsid w:val="006F0221"/>
    <w:rsid w:val="006F09DF"/>
    <w:rsid w:val="006F0B0B"/>
    <w:rsid w:val="006F0B4C"/>
    <w:rsid w:val="006F1F34"/>
    <w:rsid w:val="006F397C"/>
    <w:rsid w:val="006F3E4A"/>
    <w:rsid w:val="006F426D"/>
    <w:rsid w:val="006F4824"/>
    <w:rsid w:val="006F492B"/>
    <w:rsid w:val="006F4FE5"/>
    <w:rsid w:val="006F500E"/>
    <w:rsid w:val="006F5B83"/>
    <w:rsid w:val="006F7907"/>
    <w:rsid w:val="006F7AF7"/>
    <w:rsid w:val="006F7E87"/>
    <w:rsid w:val="007006BD"/>
    <w:rsid w:val="007008A6"/>
    <w:rsid w:val="00701319"/>
    <w:rsid w:val="0070191C"/>
    <w:rsid w:val="00701D5E"/>
    <w:rsid w:val="00701DD2"/>
    <w:rsid w:val="00702ACF"/>
    <w:rsid w:val="00702FEB"/>
    <w:rsid w:val="00703B25"/>
    <w:rsid w:val="00704275"/>
    <w:rsid w:val="00704D1B"/>
    <w:rsid w:val="00705433"/>
    <w:rsid w:val="007057DC"/>
    <w:rsid w:val="007058CA"/>
    <w:rsid w:val="00706867"/>
    <w:rsid w:val="00706898"/>
    <w:rsid w:val="00706C1E"/>
    <w:rsid w:val="0070732A"/>
    <w:rsid w:val="00707D83"/>
    <w:rsid w:val="0071014F"/>
    <w:rsid w:val="007103C8"/>
    <w:rsid w:val="00710743"/>
    <w:rsid w:val="007117B7"/>
    <w:rsid w:val="0071242B"/>
    <w:rsid w:val="00713D70"/>
    <w:rsid w:val="0071424F"/>
    <w:rsid w:val="007142A5"/>
    <w:rsid w:val="00714710"/>
    <w:rsid w:val="00714AEE"/>
    <w:rsid w:val="0071583E"/>
    <w:rsid w:val="00715D41"/>
    <w:rsid w:val="007167B9"/>
    <w:rsid w:val="0071762D"/>
    <w:rsid w:val="007223F6"/>
    <w:rsid w:val="007229EC"/>
    <w:rsid w:val="0072361B"/>
    <w:rsid w:val="00723ACD"/>
    <w:rsid w:val="00724BF6"/>
    <w:rsid w:val="00725290"/>
    <w:rsid w:val="0072625B"/>
    <w:rsid w:val="00726C33"/>
    <w:rsid w:val="00726FF0"/>
    <w:rsid w:val="00727409"/>
    <w:rsid w:val="00727679"/>
    <w:rsid w:val="00727D6B"/>
    <w:rsid w:val="00730492"/>
    <w:rsid w:val="00730DC9"/>
    <w:rsid w:val="007332A7"/>
    <w:rsid w:val="00733E93"/>
    <w:rsid w:val="00733FA4"/>
    <w:rsid w:val="00733FAF"/>
    <w:rsid w:val="00734FBC"/>
    <w:rsid w:val="007350F1"/>
    <w:rsid w:val="007354E8"/>
    <w:rsid w:val="00735E5D"/>
    <w:rsid w:val="007362B5"/>
    <w:rsid w:val="00736E09"/>
    <w:rsid w:val="00737398"/>
    <w:rsid w:val="007406A5"/>
    <w:rsid w:val="007406E2"/>
    <w:rsid w:val="0074196D"/>
    <w:rsid w:val="00741F9F"/>
    <w:rsid w:val="00742127"/>
    <w:rsid w:val="00742B58"/>
    <w:rsid w:val="007434C5"/>
    <w:rsid w:val="00743A31"/>
    <w:rsid w:val="007466BE"/>
    <w:rsid w:val="0075021D"/>
    <w:rsid w:val="007509F8"/>
    <w:rsid w:val="0075247E"/>
    <w:rsid w:val="00752D14"/>
    <w:rsid w:val="00753165"/>
    <w:rsid w:val="00753E98"/>
    <w:rsid w:val="00754F42"/>
    <w:rsid w:val="00754F57"/>
    <w:rsid w:val="00754F6E"/>
    <w:rsid w:val="00756957"/>
    <w:rsid w:val="00756FAB"/>
    <w:rsid w:val="007573DD"/>
    <w:rsid w:val="0076243B"/>
    <w:rsid w:val="007628A1"/>
    <w:rsid w:val="007628A4"/>
    <w:rsid w:val="007647CA"/>
    <w:rsid w:val="00765299"/>
    <w:rsid w:val="007657FA"/>
    <w:rsid w:val="00766C20"/>
    <w:rsid w:val="00767007"/>
    <w:rsid w:val="007670A1"/>
    <w:rsid w:val="0077119D"/>
    <w:rsid w:val="00772180"/>
    <w:rsid w:val="00772CB0"/>
    <w:rsid w:val="00774422"/>
    <w:rsid w:val="00775045"/>
    <w:rsid w:val="00775281"/>
    <w:rsid w:val="00775373"/>
    <w:rsid w:val="00776732"/>
    <w:rsid w:val="00780A68"/>
    <w:rsid w:val="00780E04"/>
    <w:rsid w:val="00780FF7"/>
    <w:rsid w:val="007813C9"/>
    <w:rsid w:val="00782590"/>
    <w:rsid w:val="0078440A"/>
    <w:rsid w:val="0078468F"/>
    <w:rsid w:val="007847D3"/>
    <w:rsid w:val="0078528B"/>
    <w:rsid w:val="00785965"/>
    <w:rsid w:val="00786955"/>
    <w:rsid w:val="00786C0B"/>
    <w:rsid w:val="007875AE"/>
    <w:rsid w:val="00787C02"/>
    <w:rsid w:val="0079082D"/>
    <w:rsid w:val="00790F2A"/>
    <w:rsid w:val="00792F9C"/>
    <w:rsid w:val="00793176"/>
    <w:rsid w:val="0079345E"/>
    <w:rsid w:val="0079378B"/>
    <w:rsid w:val="0079380F"/>
    <w:rsid w:val="00793BA3"/>
    <w:rsid w:val="00794299"/>
    <w:rsid w:val="00794321"/>
    <w:rsid w:val="00795AD1"/>
    <w:rsid w:val="00796901"/>
    <w:rsid w:val="0079691D"/>
    <w:rsid w:val="00796BD9"/>
    <w:rsid w:val="007971CF"/>
    <w:rsid w:val="00797809"/>
    <w:rsid w:val="00797FC4"/>
    <w:rsid w:val="007A05C1"/>
    <w:rsid w:val="007A06E3"/>
    <w:rsid w:val="007A0876"/>
    <w:rsid w:val="007A095C"/>
    <w:rsid w:val="007A1859"/>
    <w:rsid w:val="007A1D7F"/>
    <w:rsid w:val="007A275F"/>
    <w:rsid w:val="007A3628"/>
    <w:rsid w:val="007A39DA"/>
    <w:rsid w:val="007A3CD4"/>
    <w:rsid w:val="007A5C63"/>
    <w:rsid w:val="007A5F80"/>
    <w:rsid w:val="007A63C6"/>
    <w:rsid w:val="007A687F"/>
    <w:rsid w:val="007A6B11"/>
    <w:rsid w:val="007A7685"/>
    <w:rsid w:val="007A7C8F"/>
    <w:rsid w:val="007A7E66"/>
    <w:rsid w:val="007B09EA"/>
    <w:rsid w:val="007B138D"/>
    <w:rsid w:val="007B1417"/>
    <w:rsid w:val="007B1702"/>
    <w:rsid w:val="007B17CE"/>
    <w:rsid w:val="007B2060"/>
    <w:rsid w:val="007B27CD"/>
    <w:rsid w:val="007B3B52"/>
    <w:rsid w:val="007B4701"/>
    <w:rsid w:val="007B4C2B"/>
    <w:rsid w:val="007B56B5"/>
    <w:rsid w:val="007B5F59"/>
    <w:rsid w:val="007B61BB"/>
    <w:rsid w:val="007B6A9C"/>
    <w:rsid w:val="007B75AD"/>
    <w:rsid w:val="007C07D3"/>
    <w:rsid w:val="007C1215"/>
    <w:rsid w:val="007C1F79"/>
    <w:rsid w:val="007C31A8"/>
    <w:rsid w:val="007C4162"/>
    <w:rsid w:val="007C4340"/>
    <w:rsid w:val="007C44AB"/>
    <w:rsid w:val="007C47FC"/>
    <w:rsid w:val="007C4B9B"/>
    <w:rsid w:val="007C596E"/>
    <w:rsid w:val="007C5A5F"/>
    <w:rsid w:val="007C5CA6"/>
    <w:rsid w:val="007C751B"/>
    <w:rsid w:val="007C7C3D"/>
    <w:rsid w:val="007C7EAE"/>
    <w:rsid w:val="007C7FAC"/>
    <w:rsid w:val="007D090B"/>
    <w:rsid w:val="007D0927"/>
    <w:rsid w:val="007D0AA9"/>
    <w:rsid w:val="007D1164"/>
    <w:rsid w:val="007D20AB"/>
    <w:rsid w:val="007D2491"/>
    <w:rsid w:val="007D35E3"/>
    <w:rsid w:val="007D38F2"/>
    <w:rsid w:val="007D4018"/>
    <w:rsid w:val="007D447B"/>
    <w:rsid w:val="007D54BE"/>
    <w:rsid w:val="007D68E7"/>
    <w:rsid w:val="007E007E"/>
    <w:rsid w:val="007E113D"/>
    <w:rsid w:val="007E1BD2"/>
    <w:rsid w:val="007E1ECF"/>
    <w:rsid w:val="007E2ABF"/>
    <w:rsid w:val="007E323E"/>
    <w:rsid w:val="007E35C5"/>
    <w:rsid w:val="007E3A92"/>
    <w:rsid w:val="007E40A6"/>
    <w:rsid w:val="007E4F74"/>
    <w:rsid w:val="007E5CD7"/>
    <w:rsid w:val="007E5F74"/>
    <w:rsid w:val="007E6743"/>
    <w:rsid w:val="007E6BDB"/>
    <w:rsid w:val="007E6D4D"/>
    <w:rsid w:val="007E7E1F"/>
    <w:rsid w:val="007F0149"/>
    <w:rsid w:val="007F0C3A"/>
    <w:rsid w:val="007F10EE"/>
    <w:rsid w:val="007F14CF"/>
    <w:rsid w:val="007F1B8D"/>
    <w:rsid w:val="007F2406"/>
    <w:rsid w:val="007F261F"/>
    <w:rsid w:val="007F3182"/>
    <w:rsid w:val="007F359C"/>
    <w:rsid w:val="007F4DFF"/>
    <w:rsid w:val="007F4E37"/>
    <w:rsid w:val="007F5462"/>
    <w:rsid w:val="007F5B8C"/>
    <w:rsid w:val="007F6585"/>
    <w:rsid w:val="00800244"/>
    <w:rsid w:val="00800388"/>
    <w:rsid w:val="0080077F"/>
    <w:rsid w:val="008017BC"/>
    <w:rsid w:val="00802FA7"/>
    <w:rsid w:val="00803A46"/>
    <w:rsid w:val="00804B74"/>
    <w:rsid w:val="00804D9F"/>
    <w:rsid w:val="00804ED4"/>
    <w:rsid w:val="00805FD9"/>
    <w:rsid w:val="0080616D"/>
    <w:rsid w:val="0080642D"/>
    <w:rsid w:val="0081036B"/>
    <w:rsid w:val="008116DA"/>
    <w:rsid w:val="00811DC5"/>
    <w:rsid w:val="0081296E"/>
    <w:rsid w:val="00812E5D"/>
    <w:rsid w:val="00812F7E"/>
    <w:rsid w:val="00813BB2"/>
    <w:rsid w:val="008142D9"/>
    <w:rsid w:val="0081440E"/>
    <w:rsid w:val="00815534"/>
    <w:rsid w:val="00815775"/>
    <w:rsid w:val="00816145"/>
    <w:rsid w:val="00816394"/>
    <w:rsid w:val="008169D0"/>
    <w:rsid w:val="00816FB7"/>
    <w:rsid w:val="00817D3C"/>
    <w:rsid w:val="00820072"/>
    <w:rsid w:val="00820946"/>
    <w:rsid w:val="00821821"/>
    <w:rsid w:val="0082192E"/>
    <w:rsid w:val="00821E3A"/>
    <w:rsid w:val="008224E6"/>
    <w:rsid w:val="00822C12"/>
    <w:rsid w:val="00823A50"/>
    <w:rsid w:val="008247F4"/>
    <w:rsid w:val="00824E8E"/>
    <w:rsid w:val="00825B44"/>
    <w:rsid w:val="00825F55"/>
    <w:rsid w:val="008277B6"/>
    <w:rsid w:val="008302C6"/>
    <w:rsid w:val="00830688"/>
    <w:rsid w:val="00830BC5"/>
    <w:rsid w:val="00830DA3"/>
    <w:rsid w:val="0083109A"/>
    <w:rsid w:val="008312C1"/>
    <w:rsid w:val="00831E35"/>
    <w:rsid w:val="00831E70"/>
    <w:rsid w:val="00831EB3"/>
    <w:rsid w:val="00832978"/>
    <w:rsid w:val="008333CD"/>
    <w:rsid w:val="00833AFF"/>
    <w:rsid w:val="00833BDB"/>
    <w:rsid w:val="00834ABA"/>
    <w:rsid w:val="00834E68"/>
    <w:rsid w:val="008357B5"/>
    <w:rsid w:val="0083597E"/>
    <w:rsid w:val="00835A86"/>
    <w:rsid w:val="00835E94"/>
    <w:rsid w:val="0083784F"/>
    <w:rsid w:val="00837B14"/>
    <w:rsid w:val="008405F1"/>
    <w:rsid w:val="0084073D"/>
    <w:rsid w:val="00840A6E"/>
    <w:rsid w:val="00842626"/>
    <w:rsid w:val="008428C4"/>
    <w:rsid w:val="00844410"/>
    <w:rsid w:val="008444D4"/>
    <w:rsid w:val="0084515E"/>
    <w:rsid w:val="00846690"/>
    <w:rsid w:val="0085009E"/>
    <w:rsid w:val="00850584"/>
    <w:rsid w:val="0085063A"/>
    <w:rsid w:val="008509B3"/>
    <w:rsid w:val="00851057"/>
    <w:rsid w:val="008517F1"/>
    <w:rsid w:val="00851AF8"/>
    <w:rsid w:val="00851F84"/>
    <w:rsid w:val="00852395"/>
    <w:rsid w:val="008523C0"/>
    <w:rsid w:val="00852A78"/>
    <w:rsid w:val="00854949"/>
    <w:rsid w:val="00854CF3"/>
    <w:rsid w:val="00855203"/>
    <w:rsid w:val="008573B5"/>
    <w:rsid w:val="008573D7"/>
    <w:rsid w:val="008575EC"/>
    <w:rsid w:val="00857F29"/>
    <w:rsid w:val="00861910"/>
    <w:rsid w:val="00861BC9"/>
    <w:rsid w:val="008620B6"/>
    <w:rsid w:val="008624C2"/>
    <w:rsid w:val="0086256D"/>
    <w:rsid w:val="00862CA6"/>
    <w:rsid w:val="0086358D"/>
    <w:rsid w:val="00864A68"/>
    <w:rsid w:val="00865056"/>
    <w:rsid w:val="00865159"/>
    <w:rsid w:val="00865F9B"/>
    <w:rsid w:val="00867132"/>
    <w:rsid w:val="008671CD"/>
    <w:rsid w:val="00870D35"/>
    <w:rsid w:val="0087209E"/>
    <w:rsid w:val="008727EA"/>
    <w:rsid w:val="00872B4E"/>
    <w:rsid w:val="0087367F"/>
    <w:rsid w:val="00873DE7"/>
    <w:rsid w:val="008749C5"/>
    <w:rsid w:val="00874CF7"/>
    <w:rsid w:val="00875515"/>
    <w:rsid w:val="00875F45"/>
    <w:rsid w:val="00875FF9"/>
    <w:rsid w:val="00876BD8"/>
    <w:rsid w:val="008805F0"/>
    <w:rsid w:val="0088088F"/>
    <w:rsid w:val="00881640"/>
    <w:rsid w:val="00883004"/>
    <w:rsid w:val="0088416F"/>
    <w:rsid w:val="00884644"/>
    <w:rsid w:val="00884F49"/>
    <w:rsid w:val="00885657"/>
    <w:rsid w:val="008858C2"/>
    <w:rsid w:val="0088678C"/>
    <w:rsid w:val="00886B5F"/>
    <w:rsid w:val="00886EF4"/>
    <w:rsid w:val="008878C6"/>
    <w:rsid w:val="008900EA"/>
    <w:rsid w:val="008905C3"/>
    <w:rsid w:val="00890B44"/>
    <w:rsid w:val="00890DCA"/>
    <w:rsid w:val="0089287C"/>
    <w:rsid w:val="00892C87"/>
    <w:rsid w:val="008930B9"/>
    <w:rsid w:val="00893886"/>
    <w:rsid w:val="00894BA7"/>
    <w:rsid w:val="008950B1"/>
    <w:rsid w:val="0089545B"/>
    <w:rsid w:val="00895471"/>
    <w:rsid w:val="00895EAD"/>
    <w:rsid w:val="00895EBC"/>
    <w:rsid w:val="0089616C"/>
    <w:rsid w:val="008968F9"/>
    <w:rsid w:val="0089710A"/>
    <w:rsid w:val="008973D7"/>
    <w:rsid w:val="00897A64"/>
    <w:rsid w:val="00897FAF"/>
    <w:rsid w:val="008A06D7"/>
    <w:rsid w:val="008A0E5A"/>
    <w:rsid w:val="008A14E2"/>
    <w:rsid w:val="008A1F76"/>
    <w:rsid w:val="008A2758"/>
    <w:rsid w:val="008A47BD"/>
    <w:rsid w:val="008A55AC"/>
    <w:rsid w:val="008A5E20"/>
    <w:rsid w:val="008A6826"/>
    <w:rsid w:val="008A741F"/>
    <w:rsid w:val="008B073E"/>
    <w:rsid w:val="008B11F4"/>
    <w:rsid w:val="008B1F24"/>
    <w:rsid w:val="008B36CA"/>
    <w:rsid w:val="008B5720"/>
    <w:rsid w:val="008B5D47"/>
    <w:rsid w:val="008B5FA6"/>
    <w:rsid w:val="008B623C"/>
    <w:rsid w:val="008B6E5B"/>
    <w:rsid w:val="008B7590"/>
    <w:rsid w:val="008B76AF"/>
    <w:rsid w:val="008B79EB"/>
    <w:rsid w:val="008C0A38"/>
    <w:rsid w:val="008C0BD2"/>
    <w:rsid w:val="008C187B"/>
    <w:rsid w:val="008C1D22"/>
    <w:rsid w:val="008C4C3E"/>
    <w:rsid w:val="008C4D22"/>
    <w:rsid w:val="008C5BFB"/>
    <w:rsid w:val="008C5C86"/>
    <w:rsid w:val="008C639F"/>
    <w:rsid w:val="008C6869"/>
    <w:rsid w:val="008C69E3"/>
    <w:rsid w:val="008C7FE1"/>
    <w:rsid w:val="008D04A3"/>
    <w:rsid w:val="008D3409"/>
    <w:rsid w:val="008D3489"/>
    <w:rsid w:val="008D3BB5"/>
    <w:rsid w:val="008D3EE8"/>
    <w:rsid w:val="008D4176"/>
    <w:rsid w:val="008D4B24"/>
    <w:rsid w:val="008D4C88"/>
    <w:rsid w:val="008D4CA1"/>
    <w:rsid w:val="008D4FBD"/>
    <w:rsid w:val="008D694F"/>
    <w:rsid w:val="008D7308"/>
    <w:rsid w:val="008D7A5B"/>
    <w:rsid w:val="008D7AD3"/>
    <w:rsid w:val="008E1736"/>
    <w:rsid w:val="008E1C97"/>
    <w:rsid w:val="008E2100"/>
    <w:rsid w:val="008E228B"/>
    <w:rsid w:val="008E30AD"/>
    <w:rsid w:val="008E3195"/>
    <w:rsid w:val="008E35C7"/>
    <w:rsid w:val="008E39A7"/>
    <w:rsid w:val="008E4439"/>
    <w:rsid w:val="008E67B8"/>
    <w:rsid w:val="008F0024"/>
    <w:rsid w:val="008F055A"/>
    <w:rsid w:val="008F1369"/>
    <w:rsid w:val="008F2C97"/>
    <w:rsid w:val="008F2E19"/>
    <w:rsid w:val="008F3C2C"/>
    <w:rsid w:val="008F4355"/>
    <w:rsid w:val="008F4AE4"/>
    <w:rsid w:val="008F590B"/>
    <w:rsid w:val="008F757A"/>
    <w:rsid w:val="008F7E09"/>
    <w:rsid w:val="00900E99"/>
    <w:rsid w:val="00902503"/>
    <w:rsid w:val="00902598"/>
    <w:rsid w:val="00902857"/>
    <w:rsid w:val="0090320B"/>
    <w:rsid w:val="009037F3"/>
    <w:rsid w:val="009041A3"/>
    <w:rsid w:val="00904BCD"/>
    <w:rsid w:val="00904D9E"/>
    <w:rsid w:val="00905EC6"/>
    <w:rsid w:val="00906F35"/>
    <w:rsid w:val="0090704B"/>
    <w:rsid w:val="00907263"/>
    <w:rsid w:val="00910097"/>
    <w:rsid w:val="00910814"/>
    <w:rsid w:val="009117D9"/>
    <w:rsid w:val="00911A21"/>
    <w:rsid w:val="00912795"/>
    <w:rsid w:val="009128A1"/>
    <w:rsid w:val="00913CB4"/>
    <w:rsid w:val="0091412E"/>
    <w:rsid w:val="0091450C"/>
    <w:rsid w:val="00914547"/>
    <w:rsid w:val="0091683E"/>
    <w:rsid w:val="00916A9A"/>
    <w:rsid w:val="00916BD1"/>
    <w:rsid w:val="00916F98"/>
    <w:rsid w:val="0091707A"/>
    <w:rsid w:val="00917639"/>
    <w:rsid w:val="009177DC"/>
    <w:rsid w:val="00920040"/>
    <w:rsid w:val="00920202"/>
    <w:rsid w:val="009203A8"/>
    <w:rsid w:val="00920E39"/>
    <w:rsid w:val="00921145"/>
    <w:rsid w:val="00921B6C"/>
    <w:rsid w:val="00923798"/>
    <w:rsid w:val="009237A5"/>
    <w:rsid w:val="00923C38"/>
    <w:rsid w:val="00924252"/>
    <w:rsid w:val="00925BCF"/>
    <w:rsid w:val="00926138"/>
    <w:rsid w:val="0092730C"/>
    <w:rsid w:val="00930396"/>
    <w:rsid w:val="009307EB"/>
    <w:rsid w:val="00930A0E"/>
    <w:rsid w:val="00930FB7"/>
    <w:rsid w:val="009315D8"/>
    <w:rsid w:val="00931858"/>
    <w:rsid w:val="00931B61"/>
    <w:rsid w:val="00931EB5"/>
    <w:rsid w:val="00933561"/>
    <w:rsid w:val="00933D6F"/>
    <w:rsid w:val="009341BC"/>
    <w:rsid w:val="00934788"/>
    <w:rsid w:val="009357BD"/>
    <w:rsid w:val="0093618D"/>
    <w:rsid w:val="00937B09"/>
    <w:rsid w:val="009403C1"/>
    <w:rsid w:val="0094067B"/>
    <w:rsid w:val="009408FF"/>
    <w:rsid w:val="009414FF"/>
    <w:rsid w:val="00941E80"/>
    <w:rsid w:val="00942883"/>
    <w:rsid w:val="00942903"/>
    <w:rsid w:val="00942B7A"/>
    <w:rsid w:val="00942B95"/>
    <w:rsid w:val="00943C69"/>
    <w:rsid w:val="00943CAB"/>
    <w:rsid w:val="00943E85"/>
    <w:rsid w:val="00943F65"/>
    <w:rsid w:val="00944589"/>
    <w:rsid w:val="00944EBD"/>
    <w:rsid w:val="0094514F"/>
    <w:rsid w:val="00946132"/>
    <w:rsid w:val="009475E4"/>
    <w:rsid w:val="009503DE"/>
    <w:rsid w:val="00950FFB"/>
    <w:rsid w:val="0095123D"/>
    <w:rsid w:val="00951276"/>
    <w:rsid w:val="009513D8"/>
    <w:rsid w:val="009514F5"/>
    <w:rsid w:val="009519AC"/>
    <w:rsid w:val="009537F7"/>
    <w:rsid w:val="009546BF"/>
    <w:rsid w:val="009561C3"/>
    <w:rsid w:val="0095656E"/>
    <w:rsid w:val="009566F6"/>
    <w:rsid w:val="00957456"/>
    <w:rsid w:val="00960C8D"/>
    <w:rsid w:val="00962412"/>
    <w:rsid w:val="00962C4D"/>
    <w:rsid w:val="009632E4"/>
    <w:rsid w:val="00963481"/>
    <w:rsid w:val="00963645"/>
    <w:rsid w:val="009640B7"/>
    <w:rsid w:val="0096446B"/>
    <w:rsid w:val="00964883"/>
    <w:rsid w:val="00964B05"/>
    <w:rsid w:val="009657BF"/>
    <w:rsid w:val="00966445"/>
    <w:rsid w:val="00966500"/>
    <w:rsid w:val="00967CE4"/>
    <w:rsid w:val="00970BD5"/>
    <w:rsid w:val="0097159E"/>
    <w:rsid w:val="00972213"/>
    <w:rsid w:val="00972607"/>
    <w:rsid w:val="00972869"/>
    <w:rsid w:val="009728EB"/>
    <w:rsid w:val="00973722"/>
    <w:rsid w:val="00973D25"/>
    <w:rsid w:val="00974B91"/>
    <w:rsid w:val="00975946"/>
    <w:rsid w:val="00975D27"/>
    <w:rsid w:val="0097601F"/>
    <w:rsid w:val="00976117"/>
    <w:rsid w:val="0097630D"/>
    <w:rsid w:val="00976A25"/>
    <w:rsid w:val="009774A9"/>
    <w:rsid w:val="009779A0"/>
    <w:rsid w:val="009809BB"/>
    <w:rsid w:val="00980E13"/>
    <w:rsid w:val="00980E17"/>
    <w:rsid w:val="009812A2"/>
    <w:rsid w:val="00981B1C"/>
    <w:rsid w:val="00981BD7"/>
    <w:rsid w:val="00983E07"/>
    <w:rsid w:val="00984CA1"/>
    <w:rsid w:val="00984DE7"/>
    <w:rsid w:val="00984DEA"/>
    <w:rsid w:val="0098545B"/>
    <w:rsid w:val="00986112"/>
    <w:rsid w:val="0098747F"/>
    <w:rsid w:val="00990CAB"/>
    <w:rsid w:val="00991030"/>
    <w:rsid w:val="00993627"/>
    <w:rsid w:val="00993B9E"/>
    <w:rsid w:val="00993DC3"/>
    <w:rsid w:val="00994088"/>
    <w:rsid w:val="0099542B"/>
    <w:rsid w:val="009958FE"/>
    <w:rsid w:val="00995A28"/>
    <w:rsid w:val="00995B49"/>
    <w:rsid w:val="009973B4"/>
    <w:rsid w:val="009A06B6"/>
    <w:rsid w:val="009A079D"/>
    <w:rsid w:val="009A2745"/>
    <w:rsid w:val="009A2D10"/>
    <w:rsid w:val="009A38E1"/>
    <w:rsid w:val="009A392F"/>
    <w:rsid w:val="009A3FDF"/>
    <w:rsid w:val="009A5153"/>
    <w:rsid w:val="009A5773"/>
    <w:rsid w:val="009A5C1E"/>
    <w:rsid w:val="009A5DCD"/>
    <w:rsid w:val="009A68D7"/>
    <w:rsid w:val="009A7261"/>
    <w:rsid w:val="009A7579"/>
    <w:rsid w:val="009A7A25"/>
    <w:rsid w:val="009B04FF"/>
    <w:rsid w:val="009B0500"/>
    <w:rsid w:val="009B13E5"/>
    <w:rsid w:val="009B143E"/>
    <w:rsid w:val="009B1D4A"/>
    <w:rsid w:val="009B1ECD"/>
    <w:rsid w:val="009B28DD"/>
    <w:rsid w:val="009B2BCF"/>
    <w:rsid w:val="009B39E2"/>
    <w:rsid w:val="009B3CD6"/>
    <w:rsid w:val="009B5385"/>
    <w:rsid w:val="009B55DA"/>
    <w:rsid w:val="009B63E5"/>
    <w:rsid w:val="009B6F68"/>
    <w:rsid w:val="009B7120"/>
    <w:rsid w:val="009C0EBC"/>
    <w:rsid w:val="009C0F4F"/>
    <w:rsid w:val="009C2C9D"/>
    <w:rsid w:val="009C3017"/>
    <w:rsid w:val="009C31AA"/>
    <w:rsid w:val="009C4A6A"/>
    <w:rsid w:val="009C4CFC"/>
    <w:rsid w:val="009C5168"/>
    <w:rsid w:val="009C517D"/>
    <w:rsid w:val="009C65DE"/>
    <w:rsid w:val="009C6DD0"/>
    <w:rsid w:val="009C79F5"/>
    <w:rsid w:val="009C7EA0"/>
    <w:rsid w:val="009D0860"/>
    <w:rsid w:val="009D115B"/>
    <w:rsid w:val="009D1693"/>
    <w:rsid w:val="009D27C2"/>
    <w:rsid w:val="009D2CFC"/>
    <w:rsid w:val="009D3444"/>
    <w:rsid w:val="009D3607"/>
    <w:rsid w:val="009D381B"/>
    <w:rsid w:val="009D3AFD"/>
    <w:rsid w:val="009D42C1"/>
    <w:rsid w:val="009D6D92"/>
    <w:rsid w:val="009D704E"/>
    <w:rsid w:val="009D7951"/>
    <w:rsid w:val="009E05B2"/>
    <w:rsid w:val="009E091F"/>
    <w:rsid w:val="009E0FB5"/>
    <w:rsid w:val="009E33F9"/>
    <w:rsid w:val="009E4389"/>
    <w:rsid w:val="009E6864"/>
    <w:rsid w:val="009E70F5"/>
    <w:rsid w:val="009E788D"/>
    <w:rsid w:val="009E7B12"/>
    <w:rsid w:val="009F1050"/>
    <w:rsid w:val="009F1C17"/>
    <w:rsid w:val="009F1F27"/>
    <w:rsid w:val="009F231D"/>
    <w:rsid w:val="009F2428"/>
    <w:rsid w:val="009F273D"/>
    <w:rsid w:val="009F3B5E"/>
    <w:rsid w:val="009F3E11"/>
    <w:rsid w:val="009F435E"/>
    <w:rsid w:val="009F4410"/>
    <w:rsid w:val="009F6AC8"/>
    <w:rsid w:val="009F6EB7"/>
    <w:rsid w:val="009F78BD"/>
    <w:rsid w:val="00A001AB"/>
    <w:rsid w:val="00A00AFF"/>
    <w:rsid w:val="00A01359"/>
    <w:rsid w:val="00A014F1"/>
    <w:rsid w:val="00A020EE"/>
    <w:rsid w:val="00A02139"/>
    <w:rsid w:val="00A02878"/>
    <w:rsid w:val="00A04FBF"/>
    <w:rsid w:val="00A05F6B"/>
    <w:rsid w:val="00A06374"/>
    <w:rsid w:val="00A07DFF"/>
    <w:rsid w:val="00A104F5"/>
    <w:rsid w:val="00A11836"/>
    <w:rsid w:val="00A12A9F"/>
    <w:rsid w:val="00A12AC8"/>
    <w:rsid w:val="00A12DFF"/>
    <w:rsid w:val="00A143BF"/>
    <w:rsid w:val="00A147AE"/>
    <w:rsid w:val="00A14BFC"/>
    <w:rsid w:val="00A14FE2"/>
    <w:rsid w:val="00A1500D"/>
    <w:rsid w:val="00A1568F"/>
    <w:rsid w:val="00A163D1"/>
    <w:rsid w:val="00A16816"/>
    <w:rsid w:val="00A179B1"/>
    <w:rsid w:val="00A21ADB"/>
    <w:rsid w:val="00A228E1"/>
    <w:rsid w:val="00A22D1C"/>
    <w:rsid w:val="00A23579"/>
    <w:rsid w:val="00A239A7"/>
    <w:rsid w:val="00A24681"/>
    <w:rsid w:val="00A24FC1"/>
    <w:rsid w:val="00A25579"/>
    <w:rsid w:val="00A25719"/>
    <w:rsid w:val="00A2684C"/>
    <w:rsid w:val="00A26F18"/>
    <w:rsid w:val="00A271FD"/>
    <w:rsid w:val="00A27379"/>
    <w:rsid w:val="00A2776B"/>
    <w:rsid w:val="00A27ECD"/>
    <w:rsid w:val="00A30127"/>
    <w:rsid w:val="00A307DC"/>
    <w:rsid w:val="00A30BA8"/>
    <w:rsid w:val="00A32B10"/>
    <w:rsid w:val="00A33398"/>
    <w:rsid w:val="00A33E2F"/>
    <w:rsid w:val="00A34758"/>
    <w:rsid w:val="00A348AC"/>
    <w:rsid w:val="00A3595E"/>
    <w:rsid w:val="00A36627"/>
    <w:rsid w:val="00A3752A"/>
    <w:rsid w:val="00A414E1"/>
    <w:rsid w:val="00A4280C"/>
    <w:rsid w:val="00A4307E"/>
    <w:rsid w:val="00A43ABD"/>
    <w:rsid w:val="00A4416A"/>
    <w:rsid w:val="00A44A87"/>
    <w:rsid w:val="00A44AFE"/>
    <w:rsid w:val="00A44C82"/>
    <w:rsid w:val="00A4617C"/>
    <w:rsid w:val="00A472F3"/>
    <w:rsid w:val="00A50143"/>
    <w:rsid w:val="00A52472"/>
    <w:rsid w:val="00A53731"/>
    <w:rsid w:val="00A54240"/>
    <w:rsid w:val="00A5484E"/>
    <w:rsid w:val="00A5491E"/>
    <w:rsid w:val="00A54A60"/>
    <w:rsid w:val="00A54D00"/>
    <w:rsid w:val="00A55008"/>
    <w:rsid w:val="00A5568C"/>
    <w:rsid w:val="00A556A2"/>
    <w:rsid w:val="00A562BD"/>
    <w:rsid w:val="00A56AA9"/>
    <w:rsid w:val="00A56AC3"/>
    <w:rsid w:val="00A56C6F"/>
    <w:rsid w:val="00A574DE"/>
    <w:rsid w:val="00A57E0C"/>
    <w:rsid w:val="00A60007"/>
    <w:rsid w:val="00A61021"/>
    <w:rsid w:val="00A61463"/>
    <w:rsid w:val="00A64190"/>
    <w:rsid w:val="00A64C0A"/>
    <w:rsid w:val="00A64C51"/>
    <w:rsid w:val="00A65D28"/>
    <w:rsid w:val="00A66545"/>
    <w:rsid w:val="00A6687A"/>
    <w:rsid w:val="00A67B69"/>
    <w:rsid w:val="00A709DC"/>
    <w:rsid w:val="00A70AAC"/>
    <w:rsid w:val="00A715DF"/>
    <w:rsid w:val="00A74024"/>
    <w:rsid w:val="00A75165"/>
    <w:rsid w:val="00A75958"/>
    <w:rsid w:val="00A7680E"/>
    <w:rsid w:val="00A76AD6"/>
    <w:rsid w:val="00A76CAE"/>
    <w:rsid w:val="00A77043"/>
    <w:rsid w:val="00A77692"/>
    <w:rsid w:val="00A80225"/>
    <w:rsid w:val="00A80635"/>
    <w:rsid w:val="00A83987"/>
    <w:rsid w:val="00A84429"/>
    <w:rsid w:val="00A854FF"/>
    <w:rsid w:val="00A90133"/>
    <w:rsid w:val="00A90431"/>
    <w:rsid w:val="00A90706"/>
    <w:rsid w:val="00A910B3"/>
    <w:rsid w:val="00A924B0"/>
    <w:rsid w:val="00A93A1A"/>
    <w:rsid w:val="00A93A47"/>
    <w:rsid w:val="00A93F30"/>
    <w:rsid w:val="00A94A33"/>
    <w:rsid w:val="00A95458"/>
    <w:rsid w:val="00A96D61"/>
    <w:rsid w:val="00A96EC3"/>
    <w:rsid w:val="00A97069"/>
    <w:rsid w:val="00AA065A"/>
    <w:rsid w:val="00AA15CA"/>
    <w:rsid w:val="00AA24CA"/>
    <w:rsid w:val="00AA2791"/>
    <w:rsid w:val="00AA3079"/>
    <w:rsid w:val="00AA3297"/>
    <w:rsid w:val="00AA392A"/>
    <w:rsid w:val="00AA5AF7"/>
    <w:rsid w:val="00AA5B8C"/>
    <w:rsid w:val="00AA5CED"/>
    <w:rsid w:val="00AA5FE7"/>
    <w:rsid w:val="00AA65F3"/>
    <w:rsid w:val="00AB0032"/>
    <w:rsid w:val="00AB050C"/>
    <w:rsid w:val="00AB0BAE"/>
    <w:rsid w:val="00AB10E2"/>
    <w:rsid w:val="00AB14E5"/>
    <w:rsid w:val="00AB16A3"/>
    <w:rsid w:val="00AB38A4"/>
    <w:rsid w:val="00AB429F"/>
    <w:rsid w:val="00AB5B5F"/>
    <w:rsid w:val="00AB60E4"/>
    <w:rsid w:val="00AB63A5"/>
    <w:rsid w:val="00AB7A57"/>
    <w:rsid w:val="00AB7FEF"/>
    <w:rsid w:val="00AC0107"/>
    <w:rsid w:val="00AC01E3"/>
    <w:rsid w:val="00AC0A3B"/>
    <w:rsid w:val="00AC11E2"/>
    <w:rsid w:val="00AC1CCE"/>
    <w:rsid w:val="00AC4416"/>
    <w:rsid w:val="00AC4583"/>
    <w:rsid w:val="00AC5889"/>
    <w:rsid w:val="00AC5F71"/>
    <w:rsid w:val="00AC6F5D"/>
    <w:rsid w:val="00AC720B"/>
    <w:rsid w:val="00AC744A"/>
    <w:rsid w:val="00AC7547"/>
    <w:rsid w:val="00AC7E93"/>
    <w:rsid w:val="00AD0248"/>
    <w:rsid w:val="00AD0CB4"/>
    <w:rsid w:val="00AD0CC6"/>
    <w:rsid w:val="00AD267A"/>
    <w:rsid w:val="00AD2F66"/>
    <w:rsid w:val="00AD3049"/>
    <w:rsid w:val="00AD3315"/>
    <w:rsid w:val="00AD428B"/>
    <w:rsid w:val="00AD46E8"/>
    <w:rsid w:val="00AD4A14"/>
    <w:rsid w:val="00AD5164"/>
    <w:rsid w:val="00AD620F"/>
    <w:rsid w:val="00AD6371"/>
    <w:rsid w:val="00AD644D"/>
    <w:rsid w:val="00AD6E33"/>
    <w:rsid w:val="00AD70B8"/>
    <w:rsid w:val="00AD7B7D"/>
    <w:rsid w:val="00AE01BC"/>
    <w:rsid w:val="00AE02CF"/>
    <w:rsid w:val="00AE06DC"/>
    <w:rsid w:val="00AE0DF8"/>
    <w:rsid w:val="00AE0E57"/>
    <w:rsid w:val="00AE17E2"/>
    <w:rsid w:val="00AE1AD5"/>
    <w:rsid w:val="00AE28DA"/>
    <w:rsid w:val="00AE3BA5"/>
    <w:rsid w:val="00AE5AF2"/>
    <w:rsid w:val="00AE752C"/>
    <w:rsid w:val="00AE76D7"/>
    <w:rsid w:val="00AF09DA"/>
    <w:rsid w:val="00AF211A"/>
    <w:rsid w:val="00AF265B"/>
    <w:rsid w:val="00AF4D2F"/>
    <w:rsid w:val="00AF6255"/>
    <w:rsid w:val="00AF6BC9"/>
    <w:rsid w:val="00AF71C7"/>
    <w:rsid w:val="00AF71E1"/>
    <w:rsid w:val="00AF7481"/>
    <w:rsid w:val="00B02922"/>
    <w:rsid w:val="00B0323C"/>
    <w:rsid w:val="00B036A9"/>
    <w:rsid w:val="00B038D4"/>
    <w:rsid w:val="00B03E83"/>
    <w:rsid w:val="00B03EA0"/>
    <w:rsid w:val="00B03F72"/>
    <w:rsid w:val="00B042E4"/>
    <w:rsid w:val="00B046CE"/>
    <w:rsid w:val="00B056FA"/>
    <w:rsid w:val="00B05B0F"/>
    <w:rsid w:val="00B06192"/>
    <w:rsid w:val="00B063FC"/>
    <w:rsid w:val="00B0668E"/>
    <w:rsid w:val="00B06A4B"/>
    <w:rsid w:val="00B10B9C"/>
    <w:rsid w:val="00B10F05"/>
    <w:rsid w:val="00B11D39"/>
    <w:rsid w:val="00B12584"/>
    <w:rsid w:val="00B1353C"/>
    <w:rsid w:val="00B1529F"/>
    <w:rsid w:val="00B154B0"/>
    <w:rsid w:val="00B15D1B"/>
    <w:rsid w:val="00B202F5"/>
    <w:rsid w:val="00B209B1"/>
    <w:rsid w:val="00B218BD"/>
    <w:rsid w:val="00B2231E"/>
    <w:rsid w:val="00B22744"/>
    <w:rsid w:val="00B22B0F"/>
    <w:rsid w:val="00B22E0F"/>
    <w:rsid w:val="00B23578"/>
    <w:rsid w:val="00B2398B"/>
    <w:rsid w:val="00B24032"/>
    <w:rsid w:val="00B25C23"/>
    <w:rsid w:val="00B26A6C"/>
    <w:rsid w:val="00B26E30"/>
    <w:rsid w:val="00B272E1"/>
    <w:rsid w:val="00B27F70"/>
    <w:rsid w:val="00B31380"/>
    <w:rsid w:val="00B3162E"/>
    <w:rsid w:val="00B3266E"/>
    <w:rsid w:val="00B32FB6"/>
    <w:rsid w:val="00B33F78"/>
    <w:rsid w:val="00B34DE7"/>
    <w:rsid w:val="00B35227"/>
    <w:rsid w:val="00B37999"/>
    <w:rsid w:val="00B37AED"/>
    <w:rsid w:val="00B40D13"/>
    <w:rsid w:val="00B40F35"/>
    <w:rsid w:val="00B41350"/>
    <w:rsid w:val="00B4179F"/>
    <w:rsid w:val="00B41F65"/>
    <w:rsid w:val="00B42CDF"/>
    <w:rsid w:val="00B4323D"/>
    <w:rsid w:val="00B4387F"/>
    <w:rsid w:val="00B4548C"/>
    <w:rsid w:val="00B46A1C"/>
    <w:rsid w:val="00B472F6"/>
    <w:rsid w:val="00B47D68"/>
    <w:rsid w:val="00B50F85"/>
    <w:rsid w:val="00B51596"/>
    <w:rsid w:val="00B51666"/>
    <w:rsid w:val="00B51C1B"/>
    <w:rsid w:val="00B5327E"/>
    <w:rsid w:val="00B53E66"/>
    <w:rsid w:val="00B54721"/>
    <w:rsid w:val="00B55060"/>
    <w:rsid w:val="00B557BD"/>
    <w:rsid w:val="00B557E1"/>
    <w:rsid w:val="00B5588E"/>
    <w:rsid w:val="00B55CC4"/>
    <w:rsid w:val="00B56286"/>
    <w:rsid w:val="00B562CF"/>
    <w:rsid w:val="00B56BAA"/>
    <w:rsid w:val="00B573A7"/>
    <w:rsid w:val="00B57701"/>
    <w:rsid w:val="00B57E49"/>
    <w:rsid w:val="00B57E67"/>
    <w:rsid w:val="00B61A45"/>
    <w:rsid w:val="00B61DD1"/>
    <w:rsid w:val="00B62C43"/>
    <w:rsid w:val="00B631D3"/>
    <w:rsid w:val="00B63FE0"/>
    <w:rsid w:val="00B64142"/>
    <w:rsid w:val="00B6436B"/>
    <w:rsid w:val="00B6549C"/>
    <w:rsid w:val="00B67A84"/>
    <w:rsid w:val="00B7012C"/>
    <w:rsid w:val="00B7074B"/>
    <w:rsid w:val="00B709F2"/>
    <w:rsid w:val="00B70D78"/>
    <w:rsid w:val="00B7113D"/>
    <w:rsid w:val="00B713BF"/>
    <w:rsid w:val="00B72441"/>
    <w:rsid w:val="00B72777"/>
    <w:rsid w:val="00B75296"/>
    <w:rsid w:val="00B7714B"/>
    <w:rsid w:val="00B7776B"/>
    <w:rsid w:val="00B77866"/>
    <w:rsid w:val="00B81AB8"/>
    <w:rsid w:val="00B83479"/>
    <w:rsid w:val="00B8444E"/>
    <w:rsid w:val="00B84F0A"/>
    <w:rsid w:val="00B85676"/>
    <w:rsid w:val="00B856AB"/>
    <w:rsid w:val="00B87F42"/>
    <w:rsid w:val="00B9012C"/>
    <w:rsid w:val="00B90262"/>
    <w:rsid w:val="00B937AF"/>
    <w:rsid w:val="00B950BA"/>
    <w:rsid w:val="00B9511C"/>
    <w:rsid w:val="00B952E1"/>
    <w:rsid w:val="00B9543E"/>
    <w:rsid w:val="00B95467"/>
    <w:rsid w:val="00B966B7"/>
    <w:rsid w:val="00B97B69"/>
    <w:rsid w:val="00BA0302"/>
    <w:rsid w:val="00BA0C23"/>
    <w:rsid w:val="00BA155E"/>
    <w:rsid w:val="00BA1D3B"/>
    <w:rsid w:val="00BA2547"/>
    <w:rsid w:val="00BA2569"/>
    <w:rsid w:val="00BA2DE9"/>
    <w:rsid w:val="00BA3222"/>
    <w:rsid w:val="00BA39F0"/>
    <w:rsid w:val="00BA49BD"/>
    <w:rsid w:val="00BA4E8B"/>
    <w:rsid w:val="00BA4FE3"/>
    <w:rsid w:val="00BA55A2"/>
    <w:rsid w:val="00BA58E4"/>
    <w:rsid w:val="00BA6A50"/>
    <w:rsid w:val="00BA6F7D"/>
    <w:rsid w:val="00BA7AE0"/>
    <w:rsid w:val="00BA7CDE"/>
    <w:rsid w:val="00BB02F6"/>
    <w:rsid w:val="00BB0BC3"/>
    <w:rsid w:val="00BB1338"/>
    <w:rsid w:val="00BB389C"/>
    <w:rsid w:val="00BB3E16"/>
    <w:rsid w:val="00BB400C"/>
    <w:rsid w:val="00BB46D2"/>
    <w:rsid w:val="00BB48AA"/>
    <w:rsid w:val="00BB4ADC"/>
    <w:rsid w:val="00BB4F3C"/>
    <w:rsid w:val="00BB5CE7"/>
    <w:rsid w:val="00BB63CE"/>
    <w:rsid w:val="00BB6449"/>
    <w:rsid w:val="00BB6A64"/>
    <w:rsid w:val="00BB6B15"/>
    <w:rsid w:val="00BB7459"/>
    <w:rsid w:val="00BC04BC"/>
    <w:rsid w:val="00BC0A85"/>
    <w:rsid w:val="00BC0E2F"/>
    <w:rsid w:val="00BC16EF"/>
    <w:rsid w:val="00BC3764"/>
    <w:rsid w:val="00BC6D51"/>
    <w:rsid w:val="00BC7FF7"/>
    <w:rsid w:val="00BD01C2"/>
    <w:rsid w:val="00BD0767"/>
    <w:rsid w:val="00BD1CED"/>
    <w:rsid w:val="00BD20FE"/>
    <w:rsid w:val="00BD29BD"/>
    <w:rsid w:val="00BD2ACE"/>
    <w:rsid w:val="00BD3179"/>
    <w:rsid w:val="00BD3E82"/>
    <w:rsid w:val="00BD4E95"/>
    <w:rsid w:val="00BD532A"/>
    <w:rsid w:val="00BD545B"/>
    <w:rsid w:val="00BD56B9"/>
    <w:rsid w:val="00BD77DA"/>
    <w:rsid w:val="00BE2D1A"/>
    <w:rsid w:val="00BE2E88"/>
    <w:rsid w:val="00BE2E8C"/>
    <w:rsid w:val="00BE3527"/>
    <w:rsid w:val="00BE35D3"/>
    <w:rsid w:val="00BE3E94"/>
    <w:rsid w:val="00BE47C9"/>
    <w:rsid w:val="00BE4E46"/>
    <w:rsid w:val="00BE4FFE"/>
    <w:rsid w:val="00BE573E"/>
    <w:rsid w:val="00BE57B2"/>
    <w:rsid w:val="00BE5DED"/>
    <w:rsid w:val="00BE5F22"/>
    <w:rsid w:val="00BE7F43"/>
    <w:rsid w:val="00BF0A61"/>
    <w:rsid w:val="00BF0DC3"/>
    <w:rsid w:val="00BF12BA"/>
    <w:rsid w:val="00BF1389"/>
    <w:rsid w:val="00BF2F77"/>
    <w:rsid w:val="00BF3755"/>
    <w:rsid w:val="00BF4D27"/>
    <w:rsid w:val="00BF695B"/>
    <w:rsid w:val="00BF702F"/>
    <w:rsid w:val="00BF7CA5"/>
    <w:rsid w:val="00C01D52"/>
    <w:rsid w:val="00C0207C"/>
    <w:rsid w:val="00C028AF"/>
    <w:rsid w:val="00C02932"/>
    <w:rsid w:val="00C0331C"/>
    <w:rsid w:val="00C042E2"/>
    <w:rsid w:val="00C07261"/>
    <w:rsid w:val="00C073C7"/>
    <w:rsid w:val="00C0745F"/>
    <w:rsid w:val="00C074BE"/>
    <w:rsid w:val="00C07F47"/>
    <w:rsid w:val="00C07FAA"/>
    <w:rsid w:val="00C10464"/>
    <w:rsid w:val="00C11254"/>
    <w:rsid w:val="00C119D6"/>
    <w:rsid w:val="00C128F6"/>
    <w:rsid w:val="00C12FA1"/>
    <w:rsid w:val="00C140A3"/>
    <w:rsid w:val="00C14BE4"/>
    <w:rsid w:val="00C14DB3"/>
    <w:rsid w:val="00C14DB8"/>
    <w:rsid w:val="00C15259"/>
    <w:rsid w:val="00C15C30"/>
    <w:rsid w:val="00C161BA"/>
    <w:rsid w:val="00C16B93"/>
    <w:rsid w:val="00C16C3E"/>
    <w:rsid w:val="00C17140"/>
    <w:rsid w:val="00C17BEF"/>
    <w:rsid w:val="00C200C6"/>
    <w:rsid w:val="00C204A9"/>
    <w:rsid w:val="00C21091"/>
    <w:rsid w:val="00C22404"/>
    <w:rsid w:val="00C24214"/>
    <w:rsid w:val="00C24459"/>
    <w:rsid w:val="00C24521"/>
    <w:rsid w:val="00C25ACC"/>
    <w:rsid w:val="00C26026"/>
    <w:rsid w:val="00C26287"/>
    <w:rsid w:val="00C26F59"/>
    <w:rsid w:val="00C271AE"/>
    <w:rsid w:val="00C279E1"/>
    <w:rsid w:val="00C310A1"/>
    <w:rsid w:val="00C315F4"/>
    <w:rsid w:val="00C326E8"/>
    <w:rsid w:val="00C33219"/>
    <w:rsid w:val="00C34478"/>
    <w:rsid w:val="00C3470E"/>
    <w:rsid w:val="00C34C7D"/>
    <w:rsid w:val="00C352DA"/>
    <w:rsid w:val="00C356A8"/>
    <w:rsid w:val="00C36AB3"/>
    <w:rsid w:val="00C3773F"/>
    <w:rsid w:val="00C40506"/>
    <w:rsid w:val="00C4111C"/>
    <w:rsid w:val="00C417DC"/>
    <w:rsid w:val="00C41DAA"/>
    <w:rsid w:val="00C42034"/>
    <w:rsid w:val="00C427D4"/>
    <w:rsid w:val="00C42B54"/>
    <w:rsid w:val="00C43047"/>
    <w:rsid w:val="00C447D9"/>
    <w:rsid w:val="00C45187"/>
    <w:rsid w:val="00C4680C"/>
    <w:rsid w:val="00C470CB"/>
    <w:rsid w:val="00C52250"/>
    <w:rsid w:val="00C52CB9"/>
    <w:rsid w:val="00C536A1"/>
    <w:rsid w:val="00C53E57"/>
    <w:rsid w:val="00C54DD6"/>
    <w:rsid w:val="00C557EB"/>
    <w:rsid w:val="00C5594E"/>
    <w:rsid w:val="00C5628C"/>
    <w:rsid w:val="00C579FD"/>
    <w:rsid w:val="00C60E6B"/>
    <w:rsid w:val="00C62458"/>
    <w:rsid w:val="00C648E5"/>
    <w:rsid w:val="00C64D04"/>
    <w:rsid w:val="00C64D06"/>
    <w:rsid w:val="00C655F7"/>
    <w:rsid w:val="00C65637"/>
    <w:rsid w:val="00C65AE5"/>
    <w:rsid w:val="00C66240"/>
    <w:rsid w:val="00C66335"/>
    <w:rsid w:val="00C66B16"/>
    <w:rsid w:val="00C67818"/>
    <w:rsid w:val="00C67978"/>
    <w:rsid w:val="00C67D1F"/>
    <w:rsid w:val="00C70916"/>
    <w:rsid w:val="00C7112D"/>
    <w:rsid w:val="00C71999"/>
    <w:rsid w:val="00C723A3"/>
    <w:rsid w:val="00C725A1"/>
    <w:rsid w:val="00C72619"/>
    <w:rsid w:val="00C73891"/>
    <w:rsid w:val="00C73A4F"/>
    <w:rsid w:val="00C745AB"/>
    <w:rsid w:val="00C759D4"/>
    <w:rsid w:val="00C7652B"/>
    <w:rsid w:val="00C76A9F"/>
    <w:rsid w:val="00C76CE2"/>
    <w:rsid w:val="00C777D0"/>
    <w:rsid w:val="00C80747"/>
    <w:rsid w:val="00C80991"/>
    <w:rsid w:val="00C8225A"/>
    <w:rsid w:val="00C83034"/>
    <w:rsid w:val="00C83D4A"/>
    <w:rsid w:val="00C87E98"/>
    <w:rsid w:val="00C87ECC"/>
    <w:rsid w:val="00C91867"/>
    <w:rsid w:val="00C927E7"/>
    <w:rsid w:val="00C92BD5"/>
    <w:rsid w:val="00C9333F"/>
    <w:rsid w:val="00C940C3"/>
    <w:rsid w:val="00C941E1"/>
    <w:rsid w:val="00C94D89"/>
    <w:rsid w:val="00C94EDB"/>
    <w:rsid w:val="00C9562B"/>
    <w:rsid w:val="00C962FC"/>
    <w:rsid w:val="00C96EFA"/>
    <w:rsid w:val="00C97748"/>
    <w:rsid w:val="00CA0562"/>
    <w:rsid w:val="00CA0649"/>
    <w:rsid w:val="00CA17A7"/>
    <w:rsid w:val="00CA2033"/>
    <w:rsid w:val="00CA21C4"/>
    <w:rsid w:val="00CA2AE0"/>
    <w:rsid w:val="00CA2C0C"/>
    <w:rsid w:val="00CA2EAA"/>
    <w:rsid w:val="00CA48E9"/>
    <w:rsid w:val="00CA5DDD"/>
    <w:rsid w:val="00CA66A3"/>
    <w:rsid w:val="00CA6D76"/>
    <w:rsid w:val="00CA730A"/>
    <w:rsid w:val="00CA7555"/>
    <w:rsid w:val="00CA7DBA"/>
    <w:rsid w:val="00CB118F"/>
    <w:rsid w:val="00CB1D78"/>
    <w:rsid w:val="00CB2A75"/>
    <w:rsid w:val="00CB353F"/>
    <w:rsid w:val="00CB36FA"/>
    <w:rsid w:val="00CB3802"/>
    <w:rsid w:val="00CB4288"/>
    <w:rsid w:val="00CB4604"/>
    <w:rsid w:val="00CB4C18"/>
    <w:rsid w:val="00CB4D7F"/>
    <w:rsid w:val="00CB5E0B"/>
    <w:rsid w:val="00CB5ED4"/>
    <w:rsid w:val="00CB6C30"/>
    <w:rsid w:val="00CB7248"/>
    <w:rsid w:val="00CB7E01"/>
    <w:rsid w:val="00CB7EC4"/>
    <w:rsid w:val="00CC1332"/>
    <w:rsid w:val="00CC281E"/>
    <w:rsid w:val="00CC3018"/>
    <w:rsid w:val="00CC3483"/>
    <w:rsid w:val="00CC4C26"/>
    <w:rsid w:val="00CC5197"/>
    <w:rsid w:val="00CC5FAE"/>
    <w:rsid w:val="00CC6C50"/>
    <w:rsid w:val="00CC7BE4"/>
    <w:rsid w:val="00CC7D5B"/>
    <w:rsid w:val="00CD192E"/>
    <w:rsid w:val="00CD3B8C"/>
    <w:rsid w:val="00CD4177"/>
    <w:rsid w:val="00CD5499"/>
    <w:rsid w:val="00CD5ABC"/>
    <w:rsid w:val="00CD78A4"/>
    <w:rsid w:val="00CE0248"/>
    <w:rsid w:val="00CE1134"/>
    <w:rsid w:val="00CE27E4"/>
    <w:rsid w:val="00CE30E2"/>
    <w:rsid w:val="00CE38BA"/>
    <w:rsid w:val="00CE3A21"/>
    <w:rsid w:val="00CE4923"/>
    <w:rsid w:val="00CE5050"/>
    <w:rsid w:val="00CE59FE"/>
    <w:rsid w:val="00CE5F72"/>
    <w:rsid w:val="00CE70F7"/>
    <w:rsid w:val="00CE780E"/>
    <w:rsid w:val="00CE7C51"/>
    <w:rsid w:val="00CF3128"/>
    <w:rsid w:val="00CF320B"/>
    <w:rsid w:val="00CF3379"/>
    <w:rsid w:val="00CF344A"/>
    <w:rsid w:val="00CF37B6"/>
    <w:rsid w:val="00CF39CA"/>
    <w:rsid w:val="00CF3A7C"/>
    <w:rsid w:val="00CF423E"/>
    <w:rsid w:val="00CF586E"/>
    <w:rsid w:val="00CF6339"/>
    <w:rsid w:val="00CF7AD7"/>
    <w:rsid w:val="00CF7EAF"/>
    <w:rsid w:val="00CF7F6E"/>
    <w:rsid w:val="00D005EB"/>
    <w:rsid w:val="00D01D97"/>
    <w:rsid w:val="00D01ED2"/>
    <w:rsid w:val="00D02550"/>
    <w:rsid w:val="00D02FB2"/>
    <w:rsid w:val="00D03D85"/>
    <w:rsid w:val="00D05445"/>
    <w:rsid w:val="00D05BE0"/>
    <w:rsid w:val="00D0679B"/>
    <w:rsid w:val="00D07B1A"/>
    <w:rsid w:val="00D104DF"/>
    <w:rsid w:val="00D109DF"/>
    <w:rsid w:val="00D10BC8"/>
    <w:rsid w:val="00D10D99"/>
    <w:rsid w:val="00D115A7"/>
    <w:rsid w:val="00D134B6"/>
    <w:rsid w:val="00D13C8D"/>
    <w:rsid w:val="00D14C15"/>
    <w:rsid w:val="00D14CF6"/>
    <w:rsid w:val="00D14D28"/>
    <w:rsid w:val="00D15793"/>
    <w:rsid w:val="00D169DF"/>
    <w:rsid w:val="00D23164"/>
    <w:rsid w:val="00D23184"/>
    <w:rsid w:val="00D23544"/>
    <w:rsid w:val="00D23D19"/>
    <w:rsid w:val="00D24A9E"/>
    <w:rsid w:val="00D2534A"/>
    <w:rsid w:val="00D27B67"/>
    <w:rsid w:val="00D30C22"/>
    <w:rsid w:val="00D3116B"/>
    <w:rsid w:val="00D31DEB"/>
    <w:rsid w:val="00D31E25"/>
    <w:rsid w:val="00D3276A"/>
    <w:rsid w:val="00D3281C"/>
    <w:rsid w:val="00D32FD2"/>
    <w:rsid w:val="00D332B5"/>
    <w:rsid w:val="00D33919"/>
    <w:rsid w:val="00D33D48"/>
    <w:rsid w:val="00D33E31"/>
    <w:rsid w:val="00D34F40"/>
    <w:rsid w:val="00D36627"/>
    <w:rsid w:val="00D37A67"/>
    <w:rsid w:val="00D405B6"/>
    <w:rsid w:val="00D408B6"/>
    <w:rsid w:val="00D40DD8"/>
    <w:rsid w:val="00D418DE"/>
    <w:rsid w:val="00D41B1C"/>
    <w:rsid w:val="00D42B0B"/>
    <w:rsid w:val="00D4316B"/>
    <w:rsid w:val="00D439F0"/>
    <w:rsid w:val="00D44832"/>
    <w:rsid w:val="00D4573F"/>
    <w:rsid w:val="00D45ADC"/>
    <w:rsid w:val="00D466E1"/>
    <w:rsid w:val="00D466F4"/>
    <w:rsid w:val="00D46976"/>
    <w:rsid w:val="00D46A56"/>
    <w:rsid w:val="00D50877"/>
    <w:rsid w:val="00D50CA5"/>
    <w:rsid w:val="00D512D5"/>
    <w:rsid w:val="00D53073"/>
    <w:rsid w:val="00D54510"/>
    <w:rsid w:val="00D54A15"/>
    <w:rsid w:val="00D553F6"/>
    <w:rsid w:val="00D55781"/>
    <w:rsid w:val="00D55998"/>
    <w:rsid w:val="00D57587"/>
    <w:rsid w:val="00D578FC"/>
    <w:rsid w:val="00D57936"/>
    <w:rsid w:val="00D57CFD"/>
    <w:rsid w:val="00D615C5"/>
    <w:rsid w:val="00D61623"/>
    <w:rsid w:val="00D61850"/>
    <w:rsid w:val="00D61B90"/>
    <w:rsid w:val="00D61B93"/>
    <w:rsid w:val="00D61D06"/>
    <w:rsid w:val="00D6324E"/>
    <w:rsid w:val="00D63C2F"/>
    <w:rsid w:val="00D64E0B"/>
    <w:rsid w:val="00D658B0"/>
    <w:rsid w:val="00D658BE"/>
    <w:rsid w:val="00D66043"/>
    <w:rsid w:val="00D66058"/>
    <w:rsid w:val="00D662FB"/>
    <w:rsid w:val="00D6673D"/>
    <w:rsid w:val="00D66C86"/>
    <w:rsid w:val="00D709CA"/>
    <w:rsid w:val="00D70AFE"/>
    <w:rsid w:val="00D71AE7"/>
    <w:rsid w:val="00D71EBA"/>
    <w:rsid w:val="00D72C8C"/>
    <w:rsid w:val="00D72D49"/>
    <w:rsid w:val="00D72FE7"/>
    <w:rsid w:val="00D73D4A"/>
    <w:rsid w:val="00D74656"/>
    <w:rsid w:val="00D7473F"/>
    <w:rsid w:val="00D755FA"/>
    <w:rsid w:val="00D75817"/>
    <w:rsid w:val="00D75B7A"/>
    <w:rsid w:val="00D76141"/>
    <w:rsid w:val="00D76D42"/>
    <w:rsid w:val="00D76F1C"/>
    <w:rsid w:val="00D77425"/>
    <w:rsid w:val="00D77483"/>
    <w:rsid w:val="00D77BD0"/>
    <w:rsid w:val="00D80487"/>
    <w:rsid w:val="00D80C69"/>
    <w:rsid w:val="00D8194B"/>
    <w:rsid w:val="00D82431"/>
    <w:rsid w:val="00D82BA3"/>
    <w:rsid w:val="00D839D1"/>
    <w:rsid w:val="00D83C40"/>
    <w:rsid w:val="00D84037"/>
    <w:rsid w:val="00D84C58"/>
    <w:rsid w:val="00D85393"/>
    <w:rsid w:val="00D85778"/>
    <w:rsid w:val="00D85B47"/>
    <w:rsid w:val="00D86A3E"/>
    <w:rsid w:val="00D9001E"/>
    <w:rsid w:val="00D90B91"/>
    <w:rsid w:val="00D911B3"/>
    <w:rsid w:val="00D915ED"/>
    <w:rsid w:val="00D91855"/>
    <w:rsid w:val="00D92432"/>
    <w:rsid w:val="00D92E2C"/>
    <w:rsid w:val="00D9320C"/>
    <w:rsid w:val="00D9337E"/>
    <w:rsid w:val="00D942CD"/>
    <w:rsid w:val="00D96841"/>
    <w:rsid w:val="00D9696F"/>
    <w:rsid w:val="00D976BE"/>
    <w:rsid w:val="00D97BA6"/>
    <w:rsid w:val="00DA027A"/>
    <w:rsid w:val="00DA2332"/>
    <w:rsid w:val="00DA2E09"/>
    <w:rsid w:val="00DA30E1"/>
    <w:rsid w:val="00DA389D"/>
    <w:rsid w:val="00DA3EFE"/>
    <w:rsid w:val="00DA414A"/>
    <w:rsid w:val="00DA4555"/>
    <w:rsid w:val="00DA468B"/>
    <w:rsid w:val="00DA5285"/>
    <w:rsid w:val="00DA6B7C"/>
    <w:rsid w:val="00DB05DC"/>
    <w:rsid w:val="00DB09A3"/>
    <w:rsid w:val="00DB1B89"/>
    <w:rsid w:val="00DB1D57"/>
    <w:rsid w:val="00DB2056"/>
    <w:rsid w:val="00DB23B6"/>
    <w:rsid w:val="00DB2F7A"/>
    <w:rsid w:val="00DB30EE"/>
    <w:rsid w:val="00DB3926"/>
    <w:rsid w:val="00DB480C"/>
    <w:rsid w:val="00DB5575"/>
    <w:rsid w:val="00DB5E4E"/>
    <w:rsid w:val="00DB5F5B"/>
    <w:rsid w:val="00DB7D66"/>
    <w:rsid w:val="00DB7DCA"/>
    <w:rsid w:val="00DB7DD4"/>
    <w:rsid w:val="00DB7EAB"/>
    <w:rsid w:val="00DC0148"/>
    <w:rsid w:val="00DC0181"/>
    <w:rsid w:val="00DC09A0"/>
    <w:rsid w:val="00DC0AF3"/>
    <w:rsid w:val="00DC188B"/>
    <w:rsid w:val="00DC197A"/>
    <w:rsid w:val="00DC2566"/>
    <w:rsid w:val="00DC31C2"/>
    <w:rsid w:val="00DC34E8"/>
    <w:rsid w:val="00DC352D"/>
    <w:rsid w:val="00DC35A5"/>
    <w:rsid w:val="00DC3D90"/>
    <w:rsid w:val="00DC41F7"/>
    <w:rsid w:val="00DC4C09"/>
    <w:rsid w:val="00DC58ED"/>
    <w:rsid w:val="00DC6F7D"/>
    <w:rsid w:val="00DC79CF"/>
    <w:rsid w:val="00DD012D"/>
    <w:rsid w:val="00DD0ECD"/>
    <w:rsid w:val="00DD0F8E"/>
    <w:rsid w:val="00DD1075"/>
    <w:rsid w:val="00DD1FD9"/>
    <w:rsid w:val="00DD24A6"/>
    <w:rsid w:val="00DD3983"/>
    <w:rsid w:val="00DD39E2"/>
    <w:rsid w:val="00DD3E64"/>
    <w:rsid w:val="00DD4522"/>
    <w:rsid w:val="00DD4C41"/>
    <w:rsid w:val="00DD6333"/>
    <w:rsid w:val="00DD68F4"/>
    <w:rsid w:val="00DD7581"/>
    <w:rsid w:val="00DE0813"/>
    <w:rsid w:val="00DE2606"/>
    <w:rsid w:val="00DE36C6"/>
    <w:rsid w:val="00DE3F24"/>
    <w:rsid w:val="00DE439E"/>
    <w:rsid w:val="00DE4D5C"/>
    <w:rsid w:val="00DE666C"/>
    <w:rsid w:val="00DE6800"/>
    <w:rsid w:val="00DE7F84"/>
    <w:rsid w:val="00DF14A8"/>
    <w:rsid w:val="00DF30D1"/>
    <w:rsid w:val="00DF3958"/>
    <w:rsid w:val="00DF39BD"/>
    <w:rsid w:val="00DF4BC7"/>
    <w:rsid w:val="00DF5325"/>
    <w:rsid w:val="00DF5E7A"/>
    <w:rsid w:val="00E006D7"/>
    <w:rsid w:val="00E00B89"/>
    <w:rsid w:val="00E00C70"/>
    <w:rsid w:val="00E00CAD"/>
    <w:rsid w:val="00E02274"/>
    <w:rsid w:val="00E02287"/>
    <w:rsid w:val="00E02440"/>
    <w:rsid w:val="00E03820"/>
    <w:rsid w:val="00E06D7A"/>
    <w:rsid w:val="00E07A86"/>
    <w:rsid w:val="00E107CE"/>
    <w:rsid w:val="00E10D53"/>
    <w:rsid w:val="00E12B2F"/>
    <w:rsid w:val="00E1383B"/>
    <w:rsid w:val="00E13CA6"/>
    <w:rsid w:val="00E13D31"/>
    <w:rsid w:val="00E15033"/>
    <w:rsid w:val="00E1504C"/>
    <w:rsid w:val="00E1531B"/>
    <w:rsid w:val="00E154BA"/>
    <w:rsid w:val="00E20C64"/>
    <w:rsid w:val="00E20E0C"/>
    <w:rsid w:val="00E2141C"/>
    <w:rsid w:val="00E2164B"/>
    <w:rsid w:val="00E22E62"/>
    <w:rsid w:val="00E22F95"/>
    <w:rsid w:val="00E23EB6"/>
    <w:rsid w:val="00E24CA3"/>
    <w:rsid w:val="00E25121"/>
    <w:rsid w:val="00E2613F"/>
    <w:rsid w:val="00E26BF2"/>
    <w:rsid w:val="00E27888"/>
    <w:rsid w:val="00E27AAD"/>
    <w:rsid w:val="00E27DF0"/>
    <w:rsid w:val="00E27FEE"/>
    <w:rsid w:val="00E31133"/>
    <w:rsid w:val="00E327CB"/>
    <w:rsid w:val="00E355D5"/>
    <w:rsid w:val="00E35639"/>
    <w:rsid w:val="00E35ED2"/>
    <w:rsid w:val="00E36AEE"/>
    <w:rsid w:val="00E36FBB"/>
    <w:rsid w:val="00E370E5"/>
    <w:rsid w:val="00E37741"/>
    <w:rsid w:val="00E37DE8"/>
    <w:rsid w:val="00E37EC1"/>
    <w:rsid w:val="00E4039F"/>
    <w:rsid w:val="00E40B58"/>
    <w:rsid w:val="00E410E2"/>
    <w:rsid w:val="00E4163C"/>
    <w:rsid w:val="00E4251D"/>
    <w:rsid w:val="00E42C78"/>
    <w:rsid w:val="00E436D3"/>
    <w:rsid w:val="00E4386A"/>
    <w:rsid w:val="00E44D9F"/>
    <w:rsid w:val="00E451A2"/>
    <w:rsid w:val="00E46DAB"/>
    <w:rsid w:val="00E472B1"/>
    <w:rsid w:val="00E4769A"/>
    <w:rsid w:val="00E5080F"/>
    <w:rsid w:val="00E51BAC"/>
    <w:rsid w:val="00E51ED0"/>
    <w:rsid w:val="00E54C90"/>
    <w:rsid w:val="00E5537F"/>
    <w:rsid w:val="00E558C8"/>
    <w:rsid w:val="00E56135"/>
    <w:rsid w:val="00E564A7"/>
    <w:rsid w:val="00E5784F"/>
    <w:rsid w:val="00E600ED"/>
    <w:rsid w:val="00E61149"/>
    <w:rsid w:val="00E61532"/>
    <w:rsid w:val="00E61743"/>
    <w:rsid w:val="00E61E8F"/>
    <w:rsid w:val="00E62136"/>
    <w:rsid w:val="00E62548"/>
    <w:rsid w:val="00E63656"/>
    <w:rsid w:val="00E65696"/>
    <w:rsid w:val="00E657CE"/>
    <w:rsid w:val="00E65A0A"/>
    <w:rsid w:val="00E65FF7"/>
    <w:rsid w:val="00E66A67"/>
    <w:rsid w:val="00E66A8A"/>
    <w:rsid w:val="00E67664"/>
    <w:rsid w:val="00E70670"/>
    <w:rsid w:val="00E70C1C"/>
    <w:rsid w:val="00E70C53"/>
    <w:rsid w:val="00E71AE5"/>
    <w:rsid w:val="00E728B6"/>
    <w:rsid w:val="00E73569"/>
    <w:rsid w:val="00E738BE"/>
    <w:rsid w:val="00E75FA6"/>
    <w:rsid w:val="00E7751E"/>
    <w:rsid w:val="00E8090F"/>
    <w:rsid w:val="00E820BA"/>
    <w:rsid w:val="00E8311E"/>
    <w:rsid w:val="00E83B1B"/>
    <w:rsid w:val="00E84A66"/>
    <w:rsid w:val="00E84E1E"/>
    <w:rsid w:val="00E85DED"/>
    <w:rsid w:val="00E86E6D"/>
    <w:rsid w:val="00E9086E"/>
    <w:rsid w:val="00E909BB"/>
    <w:rsid w:val="00E90ECC"/>
    <w:rsid w:val="00E918C4"/>
    <w:rsid w:val="00E918DA"/>
    <w:rsid w:val="00E92499"/>
    <w:rsid w:val="00E9282B"/>
    <w:rsid w:val="00E93683"/>
    <w:rsid w:val="00E9377E"/>
    <w:rsid w:val="00E938BC"/>
    <w:rsid w:val="00E938DD"/>
    <w:rsid w:val="00E952EA"/>
    <w:rsid w:val="00E96217"/>
    <w:rsid w:val="00E96596"/>
    <w:rsid w:val="00E976EF"/>
    <w:rsid w:val="00E9775E"/>
    <w:rsid w:val="00EA0DC8"/>
    <w:rsid w:val="00EA28A5"/>
    <w:rsid w:val="00EA2925"/>
    <w:rsid w:val="00EA425E"/>
    <w:rsid w:val="00EA4C1D"/>
    <w:rsid w:val="00EA5B0E"/>
    <w:rsid w:val="00EA6A66"/>
    <w:rsid w:val="00EA6C26"/>
    <w:rsid w:val="00EA702E"/>
    <w:rsid w:val="00EA7238"/>
    <w:rsid w:val="00EA7513"/>
    <w:rsid w:val="00EA7CA0"/>
    <w:rsid w:val="00EB12A6"/>
    <w:rsid w:val="00EB1480"/>
    <w:rsid w:val="00EB1635"/>
    <w:rsid w:val="00EB1C44"/>
    <w:rsid w:val="00EB1FFE"/>
    <w:rsid w:val="00EB2CB9"/>
    <w:rsid w:val="00EB43D1"/>
    <w:rsid w:val="00EB4D8E"/>
    <w:rsid w:val="00EB5A43"/>
    <w:rsid w:val="00EB6996"/>
    <w:rsid w:val="00EB72F4"/>
    <w:rsid w:val="00EB7EE3"/>
    <w:rsid w:val="00EB7EE4"/>
    <w:rsid w:val="00EC1570"/>
    <w:rsid w:val="00EC216E"/>
    <w:rsid w:val="00EC2462"/>
    <w:rsid w:val="00EC25A0"/>
    <w:rsid w:val="00EC4EED"/>
    <w:rsid w:val="00EC5060"/>
    <w:rsid w:val="00EC5969"/>
    <w:rsid w:val="00EC62BD"/>
    <w:rsid w:val="00EC6675"/>
    <w:rsid w:val="00EC6B56"/>
    <w:rsid w:val="00EC6D7D"/>
    <w:rsid w:val="00EC7132"/>
    <w:rsid w:val="00EC7F4B"/>
    <w:rsid w:val="00ED0F84"/>
    <w:rsid w:val="00ED10D2"/>
    <w:rsid w:val="00ED1601"/>
    <w:rsid w:val="00ED2371"/>
    <w:rsid w:val="00ED26B1"/>
    <w:rsid w:val="00ED2B06"/>
    <w:rsid w:val="00ED3183"/>
    <w:rsid w:val="00ED3F89"/>
    <w:rsid w:val="00ED474F"/>
    <w:rsid w:val="00ED5221"/>
    <w:rsid w:val="00ED5308"/>
    <w:rsid w:val="00ED5523"/>
    <w:rsid w:val="00ED669C"/>
    <w:rsid w:val="00ED6BFA"/>
    <w:rsid w:val="00ED7862"/>
    <w:rsid w:val="00ED7BE6"/>
    <w:rsid w:val="00ED7FAC"/>
    <w:rsid w:val="00EE0F96"/>
    <w:rsid w:val="00EE1A08"/>
    <w:rsid w:val="00EE1E7E"/>
    <w:rsid w:val="00EE255B"/>
    <w:rsid w:val="00EE2652"/>
    <w:rsid w:val="00EE2900"/>
    <w:rsid w:val="00EE3532"/>
    <w:rsid w:val="00EE3A68"/>
    <w:rsid w:val="00EE3AA4"/>
    <w:rsid w:val="00EE4582"/>
    <w:rsid w:val="00EE6862"/>
    <w:rsid w:val="00EE6ADB"/>
    <w:rsid w:val="00EE6B82"/>
    <w:rsid w:val="00EE75AC"/>
    <w:rsid w:val="00EF02F8"/>
    <w:rsid w:val="00EF1956"/>
    <w:rsid w:val="00EF39AD"/>
    <w:rsid w:val="00EF409A"/>
    <w:rsid w:val="00EF4510"/>
    <w:rsid w:val="00EF5029"/>
    <w:rsid w:val="00EF50EA"/>
    <w:rsid w:val="00EF54A9"/>
    <w:rsid w:val="00EF588A"/>
    <w:rsid w:val="00EF61FE"/>
    <w:rsid w:val="00EF64E6"/>
    <w:rsid w:val="00EF73E6"/>
    <w:rsid w:val="00EF79F6"/>
    <w:rsid w:val="00F02B8F"/>
    <w:rsid w:val="00F040A2"/>
    <w:rsid w:val="00F040DE"/>
    <w:rsid w:val="00F04249"/>
    <w:rsid w:val="00F04CC5"/>
    <w:rsid w:val="00F050CD"/>
    <w:rsid w:val="00F05BFA"/>
    <w:rsid w:val="00F06E47"/>
    <w:rsid w:val="00F10117"/>
    <w:rsid w:val="00F10FC6"/>
    <w:rsid w:val="00F111A6"/>
    <w:rsid w:val="00F1146A"/>
    <w:rsid w:val="00F11529"/>
    <w:rsid w:val="00F11820"/>
    <w:rsid w:val="00F1222C"/>
    <w:rsid w:val="00F122EB"/>
    <w:rsid w:val="00F12665"/>
    <w:rsid w:val="00F12D75"/>
    <w:rsid w:val="00F13178"/>
    <w:rsid w:val="00F14215"/>
    <w:rsid w:val="00F1466D"/>
    <w:rsid w:val="00F14928"/>
    <w:rsid w:val="00F14BF1"/>
    <w:rsid w:val="00F151F6"/>
    <w:rsid w:val="00F16C08"/>
    <w:rsid w:val="00F1776B"/>
    <w:rsid w:val="00F17BF9"/>
    <w:rsid w:val="00F200C5"/>
    <w:rsid w:val="00F208AE"/>
    <w:rsid w:val="00F20A21"/>
    <w:rsid w:val="00F20CA9"/>
    <w:rsid w:val="00F20E42"/>
    <w:rsid w:val="00F22083"/>
    <w:rsid w:val="00F22326"/>
    <w:rsid w:val="00F223D0"/>
    <w:rsid w:val="00F22EDD"/>
    <w:rsid w:val="00F231AB"/>
    <w:rsid w:val="00F244A2"/>
    <w:rsid w:val="00F24890"/>
    <w:rsid w:val="00F24D92"/>
    <w:rsid w:val="00F268F3"/>
    <w:rsid w:val="00F26C56"/>
    <w:rsid w:val="00F27077"/>
    <w:rsid w:val="00F31017"/>
    <w:rsid w:val="00F313F3"/>
    <w:rsid w:val="00F32645"/>
    <w:rsid w:val="00F3291C"/>
    <w:rsid w:val="00F3314D"/>
    <w:rsid w:val="00F35150"/>
    <w:rsid w:val="00F3582C"/>
    <w:rsid w:val="00F360CA"/>
    <w:rsid w:val="00F36556"/>
    <w:rsid w:val="00F368B7"/>
    <w:rsid w:val="00F37575"/>
    <w:rsid w:val="00F40202"/>
    <w:rsid w:val="00F40A27"/>
    <w:rsid w:val="00F41F36"/>
    <w:rsid w:val="00F42716"/>
    <w:rsid w:val="00F42D3F"/>
    <w:rsid w:val="00F43370"/>
    <w:rsid w:val="00F43BDC"/>
    <w:rsid w:val="00F4529C"/>
    <w:rsid w:val="00F45CE8"/>
    <w:rsid w:val="00F4658D"/>
    <w:rsid w:val="00F46E1C"/>
    <w:rsid w:val="00F472C1"/>
    <w:rsid w:val="00F502AB"/>
    <w:rsid w:val="00F502CE"/>
    <w:rsid w:val="00F50399"/>
    <w:rsid w:val="00F5097E"/>
    <w:rsid w:val="00F50F2A"/>
    <w:rsid w:val="00F51104"/>
    <w:rsid w:val="00F517A9"/>
    <w:rsid w:val="00F51EDA"/>
    <w:rsid w:val="00F5263F"/>
    <w:rsid w:val="00F52646"/>
    <w:rsid w:val="00F5402A"/>
    <w:rsid w:val="00F54194"/>
    <w:rsid w:val="00F54780"/>
    <w:rsid w:val="00F54B9D"/>
    <w:rsid w:val="00F5661F"/>
    <w:rsid w:val="00F578D7"/>
    <w:rsid w:val="00F6093B"/>
    <w:rsid w:val="00F61A2C"/>
    <w:rsid w:val="00F62188"/>
    <w:rsid w:val="00F6350E"/>
    <w:rsid w:val="00F6367C"/>
    <w:rsid w:val="00F63EC9"/>
    <w:rsid w:val="00F64808"/>
    <w:rsid w:val="00F65624"/>
    <w:rsid w:val="00F65738"/>
    <w:rsid w:val="00F662F5"/>
    <w:rsid w:val="00F672BB"/>
    <w:rsid w:val="00F675B8"/>
    <w:rsid w:val="00F7000D"/>
    <w:rsid w:val="00F703C5"/>
    <w:rsid w:val="00F705A9"/>
    <w:rsid w:val="00F7067A"/>
    <w:rsid w:val="00F70B7E"/>
    <w:rsid w:val="00F71828"/>
    <w:rsid w:val="00F71C6C"/>
    <w:rsid w:val="00F71E2C"/>
    <w:rsid w:val="00F72730"/>
    <w:rsid w:val="00F728B8"/>
    <w:rsid w:val="00F740EF"/>
    <w:rsid w:val="00F74A98"/>
    <w:rsid w:val="00F75CCB"/>
    <w:rsid w:val="00F76153"/>
    <w:rsid w:val="00F766B4"/>
    <w:rsid w:val="00F814E1"/>
    <w:rsid w:val="00F81726"/>
    <w:rsid w:val="00F81BBD"/>
    <w:rsid w:val="00F84359"/>
    <w:rsid w:val="00F8465C"/>
    <w:rsid w:val="00F84BE7"/>
    <w:rsid w:val="00F860E6"/>
    <w:rsid w:val="00F86609"/>
    <w:rsid w:val="00F87809"/>
    <w:rsid w:val="00F9140E"/>
    <w:rsid w:val="00F91AD3"/>
    <w:rsid w:val="00F91D68"/>
    <w:rsid w:val="00F9215E"/>
    <w:rsid w:val="00F921EF"/>
    <w:rsid w:val="00F927D4"/>
    <w:rsid w:val="00F945C8"/>
    <w:rsid w:val="00F9586A"/>
    <w:rsid w:val="00F95B9C"/>
    <w:rsid w:val="00F95DE5"/>
    <w:rsid w:val="00F97BD9"/>
    <w:rsid w:val="00F97FC6"/>
    <w:rsid w:val="00FA0FB7"/>
    <w:rsid w:val="00FA166A"/>
    <w:rsid w:val="00FA1AD7"/>
    <w:rsid w:val="00FA20F2"/>
    <w:rsid w:val="00FA25FA"/>
    <w:rsid w:val="00FA28D0"/>
    <w:rsid w:val="00FA29FF"/>
    <w:rsid w:val="00FA36EA"/>
    <w:rsid w:val="00FA3716"/>
    <w:rsid w:val="00FA4A6D"/>
    <w:rsid w:val="00FA4C15"/>
    <w:rsid w:val="00FA5D05"/>
    <w:rsid w:val="00FA6D0F"/>
    <w:rsid w:val="00FA78B4"/>
    <w:rsid w:val="00FA7B8D"/>
    <w:rsid w:val="00FB0672"/>
    <w:rsid w:val="00FB0DE0"/>
    <w:rsid w:val="00FB40CE"/>
    <w:rsid w:val="00FB49F7"/>
    <w:rsid w:val="00FB4A7E"/>
    <w:rsid w:val="00FB500E"/>
    <w:rsid w:val="00FB50AC"/>
    <w:rsid w:val="00FB5408"/>
    <w:rsid w:val="00FB682E"/>
    <w:rsid w:val="00FB6A2A"/>
    <w:rsid w:val="00FB6E66"/>
    <w:rsid w:val="00FC0267"/>
    <w:rsid w:val="00FC0390"/>
    <w:rsid w:val="00FC0B59"/>
    <w:rsid w:val="00FC14A1"/>
    <w:rsid w:val="00FC1541"/>
    <w:rsid w:val="00FC17F3"/>
    <w:rsid w:val="00FC18AD"/>
    <w:rsid w:val="00FC28A2"/>
    <w:rsid w:val="00FC3096"/>
    <w:rsid w:val="00FC3612"/>
    <w:rsid w:val="00FC40E7"/>
    <w:rsid w:val="00FC494F"/>
    <w:rsid w:val="00FC4FEF"/>
    <w:rsid w:val="00FC6053"/>
    <w:rsid w:val="00FC611D"/>
    <w:rsid w:val="00FC7148"/>
    <w:rsid w:val="00FC7EAC"/>
    <w:rsid w:val="00FC7FCD"/>
    <w:rsid w:val="00FD0C0C"/>
    <w:rsid w:val="00FD262F"/>
    <w:rsid w:val="00FD2D23"/>
    <w:rsid w:val="00FD30A9"/>
    <w:rsid w:val="00FD3143"/>
    <w:rsid w:val="00FD3788"/>
    <w:rsid w:val="00FD3F9D"/>
    <w:rsid w:val="00FD403D"/>
    <w:rsid w:val="00FD521F"/>
    <w:rsid w:val="00FD5DC0"/>
    <w:rsid w:val="00FD6CF7"/>
    <w:rsid w:val="00FE1D87"/>
    <w:rsid w:val="00FE30B1"/>
    <w:rsid w:val="00FE39F3"/>
    <w:rsid w:val="00FE3F5F"/>
    <w:rsid w:val="00FE3F75"/>
    <w:rsid w:val="00FE4495"/>
    <w:rsid w:val="00FE505A"/>
    <w:rsid w:val="00FE58B9"/>
    <w:rsid w:val="00FE5A1B"/>
    <w:rsid w:val="00FE5AF5"/>
    <w:rsid w:val="00FE5B95"/>
    <w:rsid w:val="00FE5C27"/>
    <w:rsid w:val="00FE5C73"/>
    <w:rsid w:val="00FE6A9B"/>
    <w:rsid w:val="00FE6CB9"/>
    <w:rsid w:val="00FF076D"/>
    <w:rsid w:val="00FF1174"/>
    <w:rsid w:val="00FF257A"/>
    <w:rsid w:val="00FF26E0"/>
    <w:rsid w:val="00FF2C90"/>
    <w:rsid w:val="00FF3FA4"/>
    <w:rsid w:val="00FF3FC2"/>
    <w:rsid w:val="00FF4345"/>
    <w:rsid w:val="00FF4FF0"/>
    <w:rsid w:val="00FF53E9"/>
    <w:rsid w:val="00FF5BD5"/>
    <w:rsid w:val="00FF6687"/>
    <w:rsid w:val="00FF6C12"/>
    <w:rsid w:val="00FF6D11"/>
    <w:rsid w:val="00FF7E88"/>
    <w:rsid w:val="00FF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38F3DA"/>
  <w15:docId w15:val="{DA2DC0EF-7409-4C0A-957F-C90BF2AA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imes New Roman"/>
        <w:color w:val="000000"/>
        <w:sz w:val="24"/>
        <w:szCs w:val="28"/>
        <w:lang w:val="en-US" w:eastAsia="en-US" w:bidi="ar-SA"/>
      </w:rPr>
    </w:rPrDefault>
    <w:pPrDefault>
      <w:pPr>
        <w:spacing w:before="100" w:beforeAutospacing="1" w:after="80" w:line="312"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701"/>
  </w:style>
  <w:style w:type="paragraph" w:styleId="Heading1">
    <w:name w:val="heading 1"/>
    <w:basedOn w:val="Normal"/>
    <w:next w:val="Normal"/>
    <w:link w:val="Heading1Char"/>
    <w:autoRedefine/>
    <w:uiPriority w:val="9"/>
    <w:qFormat/>
    <w:rsid w:val="00A228E1"/>
    <w:pPr>
      <w:keepNext/>
      <w:keepLines/>
      <w:spacing w:line="240" w:lineRule="auto"/>
      <w:outlineLvl w:val="0"/>
    </w:pPr>
    <w:rPr>
      <w:rFonts w:asciiTheme="majorHAnsi" w:eastAsiaTheme="majorEastAsia" w:hAnsiTheme="majorHAnsi" w:cs="Tahoma"/>
      <w:b/>
      <w:bCs/>
      <w:color w:val="365F91" w:themeColor="accent1" w:themeShade="BF"/>
      <w:sz w:val="34"/>
    </w:rPr>
  </w:style>
  <w:style w:type="paragraph" w:styleId="Heading2">
    <w:name w:val="heading 2"/>
    <w:basedOn w:val="Normal"/>
    <w:next w:val="Normal"/>
    <w:link w:val="Heading2Char"/>
    <w:autoRedefine/>
    <w:uiPriority w:val="9"/>
    <w:unhideWhenUsed/>
    <w:qFormat/>
    <w:rsid w:val="00A228E1"/>
    <w:pPr>
      <w:keepNext/>
      <w:keepLines/>
      <w:spacing w:line="240" w:lineRule="auto"/>
      <w:outlineLvl w:val="1"/>
    </w:pPr>
    <w:rPr>
      <w:rFonts w:asciiTheme="majorHAnsi" w:eastAsiaTheme="majorEastAsia" w:hAnsiTheme="majorHAnsi" w:cstheme="majorBidi"/>
      <w:b/>
      <w:bCs/>
      <w:color w:val="auto"/>
      <w:sz w:val="30"/>
      <w:szCs w:val="26"/>
      <w:u w:val="single"/>
    </w:rPr>
  </w:style>
  <w:style w:type="paragraph" w:styleId="Heading3">
    <w:name w:val="heading 3"/>
    <w:basedOn w:val="Normal"/>
    <w:next w:val="Normal"/>
    <w:link w:val="Heading3Char"/>
    <w:uiPriority w:val="9"/>
    <w:unhideWhenUsed/>
    <w:qFormat/>
    <w:rsid w:val="00875F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9FF"/>
    <w:pPr>
      <w:ind w:left="720"/>
      <w:contextualSpacing/>
    </w:pPr>
  </w:style>
  <w:style w:type="character" w:styleId="Hyperlink">
    <w:name w:val="Hyperlink"/>
    <w:basedOn w:val="DefaultParagraphFont"/>
    <w:uiPriority w:val="99"/>
    <w:unhideWhenUsed/>
    <w:rsid w:val="00FA29FF"/>
    <w:rPr>
      <w:color w:val="822223"/>
      <w:u w:val="single"/>
    </w:rPr>
  </w:style>
  <w:style w:type="paragraph" w:customStyle="1" w:styleId="incr1">
    <w:name w:val="incr1"/>
    <w:basedOn w:val="Normal"/>
    <w:rsid w:val="00FA29FF"/>
    <w:pPr>
      <w:spacing w:before="0" w:beforeAutospacing="0" w:after="0"/>
      <w:ind w:left="1344"/>
    </w:pPr>
    <w:rPr>
      <w:rFonts w:ascii="Arial" w:eastAsia="Times New Roman" w:hAnsi="Arial" w:cs="Arial"/>
      <w:sz w:val="17"/>
      <w:szCs w:val="17"/>
    </w:rPr>
  </w:style>
  <w:style w:type="paragraph" w:customStyle="1" w:styleId="content2">
    <w:name w:val="content2"/>
    <w:basedOn w:val="Normal"/>
    <w:rsid w:val="00FA29FF"/>
    <w:pPr>
      <w:spacing w:before="48" w:beforeAutospacing="0" w:after="0"/>
      <w:ind w:left="2160"/>
    </w:pPr>
    <w:rPr>
      <w:rFonts w:ascii="Arial" w:eastAsia="Times New Roman" w:hAnsi="Arial" w:cs="Arial"/>
      <w:sz w:val="17"/>
      <w:szCs w:val="17"/>
    </w:rPr>
  </w:style>
  <w:style w:type="paragraph" w:customStyle="1" w:styleId="p0">
    <w:name w:val="p0"/>
    <w:basedOn w:val="Normal"/>
    <w:qFormat/>
    <w:rsid w:val="00FA29FF"/>
    <w:pPr>
      <w:spacing w:before="48" w:beforeAutospacing="0" w:after="240"/>
      <w:ind w:left="720" w:firstLine="720"/>
    </w:pPr>
    <w:rPr>
      <w:rFonts w:ascii="Arial" w:eastAsia="Times New Roman" w:hAnsi="Arial" w:cs="Arial"/>
      <w:sz w:val="17"/>
      <w:szCs w:val="17"/>
    </w:rPr>
  </w:style>
  <w:style w:type="paragraph" w:customStyle="1" w:styleId="sec">
    <w:name w:val="sec"/>
    <w:basedOn w:val="Normal"/>
    <w:rsid w:val="00FA29FF"/>
    <w:pPr>
      <w:spacing w:before="48" w:beforeAutospacing="0" w:after="120" w:line="360" w:lineRule="atLeast"/>
      <w:ind w:left="120"/>
    </w:pPr>
    <w:rPr>
      <w:rFonts w:ascii="Arial" w:eastAsia="Times New Roman" w:hAnsi="Arial" w:cs="Arial"/>
      <w:b/>
      <w:bCs/>
      <w:color w:val="555555"/>
      <w:sz w:val="19"/>
      <w:szCs w:val="19"/>
    </w:rPr>
  </w:style>
  <w:style w:type="paragraph" w:customStyle="1" w:styleId="incr0">
    <w:name w:val="incr0"/>
    <w:basedOn w:val="Normal"/>
    <w:rsid w:val="00FA29FF"/>
    <w:pPr>
      <w:spacing w:before="0" w:beforeAutospacing="0" w:after="0"/>
      <w:ind w:left="720"/>
    </w:pPr>
    <w:rPr>
      <w:rFonts w:ascii="Arial" w:eastAsia="Times New Roman" w:hAnsi="Arial" w:cs="Arial"/>
      <w:sz w:val="17"/>
      <w:szCs w:val="17"/>
    </w:rPr>
  </w:style>
  <w:style w:type="paragraph" w:customStyle="1" w:styleId="incr2">
    <w:name w:val="incr2"/>
    <w:basedOn w:val="Normal"/>
    <w:rsid w:val="00FA29FF"/>
    <w:pPr>
      <w:spacing w:before="0" w:beforeAutospacing="0" w:after="0"/>
      <w:ind w:left="2160"/>
    </w:pPr>
    <w:rPr>
      <w:rFonts w:ascii="Arial" w:eastAsia="Times New Roman" w:hAnsi="Arial" w:cs="Arial"/>
      <w:sz w:val="17"/>
      <w:szCs w:val="17"/>
    </w:rPr>
  </w:style>
  <w:style w:type="paragraph" w:customStyle="1" w:styleId="content3">
    <w:name w:val="content3"/>
    <w:basedOn w:val="Normal"/>
    <w:rsid w:val="00FA29FF"/>
    <w:pPr>
      <w:spacing w:before="48" w:beforeAutospacing="0" w:after="0"/>
      <w:ind w:left="2880"/>
    </w:pPr>
    <w:rPr>
      <w:rFonts w:ascii="Arial" w:eastAsia="Times New Roman" w:hAnsi="Arial" w:cs="Arial"/>
      <w:sz w:val="17"/>
      <w:szCs w:val="17"/>
    </w:rPr>
  </w:style>
  <w:style w:type="character" w:styleId="CommentReference">
    <w:name w:val="annotation reference"/>
    <w:basedOn w:val="DefaultParagraphFont"/>
    <w:uiPriority w:val="99"/>
    <w:semiHidden/>
    <w:unhideWhenUsed/>
    <w:rsid w:val="00FA29FF"/>
    <w:rPr>
      <w:sz w:val="16"/>
      <w:szCs w:val="16"/>
    </w:rPr>
  </w:style>
  <w:style w:type="paragraph" w:styleId="CommentText">
    <w:name w:val="annotation text"/>
    <w:basedOn w:val="Normal"/>
    <w:link w:val="CommentTextChar"/>
    <w:uiPriority w:val="99"/>
    <w:unhideWhenUsed/>
    <w:rsid w:val="00FA29FF"/>
    <w:pPr>
      <w:spacing w:before="0" w:beforeAutospacing="0" w:after="200" w:line="240" w:lineRule="auto"/>
    </w:pPr>
    <w:rPr>
      <w:sz w:val="20"/>
      <w:szCs w:val="20"/>
    </w:rPr>
  </w:style>
  <w:style w:type="character" w:customStyle="1" w:styleId="CommentTextChar">
    <w:name w:val="Comment Text Char"/>
    <w:basedOn w:val="DefaultParagraphFont"/>
    <w:link w:val="CommentText"/>
    <w:uiPriority w:val="99"/>
    <w:rsid w:val="00FA29FF"/>
    <w:rPr>
      <w:sz w:val="20"/>
      <w:szCs w:val="20"/>
    </w:rPr>
  </w:style>
  <w:style w:type="paragraph" w:styleId="BalloonText">
    <w:name w:val="Balloon Text"/>
    <w:basedOn w:val="Normal"/>
    <w:link w:val="BalloonTextChar"/>
    <w:uiPriority w:val="99"/>
    <w:semiHidden/>
    <w:unhideWhenUsed/>
    <w:rsid w:val="00FA29FF"/>
    <w:pPr>
      <w:spacing w:before="0"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FA29FF"/>
    <w:rPr>
      <w:rFonts w:cs="Tahoma"/>
      <w:sz w:val="16"/>
      <w:szCs w:val="16"/>
    </w:rPr>
  </w:style>
  <w:style w:type="paragraph" w:styleId="CommentSubject">
    <w:name w:val="annotation subject"/>
    <w:basedOn w:val="CommentText"/>
    <w:next w:val="CommentText"/>
    <w:link w:val="CommentSubjectChar"/>
    <w:uiPriority w:val="99"/>
    <w:semiHidden/>
    <w:unhideWhenUsed/>
    <w:rsid w:val="00CE5F72"/>
    <w:pPr>
      <w:spacing w:before="100" w:beforeAutospacing="1" w:after="80"/>
    </w:pPr>
    <w:rPr>
      <w:b/>
      <w:bCs/>
    </w:rPr>
  </w:style>
  <w:style w:type="character" w:customStyle="1" w:styleId="CommentSubjectChar">
    <w:name w:val="Comment Subject Char"/>
    <w:basedOn w:val="CommentTextChar"/>
    <w:link w:val="CommentSubject"/>
    <w:uiPriority w:val="99"/>
    <w:semiHidden/>
    <w:rsid w:val="00CE5F72"/>
    <w:rPr>
      <w:b/>
      <w:bCs/>
      <w:sz w:val="20"/>
      <w:szCs w:val="20"/>
    </w:rPr>
  </w:style>
  <w:style w:type="paragraph" w:customStyle="1" w:styleId="incr3">
    <w:name w:val="incr3"/>
    <w:basedOn w:val="Normal"/>
    <w:rsid w:val="000F66CC"/>
    <w:pPr>
      <w:spacing w:before="0" w:beforeAutospacing="0" w:after="48" w:line="240" w:lineRule="auto"/>
      <w:ind w:left="1440" w:right="240"/>
    </w:pPr>
    <w:rPr>
      <w:rFonts w:ascii="Times New Roman" w:eastAsia="Times New Roman" w:hAnsi="Times New Roman"/>
      <w:color w:val="auto"/>
      <w:szCs w:val="24"/>
    </w:rPr>
  </w:style>
  <w:style w:type="paragraph" w:customStyle="1" w:styleId="content1">
    <w:name w:val="content1"/>
    <w:basedOn w:val="Normal"/>
    <w:rsid w:val="000F66CC"/>
    <w:pPr>
      <w:spacing w:before="0" w:beforeAutospacing="0" w:after="48" w:line="240" w:lineRule="auto"/>
      <w:ind w:left="480"/>
    </w:pPr>
    <w:rPr>
      <w:rFonts w:ascii="Times New Roman" w:eastAsia="Times New Roman" w:hAnsi="Times New Roman"/>
      <w:color w:val="auto"/>
      <w:szCs w:val="24"/>
    </w:rPr>
  </w:style>
  <w:style w:type="paragraph" w:customStyle="1" w:styleId="content4">
    <w:name w:val="content4"/>
    <w:basedOn w:val="Normal"/>
    <w:rsid w:val="000F66CC"/>
    <w:pPr>
      <w:spacing w:before="0" w:beforeAutospacing="0" w:after="48" w:line="240" w:lineRule="auto"/>
      <w:ind w:left="1920"/>
    </w:pPr>
    <w:rPr>
      <w:rFonts w:ascii="Times New Roman" w:eastAsia="Times New Roman" w:hAnsi="Times New Roman"/>
      <w:color w:val="auto"/>
      <w:szCs w:val="24"/>
    </w:rPr>
  </w:style>
  <w:style w:type="paragraph" w:customStyle="1" w:styleId="historynote">
    <w:name w:val="historynote"/>
    <w:basedOn w:val="Normal"/>
    <w:rsid w:val="000F66CC"/>
    <w:pPr>
      <w:spacing w:before="0" w:beforeAutospacing="0" w:after="86" w:line="336" w:lineRule="atLeast"/>
    </w:pPr>
    <w:rPr>
      <w:rFonts w:ascii="Times New Roman" w:eastAsia="Times New Roman" w:hAnsi="Times New Roman"/>
      <w:i/>
      <w:iCs/>
      <w:color w:val="777777"/>
      <w:sz w:val="21"/>
      <w:szCs w:val="21"/>
    </w:rPr>
  </w:style>
  <w:style w:type="character" w:customStyle="1" w:styleId="chunk-title">
    <w:name w:val="chunk-title"/>
    <w:basedOn w:val="DefaultParagraphFont"/>
    <w:rsid w:val="000F66CC"/>
  </w:style>
  <w:style w:type="paragraph" w:customStyle="1" w:styleId="b0">
    <w:name w:val="b0"/>
    <w:basedOn w:val="Normal"/>
    <w:qFormat/>
    <w:rsid w:val="000F66CC"/>
    <w:pPr>
      <w:spacing w:before="0" w:beforeAutospacing="0" w:after="86" w:line="240" w:lineRule="auto"/>
    </w:pPr>
    <w:rPr>
      <w:rFonts w:ascii="Times New Roman" w:eastAsia="Times New Roman" w:hAnsi="Times New Roman"/>
      <w:color w:val="auto"/>
      <w:szCs w:val="24"/>
    </w:rPr>
  </w:style>
  <w:style w:type="paragraph" w:customStyle="1" w:styleId="refcharterfn">
    <w:name w:val="refcharterfn"/>
    <w:basedOn w:val="Normal"/>
    <w:rsid w:val="000F66CC"/>
    <w:pPr>
      <w:spacing w:before="0" w:beforeAutospacing="0" w:after="86" w:line="240" w:lineRule="auto"/>
    </w:pPr>
    <w:rPr>
      <w:rFonts w:ascii="Times New Roman" w:eastAsia="Times New Roman" w:hAnsi="Times New Roman"/>
      <w:color w:val="auto"/>
      <w:szCs w:val="24"/>
    </w:rPr>
  </w:style>
  <w:style w:type="paragraph" w:customStyle="1" w:styleId="refstatelawfn">
    <w:name w:val="refstatelawfn"/>
    <w:basedOn w:val="Normal"/>
    <w:rsid w:val="000F66CC"/>
    <w:pPr>
      <w:spacing w:before="0" w:beforeAutospacing="0" w:after="86" w:line="240" w:lineRule="auto"/>
    </w:pPr>
    <w:rPr>
      <w:rFonts w:ascii="Times New Roman" w:eastAsia="Times New Roman" w:hAnsi="Times New Roman"/>
      <w:color w:val="auto"/>
      <w:szCs w:val="24"/>
    </w:rPr>
  </w:style>
  <w:style w:type="paragraph" w:customStyle="1" w:styleId="refcharter">
    <w:name w:val="refcharter"/>
    <w:basedOn w:val="Normal"/>
    <w:rsid w:val="000F66CC"/>
    <w:pPr>
      <w:spacing w:before="0" w:beforeAutospacing="0" w:after="86" w:line="240" w:lineRule="auto"/>
    </w:pPr>
    <w:rPr>
      <w:rFonts w:ascii="Times New Roman" w:eastAsia="Times New Roman" w:hAnsi="Times New Roman"/>
      <w:color w:val="auto"/>
      <w:szCs w:val="24"/>
    </w:rPr>
  </w:style>
  <w:style w:type="paragraph" w:customStyle="1" w:styleId="bc0">
    <w:name w:val="bc0"/>
    <w:basedOn w:val="Normal"/>
    <w:rsid w:val="000F66CC"/>
    <w:pPr>
      <w:spacing w:before="0" w:beforeAutospacing="0" w:after="86" w:line="240" w:lineRule="auto"/>
    </w:pPr>
    <w:rPr>
      <w:rFonts w:ascii="Times New Roman" w:eastAsia="Times New Roman" w:hAnsi="Times New Roman"/>
      <w:color w:val="auto"/>
      <w:szCs w:val="24"/>
    </w:rPr>
  </w:style>
  <w:style w:type="character" w:customStyle="1" w:styleId="Heading1Char">
    <w:name w:val="Heading 1 Char"/>
    <w:basedOn w:val="DefaultParagraphFont"/>
    <w:link w:val="Heading1"/>
    <w:uiPriority w:val="9"/>
    <w:rsid w:val="00A228E1"/>
    <w:rPr>
      <w:rFonts w:asciiTheme="majorHAnsi" w:eastAsiaTheme="majorEastAsia" w:hAnsiTheme="majorHAnsi" w:cs="Tahoma"/>
      <w:b/>
      <w:bCs/>
      <w:color w:val="365F91" w:themeColor="accent1" w:themeShade="BF"/>
      <w:sz w:val="34"/>
    </w:rPr>
  </w:style>
  <w:style w:type="character" w:customStyle="1" w:styleId="Heading2Char">
    <w:name w:val="Heading 2 Char"/>
    <w:basedOn w:val="DefaultParagraphFont"/>
    <w:link w:val="Heading2"/>
    <w:uiPriority w:val="9"/>
    <w:rsid w:val="00A228E1"/>
    <w:rPr>
      <w:rFonts w:asciiTheme="majorHAnsi" w:eastAsiaTheme="majorEastAsia" w:hAnsiTheme="majorHAnsi" w:cstheme="majorBidi"/>
      <w:b/>
      <w:bCs/>
      <w:color w:val="auto"/>
      <w:sz w:val="30"/>
      <w:szCs w:val="26"/>
      <w:u w:val="single"/>
    </w:rPr>
  </w:style>
  <w:style w:type="paragraph" w:styleId="Header">
    <w:name w:val="header"/>
    <w:basedOn w:val="Normal"/>
    <w:link w:val="HeaderChar"/>
    <w:uiPriority w:val="99"/>
    <w:unhideWhenUsed/>
    <w:rsid w:val="00BB389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B389C"/>
  </w:style>
  <w:style w:type="paragraph" w:styleId="Footer">
    <w:name w:val="footer"/>
    <w:basedOn w:val="Normal"/>
    <w:link w:val="FooterChar"/>
    <w:uiPriority w:val="99"/>
    <w:unhideWhenUsed/>
    <w:rsid w:val="00BB389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B389C"/>
  </w:style>
  <w:style w:type="paragraph" w:customStyle="1" w:styleId="list0">
    <w:name w:val="list0"/>
    <w:basedOn w:val="Normal"/>
    <w:qFormat/>
    <w:rsid w:val="00337E41"/>
    <w:pPr>
      <w:spacing w:before="0" w:beforeAutospacing="0" w:after="120" w:line="240" w:lineRule="auto"/>
      <w:ind w:left="432" w:hanging="432"/>
      <w:jc w:val="both"/>
    </w:pPr>
    <w:rPr>
      <w:rFonts w:ascii="Arial" w:hAnsi="Arial" w:cs="Arial"/>
      <w:color w:val="auto"/>
      <w:sz w:val="20"/>
      <w:szCs w:val="20"/>
    </w:rPr>
  </w:style>
  <w:style w:type="paragraph" w:customStyle="1" w:styleId="list1">
    <w:name w:val="list1"/>
    <w:basedOn w:val="list0"/>
    <w:qFormat/>
    <w:rsid w:val="00337E41"/>
    <w:pPr>
      <w:ind w:left="864"/>
    </w:pPr>
  </w:style>
  <w:style w:type="paragraph" w:customStyle="1" w:styleId="list2">
    <w:name w:val="list2"/>
    <w:basedOn w:val="list1"/>
    <w:qFormat/>
    <w:rsid w:val="00337E41"/>
    <w:pPr>
      <w:ind w:left="1296"/>
    </w:pPr>
  </w:style>
  <w:style w:type="character" w:customStyle="1" w:styleId="ital">
    <w:name w:val="ital"/>
    <w:basedOn w:val="DefaultParagraphFont"/>
    <w:rsid w:val="00337E41"/>
  </w:style>
  <w:style w:type="paragraph" w:styleId="NormalWeb">
    <w:name w:val="Normal (Web)"/>
    <w:basedOn w:val="Normal"/>
    <w:uiPriority w:val="99"/>
    <w:unhideWhenUsed/>
    <w:rsid w:val="00337E41"/>
    <w:pPr>
      <w:spacing w:after="100" w:afterAutospacing="1" w:line="240" w:lineRule="auto"/>
    </w:pPr>
    <w:rPr>
      <w:rFonts w:ascii="Times New Roman" w:eastAsiaTheme="minorEastAsia" w:hAnsi="Times New Roman"/>
      <w:color w:val="auto"/>
      <w:szCs w:val="24"/>
      <w:lang w:eastAsia="ja-JP"/>
    </w:rPr>
  </w:style>
  <w:style w:type="paragraph" w:customStyle="1" w:styleId="list3">
    <w:name w:val="list3"/>
    <w:basedOn w:val="list2"/>
    <w:qFormat/>
    <w:rsid w:val="00337E41"/>
    <w:pPr>
      <w:ind w:left="1728"/>
    </w:pPr>
  </w:style>
  <w:style w:type="paragraph" w:customStyle="1" w:styleId="b2">
    <w:name w:val="b2"/>
    <w:basedOn w:val="Normal"/>
    <w:qFormat/>
    <w:rsid w:val="00337E41"/>
    <w:pPr>
      <w:spacing w:before="0" w:beforeAutospacing="0" w:after="200" w:line="240" w:lineRule="auto"/>
      <w:ind w:left="864"/>
      <w:jc w:val="both"/>
    </w:pPr>
    <w:rPr>
      <w:rFonts w:ascii="Arial" w:hAnsi="Arial" w:cs="Arial"/>
      <w:color w:val="auto"/>
      <w:sz w:val="20"/>
      <w:szCs w:val="20"/>
    </w:rPr>
  </w:style>
  <w:style w:type="paragraph" w:customStyle="1" w:styleId="b3">
    <w:name w:val="b3"/>
    <w:basedOn w:val="b2"/>
    <w:qFormat/>
    <w:rsid w:val="005E52DE"/>
    <w:pPr>
      <w:ind w:left="1296"/>
    </w:pPr>
  </w:style>
  <w:style w:type="paragraph" w:customStyle="1" w:styleId="historynote0">
    <w:name w:val="historynote0"/>
    <w:basedOn w:val="Normal"/>
    <w:rsid w:val="005E52DE"/>
    <w:pPr>
      <w:spacing w:after="100" w:afterAutospacing="1" w:line="240" w:lineRule="auto"/>
    </w:pPr>
    <w:rPr>
      <w:rFonts w:ascii="Times New Roman" w:eastAsiaTheme="minorEastAsia" w:hAnsi="Times New Roman"/>
      <w:color w:val="auto"/>
      <w:szCs w:val="24"/>
      <w:lang w:eastAsia="ja-JP"/>
    </w:rPr>
  </w:style>
  <w:style w:type="paragraph" w:customStyle="1" w:styleId="list4">
    <w:name w:val="list4"/>
    <w:basedOn w:val="list3"/>
    <w:qFormat/>
    <w:rsid w:val="005E52DE"/>
    <w:pPr>
      <w:ind w:left="2160"/>
    </w:pPr>
  </w:style>
  <w:style w:type="paragraph" w:customStyle="1" w:styleId="b4">
    <w:name w:val="b4"/>
    <w:basedOn w:val="b3"/>
    <w:qFormat/>
    <w:rsid w:val="00726C33"/>
    <w:pPr>
      <w:ind w:left="1728"/>
    </w:pPr>
  </w:style>
  <w:style w:type="character" w:styleId="FollowedHyperlink">
    <w:name w:val="FollowedHyperlink"/>
    <w:basedOn w:val="DefaultParagraphFont"/>
    <w:uiPriority w:val="99"/>
    <w:semiHidden/>
    <w:unhideWhenUsed/>
    <w:rsid w:val="00C53E57"/>
    <w:rPr>
      <w:color w:val="800080" w:themeColor="followedHyperlink"/>
      <w:u w:val="single"/>
    </w:rPr>
  </w:style>
  <w:style w:type="character" w:customStyle="1" w:styleId="hit1">
    <w:name w:val="hit1"/>
    <w:basedOn w:val="DefaultParagraphFont"/>
    <w:rsid w:val="00B85676"/>
    <w:rPr>
      <w:shd w:val="clear" w:color="auto" w:fill="FFD700"/>
    </w:rPr>
  </w:style>
  <w:style w:type="paragraph" w:customStyle="1" w:styleId="listml0">
    <w:name w:val="listml0"/>
    <w:basedOn w:val="list0"/>
    <w:qFormat/>
    <w:rsid w:val="00B4323D"/>
    <w:pPr>
      <w:tabs>
        <w:tab w:val="left" w:pos="432"/>
        <w:tab w:val="left" w:pos="864"/>
      </w:tabs>
      <w:ind w:left="864" w:hanging="864"/>
    </w:pPr>
  </w:style>
  <w:style w:type="paragraph" w:customStyle="1" w:styleId="p2">
    <w:name w:val="p2"/>
    <w:basedOn w:val="Normal"/>
    <w:qFormat/>
    <w:rsid w:val="001761AF"/>
    <w:pPr>
      <w:spacing w:before="0" w:beforeAutospacing="0" w:after="120" w:line="240" w:lineRule="auto"/>
      <w:ind w:left="864" w:firstLine="432"/>
      <w:jc w:val="both"/>
    </w:pPr>
    <w:rPr>
      <w:rFonts w:ascii="Arial" w:hAnsi="Arial" w:cstheme="minorBidi"/>
      <w:color w:val="auto"/>
      <w:sz w:val="20"/>
      <w:szCs w:val="22"/>
    </w:rPr>
  </w:style>
  <w:style w:type="paragraph" w:customStyle="1" w:styleId="bc1">
    <w:name w:val="bc1"/>
    <w:basedOn w:val="Normal"/>
    <w:rsid w:val="001761AF"/>
    <w:pPr>
      <w:spacing w:after="100" w:afterAutospacing="1" w:line="240" w:lineRule="auto"/>
    </w:pPr>
    <w:rPr>
      <w:rFonts w:ascii="Times New Roman" w:eastAsiaTheme="minorEastAsia" w:hAnsi="Times New Roman"/>
      <w:color w:val="auto"/>
      <w:szCs w:val="24"/>
      <w:lang w:eastAsia="ja-JP"/>
    </w:rPr>
  </w:style>
  <w:style w:type="paragraph" w:customStyle="1" w:styleId="refeditor0">
    <w:name w:val="refeditor0"/>
    <w:basedOn w:val="Normal"/>
    <w:rsid w:val="001761AF"/>
    <w:pPr>
      <w:spacing w:after="100" w:afterAutospacing="1" w:line="240" w:lineRule="auto"/>
    </w:pPr>
    <w:rPr>
      <w:rFonts w:ascii="Times New Roman" w:eastAsiaTheme="minorEastAsia" w:hAnsi="Times New Roman"/>
      <w:color w:val="auto"/>
      <w:szCs w:val="24"/>
      <w:lang w:eastAsia="ja-JP"/>
    </w:rPr>
  </w:style>
  <w:style w:type="character" w:customStyle="1" w:styleId="bold">
    <w:name w:val="bold"/>
    <w:basedOn w:val="DefaultParagraphFont"/>
    <w:rsid w:val="001761AF"/>
  </w:style>
  <w:style w:type="character" w:customStyle="1" w:styleId="ulsingle">
    <w:name w:val="ulsingle"/>
    <w:basedOn w:val="DefaultParagraphFont"/>
    <w:rsid w:val="001761AF"/>
  </w:style>
  <w:style w:type="character" w:customStyle="1" w:styleId="Heading3Char">
    <w:name w:val="Heading 3 Char"/>
    <w:basedOn w:val="DefaultParagraphFont"/>
    <w:link w:val="Heading3"/>
    <w:uiPriority w:val="9"/>
    <w:rsid w:val="00875F45"/>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825B44"/>
    <w:pPr>
      <w:spacing w:beforeAutospacing="0" w:line="276" w:lineRule="auto"/>
      <w:outlineLvl w:val="9"/>
    </w:pPr>
    <w:rPr>
      <w:rFonts w:cstheme="majorBidi"/>
      <w:sz w:val="28"/>
    </w:rPr>
  </w:style>
  <w:style w:type="paragraph" w:styleId="TOC1">
    <w:name w:val="toc 1"/>
    <w:basedOn w:val="Normal"/>
    <w:next w:val="Normal"/>
    <w:autoRedefine/>
    <w:uiPriority w:val="39"/>
    <w:unhideWhenUsed/>
    <w:rsid w:val="00825B44"/>
    <w:pPr>
      <w:spacing w:after="100"/>
    </w:pPr>
  </w:style>
  <w:style w:type="paragraph" w:styleId="TOC2">
    <w:name w:val="toc 2"/>
    <w:basedOn w:val="Normal"/>
    <w:next w:val="Normal"/>
    <w:autoRedefine/>
    <w:uiPriority w:val="39"/>
    <w:unhideWhenUsed/>
    <w:rsid w:val="00825B44"/>
    <w:pPr>
      <w:spacing w:after="100"/>
      <w:ind w:left="240"/>
    </w:pPr>
  </w:style>
  <w:style w:type="paragraph" w:styleId="TOC3">
    <w:name w:val="toc 3"/>
    <w:basedOn w:val="Normal"/>
    <w:next w:val="Normal"/>
    <w:autoRedefine/>
    <w:uiPriority w:val="39"/>
    <w:unhideWhenUsed/>
    <w:rsid w:val="0069346A"/>
    <w:pPr>
      <w:tabs>
        <w:tab w:val="right" w:leader="dot" w:pos="10070"/>
      </w:tabs>
      <w:spacing w:after="100"/>
      <w:ind w:left="480"/>
    </w:pPr>
  </w:style>
  <w:style w:type="paragraph" w:customStyle="1" w:styleId="Default">
    <w:name w:val="Default"/>
    <w:rsid w:val="00972213"/>
    <w:pPr>
      <w:autoSpaceDE w:val="0"/>
      <w:autoSpaceDN w:val="0"/>
      <w:adjustRightInd w:val="0"/>
      <w:spacing w:before="0" w:beforeAutospacing="0" w:after="0" w:line="240" w:lineRule="auto"/>
    </w:pPr>
    <w:rPr>
      <w:rFonts w:ascii="Arial" w:hAnsi="Arial" w:cs="Arial"/>
      <w:szCs w:val="24"/>
    </w:rPr>
  </w:style>
  <w:style w:type="paragraph" w:styleId="TOC4">
    <w:name w:val="toc 4"/>
    <w:basedOn w:val="Normal"/>
    <w:next w:val="Normal"/>
    <w:autoRedefine/>
    <w:uiPriority w:val="39"/>
    <w:unhideWhenUsed/>
    <w:rsid w:val="00931B61"/>
    <w:pPr>
      <w:spacing w:before="0" w:beforeAutospacing="0"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931B61"/>
    <w:pPr>
      <w:spacing w:before="0" w:beforeAutospacing="0"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931B61"/>
    <w:pPr>
      <w:spacing w:before="0" w:beforeAutospacing="0"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931B61"/>
    <w:pPr>
      <w:spacing w:before="0" w:beforeAutospacing="0"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931B61"/>
    <w:pPr>
      <w:spacing w:before="0" w:beforeAutospacing="0"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931B61"/>
    <w:pPr>
      <w:spacing w:before="0" w:beforeAutospacing="0" w:after="100" w:line="276" w:lineRule="auto"/>
      <w:ind w:left="1760"/>
    </w:pPr>
    <w:rPr>
      <w:rFonts w:asciiTheme="minorHAnsi" w:eastAsiaTheme="minorEastAsia" w:hAnsiTheme="minorHAnsi" w:cstheme="minorBidi"/>
      <w:color w:val="auto"/>
      <w:sz w:val="22"/>
      <w:szCs w:val="22"/>
    </w:rPr>
  </w:style>
  <w:style w:type="paragraph" w:customStyle="1" w:styleId="SP3307217">
    <w:name w:val="SP.3.307217"/>
    <w:basedOn w:val="Normal"/>
    <w:next w:val="Normal"/>
    <w:uiPriority w:val="99"/>
    <w:rsid w:val="00D70AFE"/>
    <w:pPr>
      <w:autoSpaceDE w:val="0"/>
      <w:autoSpaceDN w:val="0"/>
      <w:adjustRightInd w:val="0"/>
      <w:spacing w:before="0" w:beforeAutospacing="0" w:after="0" w:line="240" w:lineRule="auto"/>
    </w:pPr>
    <w:rPr>
      <w:rFonts w:ascii="Arial" w:hAnsi="Arial" w:cs="Arial"/>
      <w:szCs w:val="24"/>
    </w:rPr>
  </w:style>
  <w:style w:type="character" w:customStyle="1" w:styleId="SC325294">
    <w:name w:val="SC.3.2529+4"/>
    <w:uiPriority w:val="99"/>
    <w:rsid w:val="00D70AFE"/>
    <w:rPr>
      <w:sz w:val="22"/>
      <w:szCs w:val="22"/>
    </w:rPr>
  </w:style>
  <w:style w:type="character" w:customStyle="1" w:styleId="SC32539">
    <w:name w:val="SC.3.2539"/>
    <w:uiPriority w:val="99"/>
    <w:rsid w:val="00D70AFE"/>
  </w:style>
  <w:style w:type="paragraph" w:customStyle="1" w:styleId="SP6307217">
    <w:name w:val="SP.6.307217"/>
    <w:basedOn w:val="Default"/>
    <w:next w:val="Default"/>
    <w:uiPriority w:val="99"/>
    <w:rsid w:val="00FE39F3"/>
  </w:style>
  <w:style w:type="character" w:customStyle="1" w:styleId="SC625294">
    <w:name w:val="SC.6.2529+4"/>
    <w:uiPriority w:val="99"/>
    <w:rsid w:val="00FE39F3"/>
    <w:rPr>
      <w:b/>
      <w:bCs/>
      <w:sz w:val="22"/>
      <w:szCs w:val="22"/>
    </w:rPr>
  </w:style>
  <w:style w:type="character" w:customStyle="1" w:styleId="ital1">
    <w:name w:val="ital1"/>
    <w:basedOn w:val="DefaultParagraphFont"/>
    <w:rsid w:val="001A091A"/>
    <w:rPr>
      <w:i/>
      <w:iCs/>
    </w:rPr>
  </w:style>
  <w:style w:type="character" w:styleId="Emphasis">
    <w:name w:val="Emphasis"/>
    <w:basedOn w:val="DefaultParagraphFont"/>
    <w:uiPriority w:val="20"/>
    <w:qFormat/>
    <w:rsid w:val="007C7FAC"/>
    <w:rPr>
      <w:i/>
      <w:iCs/>
    </w:rPr>
  </w:style>
  <w:style w:type="paragraph" w:customStyle="1" w:styleId="incr4">
    <w:name w:val="incr4"/>
    <w:basedOn w:val="Normal"/>
    <w:rsid w:val="00EF588A"/>
    <w:pPr>
      <w:spacing w:before="0" w:beforeAutospacing="0" w:after="48" w:line="240" w:lineRule="auto"/>
      <w:ind w:left="1920" w:right="240"/>
    </w:pPr>
    <w:rPr>
      <w:rFonts w:ascii="Times New Roman" w:eastAsia="Times New Roman" w:hAnsi="Times New Roman"/>
      <w:color w:val="auto"/>
      <w:spacing w:val="1"/>
      <w:szCs w:val="24"/>
    </w:rPr>
  </w:style>
  <w:style w:type="paragraph" w:customStyle="1" w:styleId="content5">
    <w:name w:val="content5"/>
    <w:basedOn w:val="Normal"/>
    <w:rsid w:val="00EF588A"/>
    <w:pPr>
      <w:spacing w:before="0" w:beforeAutospacing="0" w:after="48" w:line="240" w:lineRule="auto"/>
      <w:ind w:left="2400"/>
    </w:pPr>
    <w:rPr>
      <w:rFonts w:ascii="Times New Roman" w:eastAsia="Times New Roman" w:hAnsi="Times New Roman"/>
      <w:color w:val="auto"/>
      <w:spacing w:val="1"/>
      <w:szCs w:val="24"/>
    </w:rPr>
  </w:style>
  <w:style w:type="paragraph" w:styleId="Revision">
    <w:name w:val="Revision"/>
    <w:hidden/>
    <w:uiPriority w:val="99"/>
    <w:semiHidden/>
    <w:rsid w:val="00727409"/>
    <w:pPr>
      <w:spacing w:before="0" w:beforeAutospacing="0" w:after="0" w:line="240" w:lineRule="auto"/>
    </w:pPr>
  </w:style>
  <w:style w:type="table" w:styleId="TableGrid">
    <w:name w:val="Table Grid"/>
    <w:basedOn w:val="TableNormal"/>
    <w:uiPriority w:val="59"/>
    <w:rsid w:val="00581A0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1">
    <w:name w:val="Table Normal1"/>
    <w:semiHidden/>
    <w:unhideWhenUsed/>
    <w:rsid w:val="00157356"/>
    <w:pPr>
      <w:spacing w:before="0" w:beforeAutospacing="0" w:after="0" w:line="240" w:lineRule="auto"/>
    </w:pPr>
    <w:rPr>
      <w:rFonts w:ascii="Calibri" w:eastAsia="Calibri" w:hAnsi="Calibri" w:cs="Calibri"/>
      <w:color w:val="auto"/>
      <w:sz w:val="20"/>
      <w:szCs w:val="20"/>
    </w:rPr>
  </w:style>
  <w:style w:type="paragraph" w:styleId="List20">
    <w:name w:val="List 2"/>
    <w:basedOn w:val="list1"/>
    <w:next w:val="Normal"/>
    <w:qFormat/>
    <w:rsid w:val="00157356"/>
    <w:pPr>
      <w:ind w:left="1296"/>
    </w:pPr>
    <w:rPr>
      <w:rFonts w:eastAsia="Arial"/>
    </w:rPr>
  </w:style>
  <w:style w:type="paragraph" w:customStyle="1" w:styleId="h3">
    <w:name w:val="h3"/>
    <w:basedOn w:val="Normal"/>
    <w:qFormat/>
    <w:rsid w:val="006054C1"/>
    <w:pPr>
      <w:spacing w:before="0" w:beforeAutospacing="0" w:after="200" w:line="240" w:lineRule="auto"/>
      <w:ind w:left="1728" w:hanging="432"/>
    </w:pPr>
    <w:rPr>
      <w:rFonts w:ascii="Arial" w:eastAsia="Arial" w:hAnsi="Arial" w:cs="Arial"/>
      <w:color w:val="8080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5750">
      <w:bodyDiv w:val="1"/>
      <w:marLeft w:val="0"/>
      <w:marRight w:val="0"/>
      <w:marTop w:val="0"/>
      <w:marBottom w:val="0"/>
      <w:divBdr>
        <w:top w:val="none" w:sz="0" w:space="0" w:color="auto"/>
        <w:left w:val="none" w:sz="0" w:space="0" w:color="auto"/>
        <w:bottom w:val="none" w:sz="0" w:space="0" w:color="auto"/>
        <w:right w:val="none" w:sz="0" w:space="0" w:color="auto"/>
      </w:divBdr>
      <w:divsChild>
        <w:div w:id="1633708523">
          <w:marLeft w:val="0"/>
          <w:marRight w:val="0"/>
          <w:marTop w:val="0"/>
          <w:marBottom w:val="0"/>
          <w:divBdr>
            <w:top w:val="none" w:sz="0" w:space="0" w:color="auto"/>
            <w:left w:val="none" w:sz="0" w:space="0" w:color="auto"/>
            <w:bottom w:val="none" w:sz="0" w:space="0" w:color="auto"/>
            <w:right w:val="none" w:sz="0" w:space="0" w:color="auto"/>
          </w:divBdr>
          <w:divsChild>
            <w:div w:id="1498879514">
              <w:marLeft w:val="0"/>
              <w:marRight w:val="0"/>
              <w:marTop w:val="0"/>
              <w:marBottom w:val="0"/>
              <w:divBdr>
                <w:top w:val="none" w:sz="0" w:space="0" w:color="auto"/>
                <w:left w:val="none" w:sz="0" w:space="0" w:color="auto"/>
                <w:bottom w:val="none" w:sz="0" w:space="0" w:color="auto"/>
                <w:right w:val="none" w:sz="0" w:space="0" w:color="auto"/>
              </w:divBdr>
              <w:divsChild>
                <w:div w:id="501628871">
                  <w:marLeft w:val="0"/>
                  <w:marRight w:val="0"/>
                  <w:marTop w:val="0"/>
                  <w:marBottom w:val="0"/>
                  <w:divBdr>
                    <w:top w:val="none" w:sz="0" w:space="0" w:color="auto"/>
                    <w:left w:val="none" w:sz="0" w:space="0" w:color="auto"/>
                    <w:bottom w:val="none" w:sz="0" w:space="0" w:color="auto"/>
                    <w:right w:val="none" w:sz="0" w:space="0" w:color="auto"/>
                  </w:divBdr>
                  <w:divsChild>
                    <w:div w:id="1611280465">
                      <w:marLeft w:val="0"/>
                      <w:marRight w:val="0"/>
                      <w:marTop w:val="0"/>
                      <w:marBottom w:val="0"/>
                      <w:divBdr>
                        <w:top w:val="none" w:sz="0" w:space="0" w:color="auto"/>
                        <w:left w:val="none" w:sz="0" w:space="0" w:color="auto"/>
                        <w:bottom w:val="none" w:sz="0" w:space="0" w:color="auto"/>
                        <w:right w:val="none" w:sz="0" w:space="0" w:color="auto"/>
                      </w:divBdr>
                      <w:divsChild>
                        <w:div w:id="846402177">
                          <w:marLeft w:val="0"/>
                          <w:marRight w:val="0"/>
                          <w:marTop w:val="0"/>
                          <w:marBottom w:val="0"/>
                          <w:divBdr>
                            <w:top w:val="none" w:sz="0" w:space="0" w:color="auto"/>
                            <w:left w:val="none" w:sz="0" w:space="0" w:color="auto"/>
                            <w:bottom w:val="none" w:sz="0" w:space="0" w:color="auto"/>
                            <w:right w:val="none" w:sz="0" w:space="0" w:color="auto"/>
                          </w:divBdr>
                          <w:divsChild>
                            <w:div w:id="1557936317">
                              <w:marLeft w:val="0"/>
                              <w:marRight w:val="0"/>
                              <w:marTop w:val="0"/>
                              <w:marBottom w:val="0"/>
                              <w:divBdr>
                                <w:top w:val="none" w:sz="0" w:space="0" w:color="auto"/>
                                <w:left w:val="none" w:sz="0" w:space="0" w:color="auto"/>
                                <w:bottom w:val="none" w:sz="0" w:space="0" w:color="auto"/>
                                <w:right w:val="none" w:sz="0" w:space="0" w:color="auto"/>
                              </w:divBdr>
                              <w:divsChild>
                                <w:div w:id="1597403143">
                                  <w:marLeft w:val="0"/>
                                  <w:marRight w:val="0"/>
                                  <w:marTop w:val="0"/>
                                  <w:marBottom w:val="0"/>
                                  <w:divBdr>
                                    <w:top w:val="none" w:sz="0" w:space="0" w:color="auto"/>
                                    <w:left w:val="none" w:sz="0" w:space="0" w:color="auto"/>
                                    <w:bottom w:val="none" w:sz="0" w:space="0" w:color="auto"/>
                                    <w:right w:val="none" w:sz="0" w:space="0" w:color="auto"/>
                                  </w:divBdr>
                                  <w:divsChild>
                                    <w:div w:id="925193344">
                                      <w:marLeft w:val="0"/>
                                      <w:marRight w:val="0"/>
                                      <w:marTop w:val="0"/>
                                      <w:marBottom w:val="0"/>
                                      <w:divBdr>
                                        <w:top w:val="none" w:sz="0" w:space="0" w:color="auto"/>
                                        <w:left w:val="none" w:sz="0" w:space="0" w:color="auto"/>
                                        <w:bottom w:val="none" w:sz="0" w:space="0" w:color="auto"/>
                                        <w:right w:val="none" w:sz="0" w:space="0" w:color="auto"/>
                                      </w:divBdr>
                                      <w:divsChild>
                                        <w:div w:id="1193614229">
                                          <w:marLeft w:val="0"/>
                                          <w:marRight w:val="0"/>
                                          <w:marTop w:val="0"/>
                                          <w:marBottom w:val="0"/>
                                          <w:divBdr>
                                            <w:top w:val="none" w:sz="0" w:space="0" w:color="auto"/>
                                            <w:left w:val="none" w:sz="0" w:space="0" w:color="auto"/>
                                            <w:bottom w:val="none" w:sz="0" w:space="0" w:color="auto"/>
                                            <w:right w:val="none" w:sz="0" w:space="0" w:color="auto"/>
                                          </w:divBdr>
                                          <w:divsChild>
                                            <w:div w:id="5015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73920">
      <w:bodyDiv w:val="1"/>
      <w:marLeft w:val="0"/>
      <w:marRight w:val="0"/>
      <w:marTop w:val="0"/>
      <w:marBottom w:val="0"/>
      <w:divBdr>
        <w:top w:val="none" w:sz="0" w:space="0" w:color="auto"/>
        <w:left w:val="none" w:sz="0" w:space="0" w:color="auto"/>
        <w:bottom w:val="none" w:sz="0" w:space="0" w:color="auto"/>
        <w:right w:val="none" w:sz="0" w:space="0" w:color="auto"/>
      </w:divBdr>
    </w:div>
    <w:div w:id="181017235">
      <w:bodyDiv w:val="1"/>
      <w:marLeft w:val="0"/>
      <w:marRight w:val="0"/>
      <w:marTop w:val="0"/>
      <w:marBottom w:val="0"/>
      <w:divBdr>
        <w:top w:val="none" w:sz="0" w:space="0" w:color="auto"/>
        <w:left w:val="none" w:sz="0" w:space="0" w:color="auto"/>
        <w:bottom w:val="none" w:sz="0" w:space="0" w:color="auto"/>
        <w:right w:val="none" w:sz="0" w:space="0" w:color="auto"/>
      </w:divBdr>
      <w:divsChild>
        <w:div w:id="347029525">
          <w:marLeft w:val="0"/>
          <w:marRight w:val="0"/>
          <w:marTop w:val="0"/>
          <w:marBottom w:val="0"/>
          <w:divBdr>
            <w:top w:val="none" w:sz="0" w:space="0" w:color="auto"/>
            <w:left w:val="none" w:sz="0" w:space="0" w:color="auto"/>
            <w:bottom w:val="none" w:sz="0" w:space="0" w:color="auto"/>
            <w:right w:val="none" w:sz="0" w:space="0" w:color="auto"/>
          </w:divBdr>
          <w:divsChild>
            <w:div w:id="543174173">
              <w:marLeft w:val="0"/>
              <w:marRight w:val="0"/>
              <w:marTop w:val="0"/>
              <w:marBottom w:val="0"/>
              <w:divBdr>
                <w:top w:val="none" w:sz="0" w:space="0" w:color="auto"/>
                <w:left w:val="none" w:sz="0" w:space="0" w:color="auto"/>
                <w:bottom w:val="none" w:sz="0" w:space="0" w:color="auto"/>
                <w:right w:val="none" w:sz="0" w:space="0" w:color="auto"/>
              </w:divBdr>
              <w:divsChild>
                <w:div w:id="1725830947">
                  <w:marLeft w:val="0"/>
                  <w:marRight w:val="0"/>
                  <w:marTop w:val="0"/>
                  <w:marBottom w:val="0"/>
                  <w:divBdr>
                    <w:top w:val="none" w:sz="0" w:space="0" w:color="auto"/>
                    <w:left w:val="none" w:sz="0" w:space="0" w:color="auto"/>
                    <w:bottom w:val="none" w:sz="0" w:space="0" w:color="auto"/>
                    <w:right w:val="none" w:sz="0" w:space="0" w:color="auto"/>
                  </w:divBdr>
                  <w:divsChild>
                    <w:div w:id="534466708">
                      <w:marLeft w:val="0"/>
                      <w:marRight w:val="0"/>
                      <w:marTop w:val="0"/>
                      <w:marBottom w:val="0"/>
                      <w:divBdr>
                        <w:top w:val="none" w:sz="0" w:space="0" w:color="auto"/>
                        <w:left w:val="none" w:sz="0" w:space="0" w:color="auto"/>
                        <w:bottom w:val="none" w:sz="0" w:space="0" w:color="auto"/>
                        <w:right w:val="none" w:sz="0" w:space="0" w:color="auto"/>
                      </w:divBdr>
                      <w:divsChild>
                        <w:div w:id="479201568">
                          <w:marLeft w:val="0"/>
                          <w:marRight w:val="0"/>
                          <w:marTop w:val="0"/>
                          <w:marBottom w:val="0"/>
                          <w:divBdr>
                            <w:top w:val="none" w:sz="0" w:space="0" w:color="auto"/>
                            <w:left w:val="none" w:sz="0" w:space="0" w:color="auto"/>
                            <w:bottom w:val="none" w:sz="0" w:space="0" w:color="auto"/>
                            <w:right w:val="none" w:sz="0" w:space="0" w:color="auto"/>
                          </w:divBdr>
                          <w:divsChild>
                            <w:div w:id="879635159">
                              <w:marLeft w:val="0"/>
                              <w:marRight w:val="0"/>
                              <w:marTop w:val="0"/>
                              <w:marBottom w:val="0"/>
                              <w:divBdr>
                                <w:top w:val="none" w:sz="0" w:space="0" w:color="auto"/>
                                <w:left w:val="none" w:sz="0" w:space="0" w:color="auto"/>
                                <w:bottom w:val="none" w:sz="0" w:space="0" w:color="auto"/>
                                <w:right w:val="none" w:sz="0" w:space="0" w:color="auto"/>
                              </w:divBdr>
                              <w:divsChild>
                                <w:div w:id="1340964577">
                                  <w:marLeft w:val="0"/>
                                  <w:marRight w:val="0"/>
                                  <w:marTop w:val="0"/>
                                  <w:marBottom w:val="0"/>
                                  <w:divBdr>
                                    <w:top w:val="none" w:sz="0" w:space="0" w:color="auto"/>
                                    <w:left w:val="none" w:sz="0" w:space="0" w:color="auto"/>
                                    <w:bottom w:val="none" w:sz="0" w:space="0" w:color="auto"/>
                                    <w:right w:val="none" w:sz="0" w:space="0" w:color="auto"/>
                                  </w:divBdr>
                                  <w:divsChild>
                                    <w:div w:id="93794686">
                                      <w:marLeft w:val="0"/>
                                      <w:marRight w:val="0"/>
                                      <w:marTop w:val="0"/>
                                      <w:marBottom w:val="0"/>
                                      <w:divBdr>
                                        <w:top w:val="none" w:sz="0" w:space="0" w:color="auto"/>
                                        <w:left w:val="none" w:sz="0" w:space="0" w:color="auto"/>
                                        <w:bottom w:val="none" w:sz="0" w:space="0" w:color="auto"/>
                                        <w:right w:val="none" w:sz="0" w:space="0" w:color="auto"/>
                                      </w:divBdr>
                                      <w:divsChild>
                                        <w:div w:id="1714236423">
                                          <w:marLeft w:val="0"/>
                                          <w:marRight w:val="0"/>
                                          <w:marTop w:val="77"/>
                                          <w:marBottom w:val="77"/>
                                          <w:divBdr>
                                            <w:top w:val="none" w:sz="0" w:space="0" w:color="auto"/>
                                            <w:left w:val="none" w:sz="0" w:space="0" w:color="auto"/>
                                            <w:bottom w:val="none" w:sz="0" w:space="0" w:color="auto"/>
                                            <w:right w:val="none" w:sz="0" w:space="0" w:color="auto"/>
                                          </w:divBdr>
                                          <w:divsChild>
                                            <w:div w:id="2026321721">
                                              <w:marLeft w:val="0"/>
                                              <w:marRight w:val="0"/>
                                              <w:marTop w:val="0"/>
                                              <w:marBottom w:val="0"/>
                                              <w:divBdr>
                                                <w:top w:val="none" w:sz="0" w:space="0" w:color="auto"/>
                                                <w:left w:val="none" w:sz="0" w:space="0" w:color="auto"/>
                                                <w:bottom w:val="none" w:sz="0" w:space="0" w:color="auto"/>
                                                <w:right w:val="none" w:sz="0" w:space="0" w:color="auto"/>
                                              </w:divBdr>
                                              <w:divsChild>
                                                <w:div w:id="659381551">
                                                  <w:marLeft w:val="0"/>
                                                  <w:marRight w:val="0"/>
                                                  <w:marTop w:val="0"/>
                                                  <w:marBottom w:val="0"/>
                                                  <w:divBdr>
                                                    <w:top w:val="none" w:sz="0" w:space="0" w:color="auto"/>
                                                    <w:left w:val="none" w:sz="0" w:space="0" w:color="auto"/>
                                                    <w:bottom w:val="none" w:sz="0" w:space="0" w:color="auto"/>
                                                    <w:right w:val="none" w:sz="0" w:space="0" w:color="auto"/>
                                                  </w:divBdr>
                                                </w:div>
                                              </w:divsChild>
                                            </w:div>
                                            <w:div w:id="265816487">
                                              <w:marLeft w:val="0"/>
                                              <w:marRight w:val="0"/>
                                              <w:marTop w:val="0"/>
                                              <w:marBottom w:val="0"/>
                                              <w:divBdr>
                                                <w:top w:val="none" w:sz="0" w:space="0" w:color="auto"/>
                                                <w:left w:val="none" w:sz="0" w:space="0" w:color="auto"/>
                                                <w:bottom w:val="none" w:sz="0" w:space="0" w:color="auto"/>
                                                <w:right w:val="none" w:sz="0" w:space="0" w:color="auto"/>
                                              </w:divBdr>
                                              <w:divsChild>
                                                <w:div w:id="5877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4996">
                                          <w:marLeft w:val="0"/>
                                          <w:marRight w:val="0"/>
                                          <w:marTop w:val="0"/>
                                          <w:marBottom w:val="0"/>
                                          <w:divBdr>
                                            <w:top w:val="none" w:sz="0" w:space="0" w:color="auto"/>
                                            <w:left w:val="none" w:sz="0" w:space="0" w:color="auto"/>
                                            <w:bottom w:val="none" w:sz="0" w:space="0" w:color="auto"/>
                                            <w:right w:val="none" w:sz="0" w:space="0" w:color="auto"/>
                                          </w:divBdr>
                                          <w:divsChild>
                                            <w:div w:id="7184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10375">
      <w:bodyDiv w:val="1"/>
      <w:marLeft w:val="0"/>
      <w:marRight w:val="0"/>
      <w:marTop w:val="0"/>
      <w:marBottom w:val="0"/>
      <w:divBdr>
        <w:top w:val="none" w:sz="0" w:space="0" w:color="auto"/>
        <w:left w:val="none" w:sz="0" w:space="0" w:color="auto"/>
        <w:bottom w:val="none" w:sz="0" w:space="0" w:color="auto"/>
        <w:right w:val="none" w:sz="0" w:space="0" w:color="auto"/>
      </w:divBdr>
      <w:divsChild>
        <w:div w:id="2080202852">
          <w:marLeft w:val="0"/>
          <w:marRight w:val="0"/>
          <w:marTop w:val="0"/>
          <w:marBottom w:val="0"/>
          <w:divBdr>
            <w:top w:val="none" w:sz="0" w:space="0" w:color="auto"/>
            <w:left w:val="none" w:sz="0" w:space="0" w:color="auto"/>
            <w:bottom w:val="none" w:sz="0" w:space="0" w:color="auto"/>
            <w:right w:val="none" w:sz="0" w:space="0" w:color="auto"/>
          </w:divBdr>
          <w:divsChild>
            <w:div w:id="528372788">
              <w:marLeft w:val="0"/>
              <w:marRight w:val="0"/>
              <w:marTop w:val="0"/>
              <w:marBottom w:val="0"/>
              <w:divBdr>
                <w:top w:val="none" w:sz="0" w:space="0" w:color="auto"/>
                <w:left w:val="none" w:sz="0" w:space="0" w:color="auto"/>
                <w:bottom w:val="none" w:sz="0" w:space="0" w:color="auto"/>
                <w:right w:val="none" w:sz="0" w:space="0" w:color="auto"/>
              </w:divBdr>
              <w:divsChild>
                <w:div w:id="501046393">
                  <w:marLeft w:val="0"/>
                  <w:marRight w:val="0"/>
                  <w:marTop w:val="0"/>
                  <w:marBottom w:val="0"/>
                  <w:divBdr>
                    <w:top w:val="none" w:sz="0" w:space="0" w:color="auto"/>
                    <w:left w:val="none" w:sz="0" w:space="0" w:color="auto"/>
                    <w:bottom w:val="none" w:sz="0" w:space="0" w:color="auto"/>
                    <w:right w:val="none" w:sz="0" w:space="0" w:color="auto"/>
                  </w:divBdr>
                  <w:divsChild>
                    <w:div w:id="1807816826">
                      <w:marLeft w:val="0"/>
                      <w:marRight w:val="0"/>
                      <w:marTop w:val="0"/>
                      <w:marBottom w:val="0"/>
                      <w:divBdr>
                        <w:top w:val="none" w:sz="0" w:space="0" w:color="auto"/>
                        <w:left w:val="none" w:sz="0" w:space="0" w:color="auto"/>
                        <w:bottom w:val="none" w:sz="0" w:space="0" w:color="auto"/>
                        <w:right w:val="none" w:sz="0" w:space="0" w:color="auto"/>
                      </w:divBdr>
                      <w:divsChild>
                        <w:div w:id="1708599789">
                          <w:marLeft w:val="0"/>
                          <w:marRight w:val="0"/>
                          <w:marTop w:val="0"/>
                          <w:marBottom w:val="0"/>
                          <w:divBdr>
                            <w:top w:val="none" w:sz="0" w:space="0" w:color="auto"/>
                            <w:left w:val="none" w:sz="0" w:space="0" w:color="auto"/>
                            <w:bottom w:val="none" w:sz="0" w:space="0" w:color="auto"/>
                            <w:right w:val="none" w:sz="0" w:space="0" w:color="auto"/>
                          </w:divBdr>
                          <w:divsChild>
                            <w:div w:id="1034504643">
                              <w:marLeft w:val="0"/>
                              <w:marRight w:val="0"/>
                              <w:marTop w:val="0"/>
                              <w:marBottom w:val="0"/>
                              <w:divBdr>
                                <w:top w:val="none" w:sz="0" w:space="0" w:color="auto"/>
                                <w:left w:val="none" w:sz="0" w:space="0" w:color="auto"/>
                                <w:bottom w:val="none" w:sz="0" w:space="0" w:color="auto"/>
                                <w:right w:val="none" w:sz="0" w:space="0" w:color="auto"/>
                              </w:divBdr>
                              <w:divsChild>
                                <w:div w:id="928387405">
                                  <w:marLeft w:val="0"/>
                                  <w:marRight w:val="0"/>
                                  <w:marTop w:val="0"/>
                                  <w:marBottom w:val="0"/>
                                  <w:divBdr>
                                    <w:top w:val="none" w:sz="0" w:space="0" w:color="auto"/>
                                    <w:left w:val="none" w:sz="0" w:space="0" w:color="auto"/>
                                    <w:bottom w:val="none" w:sz="0" w:space="0" w:color="auto"/>
                                    <w:right w:val="none" w:sz="0" w:space="0" w:color="auto"/>
                                  </w:divBdr>
                                  <w:divsChild>
                                    <w:div w:id="699160834">
                                      <w:marLeft w:val="0"/>
                                      <w:marRight w:val="0"/>
                                      <w:marTop w:val="0"/>
                                      <w:marBottom w:val="0"/>
                                      <w:divBdr>
                                        <w:top w:val="none" w:sz="0" w:space="0" w:color="auto"/>
                                        <w:left w:val="none" w:sz="0" w:space="0" w:color="auto"/>
                                        <w:bottom w:val="none" w:sz="0" w:space="0" w:color="auto"/>
                                        <w:right w:val="none" w:sz="0" w:space="0" w:color="auto"/>
                                      </w:divBdr>
                                      <w:divsChild>
                                        <w:div w:id="1077050708">
                                          <w:marLeft w:val="0"/>
                                          <w:marRight w:val="0"/>
                                          <w:marTop w:val="0"/>
                                          <w:marBottom w:val="0"/>
                                          <w:divBdr>
                                            <w:top w:val="none" w:sz="0" w:space="0" w:color="auto"/>
                                            <w:left w:val="none" w:sz="0" w:space="0" w:color="auto"/>
                                            <w:bottom w:val="none" w:sz="0" w:space="0" w:color="auto"/>
                                            <w:right w:val="none" w:sz="0" w:space="0" w:color="auto"/>
                                          </w:divBdr>
                                          <w:divsChild>
                                            <w:div w:id="1332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41936">
      <w:bodyDiv w:val="1"/>
      <w:marLeft w:val="0"/>
      <w:marRight w:val="0"/>
      <w:marTop w:val="0"/>
      <w:marBottom w:val="0"/>
      <w:divBdr>
        <w:top w:val="none" w:sz="0" w:space="0" w:color="auto"/>
        <w:left w:val="none" w:sz="0" w:space="0" w:color="auto"/>
        <w:bottom w:val="none" w:sz="0" w:space="0" w:color="auto"/>
        <w:right w:val="none" w:sz="0" w:space="0" w:color="auto"/>
      </w:divBdr>
      <w:divsChild>
        <w:div w:id="1213156007">
          <w:marLeft w:val="0"/>
          <w:marRight w:val="0"/>
          <w:marTop w:val="0"/>
          <w:marBottom w:val="0"/>
          <w:divBdr>
            <w:top w:val="none" w:sz="0" w:space="0" w:color="auto"/>
            <w:left w:val="none" w:sz="0" w:space="0" w:color="auto"/>
            <w:bottom w:val="none" w:sz="0" w:space="0" w:color="auto"/>
            <w:right w:val="none" w:sz="0" w:space="0" w:color="auto"/>
          </w:divBdr>
          <w:divsChild>
            <w:div w:id="313877609">
              <w:marLeft w:val="0"/>
              <w:marRight w:val="0"/>
              <w:marTop w:val="0"/>
              <w:marBottom w:val="0"/>
              <w:divBdr>
                <w:top w:val="none" w:sz="0" w:space="0" w:color="auto"/>
                <w:left w:val="none" w:sz="0" w:space="0" w:color="auto"/>
                <w:bottom w:val="none" w:sz="0" w:space="0" w:color="auto"/>
                <w:right w:val="none" w:sz="0" w:space="0" w:color="auto"/>
              </w:divBdr>
              <w:divsChild>
                <w:div w:id="1203863111">
                  <w:marLeft w:val="0"/>
                  <w:marRight w:val="0"/>
                  <w:marTop w:val="0"/>
                  <w:marBottom w:val="0"/>
                  <w:divBdr>
                    <w:top w:val="none" w:sz="0" w:space="0" w:color="auto"/>
                    <w:left w:val="none" w:sz="0" w:space="0" w:color="auto"/>
                    <w:bottom w:val="none" w:sz="0" w:space="0" w:color="auto"/>
                    <w:right w:val="none" w:sz="0" w:space="0" w:color="auto"/>
                  </w:divBdr>
                  <w:divsChild>
                    <w:div w:id="1186821056">
                      <w:marLeft w:val="0"/>
                      <w:marRight w:val="0"/>
                      <w:marTop w:val="0"/>
                      <w:marBottom w:val="0"/>
                      <w:divBdr>
                        <w:top w:val="none" w:sz="0" w:space="0" w:color="auto"/>
                        <w:left w:val="none" w:sz="0" w:space="0" w:color="auto"/>
                        <w:bottom w:val="none" w:sz="0" w:space="0" w:color="auto"/>
                        <w:right w:val="none" w:sz="0" w:space="0" w:color="auto"/>
                      </w:divBdr>
                      <w:divsChild>
                        <w:div w:id="1045521130">
                          <w:marLeft w:val="0"/>
                          <w:marRight w:val="0"/>
                          <w:marTop w:val="0"/>
                          <w:marBottom w:val="0"/>
                          <w:divBdr>
                            <w:top w:val="none" w:sz="0" w:space="0" w:color="auto"/>
                            <w:left w:val="none" w:sz="0" w:space="0" w:color="auto"/>
                            <w:bottom w:val="none" w:sz="0" w:space="0" w:color="auto"/>
                            <w:right w:val="none" w:sz="0" w:space="0" w:color="auto"/>
                          </w:divBdr>
                          <w:divsChild>
                            <w:div w:id="1033382039">
                              <w:marLeft w:val="0"/>
                              <w:marRight w:val="0"/>
                              <w:marTop w:val="0"/>
                              <w:marBottom w:val="160"/>
                              <w:divBdr>
                                <w:top w:val="none" w:sz="0" w:space="0" w:color="auto"/>
                                <w:left w:val="none" w:sz="0" w:space="0" w:color="auto"/>
                                <w:bottom w:val="none" w:sz="0" w:space="0" w:color="auto"/>
                                <w:right w:val="none" w:sz="0" w:space="0" w:color="auto"/>
                              </w:divBdr>
                              <w:divsChild>
                                <w:div w:id="981422187">
                                  <w:marLeft w:val="0"/>
                                  <w:marRight w:val="0"/>
                                  <w:marTop w:val="0"/>
                                  <w:marBottom w:val="0"/>
                                  <w:divBdr>
                                    <w:top w:val="none" w:sz="0" w:space="0" w:color="auto"/>
                                    <w:left w:val="none" w:sz="0" w:space="0" w:color="auto"/>
                                    <w:bottom w:val="none" w:sz="0" w:space="0" w:color="auto"/>
                                    <w:right w:val="none" w:sz="0" w:space="0" w:color="auto"/>
                                  </w:divBdr>
                                  <w:divsChild>
                                    <w:div w:id="1609697956">
                                      <w:marLeft w:val="0"/>
                                      <w:marRight w:val="0"/>
                                      <w:marTop w:val="0"/>
                                      <w:marBottom w:val="0"/>
                                      <w:divBdr>
                                        <w:top w:val="none" w:sz="0" w:space="0" w:color="auto"/>
                                        <w:left w:val="none" w:sz="0" w:space="0" w:color="auto"/>
                                        <w:bottom w:val="none" w:sz="0" w:space="0" w:color="auto"/>
                                        <w:right w:val="none" w:sz="0" w:space="0" w:color="auto"/>
                                      </w:divBdr>
                                      <w:divsChild>
                                        <w:div w:id="37095600">
                                          <w:marLeft w:val="0"/>
                                          <w:marRight w:val="0"/>
                                          <w:marTop w:val="0"/>
                                          <w:marBottom w:val="0"/>
                                          <w:divBdr>
                                            <w:top w:val="none" w:sz="0" w:space="0" w:color="auto"/>
                                            <w:left w:val="none" w:sz="0" w:space="0" w:color="auto"/>
                                            <w:bottom w:val="none" w:sz="0" w:space="0" w:color="auto"/>
                                            <w:right w:val="none" w:sz="0" w:space="0" w:color="auto"/>
                                          </w:divBdr>
                                          <w:divsChild>
                                            <w:div w:id="752825057">
                                              <w:marLeft w:val="0"/>
                                              <w:marRight w:val="0"/>
                                              <w:marTop w:val="0"/>
                                              <w:marBottom w:val="0"/>
                                              <w:divBdr>
                                                <w:top w:val="none" w:sz="0" w:space="0" w:color="auto"/>
                                                <w:left w:val="none" w:sz="0" w:space="0" w:color="auto"/>
                                                <w:bottom w:val="none" w:sz="0" w:space="0" w:color="auto"/>
                                                <w:right w:val="none" w:sz="0" w:space="0" w:color="auto"/>
                                              </w:divBdr>
                                              <w:divsChild>
                                                <w:div w:id="2061394158">
                                                  <w:marLeft w:val="0"/>
                                                  <w:marRight w:val="0"/>
                                                  <w:marTop w:val="0"/>
                                                  <w:marBottom w:val="0"/>
                                                  <w:divBdr>
                                                    <w:top w:val="none" w:sz="0" w:space="0" w:color="auto"/>
                                                    <w:left w:val="none" w:sz="0" w:space="0" w:color="auto"/>
                                                    <w:bottom w:val="none" w:sz="0" w:space="0" w:color="auto"/>
                                                    <w:right w:val="none" w:sz="0" w:space="0" w:color="auto"/>
                                                  </w:divBdr>
                                                  <w:divsChild>
                                                    <w:div w:id="127477135">
                                                      <w:marLeft w:val="0"/>
                                                      <w:marRight w:val="0"/>
                                                      <w:marTop w:val="0"/>
                                                      <w:marBottom w:val="0"/>
                                                      <w:divBdr>
                                                        <w:top w:val="none" w:sz="0" w:space="0" w:color="auto"/>
                                                        <w:left w:val="none" w:sz="0" w:space="0" w:color="auto"/>
                                                        <w:bottom w:val="none" w:sz="0" w:space="0" w:color="auto"/>
                                                        <w:right w:val="none" w:sz="0" w:space="0" w:color="auto"/>
                                                      </w:divBdr>
                                                      <w:divsChild>
                                                        <w:div w:id="12551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8540553">
      <w:bodyDiv w:val="1"/>
      <w:marLeft w:val="0"/>
      <w:marRight w:val="0"/>
      <w:marTop w:val="0"/>
      <w:marBottom w:val="0"/>
      <w:divBdr>
        <w:top w:val="none" w:sz="0" w:space="0" w:color="auto"/>
        <w:left w:val="none" w:sz="0" w:space="0" w:color="auto"/>
        <w:bottom w:val="none" w:sz="0" w:space="0" w:color="auto"/>
        <w:right w:val="none" w:sz="0" w:space="0" w:color="auto"/>
      </w:divBdr>
    </w:div>
    <w:div w:id="278270046">
      <w:bodyDiv w:val="1"/>
      <w:marLeft w:val="0"/>
      <w:marRight w:val="0"/>
      <w:marTop w:val="0"/>
      <w:marBottom w:val="0"/>
      <w:divBdr>
        <w:top w:val="none" w:sz="0" w:space="0" w:color="auto"/>
        <w:left w:val="none" w:sz="0" w:space="0" w:color="auto"/>
        <w:bottom w:val="none" w:sz="0" w:space="0" w:color="auto"/>
        <w:right w:val="none" w:sz="0" w:space="0" w:color="auto"/>
      </w:divBdr>
      <w:divsChild>
        <w:div w:id="289626756">
          <w:marLeft w:val="0"/>
          <w:marRight w:val="0"/>
          <w:marTop w:val="0"/>
          <w:marBottom w:val="0"/>
          <w:divBdr>
            <w:top w:val="none" w:sz="0" w:space="0" w:color="auto"/>
            <w:left w:val="none" w:sz="0" w:space="0" w:color="auto"/>
            <w:bottom w:val="none" w:sz="0" w:space="0" w:color="auto"/>
            <w:right w:val="none" w:sz="0" w:space="0" w:color="auto"/>
          </w:divBdr>
          <w:divsChild>
            <w:div w:id="1887721936">
              <w:marLeft w:val="0"/>
              <w:marRight w:val="0"/>
              <w:marTop w:val="0"/>
              <w:marBottom w:val="0"/>
              <w:divBdr>
                <w:top w:val="none" w:sz="0" w:space="0" w:color="auto"/>
                <w:left w:val="none" w:sz="0" w:space="0" w:color="auto"/>
                <w:bottom w:val="none" w:sz="0" w:space="0" w:color="auto"/>
                <w:right w:val="none" w:sz="0" w:space="0" w:color="auto"/>
              </w:divBdr>
              <w:divsChild>
                <w:div w:id="1646543142">
                  <w:marLeft w:val="0"/>
                  <w:marRight w:val="0"/>
                  <w:marTop w:val="0"/>
                  <w:marBottom w:val="0"/>
                  <w:divBdr>
                    <w:top w:val="none" w:sz="0" w:space="0" w:color="auto"/>
                    <w:left w:val="none" w:sz="0" w:space="0" w:color="auto"/>
                    <w:bottom w:val="none" w:sz="0" w:space="0" w:color="auto"/>
                    <w:right w:val="none" w:sz="0" w:space="0" w:color="auto"/>
                  </w:divBdr>
                  <w:divsChild>
                    <w:div w:id="1798141082">
                      <w:marLeft w:val="0"/>
                      <w:marRight w:val="0"/>
                      <w:marTop w:val="0"/>
                      <w:marBottom w:val="0"/>
                      <w:divBdr>
                        <w:top w:val="none" w:sz="0" w:space="0" w:color="auto"/>
                        <w:left w:val="none" w:sz="0" w:space="0" w:color="auto"/>
                        <w:bottom w:val="none" w:sz="0" w:space="0" w:color="auto"/>
                        <w:right w:val="none" w:sz="0" w:space="0" w:color="auto"/>
                      </w:divBdr>
                      <w:divsChild>
                        <w:div w:id="507141696">
                          <w:marLeft w:val="0"/>
                          <w:marRight w:val="0"/>
                          <w:marTop w:val="0"/>
                          <w:marBottom w:val="0"/>
                          <w:divBdr>
                            <w:top w:val="none" w:sz="0" w:space="0" w:color="auto"/>
                            <w:left w:val="none" w:sz="0" w:space="0" w:color="auto"/>
                            <w:bottom w:val="none" w:sz="0" w:space="0" w:color="auto"/>
                            <w:right w:val="none" w:sz="0" w:space="0" w:color="auto"/>
                          </w:divBdr>
                          <w:divsChild>
                            <w:div w:id="975648185">
                              <w:marLeft w:val="0"/>
                              <w:marRight w:val="0"/>
                              <w:marTop w:val="0"/>
                              <w:marBottom w:val="0"/>
                              <w:divBdr>
                                <w:top w:val="none" w:sz="0" w:space="0" w:color="auto"/>
                                <w:left w:val="none" w:sz="0" w:space="0" w:color="auto"/>
                                <w:bottom w:val="none" w:sz="0" w:space="0" w:color="auto"/>
                                <w:right w:val="none" w:sz="0" w:space="0" w:color="auto"/>
                              </w:divBdr>
                              <w:divsChild>
                                <w:div w:id="753281682">
                                  <w:marLeft w:val="0"/>
                                  <w:marRight w:val="0"/>
                                  <w:marTop w:val="0"/>
                                  <w:marBottom w:val="0"/>
                                  <w:divBdr>
                                    <w:top w:val="none" w:sz="0" w:space="0" w:color="auto"/>
                                    <w:left w:val="none" w:sz="0" w:space="0" w:color="auto"/>
                                    <w:bottom w:val="none" w:sz="0" w:space="0" w:color="auto"/>
                                    <w:right w:val="none" w:sz="0" w:space="0" w:color="auto"/>
                                  </w:divBdr>
                                  <w:divsChild>
                                    <w:div w:id="1862360005">
                                      <w:marLeft w:val="0"/>
                                      <w:marRight w:val="0"/>
                                      <w:marTop w:val="0"/>
                                      <w:marBottom w:val="0"/>
                                      <w:divBdr>
                                        <w:top w:val="none" w:sz="0" w:space="0" w:color="auto"/>
                                        <w:left w:val="none" w:sz="0" w:space="0" w:color="auto"/>
                                        <w:bottom w:val="none" w:sz="0" w:space="0" w:color="auto"/>
                                        <w:right w:val="none" w:sz="0" w:space="0" w:color="auto"/>
                                      </w:divBdr>
                                      <w:divsChild>
                                        <w:div w:id="278689046">
                                          <w:marLeft w:val="0"/>
                                          <w:marRight w:val="0"/>
                                          <w:marTop w:val="0"/>
                                          <w:marBottom w:val="0"/>
                                          <w:divBdr>
                                            <w:top w:val="none" w:sz="0" w:space="0" w:color="auto"/>
                                            <w:left w:val="none" w:sz="0" w:space="0" w:color="auto"/>
                                            <w:bottom w:val="none" w:sz="0" w:space="0" w:color="auto"/>
                                            <w:right w:val="none" w:sz="0" w:space="0" w:color="auto"/>
                                          </w:divBdr>
                                          <w:divsChild>
                                            <w:div w:id="8388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989862">
      <w:bodyDiv w:val="1"/>
      <w:marLeft w:val="0"/>
      <w:marRight w:val="0"/>
      <w:marTop w:val="0"/>
      <w:marBottom w:val="0"/>
      <w:divBdr>
        <w:top w:val="none" w:sz="0" w:space="0" w:color="auto"/>
        <w:left w:val="none" w:sz="0" w:space="0" w:color="auto"/>
        <w:bottom w:val="none" w:sz="0" w:space="0" w:color="auto"/>
        <w:right w:val="none" w:sz="0" w:space="0" w:color="auto"/>
      </w:divBdr>
      <w:divsChild>
        <w:div w:id="76904661">
          <w:marLeft w:val="0"/>
          <w:marRight w:val="0"/>
          <w:marTop w:val="0"/>
          <w:marBottom w:val="0"/>
          <w:divBdr>
            <w:top w:val="none" w:sz="0" w:space="0" w:color="auto"/>
            <w:left w:val="none" w:sz="0" w:space="0" w:color="auto"/>
            <w:bottom w:val="none" w:sz="0" w:space="0" w:color="auto"/>
            <w:right w:val="none" w:sz="0" w:space="0" w:color="auto"/>
          </w:divBdr>
          <w:divsChild>
            <w:div w:id="3628279">
              <w:marLeft w:val="0"/>
              <w:marRight w:val="0"/>
              <w:marTop w:val="0"/>
              <w:marBottom w:val="0"/>
              <w:divBdr>
                <w:top w:val="none" w:sz="0" w:space="0" w:color="auto"/>
                <w:left w:val="none" w:sz="0" w:space="0" w:color="auto"/>
                <w:bottom w:val="none" w:sz="0" w:space="0" w:color="auto"/>
                <w:right w:val="none" w:sz="0" w:space="0" w:color="auto"/>
              </w:divBdr>
              <w:divsChild>
                <w:div w:id="1382096381">
                  <w:marLeft w:val="0"/>
                  <w:marRight w:val="0"/>
                  <w:marTop w:val="0"/>
                  <w:marBottom w:val="0"/>
                  <w:divBdr>
                    <w:top w:val="none" w:sz="0" w:space="0" w:color="auto"/>
                    <w:left w:val="none" w:sz="0" w:space="0" w:color="auto"/>
                    <w:bottom w:val="none" w:sz="0" w:space="0" w:color="auto"/>
                    <w:right w:val="none" w:sz="0" w:space="0" w:color="auto"/>
                  </w:divBdr>
                  <w:divsChild>
                    <w:div w:id="1765373095">
                      <w:marLeft w:val="0"/>
                      <w:marRight w:val="0"/>
                      <w:marTop w:val="0"/>
                      <w:marBottom w:val="0"/>
                      <w:divBdr>
                        <w:top w:val="none" w:sz="0" w:space="0" w:color="auto"/>
                        <w:left w:val="none" w:sz="0" w:space="0" w:color="auto"/>
                        <w:bottom w:val="none" w:sz="0" w:space="0" w:color="auto"/>
                        <w:right w:val="none" w:sz="0" w:space="0" w:color="auto"/>
                      </w:divBdr>
                      <w:divsChild>
                        <w:div w:id="609095620">
                          <w:marLeft w:val="0"/>
                          <w:marRight w:val="0"/>
                          <w:marTop w:val="0"/>
                          <w:marBottom w:val="0"/>
                          <w:divBdr>
                            <w:top w:val="none" w:sz="0" w:space="0" w:color="auto"/>
                            <w:left w:val="none" w:sz="0" w:space="0" w:color="auto"/>
                            <w:bottom w:val="none" w:sz="0" w:space="0" w:color="auto"/>
                            <w:right w:val="none" w:sz="0" w:space="0" w:color="auto"/>
                          </w:divBdr>
                          <w:divsChild>
                            <w:div w:id="514542641">
                              <w:marLeft w:val="0"/>
                              <w:marRight w:val="0"/>
                              <w:marTop w:val="0"/>
                              <w:marBottom w:val="0"/>
                              <w:divBdr>
                                <w:top w:val="none" w:sz="0" w:space="0" w:color="auto"/>
                                <w:left w:val="none" w:sz="0" w:space="0" w:color="auto"/>
                                <w:bottom w:val="none" w:sz="0" w:space="0" w:color="auto"/>
                                <w:right w:val="none" w:sz="0" w:space="0" w:color="auto"/>
                              </w:divBdr>
                              <w:divsChild>
                                <w:div w:id="126553170">
                                  <w:marLeft w:val="0"/>
                                  <w:marRight w:val="0"/>
                                  <w:marTop w:val="0"/>
                                  <w:marBottom w:val="0"/>
                                  <w:divBdr>
                                    <w:top w:val="none" w:sz="0" w:space="0" w:color="auto"/>
                                    <w:left w:val="none" w:sz="0" w:space="0" w:color="auto"/>
                                    <w:bottom w:val="none" w:sz="0" w:space="0" w:color="auto"/>
                                    <w:right w:val="none" w:sz="0" w:space="0" w:color="auto"/>
                                  </w:divBdr>
                                  <w:divsChild>
                                    <w:div w:id="902258021">
                                      <w:marLeft w:val="0"/>
                                      <w:marRight w:val="0"/>
                                      <w:marTop w:val="0"/>
                                      <w:marBottom w:val="0"/>
                                      <w:divBdr>
                                        <w:top w:val="none" w:sz="0" w:space="0" w:color="auto"/>
                                        <w:left w:val="none" w:sz="0" w:space="0" w:color="auto"/>
                                        <w:bottom w:val="none" w:sz="0" w:space="0" w:color="auto"/>
                                        <w:right w:val="none" w:sz="0" w:space="0" w:color="auto"/>
                                      </w:divBdr>
                                      <w:divsChild>
                                        <w:div w:id="723262280">
                                          <w:marLeft w:val="0"/>
                                          <w:marRight w:val="0"/>
                                          <w:marTop w:val="0"/>
                                          <w:marBottom w:val="0"/>
                                          <w:divBdr>
                                            <w:top w:val="none" w:sz="0" w:space="0" w:color="auto"/>
                                            <w:left w:val="none" w:sz="0" w:space="0" w:color="auto"/>
                                            <w:bottom w:val="none" w:sz="0" w:space="0" w:color="auto"/>
                                            <w:right w:val="none" w:sz="0" w:space="0" w:color="auto"/>
                                          </w:divBdr>
                                          <w:divsChild>
                                            <w:div w:id="13961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646483">
      <w:bodyDiv w:val="1"/>
      <w:marLeft w:val="0"/>
      <w:marRight w:val="0"/>
      <w:marTop w:val="0"/>
      <w:marBottom w:val="0"/>
      <w:divBdr>
        <w:top w:val="none" w:sz="0" w:space="0" w:color="auto"/>
        <w:left w:val="none" w:sz="0" w:space="0" w:color="auto"/>
        <w:bottom w:val="none" w:sz="0" w:space="0" w:color="auto"/>
        <w:right w:val="none" w:sz="0" w:space="0" w:color="auto"/>
      </w:divBdr>
    </w:div>
    <w:div w:id="684137864">
      <w:bodyDiv w:val="1"/>
      <w:marLeft w:val="0"/>
      <w:marRight w:val="0"/>
      <w:marTop w:val="0"/>
      <w:marBottom w:val="0"/>
      <w:divBdr>
        <w:top w:val="none" w:sz="0" w:space="0" w:color="auto"/>
        <w:left w:val="none" w:sz="0" w:space="0" w:color="auto"/>
        <w:bottom w:val="none" w:sz="0" w:space="0" w:color="auto"/>
        <w:right w:val="none" w:sz="0" w:space="0" w:color="auto"/>
      </w:divBdr>
    </w:div>
    <w:div w:id="704063186">
      <w:bodyDiv w:val="1"/>
      <w:marLeft w:val="0"/>
      <w:marRight w:val="0"/>
      <w:marTop w:val="0"/>
      <w:marBottom w:val="0"/>
      <w:divBdr>
        <w:top w:val="none" w:sz="0" w:space="0" w:color="auto"/>
        <w:left w:val="none" w:sz="0" w:space="0" w:color="auto"/>
        <w:bottom w:val="none" w:sz="0" w:space="0" w:color="auto"/>
        <w:right w:val="none" w:sz="0" w:space="0" w:color="auto"/>
      </w:divBdr>
    </w:div>
    <w:div w:id="720518732">
      <w:bodyDiv w:val="1"/>
      <w:marLeft w:val="0"/>
      <w:marRight w:val="0"/>
      <w:marTop w:val="0"/>
      <w:marBottom w:val="0"/>
      <w:divBdr>
        <w:top w:val="none" w:sz="0" w:space="0" w:color="auto"/>
        <w:left w:val="none" w:sz="0" w:space="0" w:color="auto"/>
        <w:bottom w:val="none" w:sz="0" w:space="0" w:color="auto"/>
        <w:right w:val="none" w:sz="0" w:space="0" w:color="auto"/>
      </w:divBdr>
    </w:div>
    <w:div w:id="756830460">
      <w:bodyDiv w:val="1"/>
      <w:marLeft w:val="0"/>
      <w:marRight w:val="0"/>
      <w:marTop w:val="0"/>
      <w:marBottom w:val="0"/>
      <w:divBdr>
        <w:top w:val="none" w:sz="0" w:space="0" w:color="auto"/>
        <w:left w:val="none" w:sz="0" w:space="0" w:color="auto"/>
        <w:bottom w:val="none" w:sz="0" w:space="0" w:color="auto"/>
        <w:right w:val="none" w:sz="0" w:space="0" w:color="auto"/>
      </w:divBdr>
      <w:divsChild>
        <w:div w:id="65689701">
          <w:marLeft w:val="0"/>
          <w:marRight w:val="0"/>
          <w:marTop w:val="0"/>
          <w:marBottom w:val="0"/>
          <w:divBdr>
            <w:top w:val="none" w:sz="0" w:space="0" w:color="auto"/>
            <w:left w:val="none" w:sz="0" w:space="0" w:color="auto"/>
            <w:bottom w:val="none" w:sz="0" w:space="0" w:color="auto"/>
            <w:right w:val="none" w:sz="0" w:space="0" w:color="auto"/>
          </w:divBdr>
          <w:divsChild>
            <w:div w:id="1565018734">
              <w:marLeft w:val="0"/>
              <w:marRight w:val="0"/>
              <w:marTop w:val="0"/>
              <w:marBottom w:val="0"/>
              <w:divBdr>
                <w:top w:val="none" w:sz="0" w:space="0" w:color="auto"/>
                <w:left w:val="none" w:sz="0" w:space="0" w:color="auto"/>
                <w:bottom w:val="none" w:sz="0" w:space="0" w:color="auto"/>
                <w:right w:val="none" w:sz="0" w:space="0" w:color="auto"/>
              </w:divBdr>
              <w:divsChild>
                <w:div w:id="1410689898">
                  <w:marLeft w:val="0"/>
                  <w:marRight w:val="0"/>
                  <w:marTop w:val="0"/>
                  <w:marBottom w:val="0"/>
                  <w:divBdr>
                    <w:top w:val="none" w:sz="0" w:space="0" w:color="auto"/>
                    <w:left w:val="none" w:sz="0" w:space="0" w:color="auto"/>
                    <w:bottom w:val="none" w:sz="0" w:space="0" w:color="auto"/>
                    <w:right w:val="none" w:sz="0" w:space="0" w:color="auto"/>
                  </w:divBdr>
                  <w:divsChild>
                    <w:div w:id="745348334">
                      <w:marLeft w:val="0"/>
                      <w:marRight w:val="0"/>
                      <w:marTop w:val="0"/>
                      <w:marBottom w:val="0"/>
                      <w:divBdr>
                        <w:top w:val="none" w:sz="0" w:space="0" w:color="auto"/>
                        <w:left w:val="none" w:sz="0" w:space="0" w:color="auto"/>
                        <w:bottom w:val="none" w:sz="0" w:space="0" w:color="auto"/>
                        <w:right w:val="none" w:sz="0" w:space="0" w:color="auto"/>
                      </w:divBdr>
                      <w:divsChild>
                        <w:div w:id="2123374979">
                          <w:marLeft w:val="0"/>
                          <w:marRight w:val="0"/>
                          <w:marTop w:val="0"/>
                          <w:marBottom w:val="0"/>
                          <w:divBdr>
                            <w:top w:val="none" w:sz="0" w:space="0" w:color="auto"/>
                            <w:left w:val="none" w:sz="0" w:space="0" w:color="auto"/>
                            <w:bottom w:val="none" w:sz="0" w:space="0" w:color="auto"/>
                            <w:right w:val="none" w:sz="0" w:space="0" w:color="auto"/>
                          </w:divBdr>
                          <w:divsChild>
                            <w:div w:id="1049957260">
                              <w:marLeft w:val="0"/>
                              <w:marRight w:val="0"/>
                              <w:marTop w:val="0"/>
                              <w:marBottom w:val="0"/>
                              <w:divBdr>
                                <w:top w:val="none" w:sz="0" w:space="0" w:color="auto"/>
                                <w:left w:val="none" w:sz="0" w:space="0" w:color="auto"/>
                                <w:bottom w:val="none" w:sz="0" w:space="0" w:color="auto"/>
                                <w:right w:val="none" w:sz="0" w:space="0" w:color="auto"/>
                              </w:divBdr>
                              <w:divsChild>
                                <w:div w:id="250510324">
                                  <w:marLeft w:val="0"/>
                                  <w:marRight w:val="0"/>
                                  <w:marTop w:val="0"/>
                                  <w:marBottom w:val="0"/>
                                  <w:divBdr>
                                    <w:top w:val="none" w:sz="0" w:space="0" w:color="auto"/>
                                    <w:left w:val="none" w:sz="0" w:space="0" w:color="auto"/>
                                    <w:bottom w:val="none" w:sz="0" w:space="0" w:color="auto"/>
                                    <w:right w:val="none" w:sz="0" w:space="0" w:color="auto"/>
                                  </w:divBdr>
                                  <w:divsChild>
                                    <w:div w:id="505099862">
                                      <w:marLeft w:val="0"/>
                                      <w:marRight w:val="0"/>
                                      <w:marTop w:val="0"/>
                                      <w:marBottom w:val="0"/>
                                      <w:divBdr>
                                        <w:top w:val="none" w:sz="0" w:space="0" w:color="auto"/>
                                        <w:left w:val="none" w:sz="0" w:space="0" w:color="auto"/>
                                        <w:bottom w:val="none" w:sz="0" w:space="0" w:color="auto"/>
                                        <w:right w:val="none" w:sz="0" w:space="0" w:color="auto"/>
                                      </w:divBdr>
                                      <w:divsChild>
                                        <w:div w:id="293753606">
                                          <w:marLeft w:val="0"/>
                                          <w:marRight w:val="0"/>
                                          <w:marTop w:val="77"/>
                                          <w:marBottom w:val="77"/>
                                          <w:divBdr>
                                            <w:top w:val="none" w:sz="0" w:space="0" w:color="auto"/>
                                            <w:left w:val="none" w:sz="0" w:space="0" w:color="auto"/>
                                            <w:bottom w:val="none" w:sz="0" w:space="0" w:color="auto"/>
                                            <w:right w:val="none" w:sz="0" w:space="0" w:color="auto"/>
                                          </w:divBdr>
                                          <w:divsChild>
                                            <w:div w:id="696463664">
                                              <w:marLeft w:val="0"/>
                                              <w:marRight w:val="0"/>
                                              <w:marTop w:val="0"/>
                                              <w:marBottom w:val="0"/>
                                              <w:divBdr>
                                                <w:top w:val="none" w:sz="0" w:space="0" w:color="auto"/>
                                                <w:left w:val="none" w:sz="0" w:space="0" w:color="auto"/>
                                                <w:bottom w:val="none" w:sz="0" w:space="0" w:color="auto"/>
                                                <w:right w:val="none" w:sz="0" w:space="0" w:color="auto"/>
                                              </w:divBdr>
                                              <w:divsChild>
                                                <w:div w:id="550114059">
                                                  <w:marLeft w:val="0"/>
                                                  <w:marRight w:val="0"/>
                                                  <w:marTop w:val="0"/>
                                                  <w:marBottom w:val="0"/>
                                                  <w:divBdr>
                                                    <w:top w:val="none" w:sz="0" w:space="0" w:color="auto"/>
                                                    <w:left w:val="none" w:sz="0" w:space="0" w:color="auto"/>
                                                    <w:bottom w:val="none" w:sz="0" w:space="0" w:color="auto"/>
                                                    <w:right w:val="none" w:sz="0" w:space="0" w:color="auto"/>
                                                  </w:divBdr>
                                                </w:div>
                                              </w:divsChild>
                                            </w:div>
                                            <w:div w:id="353578014">
                                              <w:marLeft w:val="0"/>
                                              <w:marRight w:val="0"/>
                                              <w:marTop w:val="0"/>
                                              <w:marBottom w:val="0"/>
                                              <w:divBdr>
                                                <w:top w:val="none" w:sz="0" w:space="0" w:color="auto"/>
                                                <w:left w:val="none" w:sz="0" w:space="0" w:color="auto"/>
                                                <w:bottom w:val="none" w:sz="0" w:space="0" w:color="auto"/>
                                                <w:right w:val="none" w:sz="0" w:space="0" w:color="auto"/>
                                              </w:divBdr>
                                              <w:divsChild>
                                                <w:div w:id="2925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939025">
                                  <w:marLeft w:val="0"/>
                                  <w:marRight w:val="0"/>
                                  <w:marTop w:val="0"/>
                                  <w:marBottom w:val="0"/>
                                  <w:divBdr>
                                    <w:top w:val="none" w:sz="0" w:space="0" w:color="auto"/>
                                    <w:left w:val="none" w:sz="0" w:space="0" w:color="auto"/>
                                    <w:bottom w:val="none" w:sz="0" w:space="0" w:color="auto"/>
                                    <w:right w:val="none" w:sz="0" w:space="0" w:color="auto"/>
                                  </w:divBdr>
                                  <w:divsChild>
                                    <w:div w:id="311368547">
                                      <w:marLeft w:val="0"/>
                                      <w:marRight w:val="0"/>
                                      <w:marTop w:val="0"/>
                                      <w:marBottom w:val="0"/>
                                      <w:divBdr>
                                        <w:top w:val="none" w:sz="0" w:space="0" w:color="auto"/>
                                        <w:left w:val="none" w:sz="0" w:space="0" w:color="auto"/>
                                        <w:bottom w:val="none" w:sz="0" w:space="0" w:color="auto"/>
                                        <w:right w:val="none" w:sz="0" w:space="0" w:color="auto"/>
                                      </w:divBdr>
                                      <w:divsChild>
                                        <w:div w:id="1256867019">
                                          <w:marLeft w:val="0"/>
                                          <w:marRight w:val="0"/>
                                          <w:marTop w:val="77"/>
                                          <w:marBottom w:val="77"/>
                                          <w:divBdr>
                                            <w:top w:val="none" w:sz="0" w:space="0" w:color="auto"/>
                                            <w:left w:val="none" w:sz="0" w:space="0" w:color="auto"/>
                                            <w:bottom w:val="none" w:sz="0" w:space="0" w:color="auto"/>
                                            <w:right w:val="none" w:sz="0" w:space="0" w:color="auto"/>
                                          </w:divBdr>
                                          <w:divsChild>
                                            <w:div w:id="163204679">
                                              <w:marLeft w:val="0"/>
                                              <w:marRight w:val="0"/>
                                              <w:marTop w:val="0"/>
                                              <w:marBottom w:val="0"/>
                                              <w:divBdr>
                                                <w:top w:val="none" w:sz="0" w:space="0" w:color="auto"/>
                                                <w:left w:val="none" w:sz="0" w:space="0" w:color="auto"/>
                                                <w:bottom w:val="none" w:sz="0" w:space="0" w:color="auto"/>
                                                <w:right w:val="none" w:sz="0" w:space="0" w:color="auto"/>
                                              </w:divBdr>
                                              <w:divsChild>
                                                <w:div w:id="1945109221">
                                                  <w:marLeft w:val="0"/>
                                                  <w:marRight w:val="0"/>
                                                  <w:marTop w:val="0"/>
                                                  <w:marBottom w:val="0"/>
                                                  <w:divBdr>
                                                    <w:top w:val="none" w:sz="0" w:space="0" w:color="auto"/>
                                                    <w:left w:val="none" w:sz="0" w:space="0" w:color="auto"/>
                                                    <w:bottom w:val="none" w:sz="0" w:space="0" w:color="auto"/>
                                                    <w:right w:val="none" w:sz="0" w:space="0" w:color="auto"/>
                                                  </w:divBdr>
                                                </w:div>
                                              </w:divsChild>
                                            </w:div>
                                            <w:div w:id="67113513">
                                              <w:marLeft w:val="0"/>
                                              <w:marRight w:val="0"/>
                                              <w:marTop w:val="0"/>
                                              <w:marBottom w:val="0"/>
                                              <w:divBdr>
                                                <w:top w:val="none" w:sz="0" w:space="0" w:color="auto"/>
                                                <w:left w:val="none" w:sz="0" w:space="0" w:color="auto"/>
                                                <w:bottom w:val="none" w:sz="0" w:space="0" w:color="auto"/>
                                                <w:right w:val="none" w:sz="0" w:space="0" w:color="auto"/>
                                              </w:divBdr>
                                              <w:divsChild>
                                                <w:div w:id="1690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4405">
                                          <w:marLeft w:val="0"/>
                                          <w:marRight w:val="0"/>
                                          <w:marTop w:val="0"/>
                                          <w:marBottom w:val="0"/>
                                          <w:divBdr>
                                            <w:top w:val="none" w:sz="0" w:space="0" w:color="auto"/>
                                            <w:left w:val="none" w:sz="0" w:space="0" w:color="auto"/>
                                            <w:bottom w:val="none" w:sz="0" w:space="0" w:color="auto"/>
                                            <w:right w:val="none" w:sz="0" w:space="0" w:color="auto"/>
                                          </w:divBdr>
                                          <w:divsChild>
                                            <w:div w:id="12943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08134">
                                  <w:marLeft w:val="0"/>
                                  <w:marRight w:val="0"/>
                                  <w:marTop w:val="0"/>
                                  <w:marBottom w:val="0"/>
                                  <w:divBdr>
                                    <w:top w:val="none" w:sz="0" w:space="0" w:color="auto"/>
                                    <w:left w:val="none" w:sz="0" w:space="0" w:color="auto"/>
                                    <w:bottom w:val="none" w:sz="0" w:space="0" w:color="auto"/>
                                    <w:right w:val="none" w:sz="0" w:space="0" w:color="auto"/>
                                  </w:divBdr>
                                  <w:divsChild>
                                    <w:div w:id="2127768444">
                                      <w:marLeft w:val="0"/>
                                      <w:marRight w:val="0"/>
                                      <w:marTop w:val="0"/>
                                      <w:marBottom w:val="0"/>
                                      <w:divBdr>
                                        <w:top w:val="none" w:sz="0" w:space="0" w:color="auto"/>
                                        <w:left w:val="none" w:sz="0" w:space="0" w:color="auto"/>
                                        <w:bottom w:val="none" w:sz="0" w:space="0" w:color="auto"/>
                                        <w:right w:val="none" w:sz="0" w:space="0" w:color="auto"/>
                                      </w:divBdr>
                                      <w:divsChild>
                                        <w:div w:id="1104887917">
                                          <w:marLeft w:val="0"/>
                                          <w:marRight w:val="0"/>
                                          <w:marTop w:val="77"/>
                                          <w:marBottom w:val="77"/>
                                          <w:divBdr>
                                            <w:top w:val="none" w:sz="0" w:space="0" w:color="auto"/>
                                            <w:left w:val="none" w:sz="0" w:space="0" w:color="auto"/>
                                            <w:bottom w:val="none" w:sz="0" w:space="0" w:color="auto"/>
                                            <w:right w:val="none" w:sz="0" w:space="0" w:color="auto"/>
                                          </w:divBdr>
                                          <w:divsChild>
                                            <w:div w:id="573440246">
                                              <w:marLeft w:val="0"/>
                                              <w:marRight w:val="0"/>
                                              <w:marTop w:val="0"/>
                                              <w:marBottom w:val="0"/>
                                              <w:divBdr>
                                                <w:top w:val="none" w:sz="0" w:space="0" w:color="auto"/>
                                                <w:left w:val="none" w:sz="0" w:space="0" w:color="auto"/>
                                                <w:bottom w:val="none" w:sz="0" w:space="0" w:color="auto"/>
                                                <w:right w:val="none" w:sz="0" w:space="0" w:color="auto"/>
                                              </w:divBdr>
                                              <w:divsChild>
                                                <w:div w:id="241069571">
                                                  <w:marLeft w:val="0"/>
                                                  <w:marRight w:val="0"/>
                                                  <w:marTop w:val="0"/>
                                                  <w:marBottom w:val="0"/>
                                                  <w:divBdr>
                                                    <w:top w:val="none" w:sz="0" w:space="0" w:color="auto"/>
                                                    <w:left w:val="none" w:sz="0" w:space="0" w:color="auto"/>
                                                    <w:bottom w:val="none" w:sz="0" w:space="0" w:color="auto"/>
                                                    <w:right w:val="none" w:sz="0" w:space="0" w:color="auto"/>
                                                  </w:divBdr>
                                                </w:div>
                                              </w:divsChild>
                                            </w:div>
                                            <w:div w:id="364410500">
                                              <w:marLeft w:val="0"/>
                                              <w:marRight w:val="0"/>
                                              <w:marTop w:val="0"/>
                                              <w:marBottom w:val="0"/>
                                              <w:divBdr>
                                                <w:top w:val="none" w:sz="0" w:space="0" w:color="auto"/>
                                                <w:left w:val="none" w:sz="0" w:space="0" w:color="auto"/>
                                                <w:bottom w:val="none" w:sz="0" w:space="0" w:color="auto"/>
                                                <w:right w:val="none" w:sz="0" w:space="0" w:color="auto"/>
                                              </w:divBdr>
                                              <w:divsChild>
                                                <w:div w:id="19045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47157">
                                          <w:marLeft w:val="0"/>
                                          <w:marRight w:val="0"/>
                                          <w:marTop w:val="0"/>
                                          <w:marBottom w:val="0"/>
                                          <w:divBdr>
                                            <w:top w:val="none" w:sz="0" w:space="0" w:color="auto"/>
                                            <w:left w:val="none" w:sz="0" w:space="0" w:color="auto"/>
                                            <w:bottom w:val="none" w:sz="0" w:space="0" w:color="auto"/>
                                            <w:right w:val="none" w:sz="0" w:space="0" w:color="auto"/>
                                          </w:divBdr>
                                          <w:divsChild>
                                            <w:div w:id="5780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93296">
                                  <w:marLeft w:val="0"/>
                                  <w:marRight w:val="0"/>
                                  <w:marTop w:val="0"/>
                                  <w:marBottom w:val="0"/>
                                  <w:divBdr>
                                    <w:top w:val="none" w:sz="0" w:space="0" w:color="auto"/>
                                    <w:left w:val="none" w:sz="0" w:space="0" w:color="auto"/>
                                    <w:bottom w:val="none" w:sz="0" w:space="0" w:color="auto"/>
                                    <w:right w:val="none" w:sz="0" w:space="0" w:color="auto"/>
                                  </w:divBdr>
                                  <w:divsChild>
                                    <w:div w:id="726685154">
                                      <w:marLeft w:val="0"/>
                                      <w:marRight w:val="0"/>
                                      <w:marTop w:val="0"/>
                                      <w:marBottom w:val="0"/>
                                      <w:divBdr>
                                        <w:top w:val="none" w:sz="0" w:space="0" w:color="auto"/>
                                        <w:left w:val="none" w:sz="0" w:space="0" w:color="auto"/>
                                        <w:bottom w:val="none" w:sz="0" w:space="0" w:color="auto"/>
                                        <w:right w:val="none" w:sz="0" w:space="0" w:color="auto"/>
                                      </w:divBdr>
                                      <w:divsChild>
                                        <w:div w:id="2049063392">
                                          <w:marLeft w:val="0"/>
                                          <w:marRight w:val="0"/>
                                          <w:marTop w:val="77"/>
                                          <w:marBottom w:val="77"/>
                                          <w:divBdr>
                                            <w:top w:val="none" w:sz="0" w:space="0" w:color="auto"/>
                                            <w:left w:val="none" w:sz="0" w:space="0" w:color="auto"/>
                                            <w:bottom w:val="none" w:sz="0" w:space="0" w:color="auto"/>
                                            <w:right w:val="none" w:sz="0" w:space="0" w:color="auto"/>
                                          </w:divBdr>
                                          <w:divsChild>
                                            <w:div w:id="2128814941">
                                              <w:marLeft w:val="0"/>
                                              <w:marRight w:val="0"/>
                                              <w:marTop w:val="0"/>
                                              <w:marBottom w:val="0"/>
                                              <w:divBdr>
                                                <w:top w:val="none" w:sz="0" w:space="0" w:color="auto"/>
                                                <w:left w:val="none" w:sz="0" w:space="0" w:color="auto"/>
                                                <w:bottom w:val="none" w:sz="0" w:space="0" w:color="auto"/>
                                                <w:right w:val="none" w:sz="0" w:space="0" w:color="auto"/>
                                              </w:divBdr>
                                              <w:divsChild>
                                                <w:div w:id="421608198">
                                                  <w:marLeft w:val="0"/>
                                                  <w:marRight w:val="0"/>
                                                  <w:marTop w:val="0"/>
                                                  <w:marBottom w:val="0"/>
                                                  <w:divBdr>
                                                    <w:top w:val="none" w:sz="0" w:space="0" w:color="auto"/>
                                                    <w:left w:val="none" w:sz="0" w:space="0" w:color="auto"/>
                                                    <w:bottom w:val="none" w:sz="0" w:space="0" w:color="auto"/>
                                                    <w:right w:val="none" w:sz="0" w:space="0" w:color="auto"/>
                                                  </w:divBdr>
                                                </w:div>
                                              </w:divsChild>
                                            </w:div>
                                            <w:div w:id="2078550482">
                                              <w:marLeft w:val="0"/>
                                              <w:marRight w:val="0"/>
                                              <w:marTop w:val="0"/>
                                              <w:marBottom w:val="0"/>
                                              <w:divBdr>
                                                <w:top w:val="none" w:sz="0" w:space="0" w:color="auto"/>
                                                <w:left w:val="none" w:sz="0" w:space="0" w:color="auto"/>
                                                <w:bottom w:val="none" w:sz="0" w:space="0" w:color="auto"/>
                                                <w:right w:val="none" w:sz="0" w:space="0" w:color="auto"/>
                                              </w:divBdr>
                                              <w:divsChild>
                                                <w:div w:id="11983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93130">
                                          <w:marLeft w:val="0"/>
                                          <w:marRight w:val="0"/>
                                          <w:marTop w:val="0"/>
                                          <w:marBottom w:val="0"/>
                                          <w:divBdr>
                                            <w:top w:val="none" w:sz="0" w:space="0" w:color="auto"/>
                                            <w:left w:val="none" w:sz="0" w:space="0" w:color="auto"/>
                                            <w:bottom w:val="none" w:sz="0" w:space="0" w:color="auto"/>
                                            <w:right w:val="none" w:sz="0" w:space="0" w:color="auto"/>
                                          </w:divBdr>
                                          <w:divsChild>
                                            <w:div w:id="14866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7814">
                                  <w:marLeft w:val="0"/>
                                  <w:marRight w:val="0"/>
                                  <w:marTop w:val="0"/>
                                  <w:marBottom w:val="0"/>
                                  <w:divBdr>
                                    <w:top w:val="none" w:sz="0" w:space="0" w:color="auto"/>
                                    <w:left w:val="none" w:sz="0" w:space="0" w:color="auto"/>
                                    <w:bottom w:val="none" w:sz="0" w:space="0" w:color="auto"/>
                                    <w:right w:val="none" w:sz="0" w:space="0" w:color="auto"/>
                                  </w:divBdr>
                                  <w:divsChild>
                                    <w:div w:id="918058153">
                                      <w:marLeft w:val="0"/>
                                      <w:marRight w:val="0"/>
                                      <w:marTop w:val="0"/>
                                      <w:marBottom w:val="0"/>
                                      <w:divBdr>
                                        <w:top w:val="none" w:sz="0" w:space="0" w:color="auto"/>
                                        <w:left w:val="none" w:sz="0" w:space="0" w:color="auto"/>
                                        <w:bottom w:val="none" w:sz="0" w:space="0" w:color="auto"/>
                                        <w:right w:val="none" w:sz="0" w:space="0" w:color="auto"/>
                                      </w:divBdr>
                                      <w:divsChild>
                                        <w:div w:id="1525636923">
                                          <w:marLeft w:val="0"/>
                                          <w:marRight w:val="0"/>
                                          <w:marTop w:val="77"/>
                                          <w:marBottom w:val="77"/>
                                          <w:divBdr>
                                            <w:top w:val="none" w:sz="0" w:space="0" w:color="auto"/>
                                            <w:left w:val="none" w:sz="0" w:space="0" w:color="auto"/>
                                            <w:bottom w:val="none" w:sz="0" w:space="0" w:color="auto"/>
                                            <w:right w:val="none" w:sz="0" w:space="0" w:color="auto"/>
                                          </w:divBdr>
                                          <w:divsChild>
                                            <w:div w:id="1820462923">
                                              <w:marLeft w:val="0"/>
                                              <w:marRight w:val="0"/>
                                              <w:marTop w:val="0"/>
                                              <w:marBottom w:val="0"/>
                                              <w:divBdr>
                                                <w:top w:val="none" w:sz="0" w:space="0" w:color="auto"/>
                                                <w:left w:val="none" w:sz="0" w:space="0" w:color="auto"/>
                                                <w:bottom w:val="none" w:sz="0" w:space="0" w:color="auto"/>
                                                <w:right w:val="none" w:sz="0" w:space="0" w:color="auto"/>
                                              </w:divBdr>
                                              <w:divsChild>
                                                <w:div w:id="1807700820">
                                                  <w:marLeft w:val="0"/>
                                                  <w:marRight w:val="0"/>
                                                  <w:marTop w:val="0"/>
                                                  <w:marBottom w:val="0"/>
                                                  <w:divBdr>
                                                    <w:top w:val="none" w:sz="0" w:space="0" w:color="auto"/>
                                                    <w:left w:val="none" w:sz="0" w:space="0" w:color="auto"/>
                                                    <w:bottom w:val="none" w:sz="0" w:space="0" w:color="auto"/>
                                                    <w:right w:val="none" w:sz="0" w:space="0" w:color="auto"/>
                                                  </w:divBdr>
                                                </w:div>
                                              </w:divsChild>
                                            </w:div>
                                            <w:div w:id="1878541029">
                                              <w:marLeft w:val="0"/>
                                              <w:marRight w:val="0"/>
                                              <w:marTop w:val="0"/>
                                              <w:marBottom w:val="0"/>
                                              <w:divBdr>
                                                <w:top w:val="none" w:sz="0" w:space="0" w:color="auto"/>
                                                <w:left w:val="none" w:sz="0" w:space="0" w:color="auto"/>
                                                <w:bottom w:val="none" w:sz="0" w:space="0" w:color="auto"/>
                                                <w:right w:val="none" w:sz="0" w:space="0" w:color="auto"/>
                                              </w:divBdr>
                                              <w:divsChild>
                                                <w:div w:id="10455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7468">
                                          <w:marLeft w:val="0"/>
                                          <w:marRight w:val="0"/>
                                          <w:marTop w:val="0"/>
                                          <w:marBottom w:val="0"/>
                                          <w:divBdr>
                                            <w:top w:val="none" w:sz="0" w:space="0" w:color="auto"/>
                                            <w:left w:val="none" w:sz="0" w:space="0" w:color="auto"/>
                                            <w:bottom w:val="none" w:sz="0" w:space="0" w:color="auto"/>
                                            <w:right w:val="none" w:sz="0" w:space="0" w:color="auto"/>
                                          </w:divBdr>
                                          <w:divsChild>
                                            <w:div w:id="9957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7785">
                                  <w:marLeft w:val="0"/>
                                  <w:marRight w:val="0"/>
                                  <w:marTop w:val="0"/>
                                  <w:marBottom w:val="0"/>
                                  <w:divBdr>
                                    <w:top w:val="none" w:sz="0" w:space="0" w:color="auto"/>
                                    <w:left w:val="none" w:sz="0" w:space="0" w:color="auto"/>
                                    <w:bottom w:val="none" w:sz="0" w:space="0" w:color="auto"/>
                                    <w:right w:val="none" w:sz="0" w:space="0" w:color="auto"/>
                                  </w:divBdr>
                                  <w:divsChild>
                                    <w:div w:id="280302246">
                                      <w:marLeft w:val="0"/>
                                      <w:marRight w:val="0"/>
                                      <w:marTop w:val="0"/>
                                      <w:marBottom w:val="0"/>
                                      <w:divBdr>
                                        <w:top w:val="none" w:sz="0" w:space="0" w:color="auto"/>
                                        <w:left w:val="none" w:sz="0" w:space="0" w:color="auto"/>
                                        <w:bottom w:val="none" w:sz="0" w:space="0" w:color="auto"/>
                                        <w:right w:val="none" w:sz="0" w:space="0" w:color="auto"/>
                                      </w:divBdr>
                                      <w:divsChild>
                                        <w:div w:id="2146197781">
                                          <w:marLeft w:val="0"/>
                                          <w:marRight w:val="0"/>
                                          <w:marTop w:val="77"/>
                                          <w:marBottom w:val="77"/>
                                          <w:divBdr>
                                            <w:top w:val="none" w:sz="0" w:space="0" w:color="auto"/>
                                            <w:left w:val="none" w:sz="0" w:space="0" w:color="auto"/>
                                            <w:bottom w:val="none" w:sz="0" w:space="0" w:color="auto"/>
                                            <w:right w:val="none" w:sz="0" w:space="0" w:color="auto"/>
                                          </w:divBdr>
                                          <w:divsChild>
                                            <w:div w:id="658114954">
                                              <w:marLeft w:val="0"/>
                                              <w:marRight w:val="0"/>
                                              <w:marTop w:val="0"/>
                                              <w:marBottom w:val="0"/>
                                              <w:divBdr>
                                                <w:top w:val="none" w:sz="0" w:space="0" w:color="auto"/>
                                                <w:left w:val="none" w:sz="0" w:space="0" w:color="auto"/>
                                                <w:bottom w:val="none" w:sz="0" w:space="0" w:color="auto"/>
                                                <w:right w:val="none" w:sz="0" w:space="0" w:color="auto"/>
                                              </w:divBdr>
                                              <w:divsChild>
                                                <w:div w:id="1473719844">
                                                  <w:marLeft w:val="0"/>
                                                  <w:marRight w:val="0"/>
                                                  <w:marTop w:val="0"/>
                                                  <w:marBottom w:val="0"/>
                                                  <w:divBdr>
                                                    <w:top w:val="none" w:sz="0" w:space="0" w:color="auto"/>
                                                    <w:left w:val="none" w:sz="0" w:space="0" w:color="auto"/>
                                                    <w:bottom w:val="none" w:sz="0" w:space="0" w:color="auto"/>
                                                    <w:right w:val="none" w:sz="0" w:space="0" w:color="auto"/>
                                                  </w:divBdr>
                                                </w:div>
                                              </w:divsChild>
                                            </w:div>
                                            <w:div w:id="1959142035">
                                              <w:marLeft w:val="0"/>
                                              <w:marRight w:val="0"/>
                                              <w:marTop w:val="0"/>
                                              <w:marBottom w:val="0"/>
                                              <w:divBdr>
                                                <w:top w:val="none" w:sz="0" w:space="0" w:color="auto"/>
                                                <w:left w:val="none" w:sz="0" w:space="0" w:color="auto"/>
                                                <w:bottom w:val="none" w:sz="0" w:space="0" w:color="auto"/>
                                                <w:right w:val="none" w:sz="0" w:space="0" w:color="auto"/>
                                              </w:divBdr>
                                              <w:divsChild>
                                                <w:div w:id="17942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68161">
                                          <w:marLeft w:val="0"/>
                                          <w:marRight w:val="0"/>
                                          <w:marTop w:val="0"/>
                                          <w:marBottom w:val="0"/>
                                          <w:divBdr>
                                            <w:top w:val="none" w:sz="0" w:space="0" w:color="auto"/>
                                            <w:left w:val="none" w:sz="0" w:space="0" w:color="auto"/>
                                            <w:bottom w:val="none" w:sz="0" w:space="0" w:color="auto"/>
                                            <w:right w:val="none" w:sz="0" w:space="0" w:color="auto"/>
                                          </w:divBdr>
                                          <w:divsChild>
                                            <w:div w:id="5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361222">
                                  <w:marLeft w:val="0"/>
                                  <w:marRight w:val="0"/>
                                  <w:marTop w:val="0"/>
                                  <w:marBottom w:val="0"/>
                                  <w:divBdr>
                                    <w:top w:val="none" w:sz="0" w:space="0" w:color="auto"/>
                                    <w:left w:val="none" w:sz="0" w:space="0" w:color="auto"/>
                                    <w:bottom w:val="none" w:sz="0" w:space="0" w:color="auto"/>
                                    <w:right w:val="none" w:sz="0" w:space="0" w:color="auto"/>
                                  </w:divBdr>
                                  <w:divsChild>
                                    <w:div w:id="111756285">
                                      <w:marLeft w:val="0"/>
                                      <w:marRight w:val="0"/>
                                      <w:marTop w:val="0"/>
                                      <w:marBottom w:val="0"/>
                                      <w:divBdr>
                                        <w:top w:val="none" w:sz="0" w:space="0" w:color="auto"/>
                                        <w:left w:val="none" w:sz="0" w:space="0" w:color="auto"/>
                                        <w:bottom w:val="none" w:sz="0" w:space="0" w:color="auto"/>
                                        <w:right w:val="none" w:sz="0" w:space="0" w:color="auto"/>
                                      </w:divBdr>
                                      <w:divsChild>
                                        <w:div w:id="1385448001">
                                          <w:marLeft w:val="0"/>
                                          <w:marRight w:val="0"/>
                                          <w:marTop w:val="77"/>
                                          <w:marBottom w:val="77"/>
                                          <w:divBdr>
                                            <w:top w:val="none" w:sz="0" w:space="0" w:color="auto"/>
                                            <w:left w:val="none" w:sz="0" w:space="0" w:color="auto"/>
                                            <w:bottom w:val="none" w:sz="0" w:space="0" w:color="auto"/>
                                            <w:right w:val="none" w:sz="0" w:space="0" w:color="auto"/>
                                          </w:divBdr>
                                          <w:divsChild>
                                            <w:div w:id="448546316">
                                              <w:marLeft w:val="0"/>
                                              <w:marRight w:val="0"/>
                                              <w:marTop w:val="0"/>
                                              <w:marBottom w:val="0"/>
                                              <w:divBdr>
                                                <w:top w:val="none" w:sz="0" w:space="0" w:color="auto"/>
                                                <w:left w:val="none" w:sz="0" w:space="0" w:color="auto"/>
                                                <w:bottom w:val="none" w:sz="0" w:space="0" w:color="auto"/>
                                                <w:right w:val="none" w:sz="0" w:space="0" w:color="auto"/>
                                              </w:divBdr>
                                              <w:divsChild>
                                                <w:div w:id="2042587181">
                                                  <w:marLeft w:val="0"/>
                                                  <w:marRight w:val="0"/>
                                                  <w:marTop w:val="0"/>
                                                  <w:marBottom w:val="0"/>
                                                  <w:divBdr>
                                                    <w:top w:val="none" w:sz="0" w:space="0" w:color="auto"/>
                                                    <w:left w:val="none" w:sz="0" w:space="0" w:color="auto"/>
                                                    <w:bottom w:val="none" w:sz="0" w:space="0" w:color="auto"/>
                                                    <w:right w:val="none" w:sz="0" w:space="0" w:color="auto"/>
                                                  </w:divBdr>
                                                </w:div>
                                              </w:divsChild>
                                            </w:div>
                                            <w:div w:id="1797554084">
                                              <w:marLeft w:val="0"/>
                                              <w:marRight w:val="0"/>
                                              <w:marTop w:val="0"/>
                                              <w:marBottom w:val="0"/>
                                              <w:divBdr>
                                                <w:top w:val="none" w:sz="0" w:space="0" w:color="auto"/>
                                                <w:left w:val="none" w:sz="0" w:space="0" w:color="auto"/>
                                                <w:bottom w:val="none" w:sz="0" w:space="0" w:color="auto"/>
                                                <w:right w:val="none" w:sz="0" w:space="0" w:color="auto"/>
                                              </w:divBdr>
                                              <w:divsChild>
                                                <w:div w:id="11687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75616">
                                          <w:marLeft w:val="0"/>
                                          <w:marRight w:val="0"/>
                                          <w:marTop w:val="0"/>
                                          <w:marBottom w:val="0"/>
                                          <w:divBdr>
                                            <w:top w:val="none" w:sz="0" w:space="0" w:color="auto"/>
                                            <w:left w:val="none" w:sz="0" w:space="0" w:color="auto"/>
                                            <w:bottom w:val="none" w:sz="0" w:space="0" w:color="auto"/>
                                            <w:right w:val="none" w:sz="0" w:space="0" w:color="auto"/>
                                          </w:divBdr>
                                          <w:divsChild>
                                            <w:div w:id="14267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43669">
                                  <w:marLeft w:val="0"/>
                                  <w:marRight w:val="0"/>
                                  <w:marTop w:val="0"/>
                                  <w:marBottom w:val="0"/>
                                  <w:divBdr>
                                    <w:top w:val="none" w:sz="0" w:space="0" w:color="auto"/>
                                    <w:left w:val="none" w:sz="0" w:space="0" w:color="auto"/>
                                    <w:bottom w:val="none" w:sz="0" w:space="0" w:color="auto"/>
                                    <w:right w:val="none" w:sz="0" w:space="0" w:color="auto"/>
                                  </w:divBdr>
                                  <w:divsChild>
                                    <w:div w:id="928269330">
                                      <w:marLeft w:val="0"/>
                                      <w:marRight w:val="0"/>
                                      <w:marTop w:val="0"/>
                                      <w:marBottom w:val="0"/>
                                      <w:divBdr>
                                        <w:top w:val="none" w:sz="0" w:space="0" w:color="auto"/>
                                        <w:left w:val="none" w:sz="0" w:space="0" w:color="auto"/>
                                        <w:bottom w:val="none" w:sz="0" w:space="0" w:color="auto"/>
                                        <w:right w:val="none" w:sz="0" w:space="0" w:color="auto"/>
                                      </w:divBdr>
                                      <w:divsChild>
                                        <w:div w:id="466121022">
                                          <w:marLeft w:val="0"/>
                                          <w:marRight w:val="0"/>
                                          <w:marTop w:val="77"/>
                                          <w:marBottom w:val="77"/>
                                          <w:divBdr>
                                            <w:top w:val="none" w:sz="0" w:space="0" w:color="auto"/>
                                            <w:left w:val="none" w:sz="0" w:space="0" w:color="auto"/>
                                            <w:bottom w:val="none" w:sz="0" w:space="0" w:color="auto"/>
                                            <w:right w:val="none" w:sz="0" w:space="0" w:color="auto"/>
                                          </w:divBdr>
                                          <w:divsChild>
                                            <w:div w:id="932200166">
                                              <w:marLeft w:val="0"/>
                                              <w:marRight w:val="0"/>
                                              <w:marTop w:val="0"/>
                                              <w:marBottom w:val="0"/>
                                              <w:divBdr>
                                                <w:top w:val="none" w:sz="0" w:space="0" w:color="auto"/>
                                                <w:left w:val="none" w:sz="0" w:space="0" w:color="auto"/>
                                                <w:bottom w:val="none" w:sz="0" w:space="0" w:color="auto"/>
                                                <w:right w:val="none" w:sz="0" w:space="0" w:color="auto"/>
                                              </w:divBdr>
                                              <w:divsChild>
                                                <w:div w:id="237862559">
                                                  <w:marLeft w:val="0"/>
                                                  <w:marRight w:val="0"/>
                                                  <w:marTop w:val="0"/>
                                                  <w:marBottom w:val="0"/>
                                                  <w:divBdr>
                                                    <w:top w:val="none" w:sz="0" w:space="0" w:color="auto"/>
                                                    <w:left w:val="none" w:sz="0" w:space="0" w:color="auto"/>
                                                    <w:bottom w:val="none" w:sz="0" w:space="0" w:color="auto"/>
                                                    <w:right w:val="none" w:sz="0" w:space="0" w:color="auto"/>
                                                  </w:divBdr>
                                                </w:div>
                                              </w:divsChild>
                                            </w:div>
                                            <w:div w:id="1220896499">
                                              <w:marLeft w:val="0"/>
                                              <w:marRight w:val="0"/>
                                              <w:marTop w:val="0"/>
                                              <w:marBottom w:val="0"/>
                                              <w:divBdr>
                                                <w:top w:val="none" w:sz="0" w:space="0" w:color="auto"/>
                                                <w:left w:val="none" w:sz="0" w:space="0" w:color="auto"/>
                                                <w:bottom w:val="none" w:sz="0" w:space="0" w:color="auto"/>
                                                <w:right w:val="none" w:sz="0" w:space="0" w:color="auto"/>
                                              </w:divBdr>
                                              <w:divsChild>
                                                <w:div w:id="7108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3742">
                                          <w:marLeft w:val="0"/>
                                          <w:marRight w:val="0"/>
                                          <w:marTop w:val="0"/>
                                          <w:marBottom w:val="0"/>
                                          <w:divBdr>
                                            <w:top w:val="none" w:sz="0" w:space="0" w:color="auto"/>
                                            <w:left w:val="none" w:sz="0" w:space="0" w:color="auto"/>
                                            <w:bottom w:val="none" w:sz="0" w:space="0" w:color="auto"/>
                                            <w:right w:val="none" w:sz="0" w:space="0" w:color="auto"/>
                                          </w:divBdr>
                                          <w:divsChild>
                                            <w:div w:id="19415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5579">
                                  <w:marLeft w:val="0"/>
                                  <w:marRight w:val="0"/>
                                  <w:marTop w:val="0"/>
                                  <w:marBottom w:val="0"/>
                                  <w:divBdr>
                                    <w:top w:val="none" w:sz="0" w:space="0" w:color="auto"/>
                                    <w:left w:val="none" w:sz="0" w:space="0" w:color="auto"/>
                                    <w:bottom w:val="none" w:sz="0" w:space="0" w:color="auto"/>
                                    <w:right w:val="none" w:sz="0" w:space="0" w:color="auto"/>
                                  </w:divBdr>
                                  <w:divsChild>
                                    <w:div w:id="1107383943">
                                      <w:marLeft w:val="0"/>
                                      <w:marRight w:val="0"/>
                                      <w:marTop w:val="0"/>
                                      <w:marBottom w:val="0"/>
                                      <w:divBdr>
                                        <w:top w:val="none" w:sz="0" w:space="0" w:color="auto"/>
                                        <w:left w:val="none" w:sz="0" w:space="0" w:color="auto"/>
                                        <w:bottom w:val="none" w:sz="0" w:space="0" w:color="auto"/>
                                        <w:right w:val="none" w:sz="0" w:space="0" w:color="auto"/>
                                      </w:divBdr>
                                      <w:divsChild>
                                        <w:div w:id="537352341">
                                          <w:marLeft w:val="0"/>
                                          <w:marRight w:val="0"/>
                                          <w:marTop w:val="77"/>
                                          <w:marBottom w:val="77"/>
                                          <w:divBdr>
                                            <w:top w:val="none" w:sz="0" w:space="0" w:color="auto"/>
                                            <w:left w:val="none" w:sz="0" w:space="0" w:color="auto"/>
                                            <w:bottom w:val="none" w:sz="0" w:space="0" w:color="auto"/>
                                            <w:right w:val="none" w:sz="0" w:space="0" w:color="auto"/>
                                          </w:divBdr>
                                          <w:divsChild>
                                            <w:div w:id="1363894376">
                                              <w:marLeft w:val="0"/>
                                              <w:marRight w:val="0"/>
                                              <w:marTop w:val="0"/>
                                              <w:marBottom w:val="0"/>
                                              <w:divBdr>
                                                <w:top w:val="none" w:sz="0" w:space="0" w:color="auto"/>
                                                <w:left w:val="none" w:sz="0" w:space="0" w:color="auto"/>
                                                <w:bottom w:val="none" w:sz="0" w:space="0" w:color="auto"/>
                                                <w:right w:val="none" w:sz="0" w:space="0" w:color="auto"/>
                                              </w:divBdr>
                                              <w:divsChild>
                                                <w:div w:id="35740674">
                                                  <w:marLeft w:val="0"/>
                                                  <w:marRight w:val="0"/>
                                                  <w:marTop w:val="0"/>
                                                  <w:marBottom w:val="0"/>
                                                  <w:divBdr>
                                                    <w:top w:val="none" w:sz="0" w:space="0" w:color="auto"/>
                                                    <w:left w:val="none" w:sz="0" w:space="0" w:color="auto"/>
                                                    <w:bottom w:val="none" w:sz="0" w:space="0" w:color="auto"/>
                                                    <w:right w:val="none" w:sz="0" w:space="0" w:color="auto"/>
                                                  </w:divBdr>
                                                </w:div>
                                              </w:divsChild>
                                            </w:div>
                                            <w:div w:id="1403217948">
                                              <w:marLeft w:val="0"/>
                                              <w:marRight w:val="0"/>
                                              <w:marTop w:val="0"/>
                                              <w:marBottom w:val="0"/>
                                              <w:divBdr>
                                                <w:top w:val="none" w:sz="0" w:space="0" w:color="auto"/>
                                                <w:left w:val="none" w:sz="0" w:space="0" w:color="auto"/>
                                                <w:bottom w:val="none" w:sz="0" w:space="0" w:color="auto"/>
                                                <w:right w:val="none" w:sz="0" w:space="0" w:color="auto"/>
                                              </w:divBdr>
                                              <w:divsChild>
                                                <w:div w:id="5823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79535">
                                          <w:marLeft w:val="0"/>
                                          <w:marRight w:val="0"/>
                                          <w:marTop w:val="0"/>
                                          <w:marBottom w:val="0"/>
                                          <w:divBdr>
                                            <w:top w:val="none" w:sz="0" w:space="0" w:color="auto"/>
                                            <w:left w:val="none" w:sz="0" w:space="0" w:color="auto"/>
                                            <w:bottom w:val="none" w:sz="0" w:space="0" w:color="auto"/>
                                            <w:right w:val="none" w:sz="0" w:space="0" w:color="auto"/>
                                          </w:divBdr>
                                          <w:divsChild>
                                            <w:div w:id="196943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0262">
                                  <w:marLeft w:val="0"/>
                                  <w:marRight w:val="0"/>
                                  <w:marTop w:val="0"/>
                                  <w:marBottom w:val="0"/>
                                  <w:divBdr>
                                    <w:top w:val="none" w:sz="0" w:space="0" w:color="auto"/>
                                    <w:left w:val="none" w:sz="0" w:space="0" w:color="auto"/>
                                    <w:bottom w:val="none" w:sz="0" w:space="0" w:color="auto"/>
                                    <w:right w:val="none" w:sz="0" w:space="0" w:color="auto"/>
                                  </w:divBdr>
                                  <w:divsChild>
                                    <w:div w:id="491483493">
                                      <w:marLeft w:val="0"/>
                                      <w:marRight w:val="0"/>
                                      <w:marTop w:val="0"/>
                                      <w:marBottom w:val="0"/>
                                      <w:divBdr>
                                        <w:top w:val="none" w:sz="0" w:space="0" w:color="auto"/>
                                        <w:left w:val="none" w:sz="0" w:space="0" w:color="auto"/>
                                        <w:bottom w:val="none" w:sz="0" w:space="0" w:color="auto"/>
                                        <w:right w:val="none" w:sz="0" w:space="0" w:color="auto"/>
                                      </w:divBdr>
                                      <w:divsChild>
                                        <w:div w:id="259680411">
                                          <w:marLeft w:val="0"/>
                                          <w:marRight w:val="0"/>
                                          <w:marTop w:val="77"/>
                                          <w:marBottom w:val="77"/>
                                          <w:divBdr>
                                            <w:top w:val="none" w:sz="0" w:space="0" w:color="auto"/>
                                            <w:left w:val="none" w:sz="0" w:space="0" w:color="auto"/>
                                            <w:bottom w:val="none" w:sz="0" w:space="0" w:color="auto"/>
                                            <w:right w:val="none" w:sz="0" w:space="0" w:color="auto"/>
                                          </w:divBdr>
                                          <w:divsChild>
                                            <w:div w:id="479733928">
                                              <w:marLeft w:val="0"/>
                                              <w:marRight w:val="0"/>
                                              <w:marTop w:val="0"/>
                                              <w:marBottom w:val="0"/>
                                              <w:divBdr>
                                                <w:top w:val="none" w:sz="0" w:space="0" w:color="auto"/>
                                                <w:left w:val="none" w:sz="0" w:space="0" w:color="auto"/>
                                                <w:bottom w:val="none" w:sz="0" w:space="0" w:color="auto"/>
                                                <w:right w:val="none" w:sz="0" w:space="0" w:color="auto"/>
                                              </w:divBdr>
                                              <w:divsChild>
                                                <w:div w:id="1092122143">
                                                  <w:marLeft w:val="0"/>
                                                  <w:marRight w:val="0"/>
                                                  <w:marTop w:val="0"/>
                                                  <w:marBottom w:val="0"/>
                                                  <w:divBdr>
                                                    <w:top w:val="none" w:sz="0" w:space="0" w:color="auto"/>
                                                    <w:left w:val="none" w:sz="0" w:space="0" w:color="auto"/>
                                                    <w:bottom w:val="none" w:sz="0" w:space="0" w:color="auto"/>
                                                    <w:right w:val="none" w:sz="0" w:space="0" w:color="auto"/>
                                                  </w:divBdr>
                                                </w:div>
                                              </w:divsChild>
                                            </w:div>
                                            <w:div w:id="841242694">
                                              <w:marLeft w:val="0"/>
                                              <w:marRight w:val="0"/>
                                              <w:marTop w:val="0"/>
                                              <w:marBottom w:val="0"/>
                                              <w:divBdr>
                                                <w:top w:val="none" w:sz="0" w:space="0" w:color="auto"/>
                                                <w:left w:val="none" w:sz="0" w:space="0" w:color="auto"/>
                                                <w:bottom w:val="none" w:sz="0" w:space="0" w:color="auto"/>
                                                <w:right w:val="none" w:sz="0" w:space="0" w:color="auto"/>
                                              </w:divBdr>
                                              <w:divsChild>
                                                <w:div w:id="10148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323166">
                                  <w:marLeft w:val="0"/>
                                  <w:marRight w:val="0"/>
                                  <w:marTop w:val="0"/>
                                  <w:marBottom w:val="0"/>
                                  <w:divBdr>
                                    <w:top w:val="none" w:sz="0" w:space="0" w:color="auto"/>
                                    <w:left w:val="none" w:sz="0" w:space="0" w:color="auto"/>
                                    <w:bottom w:val="none" w:sz="0" w:space="0" w:color="auto"/>
                                    <w:right w:val="none" w:sz="0" w:space="0" w:color="auto"/>
                                  </w:divBdr>
                                  <w:divsChild>
                                    <w:div w:id="1874732489">
                                      <w:marLeft w:val="0"/>
                                      <w:marRight w:val="0"/>
                                      <w:marTop w:val="0"/>
                                      <w:marBottom w:val="0"/>
                                      <w:divBdr>
                                        <w:top w:val="none" w:sz="0" w:space="0" w:color="auto"/>
                                        <w:left w:val="none" w:sz="0" w:space="0" w:color="auto"/>
                                        <w:bottom w:val="none" w:sz="0" w:space="0" w:color="auto"/>
                                        <w:right w:val="none" w:sz="0" w:space="0" w:color="auto"/>
                                      </w:divBdr>
                                      <w:divsChild>
                                        <w:div w:id="193274930">
                                          <w:marLeft w:val="0"/>
                                          <w:marRight w:val="0"/>
                                          <w:marTop w:val="77"/>
                                          <w:marBottom w:val="77"/>
                                          <w:divBdr>
                                            <w:top w:val="none" w:sz="0" w:space="0" w:color="auto"/>
                                            <w:left w:val="none" w:sz="0" w:space="0" w:color="auto"/>
                                            <w:bottom w:val="none" w:sz="0" w:space="0" w:color="auto"/>
                                            <w:right w:val="none" w:sz="0" w:space="0" w:color="auto"/>
                                          </w:divBdr>
                                          <w:divsChild>
                                            <w:div w:id="1654529007">
                                              <w:marLeft w:val="0"/>
                                              <w:marRight w:val="0"/>
                                              <w:marTop w:val="0"/>
                                              <w:marBottom w:val="0"/>
                                              <w:divBdr>
                                                <w:top w:val="none" w:sz="0" w:space="0" w:color="auto"/>
                                                <w:left w:val="none" w:sz="0" w:space="0" w:color="auto"/>
                                                <w:bottom w:val="none" w:sz="0" w:space="0" w:color="auto"/>
                                                <w:right w:val="none" w:sz="0" w:space="0" w:color="auto"/>
                                              </w:divBdr>
                                              <w:divsChild>
                                                <w:div w:id="1375621595">
                                                  <w:marLeft w:val="0"/>
                                                  <w:marRight w:val="0"/>
                                                  <w:marTop w:val="0"/>
                                                  <w:marBottom w:val="0"/>
                                                  <w:divBdr>
                                                    <w:top w:val="none" w:sz="0" w:space="0" w:color="auto"/>
                                                    <w:left w:val="none" w:sz="0" w:space="0" w:color="auto"/>
                                                    <w:bottom w:val="none" w:sz="0" w:space="0" w:color="auto"/>
                                                    <w:right w:val="none" w:sz="0" w:space="0" w:color="auto"/>
                                                  </w:divBdr>
                                                </w:div>
                                              </w:divsChild>
                                            </w:div>
                                            <w:div w:id="1286497100">
                                              <w:marLeft w:val="0"/>
                                              <w:marRight w:val="0"/>
                                              <w:marTop w:val="0"/>
                                              <w:marBottom w:val="0"/>
                                              <w:divBdr>
                                                <w:top w:val="none" w:sz="0" w:space="0" w:color="auto"/>
                                                <w:left w:val="none" w:sz="0" w:space="0" w:color="auto"/>
                                                <w:bottom w:val="none" w:sz="0" w:space="0" w:color="auto"/>
                                                <w:right w:val="none" w:sz="0" w:space="0" w:color="auto"/>
                                              </w:divBdr>
                                              <w:divsChild>
                                                <w:div w:id="5092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3203">
                                          <w:marLeft w:val="0"/>
                                          <w:marRight w:val="0"/>
                                          <w:marTop w:val="0"/>
                                          <w:marBottom w:val="0"/>
                                          <w:divBdr>
                                            <w:top w:val="none" w:sz="0" w:space="0" w:color="auto"/>
                                            <w:left w:val="none" w:sz="0" w:space="0" w:color="auto"/>
                                            <w:bottom w:val="none" w:sz="0" w:space="0" w:color="auto"/>
                                            <w:right w:val="none" w:sz="0" w:space="0" w:color="auto"/>
                                          </w:divBdr>
                                          <w:divsChild>
                                            <w:div w:id="3184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90811">
                                  <w:marLeft w:val="0"/>
                                  <w:marRight w:val="0"/>
                                  <w:marTop w:val="0"/>
                                  <w:marBottom w:val="0"/>
                                  <w:divBdr>
                                    <w:top w:val="none" w:sz="0" w:space="0" w:color="auto"/>
                                    <w:left w:val="none" w:sz="0" w:space="0" w:color="auto"/>
                                    <w:bottom w:val="none" w:sz="0" w:space="0" w:color="auto"/>
                                    <w:right w:val="none" w:sz="0" w:space="0" w:color="auto"/>
                                  </w:divBdr>
                                  <w:divsChild>
                                    <w:div w:id="599214650">
                                      <w:marLeft w:val="0"/>
                                      <w:marRight w:val="0"/>
                                      <w:marTop w:val="0"/>
                                      <w:marBottom w:val="0"/>
                                      <w:divBdr>
                                        <w:top w:val="none" w:sz="0" w:space="0" w:color="auto"/>
                                        <w:left w:val="none" w:sz="0" w:space="0" w:color="auto"/>
                                        <w:bottom w:val="none" w:sz="0" w:space="0" w:color="auto"/>
                                        <w:right w:val="none" w:sz="0" w:space="0" w:color="auto"/>
                                      </w:divBdr>
                                      <w:divsChild>
                                        <w:div w:id="1775710963">
                                          <w:marLeft w:val="0"/>
                                          <w:marRight w:val="0"/>
                                          <w:marTop w:val="77"/>
                                          <w:marBottom w:val="77"/>
                                          <w:divBdr>
                                            <w:top w:val="none" w:sz="0" w:space="0" w:color="auto"/>
                                            <w:left w:val="none" w:sz="0" w:space="0" w:color="auto"/>
                                            <w:bottom w:val="none" w:sz="0" w:space="0" w:color="auto"/>
                                            <w:right w:val="none" w:sz="0" w:space="0" w:color="auto"/>
                                          </w:divBdr>
                                          <w:divsChild>
                                            <w:div w:id="1165126440">
                                              <w:marLeft w:val="0"/>
                                              <w:marRight w:val="0"/>
                                              <w:marTop w:val="0"/>
                                              <w:marBottom w:val="0"/>
                                              <w:divBdr>
                                                <w:top w:val="none" w:sz="0" w:space="0" w:color="auto"/>
                                                <w:left w:val="none" w:sz="0" w:space="0" w:color="auto"/>
                                                <w:bottom w:val="none" w:sz="0" w:space="0" w:color="auto"/>
                                                <w:right w:val="none" w:sz="0" w:space="0" w:color="auto"/>
                                              </w:divBdr>
                                              <w:divsChild>
                                                <w:div w:id="157497777">
                                                  <w:marLeft w:val="0"/>
                                                  <w:marRight w:val="0"/>
                                                  <w:marTop w:val="0"/>
                                                  <w:marBottom w:val="0"/>
                                                  <w:divBdr>
                                                    <w:top w:val="none" w:sz="0" w:space="0" w:color="auto"/>
                                                    <w:left w:val="none" w:sz="0" w:space="0" w:color="auto"/>
                                                    <w:bottom w:val="none" w:sz="0" w:space="0" w:color="auto"/>
                                                    <w:right w:val="none" w:sz="0" w:space="0" w:color="auto"/>
                                                  </w:divBdr>
                                                </w:div>
                                              </w:divsChild>
                                            </w:div>
                                            <w:div w:id="2136751244">
                                              <w:marLeft w:val="0"/>
                                              <w:marRight w:val="0"/>
                                              <w:marTop w:val="0"/>
                                              <w:marBottom w:val="0"/>
                                              <w:divBdr>
                                                <w:top w:val="none" w:sz="0" w:space="0" w:color="auto"/>
                                                <w:left w:val="none" w:sz="0" w:space="0" w:color="auto"/>
                                                <w:bottom w:val="none" w:sz="0" w:space="0" w:color="auto"/>
                                                <w:right w:val="none" w:sz="0" w:space="0" w:color="auto"/>
                                              </w:divBdr>
                                              <w:divsChild>
                                                <w:div w:id="19231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855179">
                                  <w:marLeft w:val="0"/>
                                  <w:marRight w:val="0"/>
                                  <w:marTop w:val="0"/>
                                  <w:marBottom w:val="0"/>
                                  <w:divBdr>
                                    <w:top w:val="none" w:sz="0" w:space="0" w:color="auto"/>
                                    <w:left w:val="none" w:sz="0" w:space="0" w:color="auto"/>
                                    <w:bottom w:val="none" w:sz="0" w:space="0" w:color="auto"/>
                                    <w:right w:val="none" w:sz="0" w:space="0" w:color="auto"/>
                                  </w:divBdr>
                                  <w:divsChild>
                                    <w:div w:id="1711613508">
                                      <w:marLeft w:val="0"/>
                                      <w:marRight w:val="0"/>
                                      <w:marTop w:val="0"/>
                                      <w:marBottom w:val="0"/>
                                      <w:divBdr>
                                        <w:top w:val="none" w:sz="0" w:space="0" w:color="auto"/>
                                        <w:left w:val="none" w:sz="0" w:space="0" w:color="auto"/>
                                        <w:bottom w:val="none" w:sz="0" w:space="0" w:color="auto"/>
                                        <w:right w:val="none" w:sz="0" w:space="0" w:color="auto"/>
                                      </w:divBdr>
                                      <w:divsChild>
                                        <w:div w:id="62796130">
                                          <w:marLeft w:val="0"/>
                                          <w:marRight w:val="0"/>
                                          <w:marTop w:val="77"/>
                                          <w:marBottom w:val="77"/>
                                          <w:divBdr>
                                            <w:top w:val="none" w:sz="0" w:space="0" w:color="auto"/>
                                            <w:left w:val="none" w:sz="0" w:space="0" w:color="auto"/>
                                            <w:bottom w:val="none" w:sz="0" w:space="0" w:color="auto"/>
                                            <w:right w:val="none" w:sz="0" w:space="0" w:color="auto"/>
                                          </w:divBdr>
                                          <w:divsChild>
                                            <w:div w:id="657657012">
                                              <w:marLeft w:val="0"/>
                                              <w:marRight w:val="0"/>
                                              <w:marTop w:val="0"/>
                                              <w:marBottom w:val="0"/>
                                              <w:divBdr>
                                                <w:top w:val="none" w:sz="0" w:space="0" w:color="auto"/>
                                                <w:left w:val="none" w:sz="0" w:space="0" w:color="auto"/>
                                                <w:bottom w:val="none" w:sz="0" w:space="0" w:color="auto"/>
                                                <w:right w:val="none" w:sz="0" w:space="0" w:color="auto"/>
                                              </w:divBdr>
                                              <w:divsChild>
                                                <w:div w:id="909120684">
                                                  <w:marLeft w:val="0"/>
                                                  <w:marRight w:val="0"/>
                                                  <w:marTop w:val="0"/>
                                                  <w:marBottom w:val="0"/>
                                                  <w:divBdr>
                                                    <w:top w:val="none" w:sz="0" w:space="0" w:color="auto"/>
                                                    <w:left w:val="none" w:sz="0" w:space="0" w:color="auto"/>
                                                    <w:bottom w:val="none" w:sz="0" w:space="0" w:color="auto"/>
                                                    <w:right w:val="none" w:sz="0" w:space="0" w:color="auto"/>
                                                  </w:divBdr>
                                                </w:div>
                                              </w:divsChild>
                                            </w:div>
                                            <w:div w:id="894387705">
                                              <w:marLeft w:val="0"/>
                                              <w:marRight w:val="0"/>
                                              <w:marTop w:val="0"/>
                                              <w:marBottom w:val="0"/>
                                              <w:divBdr>
                                                <w:top w:val="none" w:sz="0" w:space="0" w:color="auto"/>
                                                <w:left w:val="none" w:sz="0" w:space="0" w:color="auto"/>
                                                <w:bottom w:val="none" w:sz="0" w:space="0" w:color="auto"/>
                                                <w:right w:val="none" w:sz="0" w:space="0" w:color="auto"/>
                                              </w:divBdr>
                                              <w:divsChild>
                                                <w:div w:id="14382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37613">
                                          <w:marLeft w:val="0"/>
                                          <w:marRight w:val="0"/>
                                          <w:marTop w:val="0"/>
                                          <w:marBottom w:val="0"/>
                                          <w:divBdr>
                                            <w:top w:val="none" w:sz="0" w:space="0" w:color="auto"/>
                                            <w:left w:val="none" w:sz="0" w:space="0" w:color="auto"/>
                                            <w:bottom w:val="none" w:sz="0" w:space="0" w:color="auto"/>
                                            <w:right w:val="none" w:sz="0" w:space="0" w:color="auto"/>
                                          </w:divBdr>
                                          <w:divsChild>
                                            <w:div w:id="3393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09293">
                                  <w:marLeft w:val="0"/>
                                  <w:marRight w:val="0"/>
                                  <w:marTop w:val="0"/>
                                  <w:marBottom w:val="0"/>
                                  <w:divBdr>
                                    <w:top w:val="none" w:sz="0" w:space="0" w:color="auto"/>
                                    <w:left w:val="none" w:sz="0" w:space="0" w:color="auto"/>
                                    <w:bottom w:val="none" w:sz="0" w:space="0" w:color="auto"/>
                                    <w:right w:val="none" w:sz="0" w:space="0" w:color="auto"/>
                                  </w:divBdr>
                                  <w:divsChild>
                                    <w:div w:id="1659067031">
                                      <w:marLeft w:val="0"/>
                                      <w:marRight w:val="0"/>
                                      <w:marTop w:val="0"/>
                                      <w:marBottom w:val="0"/>
                                      <w:divBdr>
                                        <w:top w:val="none" w:sz="0" w:space="0" w:color="auto"/>
                                        <w:left w:val="none" w:sz="0" w:space="0" w:color="auto"/>
                                        <w:bottom w:val="none" w:sz="0" w:space="0" w:color="auto"/>
                                        <w:right w:val="none" w:sz="0" w:space="0" w:color="auto"/>
                                      </w:divBdr>
                                      <w:divsChild>
                                        <w:div w:id="1704868093">
                                          <w:marLeft w:val="0"/>
                                          <w:marRight w:val="0"/>
                                          <w:marTop w:val="77"/>
                                          <w:marBottom w:val="77"/>
                                          <w:divBdr>
                                            <w:top w:val="none" w:sz="0" w:space="0" w:color="auto"/>
                                            <w:left w:val="none" w:sz="0" w:space="0" w:color="auto"/>
                                            <w:bottom w:val="none" w:sz="0" w:space="0" w:color="auto"/>
                                            <w:right w:val="none" w:sz="0" w:space="0" w:color="auto"/>
                                          </w:divBdr>
                                          <w:divsChild>
                                            <w:div w:id="1958289889">
                                              <w:marLeft w:val="0"/>
                                              <w:marRight w:val="0"/>
                                              <w:marTop w:val="0"/>
                                              <w:marBottom w:val="0"/>
                                              <w:divBdr>
                                                <w:top w:val="none" w:sz="0" w:space="0" w:color="auto"/>
                                                <w:left w:val="none" w:sz="0" w:space="0" w:color="auto"/>
                                                <w:bottom w:val="none" w:sz="0" w:space="0" w:color="auto"/>
                                                <w:right w:val="none" w:sz="0" w:space="0" w:color="auto"/>
                                              </w:divBdr>
                                              <w:divsChild>
                                                <w:div w:id="656885968">
                                                  <w:marLeft w:val="0"/>
                                                  <w:marRight w:val="0"/>
                                                  <w:marTop w:val="0"/>
                                                  <w:marBottom w:val="0"/>
                                                  <w:divBdr>
                                                    <w:top w:val="none" w:sz="0" w:space="0" w:color="auto"/>
                                                    <w:left w:val="none" w:sz="0" w:space="0" w:color="auto"/>
                                                    <w:bottom w:val="none" w:sz="0" w:space="0" w:color="auto"/>
                                                    <w:right w:val="none" w:sz="0" w:space="0" w:color="auto"/>
                                                  </w:divBdr>
                                                </w:div>
                                              </w:divsChild>
                                            </w:div>
                                            <w:div w:id="416026184">
                                              <w:marLeft w:val="0"/>
                                              <w:marRight w:val="0"/>
                                              <w:marTop w:val="0"/>
                                              <w:marBottom w:val="0"/>
                                              <w:divBdr>
                                                <w:top w:val="none" w:sz="0" w:space="0" w:color="auto"/>
                                                <w:left w:val="none" w:sz="0" w:space="0" w:color="auto"/>
                                                <w:bottom w:val="none" w:sz="0" w:space="0" w:color="auto"/>
                                                <w:right w:val="none" w:sz="0" w:space="0" w:color="auto"/>
                                              </w:divBdr>
                                              <w:divsChild>
                                                <w:div w:id="12797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74976">
                                          <w:marLeft w:val="0"/>
                                          <w:marRight w:val="0"/>
                                          <w:marTop w:val="0"/>
                                          <w:marBottom w:val="0"/>
                                          <w:divBdr>
                                            <w:top w:val="none" w:sz="0" w:space="0" w:color="auto"/>
                                            <w:left w:val="none" w:sz="0" w:space="0" w:color="auto"/>
                                            <w:bottom w:val="none" w:sz="0" w:space="0" w:color="auto"/>
                                            <w:right w:val="none" w:sz="0" w:space="0" w:color="auto"/>
                                          </w:divBdr>
                                          <w:divsChild>
                                            <w:div w:id="16112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83252">
                                  <w:marLeft w:val="0"/>
                                  <w:marRight w:val="0"/>
                                  <w:marTop w:val="0"/>
                                  <w:marBottom w:val="0"/>
                                  <w:divBdr>
                                    <w:top w:val="none" w:sz="0" w:space="0" w:color="auto"/>
                                    <w:left w:val="none" w:sz="0" w:space="0" w:color="auto"/>
                                    <w:bottom w:val="none" w:sz="0" w:space="0" w:color="auto"/>
                                    <w:right w:val="none" w:sz="0" w:space="0" w:color="auto"/>
                                  </w:divBdr>
                                  <w:divsChild>
                                    <w:div w:id="2136412909">
                                      <w:marLeft w:val="0"/>
                                      <w:marRight w:val="0"/>
                                      <w:marTop w:val="0"/>
                                      <w:marBottom w:val="0"/>
                                      <w:divBdr>
                                        <w:top w:val="none" w:sz="0" w:space="0" w:color="auto"/>
                                        <w:left w:val="none" w:sz="0" w:space="0" w:color="auto"/>
                                        <w:bottom w:val="none" w:sz="0" w:space="0" w:color="auto"/>
                                        <w:right w:val="none" w:sz="0" w:space="0" w:color="auto"/>
                                      </w:divBdr>
                                      <w:divsChild>
                                        <w:div w:id="831141034">
                                          <w:marLeft w:val="0"/>
                                          <w:marRight w:val="0"/>
                                          <w:marTop w:val="77"/>
                                          <w:marBottom w:val="77"/>
                                          <w:divBdr>
                                            <w:top w:val="none" w:sz="0" w:space="0" w:color="auto"/>
                                            <w:left w:val="none" w:sz="0" w:space="0" w:color="auto"/>
                                            <w:bottom w:val="none" w:sz="0" w:space="0" w:color="auto"/>
                                            <w:right w:val="none" w:sz="0" w:space="0" w:color="auto"/>
                                          </w:divBdr>
                                          <w:divsChild>
                                            <w:div w:id="2048600593">
                                              <w:marLeft w:val="0"/>
                                              <w:marRight w:val="0"/>
                                              <w:marTop w:val="0"/>
                                              <w:marBottom w:val="0"/>
                                              <w:divBdr>
                                                <w:top w:val="none" w:sz="0" w:space="0" w:color="auto"/>
                                                <w:left w:val="none" w:sz="0" w:space="0" w:color="auto"/>
                                                <w:bottom w:val="none" w:sz="0" w:space="0" w:color="auto"/>
                                                <w:right w:val="none" w:sz="0" w:space="0" w:color="auto"/>
                                              </w:divBdr>
                                              <w:divsChild>
                                                <w:div w:id="1886403117">
                                                  <w:marLeft w:val="0"/>
                                                  <w:marRight w:val="0"/>
                                                  <w:marTop w:val="0"/>
                                                  <w:marBottom w:val="0"/>
                                                  <w:divBdr>
                                                    <w:top w:val="none" w:sz="0" w:space="0" w:color="auto"/>
                                                    <w:left w:val="none" w:sz="0" w:space="0" w:color="auto"/>
                                                    <w:bottom w:val="none" w:sz="0" w:space="0" w:color="auto"/>
                                                    <w:right w:val="none" w:sz="0" w:space="0" w:color="auto"/>
                                                  </w:divBdr>
                                                </w:div>
                                              </w:divsChild>
                                            </w:div>
                                            <w:div w:id="235939784">
                                              <w:marLeft w:val="0"/>
                                              <w:marRight w:val="0"/>
                                              <w:marTop w:val="0"/>
                                              <w:marBottom w:val="0"/>
                                              <w:divBdr>
                                                <w:top w:val="none" w:sz="0" w:space="0" w:color="auto"/>
                                                <w:left w:val="none" w:sz="0" w:space="0" w:color="auto"/>
                                                <w:bottom w:val="none" w:sz="0" w:space="0" w:color="auto"/>
                                                <w:right w:val="none" w:sz="0" w:space="0" w:color="auto"/>
                                              </w:divBdr>
                                              <w:divsChild>
                                                <w:div w:id="17824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5164">
                                          <w:marLeft w:val="0"/>
                                          <w:marRight w:val="0"/>
                                          <w:marTop w:val="0"/>
                                          <w:marBottom w:val="0"/>
                                          <w:divBdr>
                                            <w:top w:val="none" w:sz="0" w:space="0" w:color="auto"/>
                                            <w:left w:val="none" w:sz="0" w:space="0" w:color="auto"/>
                                            <w:bottom w:val="none" w:sz="0" w:space="0" w:color="auto"/>
                                            <w:right w:val="none" w:sz="0" w:space="0" w:color="auto"/>
                                          </w:divBdr>
                                          <w:divsChild>
                                            <w:div w:id="17511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4626">
                                  <w:marLeft w:val="0"/>
                                  <w:marRight w:val="0"/>
                                  <w:marTop w:val="0"/>
                                  <w:marBottom w:val="0"/>
                                  <w:divBdr>
                                    <w:top w:val="none" w:sz="0" w:space="0" w:color="auto"/>
                                    <w:left w:val="none" w:sz="0" w:space="0" w:color="auto"/>
                                    <w:bottom w:val="none" w:sz="0" w:space="0" w:color="auto"/>
                                    <w:right w:val="none" w:sz="0" w:space="0" w:color="auto"/>
                                  </w:divBdr>
                                  <w:divsChild>
                                    <w:div w:id="2024280819">
                                      <w:marLeft w:val="0"/>
                                      <w:marRight w:val="0"/>
                                      <w:marTop w:val="0"/>
                                      <w:marBottom w:val="0"/>
                                      <w:divBdr>
                                        <w:top w:val="none" w:sz="0" w:space="0" w:color="auto"/>
                                        <w:left w:val="none" w:sz="0" w:space="0" w:color="auto"/>
                                        <w:bottom w:val="none" w:sz="0" w:space="0" w:color="auto"/>
                                        <w:right w:val="none" w:sz="0" w:space="0" w:color="auto"/>
                                      </w:divBdr>
                                      <w:divsChild>
                                        <w:div w:id="215314777">
                                          <w:marLeft w:val="0"/>
                                          <w:marRight w:val="0"/>
                                          <w:marTop w:val="77"/>
                                          <w:marBottom w:val="77"/>
                                          <w:divBdr>
                                            <w:top w:val="none" w:sz="0" w:space="0" w:color="auto"/>
                                            <w:left w:val="none" w:sz="0" w:space="0" w:color="auto"/>
                                            <w:bottom w:val="none" w:sz="0" w:space="0" w:color="auto"/>
                                            <w:right w:val="none" w:sz="0" w:space="0" w:color="auto"/>
                                          </w:divBdr>
                                          <w:divsChild>
                                            <w:div w:id="110906295">
                                              <w:marLeft w:val="0"/>
                                              <w:marRight w:val="0"/>
                                              <w:marTop w:val="0"/>
                                              <w:marBottom w:val="0"/>
                                              <w:divBdr>
                                                <w:top w:val="none" w:sz="0" w:space="0" w:color="auto"/>
                                                <w:left w:val="none" w:sz="0" w:space="0" w:color="auto"/>
                                                <w:bottom w:val="none" w:sz="0" w:space="0" w:color="auto"/>
                                                <w:right w:val="none" w:sz="0" w:space="0" w:color="auto"/>
                                              </w:divBdr>
                                              <w:divsChild>
                                                <w:div w:id="1120998118">
                                                  <w:marLeft w:val="0"/>
                                                  <w:marRight w:val="0"/>
                                                  <w:marTop w:val="0"/>
                                                  <w:marBottom w:val="0"/>
                                                  <w:divBdr>
                                                    <w:top w:val="none" w:sz="0" w:space="0" w:color="auto"/>
                                                    <w:left w:val="none" w:sz="0" w:space="0" w:color="auto"/>
                                                    <w:bottom w:val="none" w:sz="0" w:space="0" w:color="auto"/>
                                                    <w:right w:val="none" w:sz="0" w:space="0" w:color="auto"/>
                                                  </w:divBdr>
                                                </w:div>
                                              </w:divsChild>
                                            </w:div>
                                            <w:div w:id="448745848">
                                              <w:marLeft w:val="0"/>
                                              <w:marRight w:val="0"/>
                                              <w:marTop w:val="0"/>
                                              <w:marBottom w:val="0"/>
                                              <w:divBdr>
                                                <w:top w:val="none" w:sz="0" w:space="0" w:color="auto"/>
                                                <w:left w:val="none" w:sz="0" w:space="0" w:color="auto"/>
                                                <w:bottom w:val="none" w:sz="0" w:space="0" w:color="auto"/>
                                                <w:right w:val="none" w:sz="0" w:space="0" w:color="auto"/>
                                              </w:divBdr>
                                              <w:divsChild>
                                                <w:div w:id="9665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0090">
                                          <w:marLeft w:val="0"/>
                                          <w:marRight w:val="0"/>
                                          <w:marTop w:val="0"/>
                                          <w:marBottom w:val="0"/>
                                          <w:divBdr>
                                            <w:top w:val="none" w:sz="0" w:space="0" w:color="auto"/>
                                            <w:left w:val="none" w:sz="0" w:space="0" w:color="auto"/>
                                            <w:bottom w:val="none" w:sz="0" w:space="0" w:color="auto"/>
                                            <w:right w:val="none" w:sz="0" w:space="0" w:color="auto"/>
                                          </w:divBdr>
                                          <w:divsChild>
                                            <w:div w:id="698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94393">
                                  <w:marLeft w:val="0"/>
                                  <w:marRight w:val="0"/>
                                  <w:marTop w:val="0"/>
                                  <w:marBottom w:val="0"/>
                                  <w:divBdr>
                                    <w:top w:val="none" w:sz="0" w:space="0" w:color="auto"/>
                                    <w:left w:val="none" w:sz="0" w:space="0" w:color="auto"/>
                                    <w:bottom w:val="none" w:sz="0" w:space="0" w:color="auto"/>
                                    <w:right w:val="none" w:sz="0" w:space="0" w:color="auto"/>
                                  </w:divBdr>
                                  <w:divsChild>
                                    <w:div w:id="283123679">
                                      <w:marLeft w:val="0"/>
                                      <w:marRight w:val="0"/>
                                      <w:marTop w:val="0"/>
                                      <w:marBottom w:val="0"/>
                                      <w:divBdr>
                                        <w:top w:val="none" w:sz="0" w:space="0" w:color="auto"/>
                                        <w:left w:val="none" w:sz="0" w:space="0" w:color="auto"/>
                                        <w:bottom w:val="none" w:sz="0" w:space="0" w:color="auto"/>
                                        <w:right w:val="none" w:sz="0" w:space="0" w:color="auto"/>
                                      </w:divBdr>
                                      <w:divsChild>
                                        <w:div w:id="84965172">
                                          <w:marLeft w:val="0"/>
                                          <w:marRight w:val="0"/>
                                          <w:marTop w:val="77"/>
                                          <w:marBottom w:val="77"/>
                                          <w:divBdr>
                                            <w:top w:val="none" w:sz="0" w:space="0" w:color="auto"/>
                                            <w:left w:val="none" w:sz="0" w:space="0" w:color="auto"/>
                                            <w:bottom w:val="none" w:sz="0" w:space="0" w:color="auto"/>
                                            <w:right w:val="none" w:sz="0" w:space="0" w:color="auto"/>
                                          </w:divBdr>
                                          <w:divsChild>
                                            <w:div w:id="334575938">
                                              <w:marLeft w:val="0"/>
                                              <w:marRight w:val="0"/>
                                              <w:marTop w:val="0"/>
                                              <w:marBottom w:val="0"/>
                                              <w:divBdr>
                                                <w:top w:val="none" w:sz="0" w:space="0" w:color="auto"/>
                                                <w:left w:val="none" w:sz="0" w:space="0" w:color="auto"/>
                                                <w:bottom w:val="none" w:sz="0" w:space="0" w:color="auto"/>
                                                <w:right w:val="none" w:sz="0" w:space="0" w:color="auto"/>
                                              </w:divBdr>
                                              <w:divsChild>
                                                <w:div w:id="1126851752">
                                                  <w:marLeft w:val="0"/>
                                                  <w:marRight w:val="0"/>
                                                  <w:marTop w:val="0"/>
                                                  <w:marBottom w:val="0"/>
                                                  <w:divBdr>
                                                    <w:top w:val="none" w:sz="0" w:space="0" w:color="auto"/>
                                                    <w:left w:val="none" w:sz="0" w:space="0" w:color="auto"/>
                                                    <w:bottom w:val="none" w:sz="0" w:space="0" w:color="auto"/>
                                                    <w:right w:val="none" w:sz="0" w:space="0" w:color="auto"/>
                                                  </w:divBdr>
                                                </w:div>
                                              </w:divsChild>
                                            </w:div>
                                            <w:div w:id="1410034195">
                                              <w:marLeft w:val="0"/>
                                              <w:marRight w:val="0"/>
                                              <w:marTop w:val="0"/>
                                              <w:marBottom w:val="0"/>
                                              <w:divBdr>
                                                <w:top w:val="none" w:sz="0" w:space="0" w:color="auto"/>
                                                <w:left w:val="none" w:sz="0" w:space="0" w:color="auto"/>
                                                <w:bottom w:val="none" w:sz="0" w:space="0" w:color="auto"/>
                                                <w:right w:val="none" w:sz="0" w:space="0" w:color="auto"/>
                                              </w:divBdr>
                                              <w:divsChild>
                                                <w:div w:id="5883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0192">
                                          <w:marLeft w:val="0"/>
                                          <w:marRight w:val="0"/>
                                          <w:marTop w:val="0"/>
                                          <w:marBottom w:val="0"/>
                                          <w:divBdr>
                                            <w:top w:val="none" w:sz="0" w:space="0" w:color="auto"/>
                                            <w:left w:val="none" w:sz="0" w:space="0" w:color="auto"/>
                                            <w:bottom w:val="none" w:sz="0" w:space="0" w:color="auto"/>
                                            <w:right w:val="none" w:sz="0" w:space="0" w:color="auto"/>
                                          </w:divBdr>
                                          <w:divsChild>
                                            <w:div w:id="6543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69719">
                                  <w:marLeft w:val="0"/>
                                  <w:marRight w:val="0"/>
                                  <w:marTop w:val="0"/>
                                  <w:marBottom w:val="0"/>
                                  <w:divBdr>
                                    <w:top w:val="none" w:sz="0" w:space="0" w:color="auto"/>
                                    <w:left w:val="none" w:sz="0" w:space="0" w:color="auto"/>
                                    <w:bottom w:val="none" w:sz="0" w:space="0" w:color="auto"/>
                                    <w:right w:val="none" w:sz="0" w:space="0" w:color="auto"/>
                                  </w:divBdr>
                                  <w:divsChild>
                                    <w:div w:id="1986661925">
                                      <w:marLeft w:val="0"/>
                                      <w:marRight w:val="0"/>
                                      <w:marTop w:val="0"/>
                                      <w:marBottom w:val="0"/>
                                      <w:divBdr>
                                        <w:top w:val="none" w:sz="0" w:space="0" w:color="auto"/>
                                        <w:left w:val="none" w:sz="0" w:space="0" w:color="auto"/>
                                        <w:bottom w:val="none" w:sz="0" w:space="0" w:color="auto"/>
                                        <w:right w:val="none" w:sz="0" w:space="0" w:color="auto"/>
                                      </w:divBdr>
                                      <w:divsChild>
                                        <w:div w:id="2062515454">
                                          <w:marLeft w:val="0"/>
                                          <w:marRight w:val="0"/>
                                          <w:marTop w:val="77"/>
                                          <w:marBottom w:val="77"/>
                                          <w:divBdr>
                                            <w:top w:val="none" w:sz="0" w:space="0" w:color="auto"/>
                                            <w:left w:val="none" w:sz="0" w:space="0" w:color="auto"/>
                                            <w:bottom w:val="none" w:sz="0" w:space="0" w:color="auto"/>
                                            <w:right w:val="none" w:sz="0" w:space="0" w:color="auto"/>
                                          </w:divBdr>
                                          <w:divsChild>
                                            <w:div w:id="174660198">
                                              <w:marLeft w:val="0"/>
                                              <w:marRight w:val="0"/>
                                              <w:marTop w:val="0"/>
                                              <w:marBottom w:val="0"/>
                                              <w:divBdr>
                                                <w:top w:val="none" w:sz="0" w:space="0" w:color="auto"/>
                                                <w:left w:val="none" w:sz="0" w:space="0" w:color="auto"/>
                                                <w:bottom w:val="none" w:sz="0" w:space="0" w:color="auto"/>
                                                <w:right w:val="none" w:sz="0" w:space="0" w:color="auto"/>
                                              </w:divBdr>
                                              <w:divsChild>
                                                <w:div w:id="316617191">
                                                  <w:marLeft w:val="0"/>
                                                  <w:marRight w:val="0"/>
                                                  <w:marTop w:val="0"/>
                                                  <w:marBottom w:val="0"/>
                                                  <w:divBdr>
                                                    <w:top w:val="none" w:sz="0" w:space="0" w:color="auto"/>
                                                    <w:left w:val="none" w:sz="0" w:space="0" w:color="auto"/>
                                                    <w:bottom w:val="none" w:sz="0" w:space="0" w:color="auto"/>
                                                    <w:right w:val="none" w:sz="0" w:space="0" w:color="auto"/>
                                                  </w:divBdr>
                                                </w:div>
                                              </w:divsChild>
                                            </w:div>
                                            <w:div w:id="1179465101">
                                              <w:marLeft w:val="0"/>
                                              <w:marRight w:val="0"/>
                                              <w:marTop w:val="0"/>
                                              <w:marBottom w:val="0"/>
                                              <w:divBdr>
                                                <w:top w:val="none" w:sz="0" w:space="0" w:color="auto"/>
                                                <w:left w:val="none" w:sz="0" w:space="0" w:color="auto"/>
                                                <w:bottom w:val="none" w:sz="0" w:space="0" w:color="auto"/>
                                                <w:right w:val="none" w:sz="0" w:space="0" w:color="auto"/>
                                              </w:divBdr>
                                              <w:divsChild>
                                                <w:div w:id="14686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3603">
                                          <w:marLeft w:val="0"/>
                                          <w:marRight w:val="0"/>
                                          <w:marTop w:val="0"/>
                                          <w:marBottom w:val="0"/>
                                          <w:divBdr>
                                            <w:top w:val="none" w:sz="0" w:space="0" w:color="auto"/>
                                            <w:left w:val="none" w:sz="0" w:space="0" w:color="auto"/>
                                            <w:bottom w:val="none" w:sz="0" w:space="0" w:color="auto"/>
                                            <w:right w:val="none" w:sz="0" w:space="0" w:color="auto"/>
                                          </w:divBdr>
                                          <w:divsChild>
                                            <w:div w:id="11014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85591">
                                  <w:marLeft w:val="0"/>
                                  <w:marRight w:val="0"/>
                                  <w:marTop w:val="0"/>
                                  <w:marBottom w:val="0"/>
                                  <w:divBdr>
                                    <w:top w:val="none" w:sz="0" w:space="0" w:color="auto"/>
                                    <w:left w:val="none" w:sz="0" w:space="0" w:color="auto"/>
                                    <w:bottom w:val="none" w:sz="0" w:space="0" w:color="auto"/>
                                    <w:right w:val="none" w:sz="0" w:space="0" w:color="auto"/>
                                  </w:divBdr>
                                  <w:divsChild>
                                    <w:div w:id="1522159945">
                                      <w:marLeft w:val="0"/>
                                      <w:marRight w:val="0"/>
                                      <w:marTop w:val="0"/>
                                      <w:marBottom w:val="0"/>
                                      <w:divBdr>
                                        <w:top w:val="none" w:sz="0" w:space="0" w:color="auto"/>
                                        <w:left w:val="none" w:sz="0" w:space="0" w:color="auto"/>
                                        <w:bottom w:val="none" w:sz="0" w:space="0" w:color="auto"/>
                                        <w:right w:val="none" w:sz="0" w:space="0" w:color="auto"/>
                                      </w:divBdr>
                                      <w:divsChild>
                                        <w:div w:id="1199472589">
                                          <w:marLeft w:val="0"/>
                                          <w:marRight w:val="0"/>
                                          <w:marTop w:val="77"/>
                                          <w:marBottom w:val="77"/>
                                          <w:divBdr>
                                            <w:top w:val="none" w:sz="0" w:space="0" w:color="auto"/>
                                            <w:left w:val="none" w:sz="0" w:space="0" w:color="auto"/>
                                            <w:bottom w:val="none" w:sz="0" w:space="0" w:color="auto"/>
                                            <w:right w:val="none" w:sz="0" w:space="0" w:color="auto"/>
                                          </w:divBdr>
                                          <w:divsChild>
                                            <w:div w:id="1857696445">
                                              <w:marLeft w:val="0"/>
                                              <w:marRight w:val="0"/>
                                              <w:marTop w:val="0"/>
                                              <w:marBottom w:val="0"/>
                                              <w:divBdr>
                                                <w:top w:val="none" w:sz="0" w:space="0" w:color="auto"/>
                                                <w:left w:val="none" w:sz="0" w:space="0" w:color="auto"/>
                                                <w:bottom w:val="none" w:sz="0" w:space="0" w:color="auto"/>
                                                <w:right w:val="none" w:sz="0" w:space="0" w:color="auto"/>
                                              </w:divBdr>
                                              <w:divsChild>
                                                <w:div w:id="264309380">
                                                  <w:marLeft w:val="0"/>
                                                  <w:marRight w:val="0"/>
                                                  <w:marTop w:val="0"/>
                                                  <w:marBottom w:val="0"/>
                                                  <w:divBdr>
                                                    <w:top w:val="none" w:sz="0" w:space="0" w:color="auto"/>
                                                    <w:left w:val="none" w:sz="0" w:space="0" w:color="auto"/>
                                                    <w:bottom w:val="none" w:sz="0" w:space="0" w:color="auto"/>
                                                    <w:right w:val="none" w:sz="0" w:space="0" w:color="auto"/>
                                                  </w:divBdr>
                                                </w:div>
                                              </w:divsChild>
                                            </w:div>
                                            <w:div w:id="551890411">
                                              <w:marLeft w:val="0"/>
                                              <w:marRight w:val="0"/>
                                              <w:marTop w:val="0"/>
                                              <w:marBottom w:val="0"/>
                                              <w:divBdr>
                                                <w:top w:val="none" w:sz="0" w:space="0" w:color="auto"/>
                                                <w:left w:val="none" w:sz="0" w:space="0" w:color="auto"/>
                                                <w:bottom w:val="none" w:sz="0" w:space="0" w:color="auto"/>
                                                <w:right w:val="none" w:sz="0" w:space="0" w:color="auto"/>
                                              </w:divBdr>
                                            </w:div>
                                            <w:div w:id="1494297101">
                                              <w:marLeft w:val="0"/>
                                              <w:marRight w:val="0"/>
                                              <w:marTop w:val="0"/>
                                              <w:marBottom w:val="0"/>
                                              <w:divBdr>
                                                <w:top w:val="none" w:sz="0" w:space="0" w:color="auto"/>
                                                <w:left w:val="none" w:sz="0" w:space="0" w:color="auto"/>
                                                <w:bottom w:val="none" w:sz="0" w:space="0" w:color="auto"/>
                                                <w:right w:val="none" w:sz="0" w:space="0" w:color="auto"/>
                                              </w:divBdr>
                                              <w:divsChild>
                                                <w:div w:id="9104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6528">
                                          <w:marLeft w:val="0"/>
                                          <w:marRight w:val="0"/>
                                          <w:marTop w:val="0"/>
                                          <w:marBottom w:val="0"/>
                                          <w:divBdr>
                                            <w:top w:val="none" w:sz="0" w:space="0" w:color="auto"/>
                                            <w:left w:val="none" w:sz="0" w:space="0" w:color="auto"/>
                                            <w:bottom w:val="none" w:sz="0" w:space="0" w:color="auto"/>
                                            <w:right w:val="none" w:sz="0" w:space="0" w:color="auto"/>
                                          </w:divBdr>
                                          <w:divsChild>
                                            <w:div w:id="1335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8855">
                                  <w:marLeft w:val="0"/>
                                  <w:marRight w:val="0"/>
                                  <w:marTop w:val="0"/>
                                  <w:marBottom w:val="0"/>
                                  <w:divBdr>
                                    <w:top w:val="none" w:sz="0" w:space="0" w:color="auto"/>
                                    <w:left w:val="none" w:sz="0" w:space="0" w:color="auto"/>
                                    <w:bottom w:val="none" w:sz="0" w:space="0" w:color="auto"/>
                                    <w:right w:val="none" w:sz="0" w:space="0" w:color="auto"/>
                                  </w:divBdr>
                                  <w:divsChild>
                                    <w:div w:id="26571227">
                                      <w:marLeft w:val="0"/>
                                      <w:marRight w:val="0"/>
                                      <w:marTop w:val="0"/>
                                      <w:marBottom w:val="0"/>
                                      <w:divBdr>
                                        <w:top w:val="none" w:sz="0" w:space="0" w:color="auto"/>
                                        <w:left w:val="none" w:sz="0" w:space="0" w:color="auto"/>
                                        <w:bottom w:val="none" w:sz="0" w:space="0" w:color="auto"/>
                                        <w:right w:val="none" w:sz="0" w:space="0" w:color="auto"/>
                                      </w:divBdr>
                                      <w:divsChild>
                                        <w:div w:id="1203791187">
                                          <w:marLeft w:val="0"/>
                                          <w:marRight w:val="0"/>
                                          <w:marTop w:val="77"/>
                                          <w:marBottom w:val="77"/>
                                          <w:divBdr>
                                            <w:top w:val="none" w:sz="0" w:space="0" w:color="auto"/>
                                            <w:left w:val="none" w:sz="0" w:space="0" w:color="auto"/>
                                            <w:bottom w:val="none" w:sz="0" w:space="0" w:color="auto"/>
                                            <w:right w:val="none" w:sz="0" w:space="0" w:color="auto"/>
                                          </w:divBdr>
                                          <w:divsChild>
                                            <w:div w:id="952202438">
                                              <w:marLeft w:val="0"/>
                                              <w:marRight w:val="0"/>
                                              <w:marTop w:val="0"/>
                                              <w:marBottom w:val="0"/>
                                              <w:divBdr>
                                                <w:top w:val="none" w:sz="0" w:space="0" w:color="auto"/>
                                                <w:left w:val="none" w:sz="0" w:space="0" w:color="auto"/>
                                                <w:bottom w:val="none" w:sz="0" w:space="0" w:color="auto"/>
                                                <w:right w:val="none" w:sz="0" w:space="0" w:color="auto"/>
                                              </w:divBdr>
                                              <w:divsChild>
                                                <w:div w:id="1701658853">
                                                  <w:marLeft w:val="0"/>
                                                  <w:marRight w:val="0"/>
                                                  <w:marTop w:val="0"/>
                                                  <w:marBottom w:val="0"/>
                                                  <w:divBdr>
                                                    <w:top w:val="none" w:sz="0" w:space="0" w:color="auto"/>
                                                    <w:left w:val="none" w:sz="0" w:space="0" w:color="auto"/>
                                                    <w:bottom w:val="none" w:sz="0" w:space="0" w:color="auto"/>
                                                    <w:right w:val="none" w:sz="0" w:space="0" w:color="auto"/>
                                                  </w:divBdr>
                                                </w:div>
                                              </w:divsChild>
                                            </w:div>
                                            <w:div w:id="1759253544">
                                              <w:marLeft w:val="0"/>
                                              <w:marRight w:val="0"/>
                                              <w:marTop w:val="0"/>
                                              <w:marBottom w:val="0"/>
                                              <w:divBdr>
                                                <w:top w:val="none" w:sz="0" w:space="0" w:color="auto"/>
                                                <w:left w:val="none" w:sz="0" w:space="0" w:color="auto"/>
                                                <w:bottom w:val="none" w:sz="0" w:space="0" w:color="auto"/>
                                                <w:right w:val="none" w:sz="0" w:space="0" w:color="auto"/>
                                              </w:divBdr>
                                              <w:divsChild>
                                                <w:div w:id="673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7411">
                                          <w:marLeft w:val="0"/>
                                          <w:marRight w:val="0"/>
                                          <w:marTop w:val="0"/>
                                          <w:marBottom w:val="0"/>
                                          <w:divBdr>
                                            <w:top w:val="none" w:sz="0" w:space="0" w:color="auto"/>
                                            <w:left w:val="none" w:sz="0" w:space="0" w:color="auto"/>
                                            <w:bottom w:val="none" w:sz="0" w:space="0" w:color="auto"/>
                                            <w:right w:val="none" w:sz="0" w:space="0" w:color="auto"/>
                                          </w:divBdr>
                                          <w:divsChild>
                                            <w:div w:id="10020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236982">
                                  <w:marLeft w:val="0"/>
                                  <w:marRight w:val="0"/>
                                  <w:marTop w:val="0"/>
                                  <w:marBottom w:val="0"/>
                                  <w:divBdr>
                                    <w:top w:val="none" w:sz="0" w:space="0" w:color="auto"/>
                                    <w:left w:val="none" w:sz="0" w:space="0" w:color="auto"/>
                                    <w:bottom w:val="none" w:sz="0" w:space="0" w:color="auto"/>
                                    <w:right w:val="none" w:sz="0" w:space="0" w:color="auto"/>
                                  </w:divBdr>
                                  <w:divsChild>
                                    <w:div w:id="1677920856">
                                      <w:marLeft w:val="0"/>
                                      <w:marRight w:val="0"/>
                                      <w:marTop w:val="0"/>
                                      <w:marBottom w:val="0"/>
                                      <w:divBdr>
                                        <w:top w:val="none" w:sz="0" w:space="0" w:color="auto"/>
                                        <w:left w:val="none" w:sz="0" w:space="0" w:color="auto"/>
                                        <w:bottom w:val="none" w:sz="0" w:space="0" w:color="auto"/>
                                        <w:right w:val="none" w:sz="0" w:space="0" w:color="auto"/>
                                      </w:divBdr>
                                      <w:divsChild>
                                        <w:div w:id="1156216802">
                                          <w:marLeft w:val="0"/>
                                          <w:marRight w:val="0"/>
                                          <w:marTop w:val="77"/>
                                          <w:marBottom w:val="77"/>
                                          <w:divBdr>
                                            <w:top w:val="none" w:sz="0" w:space="0" w:color="auto"/>
                                            <w:left w:val="none" w:sz="0" w:space="0" w:color="auto"/>
                                            <w:bottom w:val="none" w:sz="0" w:space="0" w:color="auto"/>
                                            <w:right w:val="none" w:sz="0" w:space="0" w:color="auto"/>
                                          </w:divBdr>
                                          <w:divsChild>
                                            <w:div w:id="676156643">
                                              <w:marLeft w:val="0"/>
                                              <w:marRight w:val="0"/>
                                              <w:marTop w:val="0"/>
                                              <w:marBottom w:val="0"/>
                                              <w:divBdr>
                                                <w:top w:val="none" w:sz="0" w:space="0" w:color="auto"/>
                                                <w:left w:val="none" w:sz="0" w:space="0" w:color="auto"/>
                                                <w:bottom w:val="none" w:sz="0" w:space="0" w:color="auto"/>
                                                <w:right w:val="none" w:sz="0" w:space="0" w:color="auto"/>
                                              </w:divBdr>
                                              <w:divsChild>
                                                <w:div w:id="218710732">
                                                  <w:marLeft w:val="0"/>
                                                  <w:marRight w:val="0"/>
                                                  <w:marTop w:val="0"/>
                                                  <w:marBottom w:val="0"/>
                                                  <w:divBdr>
                                                    <w:top w:val="none" w:sz="0" w:space="0" w:color="auto"/>
                                                    <w:left w:val="none" w:sz="0" w:space="0" w:color="auto"/>
                                                    <w:bottom w:val="none" w:sz="0" w:space="0" w:color="auto"/>
                                                    <w:right w:val="none" w:sz="0" w:space="0" w:color="auto"/>
                                                  </w:divBdr>
                                                </w:div>
                                              </w:divsChild>
                                            </w:div>
                                            <w:div w:id="1198811539">
                                              <w:marLeft w:val="0"/>
                                              <w:marRight w:val="0"/>
                                              <w:marTop w:val="0"/>
                                              <w:marBottom w:val="0"/>
                                              <w:divBdr>
                                                <w:top w:val="none" w:sz="0" w:space="0" w:color="auto"/>
                                                <w:left w:val="none" w:sz="0" w:space="0" w:color="auto"/>
                                                <w:bottom w:val="none" w:sz="0" w:space="0" w:color="auto"/>
                                                <w:right w:val="none" w:sz="0" w:space="0" w:color="auto"/>
                                              </w:divBdr>
                                              <w:divsChild>
                                                <w:div w:id="8878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5776">
                                          <w:marLeft w:val="0"/>
                                          <w:marRight w:val="0"/>
                                          <w:marTop w:val="0"/>
                                          <w:marBottom w:val="0"/>
                                          <w:divBdr>
                                            <w:top w:val="none" w:sz="0" w:space="0" w:color="auto"/>
                                            <w:left w:val="none" w:sz="0" w:space="0" w:color="auto"/>
                                            <w:bottom w:val="none" w:sz="0" w:space="0" w:color="auto"/>
                                            <w:right w:val="none" w:sz="0" w:space="0" w:color="auto"/>
                                          </w:divBdr>
                                          <w:divsChild>
                                            <w:div w:id="107632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89143">
                                  <w:marLeft w:val="0"/>
                                  <w:marRight w:val="0"/>
                                  <w:marTop w:val="0"/>
                                  <w:marBottom w:val="0"/>
                                  <w:divBdr>
                                    <w:top w:val="none" w:sz="0" w:space="0" w:color="auto"/>
                                    <w:left w:val="none" w:sz="0" w:space="0" w:color="auto"/>
                                    <w:bottom w:val="none" w:sz="0" w:space="0" w:color="auto"/>
                                    <w:right w:val="none" w:sz="0" w:space="0" w:color="auto"/>
                                  </w:divBdr>
                                  <w:divsChild>
                                    <w:div w:id="934940654">
                                      <w:marLeft w:val="0"/>
                                      <w:marRight w:val="0"/>
                                      <w:marTop w:val="0"/>
                                      <w:marBottom w:val="0"/>
                                      <w:divBdr>
                                        <w:top w:val="none" w:sz="0" w:space="0" w:color="auto"/>
                                        <w:left w:val="none" w:sz="0" w:space="0" w:color="auto"/>
                                        <w:bottom w:val="none" w:sz="0" w:space="0" w:color="auto"/>
                                        <w:right w:val="none" w:sz="0" w:space="0" w:color="auto"/>
                                      </w:divBdr>
                                      <w:divsChild>
                                        <w:div w:id="720859367">
                                          <w:marLeft w:val="0"/>
                                          <w:marRight w:val="0"/>
                                          <w:marTop w:val="77"/>
                                          <w:marBottom w:val="77"/>
                                          <w:divBdr>
                                            <w:top w:val="none" w:sz="0" w:space="0" w:color="auto"/>
                                            <w:left w:val="none" w:sz="0" w:space="0" w:color="auto"/>
                                            <w:bottom w:val="none" w:sz="0" w:space="0" w:color="auto"/>
                                            <w:right w:val="none" w:sz="0" w:space="0" w:color="auto"/>
                                          </w:divBdr>
                                          <w:divsChild>
                                            <w:div w:id="67266787">
                                              <w:marLeft w:val="0"/>
                                              <w:marRight w:val="0"/>
                                              <w:marTop w:val="0"/>
                                              <w:marBottom w:val="0"/>
                                              <w:divBdr>
                                                <w:top w:val="none" w:sz="0" w:space="0" w:color="auto"/>
                                                <w:left w:val="none" w:sz="0" w:space="0" w:color="auto"/>
                                                <w:bottom w:val="none" w:sz="0" w:space="0" w:color="auto"/>
                                                <w:right w:val="none" w:sz="0" w:space="0" w:color="auto"/>
                                              </w:divBdr>
                                              <w:divsChild>
                                                <w:div w:id="693000051">
                                                  <w:marLeft w:val="0"/>
                                                  <w:marRight w:val="0"/>
                                                  <w:marTop w:val="0"/>
                                                  <w:marBottom w:val="0"/>
                                                  <w:divBdr>
                                                    <w:top w:val="none" w:sz="0" w:space="0" w:color="auto"/>
                                                    <w:left w:val="none" w:sz="0" w:space="0" w:color="auto"/>
                                                    <w:bottom w:val="none" w:sz="0" w:space="0" w:color="auto"/>
                                                    <w:right w:val="none" w:sz="0" w:space="0" w:color="auto"/>
                                                  </w:divBdr>
                                                </w:div>
                                              </w:divsChild>
                                            </w:div>
                                            <w:div w:id="1941177082">
                                              <w:marLeft w:val="0"/>
                                              <w:marRight w:val="0"/>
                                              <w:marTop w:val="0"/>
                                              <w:marBottom w:val="0"/>
                                              <w:divBdr>
                                                <w:top w:val="none" w:sz="0" w:space="0" w:color="auto"/>
                                                <w:left w:val="none" w:sz="0" w:space="0" w:color="auto"/>
                                                <w:bottom w:val="none" w:sz="0" w:space="0" w:color="auto"/>
                                                <w:right w:val="none" w:sz="0" w:space="0" w:color="auto"/>
                                              </w:divBdr>
                                              <w:divsChild>
                                                <w:div w:id="19720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4332">
                                          <w:marLeft w:val="0"/>
                                          <w:marRight w:val="0"/>
                                          <w:marTop w:val="0"/>
                                          <w:marBottom w:val="0"/>
                                          <w:divBdr>
                                            <w:top w:val="none" w:sz="0" w:space="0" w:color="auto"/>
                                            <w:left w:val="none" w:sz="0" w:space="0" w:color="auto"/>
                                            <w:bottom w:val="none" w:sz="0" w:space="0" w:color="auto"/>
                                            <w:right w:val="none" w:sz="0" w:space="0" w:color="auto"/>
                                          </w:divBdr>
                                          <w:divsChild>
                                            <w:div w:id="460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84790">
                                  <w:marLeft w:val="0"/>
                                  <w:marRight w:val="0"/>
                                  <w:marTop w:val="0"/>
                                  <w:marBottom w:val="0"/>
                                  <w:divBdr>
                                    <w:top w:val="none" w:sz="0" w:space="0" w:color="auto"/>
                                    <w:left w:val="none" w:sz="0" w:space="0" w:color="auto"/>
                                    <w:bottom w:val="none" w:sz="0" w:space="0" w:color="auto"/>
                                    <w:right w:val="none" w:sz="0" w:space="0" w:color="auto"/>
                                  </w:divBdr>
                                  <w:divsChild>
                                    <w:div w:id="945772679">
                                      <w:marLeft w:val="0"/>
                                      <w:marRight w:val="0"/>
                                      <w:marTop w:val="0"/>
                                      <w:marBottom w:val="0"/>
                                      <w:divBdr>
                                        <w:top w:val="none" w:sz="0" w:space="0" w:color="auto"/>
                                        <w:left w:val="none" w:sz="0" w:space="0" w:color="auto"/>
                                        <w:bottom w:val="none" w:sz="0" w:space="0" w:color="auto"/>
                                        <w:right w:val="none" w:sz="0" w:space="0" w:color="auto"/>
                                      </w:divBdr>
                                      <w:divsChild>
                                        <w:div w:id="1212112267">
                                          <w:marLeft w:val="0"/>
                                          <w:marRight w:val="0"/>
                                          <w:marTop w:val="77"/>
                                          <w:marBottom w:val="77"/>
                                          <w:divBdr>
                                            <w:top w:val="none" w:sz="0" w:space="0" w:color="auto"/>
                                            <w:left w:val="none" w:sz="0" w:space="0" w:color="auto"/>
                                            <w:bottom w:val="none" w:sz="0" w:space="0" w:color="auto"/>
                                            <w:right w:val="none" w:sz="0" w:space="0" w:color="auto"/>
                                          </w:divBdr>
                                          <w:divsChild>
                                            <w:div w:id="38631931">
                                              <w:marLeft w:val="0"/>
                                              <w:marRight w:val="0"/>
                                              <w:marTop w:val="0"/>
                                              <w:marBottom w:val="0"/>
                                              <w:divBdr>
                                                <w:top w:val="none" w:sz="0" w:space="0" w:color="auto"/>
                                                <w:left w:val="none" w:sz="0" w:space="0" w:color="auto"/>
                                                <w:bottom w:val="none" w:sz="0" w:space="0" w:color="auto"/>
                                                <w:right w:val="none" w:sz="0" w:space="0" w:color="auto"/>
                                              </w:divBdr>
                                              <w:divsChild>
                                                <w:div w:id="1763453251">
                                                  <w:marLeft w:val="0"/>
                                                  <w:marRight w:val="0"/>
                                                  <w:marTop w:val="0"/>
                                                  <w:marBottom w:val="0"/>
                                                  <w:divBdr>
                                                    <w:top w:val="none" w:sz="0" w:space="0" w:color="auto"/>
                                                    <w:left w:val="none" w:sz="0" w:space="0" w:color="auto"/>
                                                    <w:bottom w:val="none" w:sz="0" w:space="0" w:color="auto"/>
                                                    <w:right w:val="none" w:sz="0" w:space="0" w:color="auto"/>
                                                  </w:divBdr>
                                                </w:div>
                                              </w:divsChild>
                                            </w:div>
                                            <w:div w:id="836261532">
                                              <w:marLeft w:val="0"/>
                                              <w:marRight w:val="0"/>
                                              <w:marTop w:val="0"/>
                                              <w:marBottom w:val="0"/>
                                              <w:divBdr>
                                                <w:top w:val="none" w:sz="0" w:space="0" w:color="auto"/>
                                                <w:left w:val="none" w:sz="0" w:space="0" w:color="auto"/>
                                                <w:bottom w:val="none" w:sz="0" w:space="0" w:color="auto"/>
                                                <w:right w:val="none" w:sz="0" w:space="0" w:color="auto"/>
                                              </w:divBdr>
                                              <w:divsChild>
                                                <w:div w:id="11201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9215">
                                          <w:marLeft w:val="0"/>
                                          <w:marRight w:val="0"/>
                                          <w:marTop w:val="0"/>
                                          <w:marBottom w:val="0"/>
                                          <w:divBdr>
                                            <w:top w:val="none" w:sz="0" w:space="0" w:color="auto"/>
                                            <w:left w:val="none" w:sz="0" w:space="0" w:color="auto"/>
                                            <w:bottom w:val="none" w:sz="0" w:space="0" w:color="auto"/>
                                            <w:right w:val="none" w:sz="0" w:space="0" w:color="auto"/>
                                          </w:divBdr>
                                          <w:divsChild>
                                            <w:div w:id="13446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2025">
                                  <w:marLeft w:val="0"/>
                                  <w:marRight w:val="0"/>
                                  <w:marTop w:val="0"/>
                                  <w:marBottom w:val="0"/>
                                  <w:divBdr>
                                    <w:top w:val="none" w:sz="0" w:space="0" w:color="auto"/>
                                    <w:left w:val="none" w:sz="0" w:space="0" w:color="auto"/>
                                    <w:bottom w:val="none" w:sz="0" w:space="0" w:color="auto"/>
                                    <w:right w:val="none" w:sz="0" w:space="0" w:color="auto"/>
                                  </w:divBdr>
                                  <w:divsChild>
                                    <w:div w:id="337855533">
                                      <w:marLeft w:val="0"/>
                                      <w:marRight w:val="0"/>
                                      <w:marTop w:val="0"/>
                                      <w:marBottom w:val="0"/>
                                      <w:divBdr>
                                        <w:top w:val="none" w:sz="0" w:space="0" w:color="auto"/>
                                        <w:left w:val="none" w:sz="0" w:space="0" w:color="auto"/>
                                        <w:bottom w:val="none" w:sz="0" w:space="0" w:color="auto"/>
                                        <w:right w:val="none" w:sz="0" w:space="0" w:color="auto"/>
                                      </w:divBdr>
                                      <w:divsChild>
                                        <w:div w:id="1349865740">
                                          <w:marLeft w:val="0"/>
                                          <w:marRight w:val="0"/>
                                          <w:marTop w:val="77"/>
                                          <w:marBottom w:val="77"/>
                                          <w:divBdr>
                                            <w:top w:val="none" w:sz="0" w:space="0" w:color="auto"/>
                                            <w:left w:val="none" w:sz="0" w:space="0" w:color="auto"/>
                                            <w:bottom w:val="none" w:sz="0" w:space="0" w:color="auto"/>
                                            <w:right w:val="none" w:sz="0" w:space="0" w:color="auto"/>
                                          </w:divBdr>
                                          <w:divsChild>
                                            <w:div w:id="725563646">
                                              <w:marLeft w:val="0"/>
                                              <w:marRight w:val="0"/>
                                              <w:marTop w:val="0"/>
                                              <w:marBottom w:val="0"/>
                                              <w:divBdr>
                                                <w:top w:val="none" w:sz="0" w:space="0" w:color="auto"/>
                                                <w:left w:val="none" w:sz="0" w:space="0" w:color="auto"/>
                                                <w:bottom w:val="none" w:sz="0" w:space="0" w:color="auto"/>
                                                <w:right w:val="none" w:sz="0" w:space="0" w:color="auto"/>
                                              </w:divBdr>
                                              <w:divsChild>
                                                <w:div w:id="928268030">
                                                  <w:marLeft w:val="0"/>
                                                  <w:marRight w:val="0"/>
                                                  <w:marTop w:val="0"/>
                                                  <w:marBottom w:val="0"/>
                                                  <w:divBdr>
                                                    <w:top w:val="none" w:sz="0" w:space="0" w:color="auto"/>
                                                    <w:left w:val="none" w:sz="0" w:space="0" w:color="auto"/>
                                                    <w:bottom w:val="none" w:sz="0" w:space="0" w:color="auto"/>
                                                    <w:right w:val="none" w:sz="0" w:space="0" w:color="auto"/>
                                                  </w:divBdr>
                                                </w:div>
                                              </w:divsChild>
                                            </w:div>
                                            <w:div w:id="722796756">
                                              <w:marLeft w:val="0"/>
                                              <w:marRight w:val="0"/>
                                              <w:marTop w:val="0"/>
                                              <w:marBottom w:val="0"/>
                                              <w:divBdr>
                                                <w:top w:val="none" w:sz="0" w:space="0" w:color="auto"/>
                                                <w:left w:val="none" w:sz="0" w:space="0" w:color="auto"/>
                                                <w:bottom w:val="none" w:sz="0" w:space="0" w:color="auto"/>
                                                <w:right w:val="none" w:sz="0" w:space="0" w:color="auto"/>
                                              </w:divBdr>
                                              <w:divsChild>
                                                <w:div w:id="2193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4940">
                                          <w:marLeft w:val="0"/>
                                          <w:marRight w:val="0"/>
                                          <w:marTop w:val="0"/>
                                          <w:marBottom w:val="0"/>
                                          <w:divBdr>
                                            <w:top w:val="none" w:sz="0" w:space="0" w:color="auto"/>
                                            <w:left w:val="none" w:sz="0" w:space="0" w:color="auto"/>
                                            <w:bottom w:val="none" w:sz="0" w:space="0" w:color="auto"/>
                                            <w:right w:val="none" w:sz="0" w:space="0" w:color="auto"/>
                                          </w:divBdr>
                                          <w:divsChild>
                                            <w:div w:id="15694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9195">
                                  <w:marLeft w:val="0"/>
                                  <w:marRight w:val="0"/>
                                  <w:marTop w:val="0"/>
                                  <w:marBottom w:val="0"/>
                                  <w:divBdr>
                                    <w:top w:val="none" w:sz="0" w:space="0" w:color="auto"/>
                                    <w:left w:val="none" w:sz="0" w:space="0" w:color="auto"/>
                                    <w:bottom w:val="none" w:sz="0" w:space="0" w:color="auto"/>
                                    <w:right w:val="none" w:sz="0" w:space="0" w:color="auto"/>
                                  </w:divBdr>
                                  <w:divsChild>
                                    <w:div w:id="2053995644">
                                      <w:marLeft w:val="0"/>
                                      <w:marRight w:val="0"/>
                                      <w:marTop w:val="0"/>
                                      <w:marBottom w:val="0"/>
                                      <w:divBdr>
                                        <w:top w:val="none" w:sz="0" w:space="0" w:color="auto"/>
                                        <w:left w:val="none" w:sz="0" w:space="0" w:color="auto"/>
                                        <w:bottom w:val="none" w:sz="0" w:space="0" w:color="auto"/>
                                        <w:right w:val="none" w:sz="0" w:space="0" w:color="auto"/>
                                      </w:divBdr>
                                      <w:divsChild>
                                        <w:div w:id="1894923495">
                                          <w:marLeft w:val="0"/>
                                          <w:marRight w:val="0"/>
                                          <w:marTop w:val="77"/>
                                          <w:marBottom w:val="77"/>
                                          <w:divBdr>
                                            <w:top w:val="none" w:sz="0" w:space="0" w:color="auto"/>
                                            <w:left w:val="none" w:sz="0" w:space="0" w:color="auto"/>
                                            <w:bottom w:val="none" w:sz="0" w:space="0" w:color="auto"/>
                                            <w:right w:val="none" w:sz="0" w:space="0" w:color="auto"/>
                                          </w:divBdr>
                                          <w:divsChild>
                                            <w:div w:id="1848247715">
                                              <w:marLeft w:val="0"/>
                                              <w:marRight w:val="0"/>
                                              <w:marTop w:val="0"/>
                                              <w:marBottom w:val="0"/>
                                              <w:divBdr>
                                                <w:top w:val="none" w:sz="0" w:space="0" w:color="auto"/>
                                                <w:left w:val="none" w:sz="0" w:space="0" w:color="auto"/>
                                                <w:bottom w:val="none" w:sz="0" w:space="0" w:color="auto"/>
                                                <w:right w:val="none" w:sz="0" w:space="0" w:color="auto"/>
                                              </w:divBdr>
                                              <w:divsChild>
                                                <w:div w:id="1121925610">
                                                  <w:marLeft w:val="0"/>
                                                  <w:marRight w:val="0"/>
                                                  <w:marTop w:val="0"/>
                                                  <w:marBottom w:val="0"/>
                                                  <w:divBdr>
                                                    <w:top w:val="none" w:sz="0" w:space="0" w:color="auto"/>
                                                    <w:left w:val="none" w:sz="0" w:space="0" w:color="auto"/>
                                                    <w:bottom w:val="none" w:sz="0" w:space="0" w:color="auto"/>
                                                    <w:right w:val="none" w:sz="0" w:space="0" w:color="auto"/>
                                                  </w:divBdr>
                                                </w:div>
                                              </w:divsChild>
                                            </w:div>
                                            <w:div w:id="533540116">
                                              <w:marLeft w:val="0"/>
                                              <w:marRight w:val="0"/>
                                              <w:marTop w:val="0"/>
                                              <w:marBottom w:val="0"/>
                                              <w:divBdr>
                                                <w:top w:val="none" w:sz="0" w:space="0" w:color="auto"/>
                                                <w:left w:val="none" w:sz="0" w:space="0" w:color="auto"/>
                                                <w:bottom w:val="none" w:sz="0" w:space="0" w:color="auto"/>
                                                <w:right w:val="none" w:sz="0" w:space="0" w:color="auto"/>
                                              </w:divBdr>
                                              <w:divsChild>
                                                <w:div w:id="12010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28310">
                                  <w:marLeft w:val="0"/>
                                  <w:marRight w:val="0"/>
                                  <w:marTop w:val="0"/>
                                  <w:marBottom w:val="0"/>
                                  <w:divBdr>
                                    <w:top w:val="none" w:sz="0" w:space="0" w:color="auto"/>
                                    <w:left w:val="none" w:sz="0" w:space="0" w:color="auto"/>
                                    <w:bottom w:val="none" w:sz="0" w:space="0" w:color="auto"/>
                                    <w:right w:val="none" w:sz="0" w:space="0" w:color="auto"/>
                                  </w:divBdr>
                                  <w:divsChild>
                                    <w:div w:id="137889918">
                                      <w:marLeft w:val="0"/>
                                      <w:marRight w:val="0"/>
                                      <w:marTop w:val="0"/>
                                      <w:marBottom w:val="0"/>
                                      <w:divBdr>
                                        <w:top w:val="none" w:sz="0" w:space="0" w:color="auto"/>
                                        <w:left w:val="none" w:sz="0" w:space="0" w:color="auto"/>
                                        <w:bottom w:val="none" w:sz="0" w:space="0" w:color="auto"/>
                                        <w:right w:val="none" w:sz="0" w:space="0" w:color="auto"/>
                                      </w:divBdr>
                                      <w:divsChild>
                                        <w:div w:id="1331176982">
                                          <w:marLeft w:val="0"/>
                                          <w:marRight w:val="0"/>
                                          <w:marTop w:val="77"/>
                                          <w:marBottom w:val="77"/>
                                          <w:divBdr>
                                            <w:top w:val="none" w:sz="0" w:space="0" w:color="auto"/>
                                            <w:left w:val="none" w:sz="0" w:space="0" w:color="auto"/>
                                            <w:bottom w:val="none" w:sz="0" w:space="0" w:color="auto"/>
                                            <w:right w:val="none" w:sz="0" w:space="0" w:color="auto"/>
                                          </w:divBdr>
                                          <w:divsChild>
                                            <w:div w:id="559169366">
                                              <w:marLeft w:val="0"/>
                                              <w:marRight w:val="0"/>
                                              <w:marTop w:val="0"/>
                                              <w:marBottom w:val="0"/>
                                              <w:divBdr>
                                                <w:top w:val="none" w:sz="0" w:space="0" w:color="auto"/>
                                                <w:left w:val="none" w:sz="0" w:space="0" w:color="auto"/>
                                                <w:bottom w:val="none" w:sz="0" w:space="0" w:color="auto"/>
                                                <w:right w:val="none" w:sz="0" w:space="0" w:color="auto"/>
                                              </w:divBdr>
                                              <w:divsChild>
                                                <w:div w:id="1691712598">
                                                  <w:marLeft w:val="0"/>
                                                  <w:marRight w:val="0"/>
                                                  <w:marTop w:val="0"/>
                                                  <w:marBottom w:val="0"/>
                                                  <w:divBdr>
                                                    <w:top w:val="none" w:sz="0" w:space="0" w:color="auto"/>
                                                    <w:left w:val="none" w:sz="0" w:space="0" w:color="auto"/>
                                                    <w:bottom w:val="none" w:sz="0" w:space="0" w:color="auto"/>
                                                    <w:right w:val="none" w:sz="0" w:space="0" w:color="auto"/>
                                                  </w:divBdr>
                                                </w:div>
                                              </w:divsChild>
                                            </w:div>
                                            <w:div w:id="885263917">
                                              <w:marLeft w:val="0"/>
                                              <w:marRight w:val="0"/>
                                              <w:marTop w:val="0"/>
                                              <w:marBottom w:val="0"/>
                                              <w:divBdr>
                                                <w:top w:val="none" w:sz="0" w:space="0" w:color="auto"/>
                                                <w:left w:val="none" w:sz="0" w:space="0" w:color="auto"/>
                                                <w:bottom w:val="none" w:sz="0" w:space="0" w:color="auto"/>
                                                <w:right w:val="none" w:sz="0" w:space="0" w:color="auto"/>
                                              </w:divBdr>
                                              <w:divsChild>
                                                <w:div w:id="14968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2991">
                                          <w:marLeft w:val="0"/>
                                          <w:marRight w:val="0"/>
                                          <w:marTop w:val="0"/>
                                          <w:marBottom w:val="0"/>
                                          <w:divBdr>
                                            <w:top w:val="none" w:sz="0" w:space="0" w:color="auto"/>
                                            <w:left w:val="none" w:sz="0" w:space="0" w:color="auto"/>
                                            <w:bottom w:val="none" w:sz="0" w:space="0" w:color="auto"/>
                                            <w:right w:val="none" w:sz="0" w:space="0" w:color="auto"/>
                                          </w:divBdr>
                                          <w:divsChild>
                                            <w:div w:id="5378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0451">
                                  <w:marLeft w:val="0"/>
                                  <w:marRight w:val="0"/>
                                  <w:marTop w:val="0"/>
                                  <w:marBottom w:val="0"/>
                                  <w:divBdr>
                                    <w:top w:val="none" w:sz="0" w:space="0" w:color="auto"/>
                                    <w:left w:val="none" w:sz="0" w:space="0" w:color="auto"/>
                                    <w:bottom w:val="none" w:sz="0" w:space="0" w:color="auto"/>
                                    <w:right w:val="none" w:sz="0" w:space="0" w:color="auto"/>
                                  </w:divBdr>
                                  <w:divsChild>
                                    <w:div w:id="683173620">
                                      <w:marLeft w:val="0"/>
                                      <w:marRight w:val="0"/>
                                      <w:marTop w:val="0"/>
                                      <w:marBottom w:val="0"/>
                                      <w:divBdr>
                                        <w:top w:val="none" w:sz="0" w:space="0" w:color="auto"/>
                                        <w:left w:val="none" w:sz="0" w:space="0" w:color="auto"/>
                                        <w:bottom w:val="none" w:sz="0" w:space="0" w:color="auto"/>
                                        <w:right w:val="none" w:sz="0" w:space="0" w:color="auto"/>
                                      </w:divBdr>
                                      <w:divsChild>
                                        <w:div w:id="1403411811">
                                          <w:marLeft w:val="0"/>
                                          <w:marRight w:val="0"/>
                                          <w:marTop w:val="77"/>
                                          <w:marBottom w:val="77"/>
                                          <w:divBdr>
                                            <w:top w:val="none" w:sz="0" w:space="0" w:color="auto"/>
                                            <w:left w:val="none" w:sz="0" w:space="0" w:color="auto"/>
                                            <w:bottom w:val="none" w:sz="0" w:space="0" w:color="auto"/>
                                            <w:right w:val="none" w:sz="0" w:space="0" w:color="auto"/>
                                          </w:divBdr>
                                          <w:divsChild>
                                            <w:div w:id="389496298">
                                              <w:marLeft w:val="0"/>
                                              <w:marRight w:val="0"/>
                                              <w:marTop w:val="0"/>
                                              <w:marBottom w:val="0"/>
                                              <w:divBdr>
                                                <w:top w:val="none" w:sz="0" w:space="0" w:color="auto"/>
                                                <w:left w:val="none" w:sz="0" w:space="0" w:color="auto"/>
                                                <w:bottom w:val="none" w:sz="0" w:space="0" w:color="auto"/>
                                                <w:right w:val="none" w:sz="0" w:space="0" w:color="auto"/>
                                              </w:divBdr>
                                              <w:divsChild>
                                                <w:div w:id="613097308">
                                                  <w:marLeft w:val="0"/>
                                                  <w:marRight w:val="0"/>
                                                  <w:marTop w:val="0"/>
                                                  <w:marBottom w:val="0"/>
                                                  <w:divBdr>
                                                    <w:top w:val="none" w:sz="0" w:space="0" w:color="auto"/>
                                                    <w:left w:val="none" w:sz="0" w:space="0" w:color="auto"/>
                                                    <w:bottom w:val="none" w:sz="0" w:space="0" w:color="auto"/>
                                                    <w:right w:val="none" w:sz="0" w:space="0" w:color="auto"/>
                                                  </w:divBdr>
                                                </w:div>
                                              </w:divsChild>
                                            </w:div>
                                            <w:div w:id="17699720">
                                              <w:marLeft w:val="0"/>
                                              <w:marRight w:val="0"/>
                                              <w:marTop w:val="0"/>
                                              <w:marBottom w:val="0"/>
                                              <w:divBdr>
                                                <w:top w:val="none" w:sz="0" w:space="0" w:color="auto"/>
                                                <w:left w:val="none" w:sz="0" w:space="0" w:color="auto"/>
                                                <w:bottom w:val="none" w:sz="0" w:space="0" w:color="auto"/>
                                                <w:right w:val="none" w:sz="0" w:space="0" w:color="auto"/>
                                              </w:divBdr>
                                              <w:divsChild>
                                                <w:div w:id="16752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49799">
                                          <w:marLeft w:val="0"/>
                                          <w:marRight w:val="0"/>
                                          <w:marTop w:val="0"/>
                                          <w:marBottom w:val="0"/>
                                          <w:divBdr>
                                            <w:top w:val="none" w:sz="0" w:space="0" w:color="auto"/>
                                            <w:left w:val="none" w:sz="0" w:space="0" w:color="auto"/>
                                            <w:bottom w:val="none" w:sz="0" w:space="0" w:color="auto"/>
                                            <w:right w:val="none" w:sz="0" w:space="0" w:color="auto"/>
                                          </w:divBdr>
                                          <w:divsChild>
                                            <w:div w:id="9604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23744">
                                  <w:marLeft w:val="0"/>
                                  <w:marRight w:val="0"/>
                                  <w:marTop w:val="0"/>
                                  <w:marBottom w:val="0"/>
                                  <w:divBdr>
                                    <w:top w:val="none" w:sz="0" w:space="0" w:color="auto"/>
                                    <w:left w:val="none" w:sz="0" w:space="0" w:color="auto"/>
                                    <w:bottom w:val="none" w:sz="0" w:space="0" w:color="auto"/>
                                    <w:right w:val="none" w:sz="0" w:space="0" w:color="auto"/>
                                  </w:divBdr>
                                  <w:divsChild>
                                    <w:div w:id="522979675">
                                      <w:marLeft w:val="0"/>
                                      <w:marRight w:val="0"/>
                                      <w:marTop w:val="0"/>
                                      <w:marBottom w:val="0"/>
                                      <w:divBdr>
                                        <w:top w:val="none" w:sz="0" w:space="0" w:color="auto"/>
                                        <w:left w:val="none" w:sz="0" w:space="0" w:color="auto"/>
                                        <w:bottom w:val="none" w:sz="0" w:space="0" w:color="auto"/>
                                        <w:right w:val="none" w:sz="0" w:space="0" w:color="auto"/>
                                      </w:divBdr>
                                      <w:divsChild>
                                        <w:div w:id="1038429335">
                                          <w:marLeft w:val="0"/>
                                          <w:marRight w:val="0"/>
                                          <w:marTop w:val="77"/>
                                          <w:marBottom w:val="77"/>
                                          <w:divBdr>
                                            <w:top w:val="none" w:sz="0" w:space="0" w:color="auto"/>
                                            <w:left w:val="none" w:sz="0" w:space="0" w:color="auto"/>
                                            <w:bottom w:val="none" w:sz="0" w:space="0" w:color="auto"/>
                                            <w:right w:val="none" w:sz="0" w:space="0" w:color="auto"/>
                                          </w:divBdr>
                                          <w:divsChild>
                                            <w:div w:id="1962303172">
                                              <w:marLeft w:val="0"/>
                                              <w:marRight w:val="0"/>
                                              <w:marTop w:val="0"/>
                                              <w:marBottom w:val="0"/>
                                              <w:divBdr>
                                                <w:top w:val="none" w:sz="0" w:space="0" w:color="auto"/>
                                                <w:left w:val="none" w:sz="0" w:space="0" w:color="auto"/>
                                                <w:bottom w:val="none" w:sz="0" w:space="0" w:color="auto"/>
                                                <w:right w:val="none" w:sz="0" w:space="0" w:color="auto"/>
                                              </w:divBdr>
                                              <w:divsChild>
                                                <w:div w:id="1959264436">
                                                  <w:marLeft w:val="0"/>
                                                  <w:marRight w:val="0"/>
                                                  <w:marTop w:val="0"/>
                                                  <w:marBottom w:val="0"/>
                                                  <w:divBdr>
                                                    <w:top w:val="none" w:sz="0" w:space="0" w:color="auto"/>
                                                    <w:left w:val="none" w:sz="0" w:space="0" w:color="auto"/>
                                                    <w:bottom w:val="none" w:sz="0" w:space="0" w:color="auto"/>
                                                    <w:right w:val="none" w:sz="0" w:space="0" w:color="auto"/>
                                                  </w:divBdr>
                                                </w:div>
                                              </w:divsChild>
                                            </w:div>
                                            <w:div w:id="1661155350">
                                              <w:marLeft w:val="0"/>
                                              <w:marRight w:val="0"/>
                                              <w:marTop w:val="0"/>
                                              <w:marBottom w:val="0"/>
                                              <w:divBdr>
                                                <w:top w:val="none" w:sz="0" w:space="0" w:color="auto"/>
                                                <w:left w:val="none" w:sz="0" w:space="0" w:color="auto"/>
                                                <w:bottom w:val="none" w:sz="0" w:space="0" w:color="auto"/>
                                                <w:right w:val="none" w:sz="0" w:space="0" w:color="auto"/>
                                              </w:divBdr>
                                              <w:divsChild>
                                                <w:div w:id="4922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0387">
                                          <w:marLeft w:val="0"/>
                                          <w:marRight w:val="0"/>
                                          <w:marTop w:val="0"/>
                                          <w:marBottom w:val="0"/>
                                          <w:divBdr>
                                            <w:top w:val="none" w:sz="0" w:space="0" w:color="auto"/>
                                            <w:left w:val="none" w:sz="0" w:space="0" w:color="auto"/>
                                            <w:bottom w:val="none" w:sz="0" w:space="0" w:color="auto"/>
                                            <w:right w:val="none" w:sz="0" w:space="0" w:color="auto"/>
                                          </w:divBdr>
                                          <w:divsChild>
                                            <w:div w:id="6194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07366">
                                  <w:marLeft w:val="0"/>
                                  <w:marRight w:val="0"/>
                                  <w:marTop w:val="0"/>
                                  <w:marBottom w:val="0"/>
                                  <w:divBdr>
                                    <w:top w:val="none" w:sz="0" w:space="0" w:color="auto"/>
                                    <w:left w:val="none" w:sz="0" w:space="0" w:color="auto"/>
                                    <w:bottom w:val="none" w:sz="0" w:space="0" w:color="auto"/>
                                    <w:right w:val="none" w:sz="0" w:space="0" w:color="auto"/>
                                  </w:divBdr>
                                  <w:divsChild>
                                    <w:div w:id="1120412346">
                                      <w:marLeft w:val="0"/>
                                      <w:marRight w:val="0"/>
                                      <w:marTop w:val="0"/>
                                      <w:marBottom w:val="0"/>
                                      <w:divBdr>
                                        <w:top w:val="none" w:sz="0" w:space="0" w:color="auto"/>
                                        <w:left w:val="none" w:sz="0" w:space="0" w:color="auto"/>
                                        <w:bottom w:val="none" w:sz="0" w:space="0" w:color="auto"/>
                                        <w:right w:val="none" w:sz="0" w:space="0" w:color="auto"/>
                                      </w:divBdr>
                                      <w:divsChild>
                                        <w:div w:id="1790201817">
                                          <w:marLeft w:val="0"/>
                                          <w:marRight w:val="0"/>
                                          <w:marTop w:val="77"/>
                                          <w:marBottom w:val="77"/>
                                          <w:divBdr>
                                            <w:top w:val="none" w:sz="0" w:space="0" w:color="auto"/>
                                            <w:left w:val="none" w:sz="0" w:space="0" w:color="auto"/>
                                            <w:bottom w:val="none" w:sz="0" w:space="0" w:color="auto"/>
                                            <w:right w:val="none" w:sz="0" w:space="0" w:color="auto"/>
                                          </w:divBdr>
                                          <w:divsChild>
                                            <w:div w:id="1801798437">
                                              <w:marLeft w:val="0"/>
                                              <w:marRight w:val="0"/>
                                              <w:marTop w:val="0"/>
                                              <w:marBottom w:val="0"/>
                                              <w:divBdr>
                                                <w:top w:val="none" w:sz="0" w:space="0" w:color="auto"/>
                                                <w:left w:val="none" w:sz="0" w:space="0" w:color="auto"/>
                                                <w:bottom w:val="none" w:sz="0" w:space="0" w:color="auto"/>
                                                <w:right w:val="none" w:sz="0" w:space="0" w:color="auto"/>
                                              </w:divBdr>
                                              <w:divsChild>
                                                <w:div w:id="354889210">
                                                  <w:marLeft w:val="0"/>
                                                  <w:marRight w:val="0"/>
                                                  <w:marTop w:val="0"/>
                                                  <w:marBottom w:val="0"/>
                                                  <w:divBdr>
                                                    <w:top w:val="none" w:sz="0" w:space="0" w:color="auto"/>
                                                    <w:left w:val="none" w:sz="0" w:space="0" w:color="auto"/>
                                                    <w:bottom w:val="none" w:sz="0" w:space="0" w:color="auto"/>
                                                    <w:right w:val="none" w:sz="0" w:space="0" w:color="auto"/>
                                                  </w:divBdr>
                                                </w:div>
                                              </w:divsChild>
                                            </w:div>
                                            <w:div w:id="184288573">
                                              <w:marLeft w:val="0"/>
                                              <w:marRight w:val="0"/>
                                              <w:marTop w:val="0"/>
                                              <w:marBottom w:val="0"/>
                                              <w:divBdr>
                                                <w:top w:val="none" w:sz="0" w:space="0" w:color="auto"/>
                                                <w:left w:val="none" w:sz="0" w:space="0" w:color="auto"/>
                                                <w:bottom w:val="none" w:sz="0" w:space="0" w:color="auto"/>
                                                <w:right w:val="none" w:sz="0" w:space="0" w:color="auto"/>
                                              </w:divBdr>
                                            </w:div>
                                            <w:div w:id="1068576314">
                                              <w:marLeft w:val="0"/>
                                              <w:marRight w:val="0"/>
                                              <w:marTop w:val="0"/>
                                              <w:marBottom w:val="0"/>
                                              <w:divBdr>
                                                <w:top w:val="none" w:sz="0" w:space="0" w:color="auto"/>
                                                <w:left w:val="none" w:sz="0" w:space="0" w:color="auto"/>
                                                <w:bottom w:val="none" w:sz="0" w:space="0" w:color="auto"/>
                                                <w:right w:val="none" w:sz="0" w:space="0" w:color="auto"/>
                                              </w:divBdr>
                                              <w:divsChild>
                                                <w:div w:id="19794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1210">
                                          <w:marLeft w:val="0"/>
                                          <w:marRight w:val="0"/>
                                          <w:marTop w:val="0"/>
                                          <w:marBottom w:val="0"/>
                                          <w:divBdr>
                                            <w:top w:val="none" w:sz="0" w:space="0" w:color="auto"/>
                                            <w:left w:val="none" w:sz="0" w:space="0" w:color="auto"/>
                                            <w:bottom w:val="none" w:sz="0" w:space="0" w:color="auto"/>
                                            <w:right w:val="none" w:sz="0" w:space="0" w:color="auto"/>
                                          </w:divBdr>
                                          <w:divsChild>
                                            <w:div w:id="17103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03453">
                                  <w:marLeft w:val="0"/>
                                  <w:marRight w:val="0"/>
                                  <w:marTop w:val="0"/>
                                  <w:marBottom w:val="0"/>
                                  <w:divBdr>
                                    <w:top w:val="none" w:sz="0" w:space="0" w:color="auto"/>
                                    <w:left w:val="none" w:sz="0" w:space="0" w:color="auto"/>
                                    <w:bottom w:val="none" w:sz="0" w:space="0" w:color="auto"/>
                                    <w:right w:val="none" w:sz="0" w:space="0" w:color="auto"/>
                                  </w:divBdr>
                                  <w:divsChild>
                                    <w:div w:id="901260614">
                                      <w:marLeft w:val="0"/>
                                      <w:marRight w:val="0"/>
                                      <w:marTop w:val="0"/>
                                      <w:marBottom w:val="0"/>
                                      <w:divBdr>
                                        <w:top w:val="none" w:sz="0" w:space="0" w:color="auto"/>
                                        <w:left w:val="none" w:sz="0" w:space="0" w:color="auto"/>
                                        <w:bottom w:val="none" w:sz="0" w:space="0" w:color="auto"/>
                                        <w:right w:val="none" w:sz="0" w:space="0" w:color="auto"/>
                                      </w:divBdr>
                                      <w:divsChild>
                                        <w:div w:id="1424256784">
                                          <w:marLeft w:val="0"/>
                                          <w:marRight w:val="0"/>
                                          <w:marTop w:val="77"/>
                                          <w:marBottom w:val="77"/>
                                          <w:divBdr>
                                            <w:top w:val="none" w:sz="0" w:space="0" w:color="auto"/>
                                            <w:left w:val="none" w:sz="0" w:space="0" w:color="auto"/>
                                            <w:bottom w:val="none" w:sz="0" w:space="0" w:color="auto"/>
                                            <w:right w:val="none" w:sz="0" w:space="0" w:color="auto"/>
                                          </w:divBdr>
                                          <w:divsChild>
                                            <w:div w:id="1949308230">
                                              <w:marLeft w:val="0"/>
                                              <w:marRight w:val="0"/>
                                              <w:marTop w:val="0"/>
                                              <w:marBottom w:val="0"/>
                                              <w:divBdr>
                                                <w:top w:val="none" w:sz="0" w:space="0" w:color="auto"/>
                                                <w:left w:val="none" w:sz="0" w:space="0" w:color="auto"/>
                                                <w:bottom w:val="none" w:sz="0" w:space="0" w:color="auto"/>
                                                <w:right w:val="none" w:sz="0" w:space="0" w:color="auto"/>
                                              </w:divBdr>
                                              <w:divsChild>
                                                <w:div w:id="229771771">
                                                  <w:marLeft w:val="0"/>
                                                  <w:marRight w:val="0"/>
                                                  <w:marTop w:val="0"/>
                                                  <w:marBottom w:val="0"/>
                                                  <w:divBdr>
                                                    <w:top w:val="none" w:sz="0" w:space="0" w:color="auto"/>
                                                    <w:left w:val="none" w:sz="0" w:space="0" w:color="auto"/>
                                                    <w:bottom w:val="none" w:sz="0" w:space="0" w:color="auto"/>
                                                    <w:right w:val="none" w:sz="0" w:space="0" w:color="auto"/>
                                                  </w:divBdr>
                                                </w:div>
                                              </w:divsChild>
                                            </w:div>
                                            <w:div w:id="956639791">
                                              <w:marLeft w:val="0"/>
                                              <w:marRight w:val="0"/>
                                              <w:marTop w:val="0"/>
                                              <w:marBottom w:val="0"/>
                                              <w:divBdr>
                                                <w:top w:val="none" w:sz="0" w:space="0" w:color="auto"/>
                                                <w:left w:val="none" w:sz="0" w:space="0" w:color="auto"/>
                                                <w:bottom w:val="none" w:sz="0" w:space="0" w:color="auto"/>
                                                <w:right w:val="none" w:sz="0" w:space="0" w:color="auto"/>
                                              </w:divBdr>
                                            </w:div>
                                            <w:div w:id="719405466">
                                              <w:marLeft w:val="0"/>
                                              <w:marRight w:val="0"/>
                                              <w:marTop w:val="0"/>
                                              <w:marBottom w:val="0"/>
                                              <w:divBdr>
                                                <w:top w:val="none" w:sz="0" w:space="0" w:color="auto"/>
                                                <w:left w:val="none" w:sz="0" w:space="0" w:color="auto"/>
                                                <w:bottom w:val="none" w:sz="0" w:space="0" w:color="auto"/>
                                                <w:right w:val="none" w:sz="0" w:space="0" w:color="auto"/>
                                              </w:divBdr>
                                              <w:divsChild>
                                                <w:div w:id="13262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0836">
                                          <w:marLeft w:val="0"/>
                                          <w:marRight w:val="0"/>
                                          <w:marTop w:val="0"/>
                                          <w:marBottom w:val="0"/>
                                          <w:divBdr>
                                            <w:top w:val="none" w:sz="0" w:space="0" w:color="auto"/>
                                            <w:left w:val="none" w:sz="0" w:space="0" w:color="auto"/>
                                            <w:bottom w:val="none" w:sz="0" w:space="0" w:color="auto"/>
                                            <w:right w:val="none" w:sz="0" w:space="0" w:color="auto"/>
                                          </w:divBdr>
                                          <w:divsChild>
                                            <w:div w:id="16312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3349">
                                  <w:marLeft w:val="0"/>
                                  <w:marRight w:val="0"/>
                                  <w:marTop w:val="0"/>
                                  <w:marBottom w:val="0"/>
                                  <w:divBdr>
                                    <w:top w:val="none" w:sz="0" w:space="0" w:color="auto"/>
                                    <w:left w:val="none" w:sz="0" w:space="0" w:color="auto"/>
                                    <w:bottom w:val="none" w:sz="0" w:space="0" w:color="auto"/>
                                    <w:right w:val="none" w:sz="0" w:space="0" w:color="auto"/>
                                  </w:divBdr>
                                  <w:divsChild>
                                    <w:div w:id="894003346">
                                      <w:marLeft w:val="0"/>
                                      <w:marRight w:val="0"/>
                                      <w:marTop w:val="0"/>
                                      <w:marBottom w:val="0"/>
                                      <w:divBdr>
                                        <w:top w:val="none" w:sz="0" w:space="0" w:color="auto"/>
                                        <w:left w:val="none" w:sz="0" w:space="0" w:color="auto"/>
                                        <w:bottom w:val="none" w:sz="0" w:space="0" w:color="auto"/>
                                        <w:right w:val="none" w:sz="0" w:space="0" w:color="auto"/>
                                      </w:divBdr>
                                      <w:divsChild>
                                        <w:div w:id="597254250">
                                          <w:marLeft w:val="0"/>
                                          <w:marRight w:val="0"/>
                                          <w:marTop w:val="77"/>
                                          <w:marBottom w:val="77"/>
                                          <w:divBdr>
                                            <w:top w:val="none" w:sz="0" w:space="0" w:color="auto"/>
                                            <w:left w:val="none" w:sz="0" w:space="0" w:color="auto"/>
                                            <w:bottom w:val="none" w:sz="0" w:space="0" w:color="auto"/>
                                            <w:right w:val="none" w:sz="0" w:space="0" w:color="auto"/>
                                          </w:divBdr>
                                          <w:divsChild>
                                            <w:div w:id="822426125">
                                              <w:marLeft w:val="0"/>
                                              <w:marRight w:val="0"/>
                                              <w:marTop w:val="0"/>
                                              <w:marBottom w:val="0"/>
                                              <w:divBdr>
                                                <w:top w:val="none" w:sz="0" w:space="0" w:color="auto"/>
                                                <w:left w:val="none" w:sz="0" w:space="0" w:color="auto"/>
                                                <w:bottom w:val="none" w:sz="0" w:space="0" w:color="auto"/>
                                                <w:right w:val="none" w:sz="0" w:space="0" w:color="auto"/>
                                              </w:divBdr>
                                              <w:divsChild>
                                                <w:div w:id="89352761">
                                                  <w:marLeft w:val="0"/>
                                                  <w:marRight w:val="0"/>
                                                  <w:marTop w:val="0"/>
                                                  <w:marBottom w:val="0"/>
                                                  <w:divBdr>
                                                    <w:top w:val="none" w:sz="0" w:space="0" w:color="auto"/>
                                                    <w:left w:val="none" w:sz="0" w:space="0" w:color="auto"/>
                                                    <w:bottom w:val="none" w:sz="0" w:space="0" w:color="auto"/>
                                                    <w:right w:val="none" w:sz="0" w:space="0" w:color="auto"/>
                                                  </w:divBdr>
                                                </w:div>
                                              </w:divsChild>
                                            </w:div>
                                            <w:div w:id="1206062515">
                                              <w:marLeft w:val="0"/>
                                              <w:marRight w:val="0"/>
                                              <w:marTop w:val="0"/>
                                              <w:marBottom w:val="0"/>
                                              <w:divBdr>
                                                <w:top w:val="none" w:sz="0" w:space="0" w:color="auto"/>
                                                <w:left w:val="none" w:sz="0" w:space="0" w:color="auto"/>
                                                <w:bottom w:val="none" w:sz="0" w:space="0" w:color="auto"/>
                                                <w:right w:val="none" w:sz="0" w:space="0" w:color="auto"/>
                                              </w:divBdr>
                                              <w:divsChild>
                                                <w:div w:id="1854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0835">
                                          <w:marLeft w:val="0"/>
                                          <w:marRight w:val="0"/>
                                          <w:marTop w:val="0"/>
                                          <w:marBottom w:val="0"/>
                                          <w:divBdr>
                                            <w:top w:val="none" w:sz="0" w:space="0" w:color="auto"/>
                                            <w:left w:val="none" w:sz="0" w:space="0" w:color="auto"/>
                                            <w:bottom w:val="none" w:sz="0" w:space="0" w:color="auto"/>
                                            <w:right w:val="none" w:sz="0" w:space="0" w:color="auto"/>
                                          </w:divBdr>
                                          <w:divsChild>
                                            <w:div w:id="17303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32491">
                                  <w:marLeft w:val="0"/>
                                  <w:marRight w:val="0"/>
                                  <w:marTop w:val="0"/>
                                  <w:marBottom w:val="0"/>
                                  <w:divBdr>
                                    <w:top w:val="none" w:sz="0" w:space="0" w:color="auto"/>
                                    <w:left w:val="none" w:sz="0" w:space="0" w:color="auto"/>
                                    <w:bottom w:val="none" w:sz="0" w:space="0" w:color="auto"/>
                                    <w:right w:val="none" w:sz="0" w:space="0" w:color="auto"/>
                                  </w:divBdr>
                                  <w:divsChild>
                                    <w:div w:id="1358965864">
                                      <w:marLeft w:val="0"/>
                                      <w:marRight w:val="0"/>
                                      <w:marTop w:val="0"/>
                                      <w:marBottom w:val="0"/>
                                      <w:divBdr>
                                        <w:top w:val="none" w:sz="0" w:space="0" w:color="auto"/>
                                        <w:left w:val="none" w:sz="0" w:space="0" w:color="auto"/>
                                        <w:bottom w:val="none" w:sz="0" w:space="0" w:color="auto"/>
                                        <w:right w:val="none" w:sz="0" w:space="0" w:color="auto"/>
                                      </w:divBdr>
                                      <w:divsChild>
                                        <w:div w:id="675349250">
                                          <w:marLeft w:val="0"/>
                                          <w:marRight w:val="0"/>
                                          <w:marTop w:val="77"/>
                                          <w:marBottom w:val="77"/>
                                          <w:divBdr>
                                            <w:top w:val="none" w:sz="0" w:space="0" w:color="auto"/>
                                            <w:left w:val="none" w:sz="0" w:space="0" w:color="auto"/>
                                            <w:bottom w:val="none" w:sz="0" w:space="0" w:color="auto"/>
                                            <w:right w:val="none" w:sz="0" w:space="0" w:color="auto"/>
                                          </w:divBdr>
                                          <w:divsChild>
                                            <w:div w:id="858350076">
                                              <w:marLeft w:val="0"/>
                                              <w:marRight w:val="0"/>
                                              <w:marTop w:val="0"/>
                                              <w:marBottom w:val="0"/>
                                              <w:divBdr>
                                                <w:top w:val="none" w:sz="0" w:space="0" w:color="auto"/>
                                                <w:left w:val="none" w:sz="0" w:space="0" w:color="auto"/>
                                                <w:bottom w:val="none" w:sz="0" w:space="0" w:color="auto"/>
                                                <w:right w:val="none" w:sz="0" w:space="0" w:color="auto"/>
                                              </w:divBdr>
                                              <w:divsChild>
                                                <w:div w:id="68306476">
                                                  <w:marLeft w:val="0"/>
                                                  <w:marRight w:val="0"/>
                                                  <w:marTop w:val="0"/>
                                                  <w:marBottom w:val="0"/>
                                                  <w:divBdr>
                                                    <w:top w:val="none" w:sz="0" w:space="0" w:color="auto"/>
                                                    <w:left w:val="none" w:sz="0" w:space="0" w:color="auto"/>
                                                    <w:bottom w:val="none" w:sz="0" w:space="0" w:color="auto"/>
                                                    <w:right w:val="none" w:sz="0" w:space="0" w:color="auto"/>
                                                  </w:divBdr>
                                                </w:div>
                                              </w:divsChild>
                                            </w:div>
                                            <w:div w:id="2010869622">
                                              <w:marLeft w:val="0"/>
                                              <w:marRight w:val="0"/>
                                              <w:marTop w:val="0"/>
                                              <w:marBottom w:val="0"/>
                                              <w:divBdr>
                                                <w:top w:val="none" w:sz="0" w:space="0" w:color="auto"/>
                                                <w:left w:val="none" w:sz="0" w:space="0" w:color="auto"/>
                                                <w:bottom w:val="none" w:sz="0" w:space="0" w:color="auto"/>
                                                <w:right w:val="none" w:sz="0" w:space="0" w:color="auto"/>
                                              </w:divBdr>
                                              <w:divsChild>
                                                <w:div w:id="4006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9118">
                                          <w:marLeft w:val="0"/>
                                          <w:marRight w:val="0"/>
                                          <w:marTop w:val="0"/>
                                          <w:marBottom w:val="0"/>
                                          <w:divBdr>
                                            <w:top w:val="none" w:sz="0" w:space="0" w:color="auto"/>
                                            <w:left w:val="none" w:sz="0" w:space="0" w:color="auto"/>
                                            <w:bottom w:val="none" w:sz="0" w:space="0" w:color="auto"/>
                                            <w:right w:val="none" w:sz="0" w:space="0" w:color="auto"/>
                                          </w:divBdr>
                                          <w:divsChild>
                                            <w:div w:id="17920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38877">
                                  <w:marLeft w:val="0"/>
                                  <w:marRight w:val="0"/>
                                  <w:marTop w:val="0"/>
                                  <w:marBottom w:val="0"/>
                                  <w:divBdr>
                                    <w:top w:val="none" w:sz="0" w:space="0" w:color="auto"/>
                                    <w:left w:val="none" w:sz="0" w:space="0" w:color="auto"/>
                                    <w:bottom w:val="none" w:sz="0" w:space="0" w:color="auto"/>
                                    <w:right w:val="none" w:sz="0" w:space="0" w:color="auto"/>
                                  </w:divBdr>
                                  <w:divsChild>
                                    <w:div w:id="532809130">
                                      <w:marLeft w:val="0"/>
                                      <w:marRight w:val="0"/>
                                      <w:marTop w:val="0"/>
                                      <w:marBottom w:val="0"/>
                                      <w:divBdr>
                                        <w:top w:val="none" w:sz="0" w:space="0" w:color="auto"/>
                                        <w:left w:val="none" w:sz="0" w:space="0" w:color="auto"/>
                                        <w:bottom w:val="none" w:sz="0" w:space="0" w:color="auto"/>
                                        <w:right w:val="none" w:sz="0" w:space="0" w:color="auto"/>
                                      </w:divBdr>
                                      <w:divsChild>
                                        <w:div w:id="940257668">
                                          <w:marLeft w:val="0"/>
                                          <w:marRight w:val="0"/>
                                          <w:marTop w:val="77"/>
                                          <w:marBottom w:val="77"/>
                                          <w:divBdr>
                                            <w:top w:val="none" w:sz="0" w:space="0" w:color="auto"/>
                                            <w:left w:val="none" w:sz="0" w:space="0" w:color="auto"/>
                                            <w:bottom w:val="none" w:sz="0" w:space="0" w:color="auto"/>
                                            <w:right w:val="none" w:sz="0" w:space="0" w:color="auto"/>
                                          </w:divBdr>
                                          <w:divsChild>
                                            <w:div w:id="144669624">
                                              <w:marLeft w:val="0"/>
                                              <w:marRight w:val="0"/>
                                              <w:marTop w:val="0"/>
                                              <w:marBottom w:val="0"/>
                                              <w:divBdr>
                                                <w:top w:val="none" w:sz="0" w:space="0" w:color="auto"/>
                                                <w:left w:val="none" w:sz="0" w:space="0" w:color="auto"/>
                                                <w:bottom w:val="none" w:sz="0" w:space="0" w:color="auto"/>
                                                <w:right w:val="none" w:sz="0" w:space="0" w:color="auto"/>
                                              </w:divBdr>
                                              <w:divsChild>
                                                <w:div w:id="1286889963">
                                                  <w:marLeft w:val="0"/>
                                                  <w:marRight w:val="0"/>
                                                  <w:marTop w:val="0"/>
                                                  <w:marBottom w:val="0"/>
                                                  <w:divBdr>
                                                    <w:top w:val="none" w:sz="0" w:space="0" w:color="auto"/>
                                                    <w:left w:val="none" w:sz="0" w:space="0" w:color="auto"/>
                                                    <w:bottom w:val="none" w:sz="0" w:space="0" w:color="auto"/>
                                                    <w:right w:val="none" w:sz="0" w:space="0" w:color="auto"/>
                                                  </w:divBdr>
                                                </w:div>
                                              </w:divsChild>
                                            </w:div>
                                            <w:div w:id="1367752907">
                                              <w:marLeft w:val="0"/>
                                              <w:marRight w:val="0"/>
                                              <w:marTop w:val="0"/>
                                              <w:marBottom w:val="0"/>
                                              <w:divBdr>
                                                <w:top w:val="none" w:sz="0" w:space="0" w:color="auto"/>
                                                <w:left w:val="none" w:sz="0" w:space="0" w:color="auto"/>
                                                <w:bottom w:val="none" w:sz="0" w:space="0" w:color="auto"/>
                                                <w:right w:val="none" w:sz="0" w:space="0" w:color="auto"/>
                                              </w:divBdr>
                                              <w:divsChild>
                                                <w:div w:id="15811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2868">
                                          <w:marLeft w:val="0"/>
                                          <w:marRight w:val="0"/>
                                          <w:marTop w:val="0"/>
                                          <w:marBottom w:val="0"/>
                                          <w:divBdr>
                                            <w:top w:val="none" w:sz="0" w:space="0" w:color="auto"/>
                                            <w:left w:val="none" w:sz="0" w:space="0" w:color="auto"/>
                                            <w:bottom w:val="none" w:sz="0" w:space="0" w:color="auto"/>
                                            <w:right w:val="none" w:sz="0" w:space="0" w:color="auto"/>
                                          </w:divBdr>
                                          <w:divsChild>
                                            <w:div w:id="7868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58960">
                                  <w:marLeft w:val="0"/>
                                  <w:marRight w:val="0"/>
                                  <w:marTop w:val="0"/>
                                  <w:marBottom w:val="0"/>
                                  <w:divBdr>
                                    <w:top w:val="none" w:sz="0" w:space="0" w:color="auto"/>
                                    <w:left w:val="none" w:sz="0" w:space="0" w:color="auto"/>
                                    <w:bottom w:val="none" w:sz="0" w:space="0" w:color="auto"/>
                                    <w:right w:val="none" w:sz="0" w:space="0" w:color="auto"/>
                                  </w:divBdr>
                                  <w:divsChild>
                                    <w:div w:id="1472940276">
                                      <w:marLeft w:val="0"/>
                                      <w:marRight w:val="0"/>
                                      <w:marTop w:val="0"/>
                                      <w:marBottom w:val="0"/>
                                      <w:divBdr>
                                        <w:top w:val="none" w:sz="0" w:space="0" w:color="auto"/>
                                        <w:left w:val="none" w:sz="0" w:space="0" w:color="auto"/>
                                        <w:bottom w:val="none" w:sz="0" w:space="0" w:color="auto"/>
                                        <w:right w:val="none" w:sz="0" w:space="0" w:color="auto"/>
                                      </w:divBdr>
                                      <w:divsChild>
                                        <w:div w:id="566304579">
                                          <w:marLeft w:val="0"/>
                                          <w:marRight w:val="0"/>
                                          <w:marTop w:val="77"/>
                                          <w:marBottom w:val="77"/>
                                          <w:divBdr>
                                            <w:top w:val="none" w:sz="0" w:space="0" w:color="auto"/>
                                            <w:left w:val="none" w:sz="0" w:space="0" w:color="auto"/>
                                            <w:bottom w:val="none" w:sz="0" w:space="0" w:color="auto"/>
                                            <w:right w:val="none" w:sz="0" w:space="0" w:color="auto"/>
                                          </w:divBdr>
                                          <w:divsChild>
                                            <w:div w:id="1393121099">
                                              <w:marLeft w:val="0"/>
                                              <w:marRight w:val="0"/>
                                              <w:marTop w:val="0"/>
                                              <w:marBottom w:val="0"/>
                                              <w:divBdr>
                                                <w:top w:val="none" w:sz="0" w:space="0" w:color="auto"/>
                                                <w:left w:val="none" w:sz="0" w:space="0" w:color="auto"/>
                                                <w:bottom w:val="none" w:sz="0" w:space="0" w:color="auto"/>
                                                <w:right w:val="none" w:sz="0" w:space="0" w:color="auto"/>
                                              </w:divBdr>
                                              <w:divsChild>
                                                <w:div w:id="2141068048">
                                                  <w:marLeft w:val="0"/>
                                                  <w:marRight w:val="0"/>
                                                  <w:marTop w:val="0"/>
                                                  <w:marBottom w:val="0"/>
                                                  <w:divBdr>
                                                    <w:top w:val="none" w:sz="0" w:space="0" w:color="auto"/>
                                                    <w:left w:val="none" w:sz="0" w:space="0" w:color="auto"/>
                                                    <w:bottom w:val="none" w:sz="0" w:space="0" w:color="auto"/>
                                                    <w:right w:val="none" w:sz="0" w:space="0" w:color="auto"/>
                                                  </w:divBdr>
                                                </w:div>
                                              </w:divsChild>
                                            </w:div>
                                            <w:div w:id="1730692675">
                                              <w:marLeft w:val="0"/>
                                              <w:marRight w:val="0"/>
                                              <w:marTop w:val="0"/>
                                              <w:marBottom w:val="0"/>
                                              <w:divBdr>
                                                <w:top w:val="none" w:sz="0" w:space="0" w:color="auto"/>
                                                <w:left w:val="none" w:sz="0" w:space="0" w:color="auto"/>
                                                <w:bottom w:val="none" w:sz="0" w:space="0" w:color="auto"/>
                                                <w:right w:val="none" w:sz="0" w:space="0" w:color="auto"/>
                                              </w:divBdr>
                                              <w:divsChild>
                                                <w:div w:id="20349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2892">
                                          <w:marLeft w:val="0"/>
                                          <w:marRight w:val="0"/>
                                          <w:marTop w:val="0"/>
                                          <w:marBottom w:val="0"/>
                                          <w:divBdr>
                                            <w:top w:val="none" w:sz="0" w:space="0" w:color="auto"/>
                                            <w:left w:val="none" w:sz="0" w:space="0" w:color="auto"/>
                                            <w:bottom w:val="none" w:sz="0" w:space="0" w:color="auto"/>
                                            <w:right w:val="none" w:sz="0" w:space="0" w:color="auto"/>
                                          </w:divBdr>
                                          <w:divsChild>
                                            <w:div w:id="15318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78043">
                                  <w:marLeft w:val="0"/>
                                  <w:marRight w:val="0"/>
                                  <w:marTop w:val="0"/>
                                  <w:marBottom w:val="0"/>
                                  <w:divBdr>
                                    <w:top w:val="none" w:sz="0" w:space="0" w:color="auto"/>
                                    <w:left w:val="none" w:sz="0" w:space="0" w:color="auto"/>
                                    <w:bottom w:val="none" w:sz="0" w:space="0" w:color="auto"/>
                                    <w:right w:val="none" w:sz="0" w:space="0" w:color="auto"/>
                                  </w:divBdr>
                                  <w:divsChild>
                                    <w:div w:id="1014260494">
                                      <w:marLeft w:val="0"/>
                                      <w:marRight w:val="0"/>
                                      <w:marTop w:val="0"/>
                                      <w:marBottom w:val="0"/>
                                      <w:divBdr>
                                        <w:top w:val="none" w:sz="0" w:space="0" w:color="auto"/>
                                        <w:left w:val="none" w:sz="0" w:space="0" w:color="auto"/>
                                        <w:bottom w:val="none" w:sz="0" w:space="0" w:color="auto"/>
                                        <w:right w:val="none" w:sz="0" w:space="0" w:color="auto"/>
                                      </w:divBdr>
                                      <w:divsChild>
                                        <w:div w:id="889802490">
                                          <w:marLeft w:val="0"/>
                                          <w:marRight w:val="0"/>
                                          <w:marTop w:val="77"/>
                                          <w:marBottom w:val="77"/>
                                          <w:divBdr>
                                            <w:top w:val="none" w:sz="0" w:space="0" w:color="auto"/>
                                            <w:left w:val="none" w:sz="0" w:space="0" w:color="auto"/>
                                            <w:bottom w:val="none" w:sz="0" w:space="0" w:color="auto"/>
                                            <w:right w:val="none" w:sz="0" w:space="0" w:color="auto"/>
                                          </w:divBdr>
                                          <w:divsChild>
                                            <w:div w:id="642124300">
                                              <w:marLeft w:val="0"/>
                                              <w:marRight w:val="0"/>
                                              <w:marTop w:val="0"/>
                                              <w:marBottom w:val="0"/>
                                              <w:divBdr>
                                                <w:top w:val="none" w:sz="0" w:space="0" w:color="auto"/>
                                                <w:left w:val="none" w:sz="0" w:space="0" w:color="auto"/>
                                                <w:bottom w:val="none" w:sz="0" w:space="0" w:color="auto"/>
                                                <w:right w:val="none" w:sz="0" w:space="0" w:color="auto"/>
                                              </w:divBdr>
                                              <w:divsChild>
                                                <w:div w:id="1078940562">
                                                  <w:marLeft w:val="0"/>
                                                  <w:marRight w:val="0"/>
                                                  <w:marTop w:val="0"/>
                                                  <w:marBottom w:val="0"/>
                                                  <w:divBdr>
                                                    <w:top w:val="none" w:sz="0" w:space="0" w:color="auto"/>
                                                    <w:left w:val="none" w:sz="0" w:space="0" w:color="auto"/>
                                                    <w:bottom w:val="none" w:sz="0" w:space="0" w:color="auto"/>
                                                    <w:right w:val="none" w:sz="0" w:space="0" w:color="auto"/>
                                                  </w:divBdr>
                                                </w:div>
                                              </w:divsChild>
                                            </w:div>
                                            <w:div w:id="1234003196">
                                              <w:marLeft w:val="0"/>
                                              <w:marRight w:val="0"/>
                                              <w:marTop w:val="0"/>
                                              <w:marBottom w:val="0"/>
                                              <w:divBdr>
                                                <w:top w:val="none" w:sz="0" w:space="0" w:color="auto"/>
                                                <w:left w:val="none" w:sz="0" w:space="0" w:color="auto"/>
                                                <w:bottom w:val="none" w:sz="0" w:space="0" w:color="auto"/>
                                                <w:right w:val="none" w:sz="0" w:space="0" w:color="auto"/>
                                              </w:divBdr>
                                              <w:divsChild>
                                                <w:div w:id="20327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2863">
                                          <w:marLeft w:val="0"/>
                                          <w:marRight w:val="0"/>
                                          <w:marTop w:val="0"/>
                                          <w:marBottom w:val="0"/>
                                          <w:divBdr>
                                            <w:top w:val="none" w:sz="0" w:space="0" w:color="auto"/>
                                            <w:left w:val="none" w:sz="0" w:space="0" w:color="auto"/>
                                            <w:bottom w:val="none" w:sz="0" w:space="0" w:color="auto"/>
                                            <w:right w:val="none" w:sz="0" w:space="0" w:color="auto"/>
                                          </w:divBdr>
                                          <w:divsChild>
                                            <w:div w:id="406532883">
                                              <w:marLeft w:val="0"/>
                                              <w:marRight w:val="0"/>
                                              <w:marTop w:val="0"/>
                                              <w:marBottom w:val="0"/>
                                              <w:divBdr>
                                                <w:top w:val="none" w:sz="0" w:space="0" w:color="auto"/>
                                                <w:left w:val="none" w:sz="0" w:space="0" w:color="auto"/>
                                                <w:bottom w:val="none" w:sz="0" w:space="0" w:color="auto"/>
                                                <w:right w:val="none" w:sz="0" w:space="0" w:color="auto"/>
                                              </w:divBdr>
                                              <w:divsChild>
                                                <w:div w:id="563569988">
                                                  <w:marLeft w:val="0"/>
                                                  <w:marRight w:val="0"/>
                                                  <w:marTop w:val="0"/>
                                                  <w:marBottom w:val="0"/>
                                                  <w:divBdr>
                                                    <w:top w:val="none" w:sz="0" w:space="0" w:color="auto"/>
                                                    <w:left w:val="none" w:sz="0" w:space="0" w:color="auto"/>
                                                    <w:bottom w:val="none" w:sz="0" w:space="0" w:color="auto"/>
                                                    <w:right w:val="none" w:sz="0" w:space="0" w:color="auto"/>
                                                  </w:divBdr>
                                                  <w:divsChild>
                                                    <w:div w:id="1148981360">
                                                      <w:marLeft w:val="0"/>
                                                      <w:marRight w:val="0"/>
                                                      <w:marTop w:val="0"/>
                                                      <w:marBottom w:val="0"/>
                                                      <w:divBdr>
                                                        <w:top w:val="none" w:sz="0" w:space="0" w:color="auto"/>
                                                        <w:left w:val="none" w:sz="0" w:space="0" w:color="auto"/>
                                                        <w:bottom w:val="none" w:sz="0" w:space="0" w:color="auto"/>
                                                        <w:right w:val="none" w:sz="0" w:space="0" w:color="auto"/>
                                                      </w:divBdr>
                                                      <w:divsChild>
                                                        <w:div w:id="19436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00958">
                                  <w:marLeft w:val="0"/>
                                  <w:marRight w:val="0"/>
                                  <w:marTop w:val="0"/>
                                  <w:marBottom w:val="0"/>
                                  <w:divBdr>
                                    <w:top w:val="none" w:sz="0" w:space="0" w:color="auto"/>
                                    <w:left w:val="none" w:sz="0" w:space="0" w:color="auto"/>
                                    <w:bottom w:val="none" w:sz="0" w:space="0" w:color="auto"/>
                                    <w:right w:val="none" w:sz="0" w:space="0" w:color="auto"/>
                                  </w:divBdr>
                                  <w:divsChild>
                                    <w:div w:id="264962635">
                                      <w:marLeft w:val="0"/>
                                      <w:marRight w:val="0"/>
                                      <w:marTop w:val="0"/>
                                      <w:marBottom w:val="0"/>
                                      <w:divBdr>
                                        <w:top w:val="none" w:sz="0" w:space="0" w:color="auto"/>
                                        <w:left w:val="none" w:sz="0" w:space="0" w:color="auto"/>
                                        <w:bottom w:val="none" w:sz="0" w:space="0" w:color="auto"/>
                                        <w:right w:val="none" w:sz="0" w:space="0" w:color="auto"/>
                                      </w:divBdr>
                                      <w:divsChild>
                                        <w:div w:id="1723365602">
                                          <w:marLeft w:val="0"/>
                                          <w:marRight w:val="0"/>
                                          <w:marTop w:val="77"/>
                                          <w:marBottom w:val="77"/>
                                          <w:divBdr>
                                            <w:top w:val="none" w:sz="0" w:space="0" w:color="auto"/>
                                            <w:left w:val="none" w:sz="0" w:space="0" w:color="auto"/>
                                            <w:bottom w:val="none" w:sz="0" w:space="0" w:color="auto"/>
                                            <w:right w:val="none" w:sz="0" w:space="0" w:color="auto"/>
                                          </w:divBdr>
                                          <w:divsChild>
                                            <w:div w:id="248275561">
                                              <w:marLeft w:val="0"/>
                                              <w:marRight w:val="0"/>
                                              <w:marTop w:val="0"/>
                                              <w:marBottom w:val="0"/>
                                              <w:divBdr>
                                                <w:top w:val="none" w:sz="0" w:space="0" w:color="auto"/>
                                                <w:left w:val="none" w:sz="0" w:space="0" w:color="auto"/>
                                                <w:bottom w:val="none" w:sz="0" w:space="0" w:color="auto"/>
                                                <w:right w:val="none" w:sz="0" w:space="0" w:color="auto"/>
                                              </w:divBdr>
                                              <w:divsChild>
                                                <w:div w:id="168564745">
                                                  <w:marLeft w:val="0"/>
                                                  <w:marRight w:val="0"/>
                                                  <w:marTop w:val="0"/>
                                                  <w:marBottom w:val="0"/>
                                                  <w:divBdr>
                                                    <w:top w:val="none" w:sz="0" w:space="0" w:color="auto"/>
                                                    <w:left w:val="none" w:sz="0" w:space="0" w:color="auto"/>
                                                    <w:bottom w:val="none" w:sz="0" w:space="0" w:color="auto"/>
                                                    <w:right w:val="none" w:sz="0" w:space="0" w:color="auto"/>
                                                  </w:divBdr>
                                                </w:div>
                                              </w:divsChild>
                                            </w:div>
                                            <w:div w:id="2023512713">
                                              <w:marLeft w:val="0"/>
                                              <w:marRight w:val="0"/>
                                              <w:marTop w:val="0"/>
                                              <w:marBottom w:val="0"/>
                                              <w:divBdr>
                                                <w:top w:val="none" w:sz="0" w:space="0" w:color="auto"/>
                                                <w:left w:val="none" w:sz="0" w:space="0" w:color="auto"/>
                                                <w:bottom w:val="none" w:sz="0" w:space="0" w:color="auto"/>
                                                <w:right w:val="none" w:sz="0" w:space="0" w:color="auto"/>
                                              </w:divBdr>
                                              <w:divsChild>
                                                <w:div w:id="18375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7752">
                                          <w:marLeft w:val="0"/>
                                          <w:marRight w:val="0"/>
                                          <w:marTop w:val="0"/>
                                          <w:marBottom w:val="0"/>
                                          <w:divBdr>
                                            <w:top w:val="none" w:sz="0" w:space="0" w:color="auto"/>
                                            <w:left w:val="none" w:sz="0" w:space="0" w:color="auto"/>
                                            <w:bottom w:val="none" w:sz="0" w:space="0" w:color="auto"/>
                                            <w:right w:val="none" w:sz="0" w:space="0" w:color="auto"/>
                                          </w:divBdr>
                                          <w:divsChild>
                                            <w:div w:id="8401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3298">
                                  <w:marLeft w:val="0"/>
                                  <w:marRight w:val="0"/>
                                  <w:marTop w:val="0"/>
                                  <w:marBottom w:val="0"/>
                                  <w:divBdr>
                                    <w:top w:val="none" w:sz="0" w:space="0" w:color="auto"/>
                                    <w:left w:val="none" w:sz="0" w:space="0" w:color="auto"/>
                                    <w:bottom w:val="none" w:sz="0" w:space="0" w:color="auto"/>
                                    <w:right w:val="none" w:sz="0" w:space="0" w:color="auto"/>
                                  </w:divBdr>
                                  <w:divsChild>
                                    <w:div w:id="289897727">
                                      <w:marLeft w:val="0"/>
                                      <w:marRight w:val="0"/>
                                      <w:marTop w:val="0"/>
                                      <w:marBottom w:val="0"/>
                                      <w:divBdr>
                                        <w:top w:val="none" w:sz="0" w:space="0" w:color="auto"/>
                                        <w:left w:val="none" w:sz="0" w:space="0" w:color="auto"/>
                                        <w:bottom w:val="none" w:sz="0" w:space="0" w:color="auto"/>
                                        <w:right w:val="none" w:sz="0" w:space="0" w:color="auto"/>
                                      </w:divBdr>
                                      <w:divsChild>
                                        <w:div w:id="22676883">
                                          <w:marLeft w:val="0"/>
                                          <w:marRight w:val="0"/>
                                          <w:marTop w:val="77"/>
                                          <w:marBottom w:val="77"/>
                                          <w:divBdr>
                                            <w:top w:val="none" w:sz="0" w:space="0" w:color="auto"/>
                                            <w:left w:val="none" w:sz="0" w:space="0" w:color="auto"/>
                                            <w:bottom w:val="none" w:sz="0" w:space="0" w:color="auto"/>
                                            <w:right w:val="none" w:sz="0" w:space="0" w:color="auto"/>
                                          </w:divBdr>
                                          <w:divsChild>
                                            <w:div w:id="563107210">
                                              <w:marLeft w:val="0"/>
                                              <w:marRight w:val="0"/>
                                              <w:marTop w:val="0"/>
                                              <w:marBottom w:val="0"/>
                                              <w:divBdr>
                                                <w:top w:val="none" w:sz="0" w:space="0" w:color="auto"/>
                                                <w:left w:val="none" w:sz="0" w:space="0" w:color="auto"/>
                                                <w:bottom w:val="none" w:sz="0" w:space="0" w:color="auto"/>
                                                <w:right w:val="none" w:sz="0" w:space="0" w:color="auto"/>
                                              </w:divBdr>
                                              <w:divsChild>
                                                <w:div w:id="324552920">
                                                  <w:marLeft w:val="0"/>
                                                  <w:marRight w:val="0"/>
                                                  <w:marTop w:val="0"/>
                                                  <w:marBottom w:val="0"/>
                                                  <w:divBdr>
                                                    <w:top w:val="none" w:sz="0" w:space="0" w:color="auto"/>
                                                    <w:left w:val="none" w:sz="0" w:space="0" w:color="auto"/>
                                                    <w:bottom w:val="none" w:sz="0" w:space="0" w:color="auto"/>
                                                    <w:right w:val="none" w:sz="0" w:space="0" w:color="auto"/>
                                                  </w:divBdr>
                                                </w:div>
                                              </w:divsChild>
                                            </w:div>
                                            <w:div w:id="1986624881">
                                              <w:marLeft w:val="0"/>
                                              <w:marRight w:val="0"/>
                                              <w:marTop w:val="0"/>
                                              <w:marBottom w:val="0"/>
                                              <w:divBdr>
                                                <w:top w:val="none" w:sz="0" w:space="0" w:color="auto"/>
                                                <w:left w:val="none" w:sz="0" w:space="0" w:color="auto"/>
                                                <w:bottom w:val="none" w:sz="0" w:space="0" w:color="auto"/>
                                                <w:right w:val="none" w:sz="0" w:space="0" w:color="auto"/>
                                              </w:divBdr>
                                              <w:divsChild>
                                                <w:div w:id="6429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2456">
                                          <w:marLeft w:val="0"/>
                                          <w:marRight w:val="0"/>
                                          <w:marTop w:val="0"/>
                                          <w:marBottom w:val="0"/>
                                          <w:divBdr>
                                            <w:top w:val="none" w:sz="0" w:space="0" w:color="auto"/>
                                            <w:left w:val="none" w:sz="0" w:space="0" w:color="auto"/>
                                            <w:bottom w:val="none" w:sz="0" w:space="0" w:color="auto"/>
                                            <w:right w:val="none" w:sz="0" w:space="0" w:color="auto"/>
                                          </w:divBdr>
                                          <w:divsChild>
                                            <w:div w:id="1802380363">
                                              <w:marLeft w:val="0"/>
                                              <w:marRight w:val="0"/>
                                              <w:marTop w:val="0"/>
                                              <w:marBottom w:val="0"/>
                                              <w:divBdr>
                                                <w:top w:val="none" w:sz="0" w:space="0" w:color="auto"/>
                                                <w:left w:val="none" w:sz="0" w:space="0" w:color="auto"/>
                                                <w:bottom w:val="none" w:sz="0" w:space="0" w:color="auto"/>
                                                <w:right w:val="none" w:sz="0" w:space="0" w:color="auto"/>
                                              </w:divBdr>
                                              <w:divsChild>
                                                <w:div w:id="316155096">
                                                  <w:marLeft w:val="0"/>
                                                  <w:marRight w:val="0"/>
                                                  <w:marTop w:val="0"/>
                                                  <w:marBottom w:val="0"/>
                                                  <w:divBdr>
                                                    <w:top w:val="none" w:sz="0" w:space="0" w:color="auto"/>
                                                    <w:left w:val="none" w:sz="0" w:space="0" w:color="auto"/>
                                                    <w:bottom w:val="none" w:sz="0" w:space="0" w:color="auto"/>
                                                    <w:right w:val="none" w:sz="0" w:space="0" w:color="auto"/>
                                                  </w:divBdr>
                                                  <w:divsChild>
                                                    <w:div w:id="806976264">
                                                      <w:marLeft w:val="0"/>
                                                      <w:marRight w:val="0"/>
                                                      <w:marTop w:val="0"/>
                                                      <w:marBottom w:val="0"/>
                                                      <w:divBdr>
                                                        <w:top w:val="none" w:sz="0" w:space="0" w:color="auto"/>
                                                        <w:left w:val="none" w:sz="0" w:space="0" w:color="auto"/>
                                                        <w:bottom w:val="none" w:sz="0" w:space="0" w:color="auto"/>
                                                        <w:right w:val="none" w:sz="0" w:space="0" w:color="auto"/>
                                                      </w:divBdr>
                                                      <w:divsChild>
                                                        <w:div w:id="17278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7439">
                                                  <w:marLeft w:val="0"/>
                                                  <w:marRight w:val="0"/>
                                                  <w:marTop w:val="0"/>
                                                  <w:marBottom w:val="0"/>
                                                  <w:divBdr>
                                                    <w:top w:val="none" w:sz="0" w:space="0" w:color="auto"/>
                                                    <w:left w:val="none" w:sz="0" w:space="0" w:color="auto"/>
                                                    <w:bottom w:val="none" w:sz="0" w:space="0" w:color="auto"/>
                                                    <w:right w:val="none" w:sz="0" w:space="0" w:color="auto"/>
                                                  </w:divBdr>
                                                  <w:divsChild>
                                                    <w:div w:id="1920023413">
                                                      <w:marLeft w:val="0"/>
                                                      <w:marRight w:val="0"/>
                                                      <w:marTop w:val="0"/>
                                                      <w:marBottom w:val="0"/>
                                                      <w:divBdr>
                                                        <w:top w:val="none" w:sz="0" w:space="0" w:color="auto"/>
                                                        <w:left w:val="none" w:sz="0" w:space="0" w:color="auto"/>
                                                        <w:bottom w:val="none" w:sz="0" w:space="0" w:color="auto"/>
                                                        <w:right w:val="none" w:sz="0" w:space="0" w:color="auto"/>
                                                      </w:divBdr>
                                                      <w:divsChild>
                                                        <w:div w:id="3792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72786">
                                  <w:marLeft w:val="0"/>
                                  <w:marRight w:val="0"/>
                                  <w:marTop w:val="0"/>
                                  <w:marBottom w:val="0"/>
                                  <w:divBdr>
                                    <w:top w:val="none" w:sz="0" w:space="0" w:color="auto"/>
                                    <w:left w:val="none" w:sz="0" w:space="0" w:color="auto"/>
                                    <w:bottom w:val="none" w:sz="0" w:space="0" w:color="auto"/>
                                    <w:right w:val="none" w:sz="0" w:space="0" w:color="auto"/>
                                  </w:divBdr>
                                  <w:divsChild>
                                    <w:div w:id="1662663184">
                                      <w:marLeft w:val="0"/>
                                      <w:marRight w:val="0"/>
                                      <w:marTop w:val="0"/>
                                      <w:marBottom w:val="0"/>
                                      <w:divBdr>
                                        <w:top w:val="none" w:sz="0" w:space="0" w:color="auto"/>
                                        <w:left w:val="none" w:sz="0" w:space="0" w:color="auto"/>
                                        <w:bottom w:val="none" w:sz="0" w:space="0" w:color="auto"/>
                                        <w:right w:val="none" w:sz="0" w:space="0" w:color="auto"/>
                                      </w:divBdr>
                                      <w:divsChild>
                                        <w:div w:id="871695960">
                                          <w:marLeft w:val="0"/>
                                          <w:marRight w:val="0"/>
                                          <w:marTop w:val="77"/>
                                          <w:marBottom w:val="77"/>
                                          <w:divBdr>
                                            <w:top w:val="none" w:sz="0" w:space="0" w:color="auto"/>
                                            <w:left w:val="none" w:sz="0" w:space="0" w:color="auto"/>
                                            <w:bottom w:val="none" w:sz="0" w:space="0" w:color="auto"/>
                                            <w:right w:val="none" w:sz="0" w:space="0" w:color="auto"/>
                                          </w:divBdr>
                                          <w:divsChild>
                                            <w:div w:id="1337074327">
                                              <w:marLeft w:val="0"/>
                                              <w:marRight w:val="0"/>
                                              <w:marTop w:val="0"/>
                                              <w:marBottom w:val="0"/>
                                              <w:divBdr>
                                                <w:top w:val="none" w:sz="0" w:space="0" w:color="auto"/>
                                                <w:left w:val="none" w:sz="0" w:space="0" w:color="auto"/>
                                                <w:bottom w:val="none" w:sz="0" w:space="0" w:color="auto"/>
                                                <w:right w:val="none" w:sz="0" w:space="0" w:color="auto"/>
                                              </w:divBdr>
                                              <w:divsChild>
                                                <w:div w:id="599484789">
                                                  <w:marLeft w:val="0"/>
                                                  <w:marRight w:val="0"/>
                                                  <w:marTop w:val="0"/>
                                                  <w:marBottom w:val="0"/>
                                                  <w:divBdr>
                                                    <w:top w:val="none" w:sz="0" w:space="0" w:color="auto"/>
                                                    <w:left w:val="none" w:sz="0" w:space="0" w:color="auto"/>
                                                    <w:bottom w:val="none" w:sz="0" w:space="0" w:color="auto"/>
                                                    <w:right w:val="none" w:sz="0" w:space="0" w:color="auto"/>
                                                  </w:divBdr>
                                                </w:div>
                                              </w:divsChild>
                                            </w:div>
                                            <w:div w:id="1858884985">
                                              <w:marLeft w:val="0"/>
                                              <w:marRight w:val="0"/>
                                              <w:marTop w:val="0"/>
                                              <w:marBottom w:val="0"/>
                                              <w:divBdr>
                                                <w:top w:val="none" w:sz="0" w:space="0" w:color="auto"/>
                                                <w:left w:val="none" w:sz="0" w:space="0" w:color="auto"/>
                                                <w:bottom w:val="none" w:sz="0" w:space="0" w:color="auto"/>
                                                <w:right w:val="none" w:sz="0" w:space="0" w:color="auto"/>
                                              </w:divBdr>
                                              <w:divsChild>
                                                <w:div w:id="3349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9806">
                                          <w:marLeft w:val="0"/>
                                          <w:marRight w:val="0"/>
                                          <w:marTop w:val="0"/>
                                          <w:marBottom w:val="0"/>
                                          <w:divBdr>
                                            <w:top w:val="none" w:sz="0" w:space="0" w:color="auto"/>
                                            <w:left w:val="none" w:sz="0" w:space="0" w:color="auto"/>
                                            <w:bottom w:val="none" w:sz="0" w:space="0" w:color="auto"/>
                                            <w:right w:val="none" w:sz="0" w:space="0" w:color="auto"/>
                                          </w:divBdr>
                                          <w:divsChild>
                                            <w:div w:id="18421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89295">
                                  <w:marLeft w:val="0"/>
                                  <w:marRight w:val="0"/>
                                  <w:marTop w:val="0"/>
                                  <w:marBottom w:val="0"/>
                                  <w:divBdr>
                                    <w:top w:val="none" w:sz="0" w:space="0" w:color="auto"/>
                                    <w:left w:val="none" w:sz="0" w:space="0" w:color="auto"/>
                                    <w:bottom w:val="none" w:sz="0" w:space="0" w:color="auto"/>
                                    <w:right w:val="none" w:sz="0" w:space="0" w:color="auto"/>
                                  </w:divBdr>
                                  <w:divsChild>
                                    <w:div w:id="1879731292">
                                      <w:marLeft w:val="0"/>
                                      <w:marRight w:val="0"/>
                                      <w:marTop w:val="0"/>
                                      <w:marBottom w:val="0"/>
                                      <w:divBdr>
                                        <w:top w:val="none" w:sz="0" w:space="0" w:color="auto"/>
                                        <w:left w:val="none" w:sz="0" w:space="0" w:color="auto"/>
                                        <w:bottom w:val="none" w:sz="0" w:space="0" w:color="auto"/>
                                        <w:right w:val="none" w:sz="0" w:space="0" w:color="auto"/>
                                      </w:divBdr>
                                      <w:divsChild>
                                        <w:div w:id="975573865">
                                          <w:marLeft w:val="0"/>
                                          <w:marRight w:val="0"/>
                                          <w:marTop w:val="77"/>
                                          <w:marBottom w:val="77"/>
                                          <w:divBdr>
                                            <w:top w:val="none" w:sz="0" w:space="0" w:color="auto"/>
                                            <w:left w:val="none" w:sz="0" w:space="0" w:color="auto"/>
                                            <w:bottom w:val="none" w:sz="0" w:space="0" w:color="auto"/>
                                            <w:right w:val="none" w:sz="0" w:space="0" w:color="auto"/>
                                          </w:divBdr>
                                          <w:divsChild>
                                            <w:div w:id="691996071">
                                              <w:marLeft w:val="0"/>
                                              <w:marRight w:val="0"/>
                                              <w:marTop w:val="0"/>
                                              <w:marBottom w:val="0"/>
                                              <w:divBdr>
                                                <w:top w:val="none" w:sz="0" w:space="0" w:color="auto"/>
                                                <w:left w:val="none" w:sz="0" w:space="0" w:color="auto"/>
                                                <w:bottom w:val="none" w:sz="0" w:space="0" w:color="auto"/>
                                                <w:right w:val="none" w:sz="0" w:space="0" w:color="auto"/>
                                              </w:divBdr>
                                              <w:divsChild>
                                                <w:div w:id="1317685080">
                                                  <w:marLeft w:val="0"/>
                                                  <w:marRight w:val="0"/>
                                                  <w:marTop w:val="0"/>
                                                  <w:marBottom w:val="0"/>
                                                  <w:divBdr>
                                                    <w:top w:val="none" w:sz="0" w:space="0" w:color="auto"/>
                                                    <w:left w:val="none" w:sz="0" w:space="0" w:color="auto"/>
                                                    <w:bottom w:val="none" w:sz="0" w:space="0" w:color="auto"/>
                                                    <w:right w:val="none" w:sz="0" w:space="0" w:color="auto"/>
                                                  </w:divBdr>
                                                </w:div>
                                              </w:divsChild>
                                            </w:div>
                                            <w:div w:id="2109735541">
                                              <w:marLeft w:val="0"/>
                                              <w:marRight w:val="0"/>
                                              <w:marTop w:val="0"/>
                                              <w:marBottom w:val="0"/>
                                              <w:divBdr>
                                                <w:top w:val="none" w:sz="0" w:space="0" w:color="auto"/>
                                                <w:left w:val="none" w:sz="0" w:space="0" w:color="auto"/>
                                                <w:bottom w:val="none" w:sz="0" w:space="0" w:color="auto"/>
                                                <w:right w:val="none" w:sz="0" w:space="0" w:color="auto"/>
                                              </w:divBdr>
                                              <w:divsChild>
                                                <w:div w:id="17360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3757">
                                          <w:marLeft w:val="0"/>
                                          <w:marRight w:val="0"/>
                                          <w:marTop w:val="0"/>
                                          <w:marBottom w:val="0"/>
                                          <w:divBdr>
                                            <w:top w:val="none" w:sz="0" w:space="0" w:color="auto"/>
                                            <w:left w:val="none" w:sz="0" w:space="0" w:color="auto"/>
                                            <w:bottom w:val="none" w:sz="0" w:space="0" w:color="auto"/>
                                            <w:right w:val="none" w:sz="0" w:space="0" w:color="auto"/>
                                          </w:divBdr>
                                          <w:divsChild>
                                            <w:div w:id="5092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4987">
                                  <w:marLeft w:val="0"/>
                                  <w:marRight w:val="0"/>
                                  <w:marTop w:val="0"/>
                                  <w:marBottom w:val="0"/>
                                  <w:divBdr>
                                    <w:top w:val="none" w:sz="0" w:space="0" w:color="auto"/>
                                    <w:left w:val="none" w:sz="0" w:space="0" w:color="auto"/>
                                    <w:bottom w:val="none" w:sz="0" w:space="0" w:color="auto"/>
                                    <w:right w:val="none" w:sz="0" w:space="0" w:color="auto"/>
                                  </w:divBdr>
                                  <w:divsChild>
                                    <w:div w:id="2060128579">
                                      <w:marLeft w:val="0"/>
                                      <w:marRight w:val="0"/>
                                      <w:marTop w:val="0"/>
                                      <w:marBottom w:val="0"/>
                                      <w:divBdr>
                                        <w:top w:val="none" w:sz="0" w:space="0" w:color="auto"/>
                                        <w:left w:val="none" w:sz="0" w:space="0" w:color="auto"/>
                                        <w:bottom w:val="none" w:sz="0" w:space="0" w:color="auto"/>
                                        <w:right w:val="none" w:sz="0" w:space="0" w:color="auto"/>
                                      </w:divBdr>
                                      <w:divsChild>
                                        <w:div w:id="1801806325">
                                          <w:marLeft w:val="0"/>
                                          <w:marRight w:val="0"/>
                                          <w:marTop w:val="77"/>
                                          <w:marBottom w:val="77"/>
                                          <w:divBdr>
                                            <w:top w:val="none" w:sz="0" w:space="0" w:color="auto"/>
                                            <w:left w:val="none" w:sz="0" w:space="0" w:color="auto"/>
                                            <w:bottom w:val="none" w:sz="0" w:space="0" w:color="auto"/>
                                            <w:right w:val="none" w:sz="0" w:space="0" w:color="auto"/>
                                          </w:divBdr>
                                          <w:divsChild>
                                            <w:div w:id="508443326">
                                              <w:marLeft w:val="0"/>
                                              <w:marRight w:val="0"/>
                                              <w:marTop w:val="0"/>
                                              <w:marBottom w:val="0"/>
                                              <w:divBdr>
                                                <w:top w:val="none" w:sz="0" w:space="0" w:color="auto"/>
                                                <w:left w:val="none" w:sz="0" w:space="0" w:color="auto"/>
                                                <w:bottom w:val="none" w:sz="0" w:space="0" w:color="auto"/>
                                                <w:right w:val="none" w:sz="0" w:space="0" w:color="auto"/>
                                              </w:divBdr>
                                              <w:divsChild>
                                                <w:div w:id="1728068576">
                                                  <w:marLeft w:val="0"/>
                                                  <w:marRight w:val="0"/>
                                                  <w:marTop w:val="0"/>
                                                  <w:marBottom w:val="0"/>
                                                  <w:divBdr>
                                                    <w:top w:val="none" w:sz="0" w:space="0" w:color="auto"/>
                                                    <w:left w:val="none" w:sz="0" w:space="0" w:color="auto"/>
                                                    <w:bottom w:val="none" w:sz="0" w:space="0" w:color="auto"/>
                                                    <w:right w:val="none" w:sz="0" w:space="0" w:color="auto"/>
                                                  </w:divBdr>
                                                </w:div>
                                              </w:divsChild>
                                            </w:div>
                                            <w:div w:id="774984339">
                                              <w:marLeft w:val="0"/>
                                              <w:marRight w:val="0"/>
                                              <w:marTop w:val="0"/>
                                              <w:marBottom w:val="0"/>
                                              <w:divBdr>
                                                <w:top w:val="none" w:sz="0" w:space="0" w:color="auto"/>
                                                <w:left w:val="none" w:sz="0" w:space="0" w:color="auto"/>
                                                <w:bottom w:val="none" w:sz="0" w:space="0" w:color="auto"/>
                                                <w:right w:val="none" w:sz="0" w:space="0" w:color="auto"/>
                                              </w:divBdr>
                                              <w:divsChild>
                                                <w:div w:id="6441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7629">
                                          <w:marLeft w:val="0"/>
                                          <w:marRight w:val="0"/>
                                          <w:marTop w:val="0"/>
                                          <w:marBottom w:val="0"/>
                                          <w:divBdr>
                                            <w:top w:val="none" w:sz="0" w:space="0" w:color="auto"/>
                                            <w:left w:val="none" w:sz="0" w:space="0" w:color="auto"/>
                                            <w:bottom w:val="none" w:sz="0" w:space="0" w:color="auto"/>
                                            <w:right w:val="none" w:sz="0" w:space="0" w:color="auto"/>
                                          </w:divBdr>
                                          <w:divsChild>
                                            <w:div w:id="4897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13849">
                                  <w:marLeft w:val="0"/>
                                  <w:marRight w:val="0"/>
                                  <w:marTop w:val="0"/>
                                  <w:marBottom w:val="0"/>
                                  <w:divBdr>
                                    <w:top w:val="none" w:sz="0" w:space="0" w:color="auto"/>
                                    <w:left w:val="none" w:sz="0" w:space="0" w:color="auto"/>
                                    <w:bottom w:val="none" w:sz="0" w:space="0" w:color="auto"/>
                                    <w:right w:val="none" w:sz="0" w:space="0" w:color="auto"/>
                                  </w:divBdr>
                                  <w:divsChild>
                                    <w:div w:id="974680821">
                                      <w:marLeft w:val="0"/>
                                      <w:marRight w:val="0"/>
                                      <w:marTop w:val="0"/>
                                      <w:marBottom w:val="0"/>
                                      <w:divBdr>
                                        <w:top w:val="none" w:sz="0" w:space="0" w:color="auto"/>
                                        <w:left w:val="none" w:sz="0" w:space="0" w:color="auto"/>
                                        <w:bottom w:val="none" w:sz="0" w:space="0" w:color="auto"/>
                                        <w:right w:val="none" w:sz="0" w:space="0" w:color="auto"/>
                                      </w:divBdr>
                                      <w:divsChild>
                                        <w:div w:id="1184898176">
                                          <w:marLeft w:val="0"/>
                                          <w:marRight w:val="0"/>
                                          <w:marTop w:val="77"/>
                                          <w:marBottom w:val="77"/>
                                          <w:divBdr>
                                            <w:top w:val="none" w:sz="0" w:space="0" w:color="auto"/>
                                            <w:left w:val="none" w:sz="0" w:space="0" w:color="auto"/>
                                            <w:bottom w:val="none" w:sz="0" w:space="0" w:color="auto"/>
                                            <w:right w:val="none" w:sz="0" w:space="0" w:color="auto"/>
                                          </w:divBdr>
                                          <w:divsChild>
                                            <w:div w:id="281041313">
                                              <w:marLeft w:val="0"/>
                                              <w:marRight w:val="0"/>
                                              <w:marTop w:val="0"/>
                                              <w:marBottom w:val="0"/>
                                              <w:divBdr>
                                                <w:top w:val="none" w:sz="0" w:space="0" w:color="auto"/>
                                                <w:left w:val="none" w:sz="0" w:space="0" w:color="auto"/>
                                                <w:bottom w:val="none" w:sz="0" w:space="0" w:color="auto"/>
                                                <w:right w:val="none" w:sz="0" w:space="0" w:color="auto"/>
                                              </w:divBdr>
                                              <w:divsChild>
                                                <w:div w:id="179047722">
                                                  <w:marLeft w:val="0"/>
                                                  <w:marRight w:val="0"/>
                                                  <w:marTop w:val="0"/>
                                                  <w:marBottom w:val="0"/>
                                                  <w:divBdr>
                                                    <w:top w:val="none" w:sz="0" w:space="0" w:color="auto"/>
                                                    <w:left w:val="none" w:sz="0" w:space="0" w:color="auto"/>
                                                    <w:bottom w:val="none" w:sz="0" w:space="0" w:color="auto"/>
                                                    <w:right w:val="none" w:sz="0" w:space="0" w:color="auto"/>
                                                  </w:divBdr>
                                                </w:div>
                                              </w:divsChild>
                                            </w:div>
                                            <w:div w:id="647058696">
                                              <w:marLeft w:val="0"/>
                                              <w:marRight w:val="0"/>
                                              <w:marTop w:val="0"/>
                                              <w:marBottom w:val="0"/>
                                              <w:divBdr>
                                                <w:top w:val="none" w:sz="0" w:space="0" w:color="auto"/>
                                                <w:left w:val="none" w:sz="0" w:space="0" w:color="auto"/>
                                                <w:bottom w:val="none" w:sz="0" w:space="0" w:color="auto"/>
                                                <w:right w:val="none" w:sz="0" w:space="0" w:color="auto"/>
                                              </w:divBdr>
                                              <w:divsChild>
                                                <w:div w:id="3164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9766">
                                          <w:marLeft w:val="0"/>
                                          <w:marRight w:val="0"/>
                                          <w:marTop w:val="0"/>
                                          <w:marBottom w:val="0"/>
                                          <w:divBdr>
                                            <w:top w:val="none" w:sz="0" w:space="0" w:color="auto"/>
                                            <w:left w:val="none" w:sz="0" w:space="0" w:color="auto"/>
                                            <w:bottom w:val="none" w:sz="0" w:space="0" w:color="auto"/>
                                            <w:right w:val="none" w:sz="0" w:space="0" w:color="auto"/>
                                          </w:divBdr>
                                          <w:divsChild>
                                            <w:div w:id="15975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30913">
                                  <w:marLeft w:val="0"/>
                                  <w:marRight w:val="0"/>
                                  <w:marTop w:val="0"/>
                                  <w:marBottom w:val="0"/>
                                  <w:divBdr>
                                    <w:top w:val="none" w:sz="0" w:space="0" w:color="auto"/>
                                    <w:left w:val="none" w:sz="0" w:space="0" w:color="auto"/>
                                    <w:bottom w:val="none" w:sz="0" w:space="0" w:color="auto"/>
                                    <w:right w:val="none" w:sz="0" w:space="0" w:color="auto"/>
                                  </w:divBdr>
                                  <w:divsChild>
                                    <w:div w:id="805510679">
                                      <w:marLeft w:val="0"/>
                                      <w:marRight w:val="0"/>
                                      <w:marTop w:val="0"/>
                                      <w:marBottom w:val="0"/>
                                      <w:divBdr>
                                        <w:top w:val="none" w:sz="0" w:space="0" w:color="auto"/>
                                        <w:left w:val="none" w:sz="0" w:space="0" w:color="auto"/>
                                        <w:bottom w:val="none" w:sz="0" w:space="0" w:color="auto"/>
                                        <w:right w:val="none" w:sz="0" w:space="0" w:color="auto"/>
                                      </w:divBdr>
                                      <w:divsChild>
                                        <w:div w:id="1548487903">
                                          <w:marLeft w:val="0"/>
                                          <w:marRight w:val="0"/>
                                          <w:marTop w:val="77"/>
                                          <w:marBottom w:val="77"/>
                                          <w:divBdr>
                                            <w:top w:val="none" w:sz="0" w:space="0" w:color="auto"/>
                                            <w:left w:val="none" w:sz="0" w:space="0" w:color="auto"/>
                                            <w:bottom w:val="none" w:sz="0" w:space="0" w:color="auto"/>
                                            <w:right w:val="none" w:sz="0" w:space="0" w:color="auto"/>
                                          </w:divBdr>
                                          <w:divsChild>
                                            <w:div w:id="2059812764">
                                              <w:marLeft w:val="0"/>
                                              <w:marRight w:val="0"/>
                                              <w:marTop w:val="0"/>
                                              <w:marBottom w:val="0"/>
                                              <w:divBdr>
                                                <w:top w:val="none" w:sz="0" w:space="0" w:color="auto"/>
                                                <w:left w:val="none" w:sz="0" w:space="0" w:color="auto"/>
                                                <w:bottom w:val="none" w:sz="0" w:space="0" w:color="auto"/>
                                                <w:right w:val="none" w:sz="0" w:space="0" w:color="auto"/>
                                              </w:divBdr>
                                              <w:divsChild>
                                                <w:div w:id="1968198602">
                                                  <w:marLeft w:val="0"/>
                                                  <w:marRight w:val="0"/>
                                                  <w:marTop w:val="0"/>
                                                  <w:marBottom w:val="0"/>
                                                  <w:divBdr>
                                                    <w:top w:val="none" w:sz="0" w:space="0" w:color="auto"/>
                                                    <w:left w:val="none" w:sz="0" w:space="0" w:color="auto"/>
                                                    <w:bottom w:val="none" w:sz="0" w:space="0" w:color="auto"/>
                                                    <w:right w:val="none" w:sz="0" w:space="0" w:color="auto"/>
                                                  </w:divBdr>
                                                </w:div>
                                              </w:divsChild>
                                            </w:div>
                                            <w:div w:id="995650276">
                                              <w:marLeft w:val="0"/>
                                              <w:marRight w:val="0"/>
                                              <w:marTop w:val="0"/>
                                              <w:marBottom w:val="0"/>
                                              <w:divBdr>
                                                <w:top w:val="none" w:sz="0" w:space="0" w:color="auto"/>
                                                <w:left w:val="none" w:sz="0" w:space="0" w:color="auto"/>
                                                <w:bottom w:val="none" w:sz="0" w:space="0" w:color="auto"/>
                                                <w:right w:val="none" w:sz="0" w:space="0" w:color="auto"/>
                                              </w:divBdr>
                                              <w:divsChild>
                                                <w:div w:id="17987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6619">
                                          <w:marLeft w:val="0"/>
                                          <w:marRight w:val="0"/>
                                          <w:marTop w:val="0"/>
                                          <w:marBottom w:val="0"/>
                                          <w:divBdr>
                                            <w:top w:val="none" w:sz="0" w:space="0" w:color="auto"/>
                                            <w:left w:val="none" w:sz="0" w:space="0" w:color="auto"/>
                                            <w:bottom w:val="none" w:sz="0" w:space="0" w:color="auto"/>
                                            <w:right w:val="none" w:sz="0" w:space="0" w:color="auto"/>
                                          </w:divBdr>
                                          <w:divsChild>
                                            <w:div w:id="13533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065438">
      <w:bodyDiv w:val="1"/>
      <w:marLeft w:val="0"/>
      <w:marRight w:val="0"/>
      <w:marTop w:val="0"/>
      <w:marBottom w:val="0"/>
      <w:divBdr>
        <w:top w:val="none" w:sz="0" w:space="0" w:color="auto"/>
        <w:left w:val="none" w:sz="0" w:space="0" w:color="auto"/>
        <w:bottom w:val="none" w:sz="0" w:space="0" w:color="auto"/>
        <w:right w:val="none" w:sz="0" w:space="0" w:color="auto"/>
      </w:divBdr>
      <w:divsChild>
        <w:div w:id="1280408136">
          <w:marLeft w:val="0"/>
          <w:marRight w:val="0"/>
          <w:marTop w:val="0"/>
          <w:marBottom w:val="0"/>
          <w:divBdr>
            <w:top w:val="none" w:sz="0" w:space="0" w:color="auto"/>
            <w:left w:val="none" w:sz="0" w:space="0" w:color="auto"/>
            <w:bottom w:val="none" w:sz="0" w:space="0" w:color="auto"/>
            <w:right w:val="none" w:sz="0" w:space="0" w:color="auto"/>
          </w:divBdr>
          <w:divsChild>
            <w:div w:id="784807685">
              <w:marLeft w:val="0"/>
              <w:marRight w:val="0"/>
              <w:marTop w:val="0"/>
              <w:marBottom w:val="0"/>
              <w:divBdr>
                <w:top w:val="none" w:sz="0" w:space="0" w:color="auto"/>
                <w:left w:val="none" w:sz="0" w:space="0" w:color="auto"/>
                <w:bottom w:val="none" w:sz="0" w:space="0" w:color="auto"/>
                <w:right w:val="none" w:sz="0" w:space="0" w:color="auto"/>
              </w:divBdr>
              <w:divsChild>
                <w:div w:id="614754956">
                  <w:marLeft w:val="0"/>
                  <w:marRight w:val="0"/>
                  <w:marTop w:val="0"/>
                  <w:marBottom w:val="0"/>
                  <w:divBdr>
                    <w:top w:val="none" w:sz="0" w:space="0" w:color="auto"/>
                    <w:left w:val="none" w:sz="0" w:space="0" w:color="auto"/>
                    <w:bottom w:val="none" w:sz="0" w:space="0" w:color="auto"/>
                    <w:right w:val="none" w:sz="0" w:space="0" w:color="auto"/>
                  </w:divBdr>
                  <w:divsChild>
                    <w:div w:id="1414620745">
                      <w:marLeft w:val="0"/>
                      <w:marRight w:val="0"/>
                      <w:marTop w:val="0"/>
                      <w:marBottom w:val="0"/>
                      <w:divBdr>
                        <w:top w:val="none" w:sz="0" w:space="0" w:color="auto"/>
                        <w:left w:val="none" w:sz="0" w:space="0" w:color="auto"/>
                        <w:bottom w:val="none" w:sz="0" w:space="0" w:color="auto"/>
                        <w:right w:val="none" w:sz="0" w:space="0" w:color="auto"/>
                      </w:divBdr>
                      <w:divsChild>
                        <w:div w:id="824321075">
                          <w:marLeft w:val="0"/>
                          <w:marRight w:val="0"/>
                          <w:marTop w:val="0"/>
                          <w:marBottom w:val="0"/>
                          <w:divBdr>
                            <w:top w:val="none" w:sz="0" w:space="0" w:color="auto"/>
                            <w:left w:val="none" w:sz="0" w:space="0" w:color="auto"/>
                            <w:bottom w:val="none" w:sz="0" w:space="0" w:color="auto"/>
                            <w:right w:val="none" w:sz="0" w:space="0" w:color="auto"/>
                          </w:divBdr>
                          <w:divsChild>
                            <w:div w:id="1895700790">
                              <w:marLeft w:val="0"/>
                              <w:marRight w:val="0"/>
                              <w:marTop w:val="0"/>
                              <w:marBottom w:val="0"/>
                              <w:divBdr>
                                <w:top w:val="none" w:sz="0" w:space="0" w:color="auto"/>
                                <w:left w:val="none" w:sz="0" w:space="0" w:color="auto"/>
                                <w:bottom w:val="none" w:sz="0" w:space="0" w:color="auto"/>
                                <w:right w:val="none" w:sz="0" w:space="0" w:color="auto"/>
                              </w:divBdr>
                              <w:divsChild>
                                <w:div w:id="1008871416">
                                  <w:marLeft w:val="0"/>
                                  <w:marRight w:val="0"/>
                                  <w:marTop w:val="0"/>
                                  <w:marBottom w:val="0"/>
                                  <w:divBdr>
                                    <w:top w:val="none" w:sz="0" w:space="0" w:color="auto"/>
                                    <w:left w:val="none" w:sz="0" w:space="0" w:color="auto"/>
                                    <w:bottom w:val="none" w:sz="0" w:space="0" w:color="auto"/>
                                    <w:right w:val="none" w:sz="0" w:space="0" w:color="auto"/>
                                  </w:divBdr>
                                  <w:divsChild>
                                    <w:div w:id="368802579">
                                      <w:marLeft w:val="0"/>
                                      <w:marRight w:val="0"/>
                                      <w:marTop w:val="0"/>
                                      <w:marBottom w:val="0"/>
                                      <w:divBdr>
                                        <w:top w:val="none" w:sz="0" w:space="0" w:color="auto"/>
                                        <w:left w:val="none" w:sz="0" w:space="0" w:color="auto"/>
                                        <w:bottom w:val="none" w:sz="0" w:space="0" w:color="auto"/>
                                        <w:right w:val="none" w:sz="0" w:space="0" w:color="auto"/>
                                      </w:divBdr>
                                      <w:divsChild>
                                        <w:div w:id="158545791">
                                          <w:marLeft w:val="0"/>
                                          <w:marRight w:val="0"/>
                                          <w:marTop w:val="0"/>
                                          <w:marBottom w:val="0"/>
                                          <w:divBdr>
                                            <w:top w:val="none" w:sz="0" w:space="0" w:color="auto"/>
                                            <w:left w:val="none" w:sz="0" w:space="0" w:color="auto"/>
                                            <w:bottom w:val="none" w:sz="0" w:space="0" w:color="auto"/>
                                            <w:right w:val="none" w:sz="0" w:space="0" w:color="auto"/>
                                          </w:divBdr>
                                          <w:divsChild>
                                            <w:div w:id="14828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038449">
      <w:bodyDiv w:val="1"/>
      <w:marLeft w:val="0"/>
      <w:marRight w:val="0"/>
      <w:marTop w:val="0"/>
      <w:marBottom w:val="0"/>
      <w:divBdr>
        <w:top w:val="none" w:sz="0" w:space="0" w:color="auto"/>
        <w:left w:val="none" w:sz="0" w:space="0" w:color="auto"/>
        <w:bottom w:val="none" w:sz="0" w:space="0" w:color="auto"/>
        <w:right w:val="none" w:sz="0" w:space="0" w:color="auto"/>
      </w:divBdr>
    </w:div>
    <w:div w:id="1199512122">
      <w:bodyDiv w:val="1"/>
      <w:marLeft w:val="0"/>
      <w:marRight w:val="0"/>
      <w:marTop w:val="0"/>
      <w:marBottom w:val="0"/>
      <w:divBdr>
        <w:top w:val="none" w:sz="0" w:space="0" w:color="auto"/>
        <w:left w:val="none" w:sz="0" w:space="0" w:color="auto"/>
        <w:bottom w:val="none" w:sz="0" w:space="0" w:color="auto"/>
        <w:right w:val="none" w:sz="0" w:space="0" w:color="auto"/>
      </w:divBdr>
      <w:divsChild>
        <w:div w:id="1456371489">
          <w:marLeft w:val="0"/>
          <w:marRight w:val="0"/>
          <w:marTop w:val="0"/>
          <w:marBottom w:val="0"/>
          <w:divBdr>
            <w:top w:val="none" w:sz="0" w:space="0" w:color="auto"/>
            <w:left w:val="none" w:sz="0" w:space="0" w:color="auto"/>
            <w:bottom w:val="none" w:sz="0" w:space="0" w:color="auto"/>
            <w:right w:val="none" w:sz="0" w:space="0" w:color="auto"/>
          </w:divBdr>
          <w:divsChild>
            <w:div w:id="1788624732">
              <w:marLeft w:val="0"/>
              <w:marRight w:val="0"/>
              <w:marTop w:val="0"/>
              <w:marBottom w:val="0"/>
              <w:divBdr>
                <w:top w:val="none" w:sz="0" w:space="0" w:color="auto"/>
                <w:left w:val="none" w:sz="0" w:space="0" w:color="auto"/>
                <w:bottom w:val="none" w:sz="0" w:space="0" w:color="auto"/>
                <w:right w:val="none" w:sz="0" w:space="0" w:color="auto"/>
              </w:divBdr>
              <w:divsChild>
                <w:div w:id="2029064766">
                  <w:marLeft w:val="0"/>
                  <w:marRight w:val="0"/>
                  <w:marTop w:val="0"/>
                  <w:marBottom w:val="0"/>
                  <w:divBdr>
                    <w:top w:val="none" w:sz="0" w:space="0" w:color="auto"/>
                    <w:left w:val="none" w:sz="0" w:space="0" w:color="auto"/>
                    <w:bottom w:val="none" w:sz="0" w:space="0" w:color="auto"/>
                    <w:right w:val="none" w:sz="0" w:space="0" w:color="auto"/>
                  </w:divBdr>
                  <w:divsChild>
                    <w:div w:id="134032690">
                      <w:marLeft w:val="0"/>
                      <w:marRight w:val="0"/>
                      <w:marTop w:val="0"/>
                      <w:marBottom w:val="0"/>
                      <w:divBdr>
                        <w:top w:val="none" w:sz="0" w:space="0" w:color="auto"/>
                        <w:left w:val="none" w:sz="0" w:space="0" w:color="auto"/>
                        <w:bottom w:val="none" w:sz="0" w:space="0" w:color="auto"/>
                        <w:right w:val="none" w:sz="0" w:space="0" w:color="auto"/>
                      </w:divBdr>
                      <w:divsChild>
                        <w:div w:id="484397395">
                          <w:marLeft w:val="0"/>
                          <w:marRight w:val="0"/>
                          <w:marTop w:val="0"/>
                          <w:marBottom w:val="0"/>
                          <w:divBdr>
                            <w:top w:val="none" w:sz="0" w:space="0" w:color="auto"/>
                            <w:left w:val="none" w:sz="0" w:space="0" w:color="auto"/>
                            <w:bottom w:val="none" w:sz="0" w:space="0" w:color="auto"/>
                            <w:right w:val="none" w:sz="0" w:space="0" w:color="auto"/>
                          </w:divBdr>
                          <w:divsChild>
                            <w:div w:id="948849730">
                              <w:marLeft w:val="0"/>
                              <w:marRight w:val="0"/>
                              <w:marTop w:val="0"/>
                              <w:marBottom w:val="171"/>
                              <w:divBdr>
                                <w:top w:val="none" w:sz="0" w:space="0" w:color="auto"/>
                                <w:left w:val="none" w:sz="0" w:space="0" w:color="auto"/>
                                <w:bottom w:val="none" w:sz="0" w:space="0" w:color="auto"/>
                                <w:right w:val="none" w:sz="0" w:space="0" w:color="auto"/>
                              </w:divBdr>
                              <w:divsChild>
                                <w:div w:id="47344899">
                                  <w:marLeft w:val="0"/>
                                  <w:marRight w:val="0"/>
                                  <w:marTop w:val="0"/>
                                  <w:marBottom w:val="0"/>
                                  <w:divBdr>
                                    <w:top w:val="none" w:sz="0" w:space="0" w:color="auto"/>
                                    <w:left w:val="none" w:sz="0" w:space="0" w:color="auto"/>
                                    <w:bottom w:val="none" w:sz="0" w:space="0" w:color="auto"/>
                                    <w:right w:val="none" w:sz="0" w:space="0" w:color="auto"/>
                                  </w:divBdr>
                                  <w:divsChild>
                                    <w:div w:id="1473055328">
                                      <w:marLeft w:val="0"/>
                                      <w:marRight w:val="0"/>
                                      <w:marTop w:val="0"/>
                                      <w:marBottom w:val="0"/>
                                      <w:divBdr>
                                        <w:top w:val="none" w:sz="0" w:space="0" w:color="auto"/>
                                        <w:left w:val="none" w:sz="0" w:space="0" w:color="auto"/>
                                        <w:bottom w:val="none" w:sz="0" w:space="0" w:color="auto"/>
                                        <w:right w:val="none" w:sz="0" w:space="0" w:color="auto"/>
                                      </w:divBdr>
                                      <w:divsChild>
                                        <w:div w:id="1529101525">
                                          <w:marLeft w:val="0"/>
                                          <w:marRight w:val="0"/>
                                          <w:marTop w:val="0"/>
                                          <w:marBottom w:val="0"/>
                                          <w:divBdr>
                                            <w:top w:val="none" w:sz="0" w:space="0" w:color="auto"/>
                                            <w:left w:val="none" w:sz="0" w:space="0" w:color="auto"/>
                                            <w:bottom w:val="none" w:sz="0" w:space="0" w:color="auto"/>
                                            <w:right w:val="none" w:sz="0" w:space="0" w:color="auto"/>
                                          </w:divBdr>
                                          <w:divsChild>
                                            <w:div w:id="573513486">
                                              <w:marLeft w:val="0"/>
                                              <w:marRight w:val="0"/>
                                              <w:marTop w:val="0"/>
                                              <w:marBottom w:val="0"/>
                                              <w:divBdr>
                                                <w:top w:val="none" w:sz="0" w:space="0" w:color="auto"/>
                                                <w:left w:val="none" w:sz="0" w:space="0" w:color="auto"/>
                                                <w:bottom w:val="none" w:sz="0" w:space="0" w:color="auto"/>
                                                <w:right w:val="none" w:sz="0" w:space="0" w:color="auto"/>
                                              </w:divBdr>
                                              <w:divsChild>
                                                <w:div w:id="1491363391">
                                                  <w:marLeft w:val="0"/>
                                                  <w:marRight w:val="0"/>
                                                  <w:marTop w:val="0"/>
                                                  <w:marBottom w:val="0"/>
                                                  <w:divBdr>
                                                    <w:top w:val="none" w:sz="0" w:space="0" w:color="auto"/>
                                                    <w:left w:val="none" w:sz="0" w:space="0" w:color="auto"/>
                                                    <w:bottom w:val="none" w:sz="0" w:space="0" w:color="auto"/>
                                                    <w:right w:val="none" w:sz="0" w:space="0" w:color="auto"/>
                                                  </w:divBdr>
                                                  <w:divsChild>
                                                    <w:div w:id="1747457516">
                                                      <w:marLeft w:val="0"/>
                                                      <w:marRight w:val="0"/>
                                                      <w:marTop w:val="69"/>
                                                      <w:marBottom w:val="69"/>
                                                      <w:divBdr>
                                                        <w:top w:val="none" w:sz="0" w:space="0" w:color="auto"/>
                                                        <w:left w:val="none" w:sz="0" w:space="0" w:color="auto"/>
                                                        <w:bottom w:val="none" w:sz="0" w:space="0" w:color="auto"/>
                                                        <w:right w:val="none" w:sz="0" w:space="0" w:color="auto"/>
                                                      </w:divBdr>
                                                    </w:div>
                                                    <w:div w:id="228805256">
                                                      <w:marLeft w:val="0"/>
                                                      <w:marRight w:val="0"/>
                                                      <w:marTop w:val="0"/>
                                                      <w:marBottom w:val="0"/>
                                                      <w:divBdr>
                                                        <w:top w:val="none" w:sz="0" w:space="0" w:color="auto"/>
                                                        <w:left w:val="none" w:sz="0" w:space="0" w:color="auto"/>
                                                        <w:bottom w:val="none" w:sz="0" w:space="0" w:color="auto"/>
                                                        <w:right w:val="none" w:sz="0" w:space="0" w:color="auto"/>
                                                      </w:divBdr>
                                                      <w:divsChild>
                                                        <w:div w:id="16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26171">
      <w:bodyDiv w:val="1"/>
      <w:marLeft w:val="0"/>
      <w:marRight w:val="0"/>
      <w:marTop w:val="0"/>
      <w:marBottom w:val="0"/>
      <w:divBdr>
        <w:top w:val="none" w:sz="0" w:space="0" w:color="auto"/>
        <w:left w:val="none" w:sz="0" w:space="0" w:color="auto"/>
        <w:bottom w:val="none" w:sz="0" w:space="0" w:color="auto"/>
        <w:right w:val="none" w:sz="0" w:space="0" w:color="auto"/>
      </w:divBdr>
    </w:div>
    <w:div w:id="1366176083">
      <w:bodyDiv w:val="1"/>
      <w:marLeft w:val="0"/>
      <w:marRight w:val="0"/>
      <w:marTop w:val="0"/>
      <w:marBottom w:val="0"/>
      <w:divBdr>
        <w:top w:val="none" w:sz="0" w:space="0" w:color="auto"/>
        <w:left w:val="none" w:sz="0" w:space="0" w:color="auto"/>
        <w:bottom w:val="none" w:sz="0" w:space="0" w:color="auto"/>
        <w:right w:val="none" w:sz="0" w:space="0" w:color="auto"/>
      </w:divBdr>
      <w:divsChild>
        <w:div w:id="475144840">
          <w:marLeft w:val="0"/>
          <w:marRight w:val="0"/>
          <w:marTop w:val="0"/>
          <w:marBottom w:val="0"/>
          <w:divBdr>
            <w:top w:val="none" w:sz="0" w:space="0" w:color="auto"/>
            <w:left w:val="none" w:sz="0" w:space="0" w:color="auto"/>
            <w:bottom w:val="none" w:sz="0" w:space="0" w:color="auto"/>
            <w:right w:val="none" w:sz="0" w:space="0" w:color="auto"/>
          </w:divBdr>
          <w:divsChild>
            <w:div w:id="1473136212">
              <w:marLeft w:val="0"/>
              <w:marRight w:val="0"/>
              <w:marTop w:val="0"/>
              <w:marBottom w:val="0"/>
              <w:divBdr>
                <w:top w:val="none" w:sz="0" w:space="0" w:color="auto"/>
                <w:left w:val="none" w:sz="0" w:space="0" w:color="auto"/>
                <w:bottom w:val="none" w:sz="0" w:space="0" w:color="auto"/>
                <w:right w:val="none" w:sz="0" w:space="0" w:color="auto"/>
              </w:divBdr>
              <w:divsChild>
                <w:div w:id="383989826">
                  <w:marLeft w:val="0"/>
                  <w:marRight w:val="0"/>
                  <w:marTop w:val="0"/>
                  <w:marBottom w:val="0"/>
                  <w:divBdr>
                    <w:top w:val="none" w:sz="0" w:space="0" w:color="auto"/>
                    <w:left w:val="none" w:sz="0" w:space="0" w:color="auto"/>
                    <w:bottom w:val="none" w:sz="0" w:space="0" w:color="auto"/>
                    <w:right w:val="none" w:sz="0" w:space="0" w:color="auto"/>
                  </w:divBdr>
                  <w:divsChild>
                    <w:div w:id="306513607">
                      <w:marLeft w:val="0"/>
                      <w:marRight w:val="0"/>
                      <w:marTop w:val="0"/>
                      <w:marBottom w:val="0"/>
                      <w:divBdr>
                        <w:top w:val="none" w:sz="0" w:space="0" w:color="auto"/>
                        <w:left w:val="none" w:sz="0" w:space="0" w:color="auto"/>
                        <w:bottom w:val="none" w:sz="0" w:space="0" w:color="auto"/>
                        <w:right w:val="none" w:sz="0" w:space="0" w:color="auto"/>
                      </w:divBdr>
                      <w:divsChild>
                        <w:div w:id="578102842">
                          <w:marLeft w:val="0"/>
                          <w:marRight w:val="0"/>
                          <w:marTop w:val="0"/>
                          <w:marBottom w:val="0"/>
                          <w:divBdr>
                            <w:top w:val="none" w:sz="0" w:space="0" w:color="auto"/>
                            <w:left w:val="none" w:sz="0" w:space="0" w:color="auto"/>
                            <w:bottom w:val="none" w:sz="0" w:space="0" w:color="auto"/>
                            <w:right w:val="none" w:sz="0" w:space="0" w:color="auto"/>
                          </w:divBdr>
                          <w:divsChild>
                            <w:div w:id="2016759791">
                              <w:marLeft w:val="0"/>
                              <w:marRight w:val="0"/>
                              <w:marTop w:val="0"/>
                              <w:marBottom w:val="0"/>
                              <w:divBdr>
                                <w:top w:val="none" w:sz="0" w:space="0" w:color="auto"/>
                                <w:left w:val="none" w:sz="0" w:space="0" w:color="auto"/>
                                <w:bottom w:val="none" w:sz="0" w:space="0" w:color="auto"/>
                                <w:right w:val="none" w:sz="0" w:space="0" w:color="auto"/>
                              </w:divBdr>
                              <w:divsChild>
                                <w:div w:id="1516307893">
                                  <w:marLeft w:val="0"/>
                                  <w:marRight w:val="0"/>
                                  <w:marTop w:val="0"/>
                                  <w:marBottom w:val="0"/>
                                  <w:divBdr>
                                    <w:top w:val="none" w:sz="0" w:space="0" w:color="auto"/>
                                    <w:left w:val="none" w:sz="0" w:space="0" w:color="auto"/>
                                    <w:bottom w:val="none" w:sz="0" w:space="0" w:color="auto"/>
                                    <w:right w:val="none" w:sz="0" w:space="0" w:color="auto"/>
                                  </w:divBdr>
                                  <w:divsChild>
                                    <w:div w:id="159859616">
                                      <w:marLeft w:val="0"/>
                                      <w:marRight w:val="0"/>
                                      <w:marTop w:val="0"/>
                                      <w:marBottom w:val="0"/>
                                      <w:divBdr>
                                        <w:top w:val="none" w:sz="0" w:space="0" w:color="auto"/>
                                        <w:left w:val="none" w:sz="0" w:space="0" w:color="auto"/>
                                        <w:bottom w:val="none" w:sz="0" w:space="0" w:color="auto"/>
                                        <w:right w:val="none" w:sz="0" w:space="0" w:color="auto"/>
                                      </w:divBdr>
                                      <w:divsChild>
                                        <w:div w:id="865604886">
                                          <w:marLeft w:val="0"/>
                                          <w:marRight w:val="0"/>
                                          <w:marTop w:val="0"/>
                                          <w:marBottom w:val="0"/>
                                          <w:divBdr>
                                            <w:top w:val="none" w:sz="0" w:space="0" w:color="auto"/>
                                            <w:left w:val="none" w:sz="0" w:space="0" w:color="auto"/>
                                            <w:bottom w:val="none" w:sz="0" w:space="0" w:color="auto"/>
                                            <w:right w:val="none" w:sz="0" w:space="0" w:color="auto"/>
                                          </w:divBdr>
                                          <w:divsChild>
                                            <w:div w:id="9086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257057">
      <w:bodyDiv w:val="1"/>
      <w:marLeft w:val="0"/>
      <w:marRight w:val="0"/>
      <w:marTop w:val="0"/>
      <w:marBottom w:val="0"/>
      <w:divBdr>
        <w:top w:val="none" w:sz="0" w:space="0" w:color="auto"/>
        <w:left w:val="none" w:sz="0" w:space="0" w:color="auto"/>
        <w:bottom w:val="none" w:sz="0" w:space="0" w:color="auto"/>
        <w:right w:val="none" w:sz="0" w:space="0" w:color="auto"/>
      </w:divBdr>
    </w:div>
    <w:div w:id="1412586666">
      <w:bodyDiv w:val="1"/>
      <w:marLeft w:val="0"/>
      <w:marRight w:val="0"/>
      <w:marTop w:val="0"/>
      <w:marBottom w:val="0"/>
      <w:divBdr>
        <w:top w:val="none" w:sz="0" w:space="0" w:color="auto"/>
        <w:left w:val="none" w:sz="0" w:space="0" w:color="auto"/>
        <w:bottom w:val="none" w:sz="0" w:space="0" w:color="auto"/>
        <w:right w:val="none" w:sz="0" w:space="0" w:color="auto"/>
      </w:divBdr>
      <w:divsChild>
        <w:div w:id="1818260437">
          <w:marLeft w:val="0"/>
          <w:marRight w:val="0"/>
          <w:marTop w:val="0"/>
          <w:marBottom w:val="0"/>
          <w:divBdr>
            <w:top w:val="none" w:sz="0" w:space="0" w:color="auto"/>
            <w:left w:val="none" w:sz="0" w:space="0" w:color="auto"/>
            <w:bottom w:val="none" w:sz="0" w:space="0" w:color="auto"/>
            <w:right w:val="none" w:sz="0" w:space="0" w:color="auto"/>
          </w:divBdr>
          <w:divsChild>
            <w:div w:id="1374503560">
              <w:marLeft w:val="0"/>
              <w:marRight w:val="0"/>
              <w:marTop w:val="0"/>
              <w:marBottom w:val="0"/>
              <w:divBdr>
                <w:top w:val="none" w:sz="0" w:space="0" w:color="auto"/>
                <w:left w:val="none" w:sz="0" w:space="0" w:color="auto"/>
                <w:bottom w:val="none" w:sz="0" w:space="0" w:color="auto"/>
                <w:right w:val="none" w:sz="0" w:space="0" w:color="auto"/>
              </w:divBdr>
              <w:divsChild>
                <w:div w:id="2060088704">
                  <w:marLeft w:val="0"/>
                  <w:marRight w:val="0"/>
                  <w:marTop w:val="0"/>
                  <w:marBottom w:val="0"/>
                  <w:divBdr>
                    <w:top w:val="none" w:sz="0" w:space="0" w:color="auto"/>
                    <w:left w:val="none" w:sz="0" w:space="0" w:color="auto"/>
                    <w:bottom w:val="none" w:sz="0" w:space="0" w:color="auto"/>
                    <w:right w:val="none" w:sz="0" w:space="0" w:color="auto"/>
                  </w:divBdr>
                  <w:divsChild>
                    <w:div w:id="1205479897">
                      <w:marLeft w:val="0"/>
                      <w:marRight w:val="0"/>
                      <w:marTop w:val="0"/>
                      <w:marBottom w:val="0"/>
                      <w:divBdr>
                        <w:top w:val="none" w:sz="0" w:space="0" w:color="auto"/>
                        <w:left w:val="none" w:sz="0" w:space="0" w:color="auto"/>
                        <w:bottom w:val="none" w:sz="0" w:space="0" w:color="auto"/>
                        <w:right w:val="none" w:sz="0" w:space="0" w:color="auto"/>
                      </w:divBdr>
                      <w:divsChild>
                        <w:div w:id="1020089672">
                          <w:marLeft w:val="0"/>
                          <w:marRight w:val="0"/>
                          <w:marTop w:val="0"/>
                          <w:marBottom w:val="0"/>
                          <w:divBdr>
                            <w:top w:val="none" w:sz="0" w:space="0" w:color="auto"/>
                            <w:left w:val="none" w:sz="0" w:space="0" w:color="auto"/>
                            <w:bottom w:val="none" w:sz="0" w:space="0" w:color="auto"/>
                            <w:right w:val="none" w:sz="0" w:space="0" w:color="auto"/>
                          </w:divBdr>
                          <w:divsChild>
                            <w:div w:id="1243295745">
                              <w:marLeft w:val="0"/>
                              <w:marRight w:val="0"/>
                              <w:marTop w:val="0"/>
                              <w:marBottom w:val="0"/>
                              <w:divBdr>
                                <w:top w:val="none" w:sz="0" w:space="0" w:color="auto"/>
                                <w:left w:val="none" w:sz="0" w:space="0" w:color="auto"/>
                                <w:bottom w:val="none" w:sz="0" w:space="0" w:color="auto"/>
                                <w:right w:val="none" w:sz="0" w:space="0" w:color="auto"/>
                              </w:divBdr>
                              <w:divsChild>
                                <w:div w:id="431240988">
                                  <w:marLeft w:val="0"/>
                                  <w:marRight w:val="0"/>
                                  <w:marTop w:val="0"/>
                                  <w:marBottom w:val="0"/>
                                  <w:divBdr>
                                    <w:top w:val="none" w:sz="0" w:space="0" w:color="auto"/>
                                    <w:left w:val="none" w:sz="0" w:space="0" w:color="auto"/>
                                    <w:bottom w:val="none" w:sz="0" w:space="0" w:color="auto"/>
                                    <w:right w:val="none" w:sz="0" w:space="0" w:color="auto"/>
                                  </w:divBdr>
                                  <w:divsChild>
                                    <w:div w:id="1761676259">
                                      <w:marLeft w:val="0"/>
                                      <w:marRight w:val="0"/>
                                      <w:marTop w:val="0"/>
                                      <w:marBottom w:val="0"/>
                                      <w:divBdr>
                                        <w:top w:val="none" w:sz="0" w:space="0" w:color="auto"/>
                                        <w:left w:val="none" w:sz="0" w:space="0" w:color="auto"/>
                                        <w:bottom w:val="none" w:sz="0" w:space="0" w:color="auto"/>
                                        <w:right w:val="none" w:sz="0" w:space="0" w:color="auto"/>
                                      </w:divBdr>
                                      <w:divsChild>
                                        <w:div w:id="38435614">
                                          <w:marLeft w:val="0"/>
                                          <w:marRight w:val="0"/>
                                          <w:marTop w:val="0"/>
                                          <w:marBottom w:val="0"/>
                                          <w:divBdr>
                                            <w:top w:val="none" w:sz="0" w:space="0" w:color="auto"/>
                                            <w:left w:val="none" w:sz="0" w:space="0" w:color="auto"/>
                                            <w:bottom w:val="none" w:sz="0" w:space="0" w:color="auto"/>
                                            <w:right w:val="none" w:sz="0" w:space="0" w:color="auto"/>
                                          </w:divBdr>
                                          <w:divsChild>
                                            <w:div w:id="7464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779626">
      <w:bodyDiv w:val="1"/>
      <w:marLeft w:val="0"/>
      <w:marRight w:val="0"/>
      <w:marTop w:val="0"/>
      <w:marBottom w:val="0"/>
      <w:divBdr>
        <w:top w:val="none" w:sz="0" w:space="0" w:color="auto"/>
        <w:left w:val="none" w:sz="0" w:space="0" w:color="auto"/>
        <w:bottom w:val="none" w:sz="0" w:space="0" w:color="auto"/>
        <w:right w:val="none" w:sz="0" w:space="0" w:color="auto"/>
      </w:divBdr>
      <w:divsChild>
        <w:div w:id="1509637970">
          <w:marLeft w:val="0"/>
          <w:marRight w:val="0"/>
          <w:marTop w:val="0"/>
          <w:marBottom w:val="0"/>
          <w:divBdr>
            <w:top w:val="none" w:sz="0" w:space="0" w:color="auto"/>
            <w:left w:val="none" w:sz="0" w:space="0" w:color="auto"/>
            <w:bottom w:val="none" w:sz="0" w:space="0" w:color="auto"/>
            <w:right w:val="none" w:sz="0" w:space="0" w:color="auto"/>
          </w:divBdr>
          <w:divsChild>
            <w:div w:id="1918778985">
              <w:marLeft w:val="0"/>
              <w:marRight w:val="0"/>
              <w:marTop w:val="0"/>
              <w:marBottom w:val="0"/>
              <w:divBdr>
                <w:top w:val="none" w:sz="0" w:space="0" w:color="auto"/>
                <w:left w:val="none" w:sz="0" w:space="0" w:color="auto"/>
                <w:bottom w:val="none" w:sz="0" w:space="0" w:color="auto"/>
                <w:right w:val="none" w:sz="0" w:space="0" w:color="auto"/>
              </w:divBdr>
              <w:divsChild>
                <w:div w:id="1089077604">
                  <w:marLeft w:val="0"/>
                  <w:marRight w:val="0"/>
                  <w:marTop w:val="0"/>
                  <w:marBottom w:val="0"/>
                  <w:divBdr>
                    <w:top w:val="none" w:sz="0" w:space="0" w:color="auto"/>
                    <w:left w:val="none" w:sz="0" w:space="0" w:color="auto"/>
                    <w:bottom w:val="none" w:sz="0" w:space="0" w:color="auto"/>
                    <w:right w:val="none" w:sz="0" w:space="0" w:color="auto"/>
                  </w:divBdr>
                  <w:divsChild>
                    <w:div w:id="1592548166">
                      <w:marLeft w:val="0"/>
                      <w:marRight w:val="0"/>
                      <w:marTop w:val="0"/>
                      <w:marBottom w:val="0"/>
                      <w:divBdr>
                        <w:top w:val="none" w:sz="0" w:space="0" w:color="auto"/>
                        <w:left w:val="none" w:sz="0" w:space="0" w:color="auto"/>
                        <w:bottom w:val="none" w:sz="0" w:space="0" w:color="auto"/>
                        <w:right w:val="none" w:sz="0" w:space="0" w:color="auto"/>
                      </w:divBdr>
                      <w:divsChild>
                        <w:div w:id="1784693487">
                          <w:marLeft w:val="0"/>
                          <w:marRight w:val="0"/>
                          <w:marTop w:val="0"/>
                          <w:marBottom w:val="0"/>
                          <w:divBdr>
                            <w:top w:val="none" w:sz="0" w:space="0" w:color="auto"/>
                            <w:left w:val="none" w:sz="0" w:space="0" w:color="auto"/>
                            <w:bottom w:val="none" w:sz="0" w:space="0" w:color="auto"/>
                            <w:right w:val="none" w:sz="0" w:space="0" w:color="auto"/>
                          </w:divBdr>
                          <w:divsChild>
                            <w:div w:id="1274555928">
                              <w:marLeft w:val="0"/>
                              <w:marRight w:val="0"/>
                              <w:marTop w:val="0"/>
                              <w:marBottom w:val="160"/>
                              <w:divBdr>
                                <w:top w:val="none" w:sz="0" w:space="0" w:color="auto"/>
                                <w:left w:val="none" w:sz="0" w:space="0" w:color="auto"/>
                                <w:bottom w:val="none" w:sz="0" w:space="0" w:color="auto"/>
                                <w:right w:val="none" w:sz="0" w:space="0" w:color="auto"/>
                              </w:divBdr>
                              <w:divsChild>
                                <w:div w:id="337196341">
                                  <w:marLeft w:val="0"/>
                                  <w:marRight w:val="0"/>
                                  <w:marTop w:val="0"/>
                                  <w:marBottom w:val="0"/>
                                  <w:divBdr>
                                    <w:top w:val="none" w:sz="0" w:space="0" w:color="auto"/>
                                    <w:left w:val="none" w:sz="0" w:space="0" w:color="auto"/>
                                    <w:bottom w:val="none" w:sz="0" w:space="0" w:color="auto"/>
                                    <w:right w:val="none" w:sz="0" w:space="0" w:color="auto"/>
                                  </w:divBdr>
                                  <w:divsChild>
                                    <w:div w:id="1964117213">
                                      <w:marLeft w:val="0"/>
                                      <w:marRight w:val="0"/>
                                      <w:marTop w:val="0"/>
                                      <w:marBottom w:val="0"/>
                                      <w:divBdr>
                                        <w:top w:val="none" w:sz="0" w:space="0" w:color="auto"/>
                                        <w:left w:val="none" w:sz="0" w:space="0" w:color="auto"/>
                                        <w:bottom w:val="none" w:sz="0" w:space="0" w:color="auto"/>
                                        <w:right w:val="none" w:sz="0" w:space="0" w:color="auto"/>
                                      </w:divBdr>
                                      <w:divsChild>
                                        <w:div w:id="1783498018">
                                          <w:marLeft w:val="0"/>
                                          <w:marRight w:val="0"/>
                                          <w:marTop w:val="0"/>
                                          <w:marBottom w:val="0"/>
                                          <w:divBdr>
                                            <w:top w:val="none" w:sz="0" w:space="0" w:color="auto"/>
                                            <w:left w:val="none" w:sz="0" w:space="0" w:color="auto"/>
                                            <w:bottom w:val="none" w:sz="0" w:space="0" w:color="auto"/>
                                            <w:right w:val="none" w:sz="0" w:space="0" w:color="auto"/>
                                          </w:divBdr>
                                          <w:divsChild>
                                            <w:div w:id="1919710636">
                                              <w:marLeft w:val="0"/>
                                              <w:marRight w:val="0"/>
                                              <w:marTop w:val="0"/>
                                              <w:marBottom w:val="0"/>
                                              <w:divBdr>
                                                <w:top w:val="none" w:sz="0" w:space="0" w:color="auto"/>
                                                <w:left w:val="none" w:sz="0" w:space="0" w:color="auto"/>
                                                <w:bottom w:val="none" w:sz="0" w:space="0" w:color="auto"/>
                                                <w:right w:val="none" w:sz="0" w:space="0" w:color="auto"/>
                                              </w:divBdr>
                                              <w:divsChild>
                                                <w:div w:id="513959402">
                                                  <w:marLeft w:val="0"/>
                                                  <w:marRight w:val="0"/>
                                                  <w:marTop w:val="0"/>
                                                  <w:marBottom w:val="0"/>
                                                  <w:divBdr>
                                                    <w:top w:val="none" w:sz="0" w:space="0" w:color="auto"/>
                                                    <w:left w:val="none" w:sz="0" w:space="0" w:color="auto"/>
                                                    <w:bottom w:val="none" w:sz="0" w:space="0" w:color="auto"/>
                                                    <w:right w:val="none" w:sz="0" w:space="0" w:color="auto"/>
                                                  </w:divBdr>
                                                  <w:divsChild>
                                                    <w:div w:id="497699840">
                                                      <w:marLeft w:val="0"/>
                                                      <w:marRight w:val="0"/>
                                                      <w:marTop w:val="64"/>
                                                      <w:marBottom w:val="64"/>
                                                      <w:divBdr>
                                                        <w:top w:val="none" w:sz="0" w:space="0" w:color="auto"/>
                                                        <w:left w:val="none" w:sz="0" w:space="0" w:color="auto"/>
                                                        <w:bottom w:val="none" w:sz="0" w:space="0" w:color="auto"/>
                                                        <w:right w:val="none" w:sz="0" w:space="0" w:color="auto"/>
                                                      </w:divBdr>
                                                    </w:div>
                                                    <w:div w:id="1590306599">
                                                      <w:marLeft w:val="0"/>
                                                      <w:marRight w:val="0"/>
                                                      <w:marTop w:val="0"/>
                                                      <w:marBottom w:val="0"/>
                                                      <w:divBdr>
                                                        <w:top w:val="none" w:sz="0" w:space="0" w:color="auto"/>
                                                        <w:left w:val="none" w:sz="0" w:space="0" w:color="auto"/>
                                                        <w:bottom w:val="none" w:sz="0" w:space="0" w:color="auto"/>
                                                        <w:right w:val="none" w:sz="0" w:space="0" w:color="auto"/>
                                                      </w:divBdr>
                                                      <w:divsChild>
                                                        <w:div w:id="9119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9541902">
      <w:bodyDiv w:val="1"/>
      <w:marLeft w:val="0"/>
      <w:marRight w:val="0"/>
      <w:marTop w:val="0"/>
      <w:marBottom w:val="0"/>
      <w:divBdr>
        <w:top w:val="none" w:sz="0" w:space="0" w:color="auto"/>
        <w:left w:val="none" w:sz="0" w:space="0" w:color="auto"/>
        <w:bottom w:val="none" w:sz="0" w:space="0" w:color="auto"/>
        <w:right w:val="none" w:sz="0" w:space="0" w:color="auto"/>
      </w:divBdr>
    </w:div>
    <w:div w:id="1580823084">
      <w:bodyDiv w:val="1"/>
      <w:marLeft w:val="0"/>
      <w:marRight w:val="0"/>
      <w:marTop w:val="0"/>
      <w:marBottom w:val="0"/>
      <w:divBdr>
        <w:top w:val="none" w:sz="0" w:space="0" w:color="auto"/>
        <w:left w:val="none" w:sz="0" w:space="0" w:color="auto"/>
        <w:bottom w:val="none" w:sz="0" w:space="0" w:color="auto"/>
        <w:right w:val="none" w:sz="0" w:space="0" w:color="auto"/>
      </w:divBdr>
      <w:divsChild>
        <w:div w:id="545719962">
          <w:marLeft w:val="0"/>
          <w:marRight w:val="0"/>
          <w:marTop w:val="0"/>
          <w:marBottom w:val="0"/>
          <w:divBdr>
            <w:top w:val="none" w:sz="0" w:space="0" w:color="auto"/>
            <w:left w:val="none" w:sz="0" w:space="0" w:color="auto"/>
            <w:bottom w:val="none" w:sz="0" w:space="0" w:color="auto"/>
            <w:right w:val="none" w:sz="0" w:space="0" w:color="auto"/>
          </w:divBdr>
          <w:divsChild>
            <w:div w:id="792750989">
              <w:marLeft w:val="0"/>
              <w:marRight w:val="0"/>
              <w:marTop w:val="0"/>
              <w:marBottom w:val="0"/>
              <w:divBdr>
                <w:top w:val="none" w:sz="0" w:space="0" w:color="auto"/>
                <w:left w:val="none" w:sz="0" w:space="0" w:color="auto"/>
                <w:bottom w:val="none" w:sz="0" w:space="0" w:color="auto"/>
                <w:right w:val="none" w:sz="0" w:space="0" w:color="auto"/>
              </w:divBdr>
              <w:divsChild>
                <w:div w:id="1300183068">
                  <w:marLeft w:val="0"/>
                  <w:marRight w:val="0"/>
                  <w:marTop w:val="0"/>
                  <w:marBottom w:val="0"/>
                  <w:divBdr>
                    <w:top w:val="none" w:sz="0" w:space="0" w:color="auto"/>
                    <w:left w:val="none" w:sz="0" w:space="0" w:color="auto"/>
                    <w:bottom w:val="none" w:sz="0" w:space="0" w:color="auto"/>
                    <w:right w:val="none" w:sz="0" w:space="0" w:color="auto"/>
                  </w:divBdr>
                  <w:divsChild>
                    <w:div w:id="185870511">
                      <w:marLeft w:val="0"/>
                      <w:marRight w:val="0"/>
                      <w:marTop w:val="0"/>
                      <w:marBottom w:val="0"/>
                      <w:divBdr>
                        <w:top w:val="none" w:sz="0" w:space="0" w:color="auto"/>
                        <w:left w:val="none" w:sz="0" w:space="0" w:color="auto"/>
                        <w:bottom w:val="none" w:sz="0" w:space="0" w:color="auto"/>
                        <w:right w:val="none" w:sz="0" w:space="0" w:color="auto"/>
                      </w:divBdr>
                      <w:divsChild>
                        <w:div w:id="1460369326">
                          <w:marLeft w:val="0"/>
                          <w:marRight w:val="0"/>
                          <w:marTop w:val="0"/>
                          <w:marBottom w:val="0"/>
                          <w:divBdr>
                            <w:top w:val="none" w:sz="0" w:space="0" w:color="auto"/>
                            <w:left w:val="none" w:sz="0" w:space="0" w:color="auto"/>
                            <w:bottom w:val="none" w:sz="0" w:space="0" w:color="auto"/>
                            <w:right w:val="none" w:sz="0" w:space="0" w:color="auto"/>
                          </w:divBdr>
                          <w:divsChild>
                            <w:div w:id="919827249">
                              <w:marLeft w:val="0"/>
                              <w:marRight w:val="0"/>
                              <w:marTop w:val="0"/>
                              <w:marBottom w:val="0"/>
                              <w:divBdr>
                                <w:top w:val="none" w:sz="0" w:space="0" w:color="auto"/>
                                <w:left w:val="none" w:sz="0" w:space="0" w:color="auto"/>
                                <w:bottom w:val="none" w:sz="0" w:space="0" w:color="auto"/>
                                <w:right w:val="none" w:sz="0" w:space="0" w:color="auto"/>
                              </w:divBdr>
                              <w:divsChild>
                                <w:div w:id="741833268">
                                  <w:marLeft w:val="0"/>
                                  <w:marRight w:val="0"/>
                                  <w:marTop w:val="0"/>
                                  <w:marBottom w:val="0"/>
                                  <w:divBdr>
                                    <w:top w:val="none" w:sz="0" w:space="0" w:color="auto"/>
                                    <w:left w:val="none" w:sz="0" w:space="0" w:color="auto"/>
                                    <w:bottom w:val="none" w:sz="0" w:space="0" w:color="auto"/>
                                    <w:right w:val="none" w:sz="0" w:space="0" w:color="auto"/>
                                  </w:divBdr>
                                  <w:divsChild>
                                    <w:div w:id="225991784">
                                      <w:marLeft w:val="0"/>
                                      <w:marRight w:val="0"/>
                                      <w:marTop w:val="0"/>
                                      <w:marBottom w:val="0"/>
                                      <w:divBdr>
                                        <w:top w:val="none" w:sz="0" w:space="0" w:color="auto"/>
                                        <w:left w:val="none" w:sz="0" w:space="0" w:color="auto"/>
                                        <w:bottom w:val="none" w:sz="0" w:space="0" w:color="auto"/>
                                        <w:right w:val="none" w:sz="0" w:space="0" w:color="auto"/>
                                      </w:divBdr>
                                      <w:divsChild>
                                        <w:div w:id="941301329">
                                          <w:marLeft w:val="0"/>
                                          <w:marRight w:val="0"/>
                                          <w:marTop w:val="0"/>
                                          <w:marBottom w:val="0"/>
                                          <w:divBdr>
                                            <w:top w:val="none" w:sz="0" w:space="0" w:color="auto"/>
                                            <w:left w:val="none" w:sz="0" w:space="0" w:color="auto"/>
                                            <w:bottom w:val="none" w:sz="0" w:space="0" w:color="auto"/>
                                            <w:right w:val="none" w:sz="0" w:space="0" w:color="auto"/>
                                          </w:divBdr>
                                          <w:divsChild>
                                            <w:div w:id="18300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046268">
      <w:bodyDiv w:val="1"/>
      <w:marLeft w:val="0"/>
      <w:marRight w:val="0"/>
      <w:marTop w:val="0"/>
      <w:marBottom w:val="0"/>
      <w:divBdr>
        <w:top w:val="none" w:sz="0" w:space="0" w:color="auto"/>
        <w:left w:val="none" w:sz="0" w:space="0" w:color="auto"/>
        <w:bottom w:val="none" w:sz="0" w:space="0" w:color="auto"/>
        <w:right w:val="none" w:sz="0" w:space="0" w:color="auto"/>
      </w:divBdr>
      <w:divsChild>
        <w:div w:id="1288511262">
          <w:marLeft w:val="0"/>
          <w:marRight w:val="0"/>
          <w:marTop w:val="0"/>
          <w:marBottom w:val="0"/>
          <w:divBdr>
            <w:top w:val="none" w:sz="0" w:space="0" w:color="auto"/>
            <w:left w:val="none" w:sz="0" w:space="0" w:color="auto"/>
            <w:bottom w:val="none" w:sz="0" w:space="0" w:color="auto"/>
            <w:right w:val="none" w:sz="0" w:space="0" w:color="auto"/>
          </w:divBdr>
          <w:divsChild>
            <w:div w:id="1232041417">
              <w:marLeft w:val="0"/>
              <w:marRight w:val="0"/>
              <w:marTop w:val="0"/>
              <w:marBottom w:val="0"/>
              <w:divBdr>
                <w:top w:val="none" w:sz="0" w:space="0" w:color="auto"/>
                <w:left w:val="none" w:sz="0" w:space="0" w:color="auto"/>
                <w:bottom w:val="none" w:sz="0" w:space="0" w:color="auto"/>
                <w:right w:val="none" w:sz="0" w:space="0" w:color="auto"/>
              </w:divBdr>
              <w:divsChild>
                <w:div w:id="1480800695">
                  <w:marLeft w:val="0"/>
                  <w:marRight w:val="0"/>
                  <w:marTop w:val="0"/>
                  <w:marBottom w:val="0"/>
                  <w:divBdr>
                    <w:top w:val="none" w:sz="0" w:space="0" w:color="auto"/>
                    <w:left w:val="none" w:sz="0" w:space="0" w:color="auto"/>
                    <w:bottom w:val="none" w:sz="0" w:space="0" w:color="auto"/>
                    <w:right w:val="none" w:sz="0" w:space="0" w:color="auto"/>
                  </w:divBdr>
                  <w:divsChild>
                    <w:div w:id="642545204">
                      <w:marLeft w:val="0"/>
                      <w:marRight w:val="0"/>
                      <w:marTop w:val="0"/>
                      <w:marBottom w:val="0"/>
                      <w:divBdr>
                        <w:top w:val="none" w:sz="0" w:space="0" w:color="auto"/>
                        <w:left w:val="none" w:sz="0" w:space="0" w:color="auto"/>
                        <w:bottom w:val="none" w:sz="0" w:space="0" w:color="auto"/>
                        <w:right w:val="none" w:sz="0" w:space="0" w:color="auto"/>
                      </w:divBdr>
                      <w:divsChild>
                        <w:div w:id="1443961892">
                          <w:marLeft w:val="0"/>
                          <w:marRight w:val="0"/>
                          <w:marTop w:val="0"/>
                          <w:marBottom w:val="0"/>
                          <w:divBdr>
                            <w:top w:val="none" w:sz="0" w:space="0" w:color="auto"/>
                            <w:left w:val="none" w:sz="0" w:space="0" w:color="auto"/>
                            <w:bottom w:val="none" w:sz="0" w:space="0" w:color="auto"/>
                            <w:right w:val="none" w:sz="0" w:space="0" w:color="auto"/>
                          </w:divBdr>
                          <w:divsChild>
                            <w:div w:id="1699504941">
                              <w:marLeft w:val="0"/>
                              <w:marRight w:val="0"/>
                              <w:marTop w:val="0"/>
                              <w:marBottom w:val="171"/>
                              <w:divBdr>
                                <w:top w:val="none" w:sz="0" w:space="0" w:color="auto"/>
                                <w:left w:val="none" w:sz="0" w:space="0" w:color="auto"/>
                                <w:bottom w:val="none" w:sz="0" w:space="0" w:color="auto"/>
                                <w:right w:val="none" w:sz="0" w:space="0" w:color="auto"/>
                              </w:divBdr>
                              <w:divsChild>
                                <w:div w:id="1329019006">
                                  <w:marLeft w:val="0"/>
                                  <w:marRight w:val="0"/>
                                  <w:marTop w:val="0"/>
                                  <w:marBottom w:val="0"/>
                                  <w:divBdr>
                                    <w:top w:val="none" w:sz="0" w:space="0" w:color="auto"/>
                                    <w:left w:val="none" w:sz="0" w:space="0" w:color="auto"/>
                                    <w:bottom w:val="none" w:sz="0" w:space="0" w:color="auto"/>
                                    <w:right w:val="none" w:sz="0" w:space="0" w:color="auto"/>
                                  </w:divBdr>
                                  <w:divsChild>
                                    <w:div w:id="1348367467">
                                      <w:marLeft w:val="0"/>
                                      <w:marRight w:val="0"/>
                                      <w:marTop w:val="0"/>
                                      <w:marBottom w:val="0"/>
                                      <w:divBdr>
                                        <w:top w:val="none" w:sz="0" w:space="0" w:color="auto"/>
                                        <w:left w:val="none" w:sz="0" w:space="0" w:color="auto"/>
                                        <w:bottom w:val="none" w:sz="0" w:space="0" w:color="auto"/>
                                        <w:right w:val="none" w:sz="0" w:space="0" w:color="auto"/>
                                      </w:divBdr>
                                      <w:divsChild>
                                        <w:div w:id="1867206240">
                                          <w:marLeft w:val="0"/>
                                          <w:marRight w:val="0"/>
                                          <w:marTop w:val="0"/>
                                          <w:marBottom w:val="0"/>
                                          <w:divBdr>
                                            <w:top w:val="none" w:sz="0" w:space="0" w:color="auto"/>
                                            <w:left w:val="none" w:sz="0" w:space="0" w:color="auto"/>
                                            <w:bottom w:val="none" w:sz="0" w:space="0" w:color="auto"/>
                                            <w:right w:val="none" w:sz="0" w:space="0" w:color="auto"/>
                                          </w:divBdr>
                                          <w:divsChild>
                                            <w:div w:id="1318026585">
                                              <w:marLeft w:val="0"/>
                                              <w:marRight w:val="0"/>
                                              <w:marTop w:val="0"/>
                                              <w:marBottom w:val="0"/>
                                              <w:divBdr>
                                                <w:top w:val="none" w:sz="0" w:space="0" w:color="auto"/>
                                                <w:left w:val="none" w:sz="0" w:space="0" w:color="auto"/>
                                                <w:bottom w:val="none" w:sz="0" w:space="0" w:color="auto"/>
                                                <w:right w:val="none" w:sz="0" w:space="0" w:color="auto"/>
                                              </w:divBdr>
                                              <w:divsChild>
                                                <w:div w:id="2041928224">
                                                  <w:marLeft w:val="0"/>
                                                  <w:marRight w:val="0"/>
                                                  <w:marTop w:val="0"/>
                                                  <w:marBottom w:val="0"/>
                                                  <w:divBdr>
                                                    <w:top w:val="none" w:sz="0" w:space="0" w:color="auto"/>
                                                    <w:left w:val="none" w:sz="0" w:space="0" w:color="auto"/>
                                                    <w:bottom w:val="none" w:sz="0" w:space="0" w:color="auto"/>
                                                    <w:right w:val="none" w:sz="0" w:space="0" w:color="auto"/>
                                                  </w:divBdr>
                                                  <w:divsChild>
                                                    <w:div w:id="547960245">
                                                      <w:marLeft w:val="0"/>
                                                      <w:marRight w:val="0"/>
                                                      <w:marTop w:val="0"/>
                                                      <w:marBottom w:val="171"/>
                                                      <w:divBdr>
                                                        <w:top w:val="none" w:sz="0" w:space="0" w:color="auto"/>
                                                        <w:left w:val="none" w:sz="0" w:space="0" w:color="auto"/>
                                                        <w:bottom w:val="none" w:sz="0" w:space="0" w:color="auto"/>
                                                        <w:right w:val="none" w:sz="0" w:space="0" w:color="auto"/>
                                                      </w:divBdr>
                                                    </w:div>
                                                  </w:divsChild>
                                                </w:div>
                                                <w:div w:id="1357271771">
                                                  <w:marLeft w:val="0"/>
                                                  <w:marRight w:val="0"/>
                                                  <w:marTop w:val="0"/>
                                                  <w:marBottom w:val="0"/>
                                                  <w:divBdr>
                                                    <w:top w:val="none" w:sz="0" w:space="0" w:color="auto"/>
                                                    <w:left w:val="none" w:sz="0" w:space="0" w:color="auto"/>
                                                    <w:bottom w:val="none" w:sz="0" w:space="0" w:color="auto"/>
                                                    <w:right w:val="none" w:sz="0" w:space="0" w:color="auto"/>
                                                  </w:divBdr>
                                                  <w:divsChild>
                                                    <w:div w:id="457921752">
                                                      <w:marLeft w:val="0"/>
                                                      <w:marRight w:val="0"/>
                                                      <w:marTop w:val="0"/>
                                                      <w:marBottom w:val="0"/>
                                                      <w:divBdr>
                                                        <w:top w:val="none" w:sz="0" w:space="0" w:color="auto"/>
                                                        <w:left w:val="none" w:sz="0" w:space="0" w:color="auto"/>
                                                        <w:bottom w:val="none" w:sz="0" w:space="0" w:color="auto"/>
                                                        <w:right w:val="none" w:sz="0" w:space="0" w:color="auto"/>
                                                      </w:divBdr>
                                                    </w:div>
                                                    <w:div w:id="828983910">
                                                      <w:marLeft w:val="0"/>
                                                      <w:marRight w:val="0"/>
                                                      <w:marTop w:val="69"/>
                                                      <w:marBottom w:val="69"/>
                                                      <w:divBdr>
                                                        <w:top w:val="none" w:sz="0" w:space="0" w:color="auto"/>
                                                        <w:left w:val="none" w:sz="0" w:space="0" w:color="auto"/>
                                                        <w:bottom w:val="none" w:sz="0" w:space="0" w:color="auto"/>
                                                        <w:right w:val="none" w:sz="0" w:space="0" w:color="auto"/>
                                                      </w:divBdr>
                                                    </w:div>
                                                    <w:div w:id="160587774">
                                                      <w:marLeft w:val="0"/>
                                                      <w:marRight w:val="0"/>
                                                      <w:marTop w:val="0"/>
                                                      <w:marBottom w:val="0"/>
                                                      <w:divBdr>
                                                        <w:top w:val="none" w:sz="0" w:space="0" w:color="auto"/>
                                                        <w:left w:val="none" w:sz="0" w:space="0" w:color="auto"/>
                                                        <w:bottom w:val="none" w:sz="0" w:space="0" w:color="auto"/>
                                                        <w:right w:val="none" w:sz="0" w:space="0" w:color="auto"/>
                                                      </w:divBdr>
                                                      <w:divsChild>
                                                        <w:div w:id="637224138">
                                                          <w:marLeft w:val="0"/>
                                                          <w:marRight w:val="0"/>
                                                          <w:marTop w:val="0"/>
                                                          <w:marBottom w:val="0"/>
                                                          <w:divBdr>
                                                            <w:top w:val="none" w:sz="0" w:space="0" w:color="auto"/>
                                                            <w:left w:val="none" w:sz="0" w:space="0" w:color="auto"/>
                                                            <w:bottom w:val="none" w:sz="0" w:space="0" w:color="auto"/>
                                                            <w:right w:val="none" w:sz="0" w:space="0" w:color="auto"/>
                                                          </w:divBdr>
                                                          <w:divsChild>
                                                            <w:div w:id="1177035516">
                                                              <w:marLeft w:val="0"/>
                                                              <w:marRight w:val="0"/>
                                                              <w:marTop w:val="0"/>
                                                              <w:marBottom w:val="0"/>
                                                              <w:divBdr>
                                                                <w:top w:val="none" w:sz="0" w:space="0" w:color="auto"/>
                                                                <w:left w:val="none" w:sz="0" w:space="0" w:color="auto"/>
                                                                <w:bottom w:val="none" w:sz="0" w:space="0" w:color="auto"/>
                                                                <w:right w:val="none" w:sz="0" w:space="0" w:color="auto"/>
                                                              </w:divBdr>
                                                              <w:divsChild>
                                                                <w:div w:id="13753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3693">
                                                      <w:marLeft w:val="0"/>
                                                      <w:marRight w:val="0"/>
                                                      <w:marTop w:val="69"/>
                                                      <w:marBottom w:val="69"/>
                                                      <w:divBdr>
                                                        <w:top w:val="none" w:sz="0" w:space="0" w:color="auto"/>
                                                        <w:left w:val="none" w:sz="0" w:space="0" w:color="auto"/>
                                                        <w:bottom w:val="none" w:sz="0" w:space="0" w:color="auto"/>
                                                        <w:right w:val="none" w:sz="0" w:space="0" w:color="auto"/>
                                                      </w:divBdr>
                                                    </w:div>
                                                    <w:div w:id="199713173">
                                                      <w:marLeft w:val="0"/>
                                                      <w:marRight w:val="0"/>
                                                      <w:marTop w:val="0"/>
                                                      <w:marBottom w:val="0"/>
                                                      <w:divBdr>
                                                        <w:top w:val="none" w:sz="0" w:space="0" w:color="auto"/>
                                                        <w:left w:val="none" w:sz="0" w:space="0" w:color="auto"/>
                                                        <w:bottom w:val="none" w:sz="0" w:space="0" w:color="auto"/>
                                                        <w:right w:val="none" w:sz="0" w:space="0" w:color="auto"/>
                                                      </w:divBdr>
                                                      <w:divsChild>
                                                        <w:div w:id="282809770">
                                                          <w:marLeft w:val="0"/>
                                                          <w:marRight w:val="0"/>
                                                          <w:marTop w:val="0"/>
                                                          <w:marBottom w:val="0"/>
                                                          <w:divBdr>
                                                            <w:top w:val="none" w:sz="0" w:space="0" w:color="auto"/>
                                                            <w:left w:val="none" w:sz="0" w:space="0" w:color="auto"/>
                                                            <w:bottom w:val="none" w:sz="0" w:space="0" w:color="auto"/>
                                                            <w:right w:val="none" w:sz="0" w:space="0" w:color="auto"/>
                                                          </w:divBdr>
                                                        </w:div>
                                                      </w:divsChild>
                                                    </w:div>
                                                    <w:div w:id="828791628">
                                                      <w:marLeft w:val="0"/>
                                                      <w:marRight w:val="0"/>
                                                      <w:marTop w:val="69"/>
                                                      <w:marBottom w:val="69"/>
                                                      <w:divBdr>
                                                        <w:top w:val="none" w:sz="0" w:space="0" w:color="auto"/>
                                                        <w:left w:val="none" w:sz="0" w:space="0" w:color="auto"/>
                                                        <w:bottom w:val="none" w:sz="0" w:space="0" w:color="auto"/>
                                                        <w:right w:val="none" w:sz="0" w:space="0" w:color="auto"/>
                                                      </w:divBdr>
                                                    </w:div>
                                                    <w:div w:id="1331521147">
                                                      <w:marLeft w:val="0"/>
                                                      <w:marRight w:val="0"/>
                                                      <w:marTop w:val="0"/>
                                                      <w:marBottom w:val="0"/>
                                                      <w:divBdr>
                                                        <w:top w:val="none" w:sz="0" w:space="0" w:color="auto"/>
                                                        <w:left w:val="none" w:sz="0" w:space="0" w:color="auto"/>
                                                        <w:bottom w:val="none" w:sz="0" w:space="0" w:color="auto"/>
                                                        <w:right w:val="none" w:sz="0" w:space="0" w:color="auto"/>
                                                      </w:divBdr>
                                                      <w:divsChild>
                                                        <w:div w:id="332102570">
                                                          <w:marLeft w:val="0"/>
                                                          <w:marRight w:val="0"/>
                                                          <w:marTop w:val="0"/>
                                                          <w:marBottom w:val="0"/>
                                                          <w:divBdr>
                                                            <w:top w:val="none" w:sz="0" w:space="0" w:color="auto"/>
                                                            <w:left w:val="none" w:sz="0" w:space="0" w:color="auto"/>
                                                            <w:bottom w:val="none" w:sz="0" w:space="0" w:color="auto"/>
                                                            <w:right w:val="none" w:sz="0" w:space="0" w:color="auto"/>
                                                          </w:divBdr>
                                                        </w:div>
                                                      </w:divsChild>
                                                    </w:div>
                                                    <w:div w:id="504437383">
                                                      <w:marLeft w:val="0"/>
                                                      <w:marRight w:val="0"/>
                                                      <w:marTop w:val="69"/>
                                                      <w:marBottom w:val="69"/>
                                                      <w:divBdr>
                                                        <w:top w:val="none" w:sz="0" w:space="0" w:color="auto"/>
                                                        <w:left w:val="none" w:sz="0" w:space="0" w:color="auto"/>
                                                        <w:bottom w:val="none" w:sz="0" w:space="0" w:color="auto"/>
                                                        <w:right w:val="none" w:sz="0" w:space="0" w:color="auto"/>
                                                      </w:divBdr>
                                                    </w:div>
                                                    <w:div w:id="965235244">
                                                      <w:marLeft w:val="0"/>
                                                      <w:marRight w:val="0"/>
                                                      <w:marTop w:val="0"/>
                                                      <w:marBottom w:val="0"/>
                                                      <w:divBdr>
                                                        <w:top w:val="none" w:sz="0" w:space="0" w:color="auto"/>
                                                        <w:left w:val="none" w:sz="0" w:space="0" w:color="auto"/>
                                                        <w:bottom w:val="none" w:sz="0" w:space="0" w:color="auto"/>
                                                        <w:right w:val="none" w:sz="0" w:space="0" w:color="auto"/>
                                                      </w:divBdr>
                                                      <w:divsChild>
                                                        <w:div w:id="1081484409">
                                                          <w:marLeft w:val="0"/>
                                                          <w:marRight w:val="0"/>
                                                          <w:marTop w:val="0"/>
                                                          <w:marBottom w:val="0"/>
                                                          <w:divBdr>
                                                            <w:top w:val="none" w:sz="0" w:space="0" w:color="auto"/>
                                                            <w:left w:val="none" w:sz="0" w:space="0" w:color="auto"/>
                                                            <w:bottom w:val="none" w:sz="0" w:space="0" w:color="auto"/>
                                                            <w:right w:val="none" w:sz="0" w:space="0" w:color="auto"/>
                                                          </w:divBdr>
                                                        </w:div>
                                                      </w:divsChild>
                                                    </w:div>
                                                    <w:div w:id="270629749">
                                                      <w:marLeft w:val="0"/>
                                                      <w:marRight w:val="0"/>
                                                      <w:marTop w:val="69"/>
                                                      <w:marBottom w:val="69"/>
                                                      <w:divBdr>
                                                        <w:top w:val="none" w:sz="0" w:space="0" w:color="auto"/>
                                                        <w:left w:val="none" w:sz="0" w:space="0" w:color="auto"/>
                                                        <w:bottom w:val="none" w:sz="0" w:space="0" w:color="auto"/>
                                                        <w:right w:val="none" w:sz="0" w:space="0" w:color="auto"/>
                                                      </w:divBdr>
                                                    </w:div>
                                                    <w:div w:id="1654793255">
                                                      <w:marLeft w:val="0"/>
                                                      <w:marRight w:val="0"/>
                                                      <w:marTop w:val="0"/>
                                                      <w:marBottom w:val="0"/>
                                                      <w:divBdr>
                                                        <w:top w:val="none" w:sz="0" w:space="0" w:color="auto"/>
                                                        <w:left w:val="none" w:sz="0" w:space="0" w:color="auto"/>
                                                        <w:bottom w:val="none" w:sz="0" w:space="0" w:color="auto"/>
                                                        <w:right w:val="none" w:sz="0" w:space="0" w:color="auto"/>
                                                      </w:divBdr>
                                                      <w:divsChild>
                                                        <w:div w:id="1677270064">
                                                          <w:marLeft w:val="0"/>
                                                          <w:marRight w:val="0"/>
                                                          <w:marTop w:val="0"/>
                                                          <w:marBottom w:val="0"/>
                                                          <w:divBdr>
                                                            <w:top w:val="none" w:sz="0" w:space="0" w:color="auto"/>
                                                            <w:left w:val="none" w:sz="0" w:space="0" w:color="auto"/>
                                                            <w:bottom w:val="none" w:sz="0" w:space="0" w:color="auto"/>
                                                            <w:right w:val="none" w:sz="0" w:space="0" w:color="auto"/>
                                                          </w:divBdr>
                                                        </w:div>
                                                      </w:divsChild>
                                                    </w:div>
                                                    <w:div w:id="37973988">
                                                      <w:marLeft w:val="0"/>
                                                      <w:marRight w:val="0"/>
                                                      <w:marTop w:val="69"/>
                                                      <w:marBottom w:val="69"/>
                                                      <w:divBdr>
                                                        <w:top w:val="none" w:sz="0" w:space="0" w:color="auto"/>
                                                        <w:left w:val="none" w:sz="0" w:space="0" w:color="auto"/>
                                                        <w:bottom w:val="none" w:sz="0" w:space="0" w:color="auto"/>
                                                        <w:right w:val="none" w:sz="0" w:space="0" w:color="auto"/>
                                                      </w:divBdr>
                                                    </w:div>
                                                    <w:div w:id="425538603">
                                                      <w:marLeft w:val="0"/>
                                                      <w:marRight w:val="0"/>
                                                      <w:marTop w:val="0"/>
                                                      <w:marBottom w:val="0"/>
                                                      <w:divBdr>
                                                        <w:top w:val="none" w:sz="0" w:space="0" w:color="auto"/>
                                                        <w:left w:val="none" w:sz="0" w:space="0" w:color="auto"/>
                                                        <w:bottom w:val="none" w:sz="0" w:space="0" w:color="auto"/>
                                                        <w:right w:val="none" w:sz="0" w:space="0" w:color="auto"/>
                                                      </w:divBdr>
                                                      <w:divsChild>
                                                        <w:div w:id="438992071">
                                                          <w:marLeft w:val="0"/>
                                                          <w:marRight w:val="0"/>
                                                          <w:marTop w:val="0"/>
                                                          <w:marBottom w:val="0"/>
                                                          <w:divBdr>
                                                            <w:top w:val="none" w:sz="0" w:space="0" w:color="auto"/>
                                                            <w:left w:val="none" w:sz="0" w:space="0" w:color="auto"/>
                                                            <w:bottom w:val="none" w:sz="0" w:space="0" w:color="auto"/>
                                                            <w:right w:val="none" w:sz="0" w:space="0" w:color="auto"/>
                                                          </w:divBdr>
                                                        </w:div>
                                                      </w:divsChild>
                                                    </w:div>
                                                    <w:div w:id="1626084078">
                                                      <w:marLeft w:val="0"/>
                                                      <w:marRight w:val="0"/>
                                                      <w:marTop w:val="69"/>
                                                      <w:marBottom w:val="69"/>
                                                      <w:divBdr>
                                                        <w:top w:val="none" w:sz="0" w:space="0" w:color="auto"/>
                                                        <w:left w:val="none" w:sz="0" w:space="0" w:color="auto"/>
                                                        <w:bottom w:val="none" w:sz="0" w:space="0" w:color="auto"/>
                                                        <w:right w:val="none" w:sz="0" w:space="0" w:color="auto"/>
                                                      </w:divBdr>
                                                    </w:div>
                                                    <w:div w:id="393236292">
                                                      <w:marLeft w:val="0"/>
                                                      <w:marRight w:val="0"/>
                                                      <w:marTop w:val="0"/>
                                                      <w:marBottom w:val="0"/>
                                                      <w:divBdr>
                                                        <w:top w:val="none" w:sz="0" w:space="0" w:color="auto"/>
                                                        <w:left w:val="none" w:sz="0" w:space="0" w:color="auto"/>
                                                        <w:bottom w:val="none" w:sz="0" w:space="0" w:color="auto"/>
                                                        <w:right w:val="none" w:sz="0" w:space="0" w:color="auto"/>
                                                      </w:divBdr>
                                                      <w:divsChild>
                                                        <w:div w:id="1227764500">
                                                          <w:marLeft w:val="0"/>
                                                          <w:marRight w:val="0"/>
                                                          <w:marTop w:val="0"/>
                                                          <w:marBottom w:val="0"/>
                                                          <w:divBdr>
                                                            <w:top w:val="none" w:sz="0" w:space="0" w:color="auto"/>
                                                            <w:left w:val="none" w:sz="0" w:space="0" w:color="auto"/>
                                                            <w:bottom w:val="none" w:sz="0" w:space="0" w:color="auto"/>
                                                            <w:right w:val="none" w:sz="0" w:space="0" w:color="auto"/>
                                                          </w:divBdr>
                                                        </w:div>
                                                      </w:divsChild>
                                                    </w:div>
                                                    <w:div w:id="2586517">
                                                      <w:marLeft w:val="0"/>
                                                      <w:marRight w:val="0"/>
                                                      <w:marTop w:val="69"/>
                                                      <w:marBottom w:val="69"/>
                                                      <w:divBdr>
                                                        <w:top w:val="none" w:sz="0" w:space="0" w:color="auto"/>
                                                        <w:left w:val="none" w:sz="0" w:space="0" w:color="auto"/>
                                                        <w:bottom w:val="none" w:sz="0" w:space="0" w:color="auto"/>
                                                        <w:right w:val="none" w:sz="0" w:space="0" w:color="auto"/>
                                                      </w:divBdr>
                                                    </w:div>
                                                    <w:div w:id="303706954">
                                                      <w:marLeft w:val="0"/>
                                                      <w:marRight w:val="0"/>
                                                      <w:marTop w:val="0"/>
                                                      <w:marBottom w:val="0"/>
                                                      <w:divBdr>
                                                        <w:top w:val="none" w:sz="0" w:space="0" w:color="auto"/>
                                                        <w:left w:val="none" w:sz="0" w:space="0" w:color="auto"/>
                                                        <w:bottom w:val="none" w:sz="0" w:space="0" w:color="auto"/>
                                                        <w:right w:val="none" w:sz="0" w:space="0" w:color="auto"/>
                                                      </w:divBdr>
                                                      <w:divsChild>
                                                        <w:div w:id="955525757">
                                                          <w:marLeft w:val="0"/>
                                                          <w:marRight w:val="0"/>
                                                          <w:marTop w:val="0"/>
                                                          <w:marBottom w:val="0"/>
                                                          <w:divBdr>
                                                            <w:top w:val="none" w:sz="0" w:space="0" w:color="auto"/>
                                                            <w:left w:val="none" w:sz="0" w:space="0" w:color="auto"/>
                                                            <w:bottom w:val="none" w:sz="0" w:space="0" w:color="auto"/>
                                                            <w:right w:val="none" w:sz="0" w:space="0" w:color="auto"/>
                                                          </w:divBdr>
                                                        </w:div>
                                                      </w:divsChild>
                                                    </w:div>
                                                    <w:div w:id="1002053636">
                                                      <w:marLeft w:val="0"/>
                                                      <w:marRight w:val="0"/>
                                                      <w:marTop w:val="69"/>
                                                      <w:marBottom w:val="69"/>
                                                      <w:divBdr>
                                                        <w:top w:val="none" w:sz="0" w:space="0" w:color="auto"/>
                                                        <w:left w:val="none" w:sz="0" w:space="0" w:color="auto"/>
                                                        <w:bottom w:val="none" w:sz="0" w:space="0" w:color="auto"/>
                                                        <w:right w:val="none" w:sz="0" w:space="0" w:color="auto"/>
                                                      </w:divBdr>
                                                    </w:div>
                                                    <w:div w:id="1178469597">
                                                      <w:marLeft w:val="0"/>
                                                      <w:marRight w:val="0"/>
                                                      <w:marTop w:val="0"/>
                                                      <w:marBottom w:val="0"/>
                                                      <w:divBdr>
                                                        <w:top w:val="none" w:sz="0" w:space="0" w:color="auto"/>
                                                        <w:left w:val="none" w:sz="0" w:space="0" w:color="auto"/>
                                                        <w:bottom w:val="none" w:sz="0" w:space="0" w:color="auto"/>
                                                        <w:right w:val="none" w:sz="0" w:space="0" w:color="auto"/>
                                                      </w:divBdr>
                                                      <w:divsChild>
                                                        <w:div w:id="1548951186">
                                                          <w:marLeft w:val="0"/>
                                                          <w:marRight w:val="0"/>
                                                          <w:marTop w:val="0"/>
                                                          <w:marBottom w:val="0"/>
                                                          <w:divBdr>
                                                            <w:top w:val="none" w:sz="0" w:space="0" w:color="auto"/>
                                                            <w:left w:val="none" w:sz="0" w:space="0" w:color="auto"/>
                                                            <w:bottom w:val="none" w:sz="0" w:space="0" w:color="auto"/>
                                                            <w:right w:val="none" w:sz="0" w:space="0" w:color="auto"/>
                                                          </w:divBdr>
                                                        </w:div>
                                                      </w:divsChild>
                                                    </w:div>
                                                    <w:div w:id="529531059">
                                                      <w:marLeft w:val="0"/>
                                                      <w:marRight w:val="0"/>
                                                      <w:marTop w:val="69"/>
                                                      <w:marBottom w:val="69"/>
                                                      <w:divBdr>
                                                        <w:top w:val="none" w:sz="0" w:space="0" w:color="auto"/>
                                                        <w:left w:val="none" w:sz="0" w:space="0" w:color="auto"/>
                                                        <w:bottom w:val="none" w:sz="0" w:space="0" w:color="auto"/>
                                                        <w:right w:val="none" w:sz="0" w:space="0" w:color="auto"/>
                                                      </w:divBdr>
                                                    </w:div>
                                                    <w:div w:id="569729889">
                                                      <w:marLeft w:val="0"/>
                                                      <w:marRight w:val="0"/>
                                                      <w:marTop w:val="0"/>
                                                      <w:marBottom w:val="0"/>
                                                      <w:divBdr>
                                                        <w:top w:val="none" w:sz="0" w:space="0" w:color="auto"/>
                                                        <w:left w:val="none" w:sz="0" w:space="0" w:color="auto"/>
                                                        <w:bottom w:val="none" w:sz="0" w:space="0" w:color="auto"/>
                                                        <w:right w:val="none" w:sz="0" w:space="0" w:color="auto"/>
                                                      </w:divBdr>
                                                      <w:divsChild>
                                                        <w:div w:id="1333487210">
                                                          <w:marLeft w:val="0"/>
                                                          <w:marRight w:val="0"/>
                                                          <w:marTop w:val="0"/>
                                                          <w:marBottom w:val="0"/>
                                                          <w:divBdr>
                                                            <w:top w:val="none" w:sz="0" w:space="0" w:color="auto"/>
                                                            <w:left w:val="none" w:sz="0" w:space="0" w:color="auto"/>
                                                            <w:bottom w:val="none" w:sz="0" w:space="0" w:color="auto"/>
                                                            <w:right w:val="none" w:sz="0" w:space="0" w:color="auto"/>
                                                          </w:divBdr>
                                                        </w:div>
                                                      </w:divsChild>
                                                    </w:div>
                                                    <w:div w:id="838347185">
                                                      <w:marLeft w:val="0"/>
                                                      <w:marRight w:val="0"/>
                                                      <w:marTop w:val="69"/>
                                                      <w:marBottom w:val="69"/>
                                                      <w:divBdr>
                                                        <w:top w:val="none" w:sz="0" w:space="0" w:color="auto"/>
                                                        <w:left w:val="none" w:sz="0" w:space="0" w:color="auto"/>
                                                        <w:bottom w:val="none" w:sz="0" w:space="0" w:color="auto"/>
                                                        <w:right w:val="none" w:sz="0" w:space="0" w:color="auto"/>
                                                      </w:divBdr>
                                                    </w:div>
                                                    <w:div w:id="1136293439">
                                                      <w:marLeft w:val="0"/>
                                                      <w:marRight w:val="0"/>
                                                      <w:marTop w:val="0"/>
                                                      <w:marBottom w:val="0"/>
                                                      <w:divBdr>
                                                        <w:top w:val="none" w:sz="0" w:space="0" w:color="auto"/>
                                                        <w:left w:val="none" w:sz="0" w:space="0" w:color="auto"/>
                                                        <w:bottom w:val="none" w:sz="0" w:space="0" w:color="auto"/>
                                                        <w:right w:val="none" w:sz="0" w:space="0" w:color="auto"/>
                                                      </w:divBdr>
                                                      <w:divsChild>
                                                        <w:div w:id="58095286">
                                                          <w:marLeft w:val="0"/>
                                                          <w:marRight w:val="0"/>
                                                          <w:marTop w:val="0"/>
                                                          <w:marBottom w:val="0"/>
                                                          <w:divBdr>
                                                            <w:top w:val="none" w:sz="0" w:space="0" w:color="auto"/>
                                                            <w:left w:val="none" w:sz="0" w:space="0" w:color="auto"/>
                                                            <w:bottom w:val="none" w:sz="0" w:space="0" w:color="auto"/>
                                                            <w:right w:val="none" w:sz="0" w:space="0" w:color="auto"/>
                                                          </w:divBdr>
                                                        </w:div>
                                                      </w:divsChild>
                                                    </w:div>
                                                    <w:div w:id="98843210">
                                                      <w:marLeft w:val="0"/>
                                                      <w:marRight w:val="0"/>
                                                      <w:marTop w:val="69"/>
                                                      <w:marBottom w:val="69"/>
                                                      <w:divBdr>
                                                        <w:top w:val="none" w:sz="0" w:space="0" w:color="auto"/>
                                                        <w:left w:val="none" w:sz="0" w:space="0" w:color="auto"/>
                                                        <w:bottom w:val="none" w:sz="0" w:space="0" w:color="auto"/>
                                                        <w:right w:val="none" w:sz="0" w:space="0" w:color="auto"/>
                                                      </w:divBdr>
                                                    </w:div>
                                                    <w:div w:id="2110856034">
                                                      <w:marLeft w:val="0"/>
                                                      <w:marRight w:val="0"/>
                                                      <w:marTop w:val="0"/>
                                                      <w:marBottom w:val="0"/>
                                                      <w:divBdr>
                                                        <w:top w:val="none" w:sz="0" w:space="0" w:color="auto"/>
                                                        <w:left w:val="none" w:sz="0" w:space="0" w:color="auto"/>
                                                        <w:bottom w:val="none" w:sz="0" w:space="0" w:color="auto"/>
                                                        <w:right w:val="none" w:sz="0" w:space="0" w:color="auto"/>
                                                      </w:divBdr>
                                                      <w:divsChild>
                                                        <w:div w:id="1090077303">
                                                          <w:marLeft w:val="0"/>
                                                          <w:marRight w:val="0"/>
                                                          <w:marTop w:val="0"/>
                                                          <w:marBottom w:val="0"/>
                                                          <w:divBdr>
                                                            <w:top w:val="none" w:sz="0" w:space="0" w:color="auto"/>
                                                            <w:left w:val="none" w:sz="0" w:space="0" w:color="auto"/>
                                                            <w:bottom w:val="none" w:sz="0" w:space="0" w:color="auto"/>
                                                            <w:right w:val="none" w:sz="0" w:space="0" w:color="auto"/>
                                                          </w:divBdr>
                                                        </w:div>
                                                      </w:divsChild>
                                                    </w:div>
                                                    <w:div w:id="535041592">
                                                      <w:marLeft w:val="0"/>
                                                      <w:marRight w:val="0"/>
                                                      <w:marTop w:val="69"/>
                                                      <w:marBottom w:val="69"/>
                                                      <w:divBdr>
                                                        <w:top w:val="none" w:sz="0" w:space="0" w:color="auto"/>
                                                        <w:left w:val="none" w:sz="0" w:space="0" w:color="auto"/>
                                                        <w:bottom w:val="none" w:sz="0" w:space="0" w:color="auto"/>
                                                        <w:right w:val="none" w:sz="0" w:space="0" w:color="auto"/>
                                                      </w:divBdr>
                                                    </w:div>
                                                    <w:div w:id="1494033188">
                                                      <w:marLeft w:val="0"/>
                                                      <w:marRight w:val="0"/>
                                                      <w:marTop w:val="0"/>
                                                      <w:marBottom w:val="0"/>
                                                      <w:divBdr>
                                                        <w:top w:val="none" w:sz="0" w:space="0" w:color="auto"/>
                                                        <w:left w:val="none" w:sz="0" w:space="0" w:color="auto"/>
                                                        <w:bottom w:val="none" w:sz="0" w:space="0" w:color="auto"/>
                                                        <w:right w:val="none" w:sz="0" w:space="0" w:color="auto"/>
                                                      </w:divBdr>
                                                      <w:divsChild>
                                                        <w:div w:id="1845127795">
                                                          <w:marLeft w:val="0"/>
                                                          <w:marRight w:val="0"/>
                                                          <w:marTop w:val="0"/>
                                                          <w:marBottom w:val="0"/>
                                                          <w:divBdr>
                                                            <w:top w:val="none" w:sz="0" w:space="0" w:color="auto"/>
                                                            <w:left w:val="none" w:sz="0" w:space="0" w:color="auto"/>
                                                            <w:bottom w:val="none" w:sz="0" w:space="0" w:color="auto"/>
                                                            <w:right w:val="none" w:sz="0" w:space="0" w:color="auto"/>
                                                          </w:divBdr>
                                                        </w:div>
                                                      </w:divsChild>
                                                    </w:div>
                                                    <w:div w:id="818811646">
                                                      <w:marLeft w:val="0"/>
                                                      <w:marRight w:val="0"/>
                                                      <w:marTop w:val="69"/>
                                                      <w:marBottom w:val="69"/>
                                                      <w:divBdr>
                                                        <w:top w:val="none" w:sz="0" w:space="0" w:color="auto"/>
                                                        <w:left w:val="none" w:sz="0" w:space="0" w:color="auto"/>
                                                        <w:bottom w:val="none" w:sz="0" w:space="0" w:color="auto"/>
                                                        <w:right w:val="none" w:sz="0" w:space="0" w:color="auto"/>
                                                      </w:divBdr>
                                                    </w:div>
                                                    <w:div w:id="696321531">
                                                      <w:marLeft w:val="0"/>
                                                      <w:marRight w:val="0"/>
                                                      <w:marTop w:val="0"/>
                                                      <w:marBottom w:val="0"/>
                                                      <w:divBdr>
                                                        <w:top w:val="none" w:sz="0" w:space="0" w:color="auto"/>
                                                        <w:left w:val="none" w:sz="0" w:space="0" w:color="auto"/>
                                                        <w:bottom w:val="none" w:sz="0" w:space="0" w:color="auto"/>
                                                        <w:right w:val="none" w:sz="0" w:space="0" w:color="auto"/>
                                                      </w:divBdr>
                                                      <w:divsChild>
                                                        <w:div w:id="1453481328">
                                                          <w:marLeft w:val="0"/>
                                                          <w:marRight w:val="0"/>
                                                          <w:marTop w:val="0"/>
                                                          <w:marBottom w:val="0"/>
                                                          <w:divBdr>
                                                            <w:top w:val="none" w:sz="0" w:space="0" w:color="auto"/>
                                                            <w:left w:val="none" w:sz="0" w:space="0" w:color="auto"/>
                                                            <w:bottom w:val="none" w:sz="0" w:space="0" w:color="auto"/>
                                                            <w:right w:val="none" w:sz="0" w:space="0" w:color="auto"/>
                                                          </w:divBdr>
                                                          <w:divsChild>
                                                            <w:div w:id="296953090">
                                                              <w:marLeft w:val="0"/>
                                                              <w:marRight w:val="0"/>
                                                              <w:marTop w:val="0"/>
                                                              <w:marBottom w:val="0"/>
                                                              <w:divBdr>
                                                                <w:top w:val="none" w:sz="0" w:space="0" w:color="auto"/>
                                                                <w:left w:val="none" w:sz="0" w:space="0" w:color="auto"/>
                                                                <w:bottom w:val="none" w:sz="0" w:space="0" w:color="auto"/>
                                                                <w:right w:val="none" w:sz="0" w:space="0" w:color="auto"/>
                                                              </w:divBdr>
                                                              <w:divsChild>
                                                                <w:div w:id="5084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597">
                                                      <w:marLeft w:val="0"/>
                                                      <w:marRight w:val="0"/>
                                                      <w:marTop w:val="69"/>
                                                      <w:marBottom w:val="69"/>
                                                      <w:divBdr>
                                                        <w:top w:val="none" w:sz="0" w:space="0" w:color="auto"/>
                                                        <w:left w:val="none" w:sz="0" w:space="0" w:color="auto"/>
                                                        <w:bottom w:val="none" w:sz="0" w:space="0" w:color="auto"/>
                                                        <w:right w:val="none" w:sz="0" w:space="0" w:color="auto"/>
                                                      </w:divBdr>
                                                    </w:div>
                                                    <w:div w:id="1497070863">
                                                      <w:marLeft w:val="0"/>
                                                      <w:marRight w:val="0"/>
                                                      <w:marTop w:val="0"/>
                                                      <w:marBottom w:val="0"/>
                                                      <w:divBdr>
                                                        <w:top w:val="none" w:sz="0" w:space="0" w:color="auto"/>
                                                        <w:left w:val="none" w:sz="0" w:space="0" w:color="auto"/>
                                                        <w:bottom w:val="none" w:sz="0" w:space="0" w:color="auto"/>
                                                        <w:right w:val="none" w:sz="0" w:space="0" w:color="auto"/>
                                                      </w:divBdr>
                                                      <w:divsChild>
                                                        <w:div w:id="1923247714">
                                                          <w:marLeft w:val="0"/>
                                                          <w:marRight w:val="0"/>
                                                          <w:marTop w:val="0"/>
                                                          <w:marBottom w:val="0"/>
                                                          <w:divBdr>
                                                            <w:top w:val="none" w:sz="0" w:space="0" w:color="auto"/>
                                                            <w:left w:val="none" w:sz="0" w:space="0" w:color="auto"/>
                                                            <w:bottom w:val="none" w:sz="0" w:space="0" w:color="auto"/>
                                                            <w:right w:val="none" w:sz="0" w:space="0" w:color="auto"/>
                                                          </w:divBdr>
                                                        </w:div>
                                                      </w:divsChild>
                                                    </w:div>
                                                    <w:div w:id="1126194798">
                                                      <w:marLeft w:val="0"/>
                                                      <w:marRight w:val="0"/>
                                                      <w:marTop w:val="69"/>
                                                      <w:marBottom w:val="69"/>
                                                      <w:divBdr>
                                                        <w:top w:val="none" w:sz="0" w:space="0" w:color="auto"/>
                                                        <w:left w:val="none" w:sz="0" w:space="0" w:color="auto"/>
                                                        <w:bottom w:val="none" w:sz="0" w:space="0" w:color="auto"/>
                                                        <w:right w:val="none" w:sz="0" w:space="0" w:color="auto"/>
                                                      </w:divBdr>
                                                    </w:div>
                                                    <w:div w:id="1606187727">
                                                      <w:marLeft w:val="0"/>
                                                      <w:marRight w:val="0"/>
                                                      <w:marTop w:val="0"/>
                                                      <w:marBottom w:val="0"/>
                                                      <w:divBdr>
                                                        <w:top w:val="none" w:sz="0" w:space="0" w:color="auto"/>
                                                        <w:left w:val="none" w:sz="0" w:space="0" w:color="auto"/>
                                                        <w:bottom w:val="none" w:sz="0" w:space="0" w:color="auto"/>
                                                        <w:right w:val="none" w:sz="0" w:space="0" w:color="auto"/>
                                                      </w:divBdr>
                                                      <w:divsChild>
                                                        <w:div w:id="1480340489">
                                                          <w:marLeft w:val="0"/>
                                                          <w:marRight w:val="0"/>
                                                          <w:marTop w:val="0"/>
                                                          <w:marBottom w:val="0"/>
                                                          <w:divBdr>
                                                            <w:top w:val="none" w:sz="0" w:space="0" w:color="auto"/>
                                                            <w:left w:val="none" w:sz="0" w:space="0" w:color="auto"/>
                                                            <w:bottom w:val="none" w:sz="0" w:space="0" w:color="auto"/>
                                                            <w:right w:val="none" w:sz="0" w:space="0" w:color="auto"/>
                                                          </w:divBdr>
                                                        </w:div>
                                                      </w:divsChild>
                                                    </w:div>
                                                    <w:div w:id="328143655">
                                                      <w:marLeft w:val="0"/>
                                                      <w:marRight w:val="0"/>
                                                      <w:marTop w:val="69"/>
                                                      <w:marBottom w:val="69"/>
                                                      <w:divBdr>
                                                        <w:top w:val="none" w:sz="0" w:space="0" w:color="auto"/>
                                                        <w:left w:val="none" w:sz="0" w:space="0" w:color="auto"/>
                                                        <w:bottom w:val="none" w:sz="0" w:space="0" w:color="auto"/>
                                                        <w:right w:val="none" w:sz="0" w:space="0" w:color="auto"/>
                                                      </w:divBdr>
                                                    </w:div>
                                                    <w:div w:id="1769429752">
                                                      <w:marLeft w:val="0"/>
                                                      <w:marRight w:val="0"/>
                                                      <w:marTop w:val="0"/>
                                                      <w:marBottom w:val="0"/>
                                                      <w:divBdr>
                                                        <w:top w:val="none" w:sz="0" w:space="0" w:color="auto"/>
                                                        <w:left w:val="none" w:sz="0" w:space="0" w:color="auto"/>
                                                        <w:bottom w:val="none" w:sz="0" w:space="0" w:color="auto"/>
                                                        <w:right w:val="none" w:sz="0" w:space="0" w:color="auto"/>
                                                      </w:divBdr>
                                                      <w:divsChild>
                                                        <w:div w:id="1252856662">
                                                          <w:marLeft w:val="0"/>
                                                          <w:marRight w:val="0"/>
                                                          <w:marTop w:val="0"/>
                                                          <w:marBottom w:val="0"/>
                                                          <w:divBdr>
                                                            <w:top w:val="none" w:sz="0" w:space="0" w:color="auto"/>
                                                            <w:left w:val="none" w:sz="0" w:space="0" w:color="auto"/>
                                                            <w:bottom w:val="none" w:sz="0" w:space="0" w:color="auto"/>
                                                            <w:right w:val="none" w:sz="0" w:space="0" w:color="auto"/>
                                                          </w:divBdr>
                                                        </w:div>
                                                      </w:divsChild>
                                                    </w:div>
                                                    <w:div w:id="166482281">
                                                      <w:marLeft w:val="0"/>
                                                      <w:marRight w:val="0"/>
                                                      <w:marTop w:val="69"/>
                                                      <w:marBottom w:val="69"/>
                                                      <w:divBdr>
                                                        <w:top w:val="none" w:sz="0" w:space="0" w:color="auto"/>
                                                        <w:left w:val="none" w:sz="0" w:space="0" w:color="auto"/>
                                                        <w:bottom w:val="none" w:sz="0" w:space="0" w:color="auto"/>
                                                        <w:right w:val="none" w:sz="0" w:space="0" w:color="auto"/>
                                                      </w:divBdr>
                                                    </w:div>
                                                    <w:div w:id="211500935">
                                                      <w:marLeft w:val="0"/>
                                                      <w:marRight w:val="0"/>
                                                      <w:marTop w:val="0"/>
                                                      <w:marBottom w:val="0"/>
                                                      <w:divBdr>
                                                        <w:top w:val="none" w:sz="0" w:space="0" w:color="auto"/>
                                                        <w:left w:val="none" w:sz="0" w:space="0" w:color="auto"/>
                                                        <w:bottom w:val="none" w:sz="0" w:space="0" w:color="auto"/>
                                                        <w:right w:val="none" w:sz="0" w:space="0" w:color="auto"/>
                                                      </w:divBdr>
                                                      <w:divsChild>
                                                        <w:div w:id="1141121257">
                                                          <w:marLeft w:val="0"/>
                                                          <w:marRight w:val="0"/>
                                                          <w:marTop w:val="0"/>
                                                          <w:marBottom w:val="0"/>
                                                          <w:divBdr>
                                                            <w:top w:val="none" w:sz="0" w:space="0" w:color="auto"/>
                                                            <w:left w:val="none" w:sz="0" w:space="0" w:color="auto"/>
                                                            <w:bottom w:val="none" w:sz="0" w:space="0" w:color="auto"/>
                                                            <w:right w:val="none" w:sz="0" w:space="0" w:color="auto"/>
                                                          </w:divBdr>
                                                        </w:div>
                                                      </w:divsChild>
                                                    </w:div>
                                                    <w:div w:id="744452183">
                                                      <w:marLeft w:val="0"/>
                                                      <w:marRight w:val="0"/>
                                                      <w:marTop w:val="69"/>
                                                      <w:marBottom w:val="69"/>
                                                      <w:divBdr>
                                                        <w:top w:val="none" w:sz="0" w:space="0" w:color="auto"/>
                                                        <w:left w:val="none" w:sz="0" w:space="0" w:color="auto"/>
                                                        <w:bottom w:val="none" w:sz="0" w:space="0" w:color="auto"/>
                                                        <w:right w:val="none" w:sz="0" w:space="0" w:color="auto"/>
                                                      </w:divBdr>
                                                    </w:div>
                                                    <w:div w:id="1306735402">
                                                      <w:marLeft w:val="0"/>
                                                      <w:marRight w:val="0"/>
                                                      <w:marTop w:val="0"/>
                                                      <w:marBottom w:val="0"/>
                                                      <w:divBdr>
                                                        <w:top w:val="none" w:sz="0" w:space="0" w:color="auto"/>
                                                        <w:left w:val="none" w:sz="0" w:space="0" w:color="auto"/>
                                                        <w:bottom w:val="none" w:sz="0" w:space="0" w:color="auto"/>
                                                        <w:right w:val="none" w:sz="0" w:space="0" w:color="auto"/>
                                                      </w:divBdr>
                                                      <w:divsChild>
                                                        <w:div w:id="1587496200">
                                                          <w:marLeft w:val="0"/>
                                                          <w:marRight w:val="0"/>
                                                          <w:marTop w:val="0"/>
                                                          <w:marBottom w:val="0"/>
                                                          <w:divBdr>
                                                            <w:top w:val="none" w:sz="0" w:space="0" w:color="auto"/>
                                                            <w:left w:val="none" w:sz="0" w:space="0" w:color="auto"/>
                                                            <w:bottom w:val="none" w:sz="0" w:space="0" w:color="auto"/>
                                                            <w:right w:val="none" w:sz="0" w:space="0" w:color="auto"/>
                                                          </w:divBdr>
                                                        </w:div>
                                                      </w:divsChild>
                                                    </w:div>
                                                    <w:div w:id="1601181329">
                                                      <w:marLeft w:val="0"/>
                                                      <w:marRight w:val="0"/>
                                                      <w:marTop w:val="69"/>
                                                      <w:marBottom w:val="69"/>
                                                      <w:divBdr>
                                                        <w:top w:val="none" w:sz="0" w:space="0" w:color="auto"/>
                                                        <w:left w:val="none" w:sz="0" w:space="0" w:color="auto"/>
                                                        <w:bottom w:val="none" w:sz="0" w:space="0" w:color="auto"/>
                                                        <w:right w:val="none" w:sz="0" w:space="0" w:color="auto"/>
                                                      </w:divBdr>
                                                    </w:div>
                                                    <w:div w:id="1012487943">
                                                      <w:marLeft w:val="0"/>
                                                      <w:marRight w:val="0"/>
                                                      <w:marTop w:val="0"/>
                                                      <w:marBottom w:val="0"/>
                                                      <w:divBdr>
                                                        <w:top w:val="none" w:sz="0" w:space="0" w:color="auto"/>
                                                        <w:left w:val="none" w:sz="0" w:space="0" w:color="auto"/>
                                                        <w:bottom w:val="none" w:sz="0" w:space="0" w:color="auto"/>
                                                        <w:right w:val="none" w:sz="0" w:space="0" w:color="auto"/>
                                                      </w:divBdr>
                                                      <w:divsChild>
                                                        <w:div w:id="1305162086">
                                                          <w:marLeft w:val="0"/>
                                                          <w:marRight w:val="0"/>
                                                          <w:marTop w:val="0"/>
                                                          <w:marBottom w:val="0"/>
                                                          <w:divBdr>
                                                            <w:top w:val="none" w:sz="0" w:space="0" w:color="auto"/>
                                                            <w:left w:val="none" w:sz="0" w:space="0" w:color="auto"/>
                                                            <w:bottom w:val="none" w:sz="0" w:space="0" w:color="auto"/>
                                                            <w:right w:val="none" w:sz="0" w:space="0" w:color="auto"/>
                                                          </w:divBdr>
                                                        </w:div>
                                                      </w:divsChild>
                                                    </w:div>
                                                    <w:div w:id="1065488385">
                                                      <w:marLeft w:val="0"/>
                                                      <w:marRight w:val="0"/>
                                                      <w:marTop w:val="69"/>
                                                      <w:marBottom w:val="69"/>
                                                      <w:divBdr>
                                                        <w:top w:val="none" w:sz="0" w:space="0" w:color="auto"/>
                                                        <w:left w:val="none" w:sz="0" w:space="0" w:color="auto"/>
                                                        <w:bottom w:val="none" w:sz="0" w:space="0" w:color="auto"/>
                                                        <w:right w:val="none" w:sz="0" w:space="0" w:color="auto"/>
                                                      </w:divBdr>
                                                    </w:div>
                                                    <w:div w:id="914363159">
                                                      <w:marLeft w:val="0"/>
                                                      <w:marRight w:val="0"/>
                                                      <w:marTop w:val="0"/>
                                                      <w:marBottom w:val="0"/>
                                                      <w:divBdr>
                                                        <w:top w:val="none" w:sz="0" w:space="0" w:color="auto"/>
                                                        <w:left w:val="none" w:sz="0" w:space="0" w:color="auto"/>
                                                        <w:bottom w:val="none" w:sz="0" w:space="0" w:color="auto"/>
                                                        <w:right w:val="none" w:sz="0" w:space="0" w:color="auto"/>
                                                      </w:divBdr>
                                                      <w:divsChild>
                                                        <w:div w:id="132337404">
                                                          <w:marLeft w:val="0"/>
                                                          <w:marRight w:val="0"/>
                                                          <w:marTop w:val="0"/>
                                                          <w:marBottom w:val="0"/>
                                                          <w:divBdr>
                                                            <w:top w:val="none" w:sz="0" w:space="0" w:color="auto"/>
                                                            <w:left w:val="none" w:sz="0" w:space="0" w:color="auto"/>
                                                            <w:bottom w:val="none" w:sz="0" w:space="0" w:color="auto"/>
                                                            <w:right w:val="none" w:sz="0" w:space="0" w:color="auto"/>
                                                          </w:divBdr>
                                                        </w:div>
                                                      </w:divsChild>
                                                    </w:div>
                                                    <w:div w:id="1450512931">
                                                      <w:marLeft w:val="0"/>
                                                      <w:marRight w:val="0"/>
                                                      <w:marTop w:val="69"/>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262823">
      <w:bodyDiv w:val="1"/>
      <w:marLeft w:val="0"/>
      <w:marRight w:val="0"/>
      <w:marTop w:val="0"/>
      <w:marBottom w:val="0"/>
      <w:divBdr>
        <w:top w:val="none" w:sz="0" w:space="0" w:color="auto"/>
        <w:left w:val="none" w:sz="0" w:space="0" w:color="auto"/>
        <w:bottom w:val="none" w:sz="0" w:space="0" w:color="auto"/>
        <w:right w:val="none" w:sz="0" w:space="0" w:color="auto"/>
      </w:divBdr>
      <w:divsChild>
        <w:div w:id="2134858968">
          <w:marLeft w:val="0"/>
          <w:marRight w:val="0"/>
          <w:marTop w:val="0"/>
          <w:marBottom w:val="0"/>
          <w:divBdr>
            <w:top w:val="none" w:sz="0" w:space="0" w:color="auto"/>
            <w:left w:val="none" w:sz="0" w:space="0" w:color="auto"/>
            <w:bottom w:val="none" w:sz="0" w:space="0" w:color="auto"/>
            <w:right w:val="none" w:sz="0" w:space="0" w:color="auto"/>
          </w:divBdr>
          <w:divsChild>
            <w:div w:id="1346860500">
              <w:marLeft w:val="0"/>
              <w:marRight w:val="0"/>
              <w:marTop w:val="0"/>
              <w:marBottom w:val="0"/>
              <w:divBdr>
                <w:top w:val="none" w:sz="0" w:space="0" w:color="auto"/>
                <w:left w:val="none" w:sz="0" w:space="0" w:color="auto"/>
                <w:bottom w:val="none" w:sz="0" w:space="0" w:color="auto"/>
                <w:right w:val="none" w:sz="0" w:space="0" w:color="auto"/>
              </w:divBdr>
              <w:divsChild>
                <w:div w:id="757674660">
                  <w:marLeft w:val="0"/>
                  <w:marRight w:val="0"/>
                  <w:marTop w:val="0"/>
                  <w:marBottom w:val="0"/>
                  <w:divBdr>
                    <w:top w:val="none" w:sz="0" w:space="0" w:color="auto"/>
                    <w:left w:val="none" w:sz="0" w:space="0" w:color="auto"/>
                    <w:bottom w:val="none" w:sz="0" w:space="0" w:color="auto"/>
                    <w:right w:val="none" w:sz="0" w:space="0" w:color="auto"/>
                  </w:divBdr>
                  <w:divsChild>
                    <w:div w:id="706296170">
                      <w:marLeft w:val="0"/>
                      <w:marRight w:val="0"/>
                      <w:marTop w:val="0"/>
                      <w:marBottom w:val="0"/>
                      <w:divBdr>
                        <w:top w:val="none" w:sz="0" w:space="0" w:color="auto"/>
                        <w:left w:val="none" w:sz="0" w:space="0" w:color="auto"/>
                        <w:bottom w:val="none" w:sz="0" w:space="0" w:color="auto"/>
                        <w:right w:val="none" w:sz="0" w:space="0" w:color="auto"/>
                      </w:divBdr>
                      <w:divsChild>
                        <w:div w:id="1955093288">
                          <w:marLeft w:val="0"/>
                          <w:marRight w:val="0"/>
                          <w:marTop w:val="0"/>
                          <w:marBottom w:val="0"/>
                          <w:divBdr>
                            <w:top w:val="none" w:sz="0" w:space="0" w:color="auto"/>
                            <w:left w:val="none" w:sz="0" w:space="0" w:color="auto"/>
                            <w:bottom w:val="none" w:sz="0" w:space="0" w:color="auto"/>
                            <w:right w:val="none" w:sz="0" w:space="0" w:color="auto"/>
                          </w:divBdr>
                          <w:divsChild>
                            <w:div w:id="947270532">
                              <w:marLeft w:val="0"/>
                              <w:marRight w:val="0"/>
                              <w:marTop w:val="0"/>
                              <w:marBottom w:val="300"/>
                              <w:divBdr>
                                <w:top w:val="none" w:sz="0" w:space="0" w:color="auto"/>
                                <w:left w:val="none" w:sz="0" w:space="0" w:color="auto"/>
                                <w:bottom w:val="none" w:sz="0" w:space="0" w:color="auto"/>
                                <w:right w:val="none" w:sz="0" w:space="0" w:color="auto"/>
                              </w:divBdr>
                              <w:divsChild>
                                <w:div w:id="1749115582">
                                  <w:marLeft w:val="0"/>
                                  <w:marRight w:val="0"/>
                                  <w:marTop w:val="0"/>
                                  <w:marBottom w:val="0"/>
                                  <w:divBdr>
                                    <w:top w:val="none" w:sz="0" w:space="0" w:color="auto"/>
                                    <w:left w:val="none" w:sz="0" w:space="0" w:color="auto"/>
                                    <w:bottom w:val="none" w:sz="0" w:space="0" w:color="auto"/>
                                    <w:right w:val="none" w:sz="0" w:space="0" w:color="auto"/>
                                  </w:divBdr>
                                  <w:divsChild>
                                    <w:div w:id="392655763">
                                      <w:marLeft w:val="0"/>
                                      <w:marRight w:val="0"/>
                                      <w:marTop w:val="0"/>
                                      <w:marBottom w:val="0"/>
                                      <w:divBdr>
                                        <w:top w:val="none" w:sz="0" w:space="0" w:color="auto"/>
                                        <w:left w:val="none" w:sz="0" w:space="0" w:color="auto"/>
                                        <w:bottom w:val="none" w:sz="0" w:space="0" w:color="auto"/>
                                        <w:right w:val="none" w:sz="0" w:space="0" w:color="auto"/>
                                      </w:divBdr>
                                      <w:divsChild>
                                        <w:div w:id="1265846611">
                                          <w:marLeft w:val="0"/>
                                          <w:marRight w:val="0"/>
                                          <w:marTop w:val="0"/>
                                          <w:marBottom w:val="0"/>
                                          <w:divBdr>
                                            <w:top w:val="none" w:sz="0" w:space="0" w:color="auto"/>
                                            <w:left w:val="none" w:sz="0" w:space="0" w:color="auto"/>
                                            <w:bottom w:val="none" w:sz="0" w:space="0" w:color="auto"/>
                                            <w:right w:val="none" w:sz="0" w:space="0" w:color="auto"/>
                                          </w:divBdr>
                                          <w:divsChild>
                                            <w:div w:id="89740633">
                                              <w:marLeft w:val="0"/>
                                              <w:marRight w:val="0"/>
                                              <w:marTop w:val="0"/>
                                              <w:marBottom w:val="0"/>
                                              <w:divBdr>
                                                <w:top w:val="none" w:sz="0" w:space="0" w:color="auto"/>
                                                <w:left w:val="none" w:sz="0" w:space="0" w:color="auto"/>
                                                <w:bottom w:val="none" w:sz="0" w:space="0" w:color="auto"/>
                                                <w:right w:val="none" w:sz="0" w:space="0" w:color="auto"/>
                                              </w:divBdr>
                                              <w:divsChild>
                                                <w:div w:id="238175717">
                                                  <w:marLeft w:val="0"/>
                                                  <w:marRight w:val="0"/>
                                                  <w:marTop w:val="0"/>
                                                  <w:marBottom w:val="0"/>
                                                  <w:divBdr>
                                                    <w:top w:val="none" w:sz="0" w:space="0" w:color="auto"/>
                                                    <w:left w:val="none" w:sz="0" w:space="0" w:color="auto"/>
                                                    <w:bottom w:val="none" w:sz="0" w:space="0" w:color="auto"/>
                                                    <w:right w:val="none" w:sz="0" w:space="0" w:color="auto"/>
                                                  </w:divBdr>
                                                  <w:divsChild>
                                                    <w:div w:id="783573436">
                                                      <w:marLeft w:val="0"/>
                                                      <w:marRight w:val="0"/>
                                                      <w:marTop w:val="120"/>
                                                      <w:marBottom w:val="120"/>
                                                      <w:divBdr>
                                                        <w:top w:val="none" w:sz="0" w:space="0" w:color="auto"/>
                                                        <w:left w:val="none" w:sz="0" w:space="0" w:color="auto"/>
                                                        <w:bottom w:val="none" w:sz="0" w:space="0" w:color="auto"/>
                                                        <w:right w:val="none" w:sz="0" w:space="0" w:color="auto"/>
                                                      </w:divBdr>
                                                    </w:div>
                                                    <w:div w:id="1350445750">
                                                      <w:marLeft w:val="0"/>
                                                      <w:marRight w:val="0"/>
                                                      <w:marTop w:val="0"/>
                                                      <w:marBottom w:val="0"/>
                                                      <w:divBdr>
                                                        <w:top w:val="none" w:sz="0" w:space="0" w:color="auto"/>
                                                        <w:left w:val="none" w:sz="0" w:space="0" w:color="auto"/>
                                                        <w:bottom w:val="none" w:sz="0" w:space="0" w:color="auto"/>
                                                        <w:right w:val="none" w:sz="0" w:space="0" w:color="auto"/>
                                                      </w:divBdr>
                                                      <w:divsChild>
                                                        <w:div w:id="55327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6046212">
      <w:bodyDiv w:val="1"/>
      <w:marLeft w:val="0"/>
      <w:marRight w:val="0"/>
      <w:marTop w:val="0"/>
      <w:marBottom w:val="0"/>
      <w:divBdr>
        <w:top w:val="none" w:sz="0" w:space="0" w:color="auto"/>
        <w:left w:val="none" w:sz="0" w:space="0" w:color="auto"/>
        <w:bottom w:val="none" w:sz="0" w:space="0" w:color="auto"/>
        <w:right w:val="none" w:sz="0" w:space="0" w:color="auto"/>
      </w:divBdr>
    </w:div>
    <w:div w:id="2063021698">
      <w:bodyDiv w:val="1"/>
      <w:marLeft w:val="0"/>
      <w:marRight w:val="0"/>
      <w:marTop w:val="0"/>
      <w:marBottom w:val="0"/>
      <w:divBdr>
        <w:top w:val="none" w:sz="0" w:space="0" w:color="auto"/>
        <w:left w:val="none" w:sz="0" w:space="0" w:color="auto"/>
        <w:bottom w:val="none" w:sz="0" w:space="0" w:color="auto"/>
        <w:right w:val="none" w:sz="0" w:space="0" w:color="auto"/>
      </w:divBdr>
      <w:divsChild>
        <w:div w:id="1777868895">
          <w:marLeft w:val="0"/>
          <w:marRight w:val="0"/>
          <w:marTop w:val="0"/>
          <w:marBottom w:val="0"/>
          <w:divBdr>
            <w:top w:val="none" w:sz="0" w:space="0" w:color="auto"/>
            <w:left w:val="none" w:sz="0" w:space="0" w:color="auto"/>
            <w:bottom w:val="none" w:sz="0" w:space="0" w:color="auto"/>
            <w:right w:val="none" w:sz="0" w:space="0" w:color="auto"/>
          </w:divBdr>
          <w:divsChild>
            <w:div w:id="1225724912">
              <w:marLeft w:val="0"/>
              <w:marRight w:val="0"/>
              <w:marTop w:val="0"/>
              <w:marBottom w:val="0"/>
              <w:divBdr>
                <w:top w:val="none" w:sz="0" w:space="0" w:color="auto"/>
                <w:left w:val="none" w:sz="0" w:space="0" w:color="auto"/>
                <w:bottom w:val="none" w:sz="0" w:space="0" w:color="auto"/>
                <w:right w:val="none" w:sz="0" w:space="0" w:color="auto"/>
              </w:divBdr>
              <w:divsChild>
                <w:div w:id="870460351">
                  <w:marLeft w:val="0"/>
                  <w:marRight w:val="0"/>
                  <w:marTop w:val="0"/>
                  <w:marBottom w:val="0"/>
                  <w:divBdr>
                    <w:top w:val="none" w:sz="0" w:space="0" w:color="auto"/>
                    <w:left w:val="none" w:sz="0" w:space="0" w:color="auto"/>
                    <w:bottom w:val="none" w:sz="0" w:space="0" w:color="auto"/>
                    <w:right w:val="none" w:sz="0" w:space="0" w:color="auto"/>
                  </w:divBdr>
                  <w:divsChild>
                    <w:div w:id="1942953290">
                      <w:marLeft w:val="0"/>
                      <w:marRight w:val="0"/>
                      <w:marTop w:val="0"/>
                      <w:marBottom w:val="0"/>
                      <w:divBdr>
                        <w:top w:val="none" w:sz="0" w:space="0" w:color="auto"/>
                        <w:left w:val="none" w:sz="0" w:space="0" w:color="auto"/>
                        <w:bottom w:val="none" w:sz="0" w:space="0" w:color="auto"/>
                        <w:right w:val="none" w:sz="0" w:space="0" w:color="auto"/>
                      </w:divBdr>
                      <w:divsChild>
                        <w:div w:id="451824925">
                          <w:marLeft w:val="0"/>
                          <w:marRight w:val="0"/>
                          <w:marTop w:val="0"/>
                          <w:marBottom w:val="0"/>
                          <w:divBdr>
                            <w:top w:val="none" w:sz="0" w:space="0" w:color="auto"/>
                            <w:left w:val="none" w:sz="0" w:space="0" w:color="auto"/>
                            <w:bottom w:val="none" w:sz="0" w:space="0" w:color="auto"/>
                            <w:right w:val="none" w:sz="0" w:space="0" w:color="auto"/>
                          </w:divBdr>
                          <w:divsChild>
                            <w:div w:id="918364840">
                              <w:marLeft w:val="0"/>
                              <w:marRight w:val="0"/>
                              <w:marTop w:val="0"/>
                              <w:marBottom w:val="171"/>
                              <w:divBdr>
                                <w:top w:val="none" w:sz="0" w:space="0" w:color="auto"/>
                                <w:left w:val="none" w:sz="0" w:space="0" w:color="auto"/>
                                <w:bottom w:val="none" w:sz="0" w:space="0" w:color="auto"/>
                                <w:right w:val="none" w:sz="0" w:space="0" w:color="auto"/>
                              </w:divBdr>
                              <w:divsChild>
                                <w:div w:id="1764570407">
                                  <w:marLeft w:val="0"/>
                                  <w:marRight w:val="0"/>
                                  <w:marTop w:val="0"/>
                                  <w:marBottom w:val="0"/>
                                  <w:divBdr>
                                    <w:top w:val="none" w:sz="0" w:space="0" w:color="auto"/>
                                    <w:left w:val="none" w:sz="0" w:space="0" w:color="auto"/>
                                    <w:bottom w:val="none" w:sz="0" w:space="0" w:color="auto"/>
                                    <w:right w:val="none" w:sz="0" w:space="0" w:color="auto"/>
                                  </w:divBdr>
                                  <w:divsChild>
                                    <w:div w:id="1015689736">
                                      <w:marLeft w:val="0"/>
                                      <w:marRight w:val="0"/>
                                      <w:marTop w:val="0"/>
                                      <w:marBottom w:val="0"/>
                                      <w:divBdr>
                                        <w:top w:val="none" w:sz="0" w:space="0" w:color="auto"/>
                                        <w:left w:val="none" w:sz="0" w:space="0" w:color="auto"/>
                                        <w:bottom w:val="none" w:sz="0" w:space="0" w:color="auto"/>
                                        <w:right w:val="none" w:sz="0" w:space="0" w:color="auto"/>
                                      </w:divBdr>
                                      <w:divsChild>
                                        <w:div w:id="1332217634">
                                          <w:marLeft w:val="0"/>
                                          <w:marRight w:val="0"/>
                                          <w:marTop w:val="0"/>
                                          <w:marBottom w:val="0"/>
                                          <w:divBdr>
                                            <w:top w:val="none" w:sz="0" w:space="0" w:color="auto"/>
                                            <w:left w:val="none" w:sz="0" w:space="0" w:color="auto"/>
                                            <w:bottom w:val="none" w:sz="0" w:space="0" w:color="auto"/>
                                            <w:right w:val="none" w:sz="0" w:space="0" w:color="auto"/>
                                          </w:divBdr>
                                          <w:divsChild>
                                            <w:div w:id="1343165930">
                                              <w:marLeft w:val="0"/>
                                              <w:marRight w:val="0"/>
                                              <w:marTop w:val="0"/>
                                              <w:marBottom w:val="0"/>
                                              <w:divBdr>
                                                <w:top w:val="none" w:sz="0" w:space="0" w:color="auto"/>
                                                <w:left w:val="none" w:sz="0" w:space="0" w:color="auto"/>
                                                <w:bottom w:val="none" w:sz="0" w:space="0" w:color="auto"/>
                                                <w:right w:val="none" w:sz="0" w:space="0" w:color="auto"/>
                                              </w:divBdr>
                                              <w:divsChild>
                                                <w:div w:id="1868640778">
                                                  <w:marLeft w:val="0"/>
                                                  <w:marRight w:val="0"/>
                                                  <w:marTop w:val="0"/>
                                                  <w:marBottom w:val="0"/>
                                                  <w:divBdr>
                                                    <w:top w:val="none" w:sz="0" w:space="0" w:color="auto"/>
                                                    <w:left w:val="none" w:sz="0" w:space="0" w:color="auto"/>
                                                    <w:bottom w:val="none" w:sz="0" w:space="0" w:color="auto"/>
                                                    <w:right w:val="none" w:sz="0" w:space="0" w:color="auto"/>
                                                  </w:divBdr>
                                                  <w:divsChild>
                                                    <w:div w:id="1517452713">
                                                      <w:marLeft w:val="0"/>
                                                      <w:marRight w:val="0"/>
                                                      <w:marTop w:val="0"/>
                                                      <w:marBottom w:val="0"/>
                                                      <w:divBdr>
                                                        <w:top w:val="none" w:sz="0" w:space="0" w:color="auto"/>
                                                        <w:left w:val="none" w:sz="0" w:space="0" w:color="auto"/>
                                                        <w:bottom w:val="none" w:sz="0" w:space="0" w:color="auto"/>
                                                        <w:right w:val="none" w:sz="0" w:space="0" w:color="auto"/>
                                                      </w:divBdr>
                                                      <w:divsChild>
                                                        <w:div w:id="16256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5353872">
      <w:bodyDiv w:val="1"/>
      <w:marLeft w:val="0"/>
      <w:marRight w:val="0"/>
      <w:marTop w:val="0"/>
      <w:marBottom w:val="0"/>
      <w:divBdr>
        <w:top w:val="none" w:sz="0" w:space="0" w:color="auto"/>
        <w:left w:val="none" w:sz="0" w:space="0" w:color="auto"/>
        <w:bottom w:val="none" w:sz="0" w:space="0" w:color="auto"/>
        <w:right w:val="none" w:sz="0" w:space="0" w:color="auto"/>
      </w:divBdr>
      <w:divsChild>
        <w:div w:id="1522470706">
          <w:marLeft w:val="0"/>
          <w:marRight w:val="0"/>
          <w:marTop w:val="0"/>
          <w:marBottom w:val="0"/>
          <w:divBdr>
            <w:top w:val="none" w:sz="0" w:space="0" w:color="auto"/>
            <w:left w:val="none" w:sz="0" w:space="0" w:color="auto"/>
            <w:bottom w:val="none" w:sz="0" w:space="0" w:color="auto"/>
            <w:right w:val="none" w:sz="0" w:space="0" w:color="auto"/>
          </w:divBdr>
          <w:divsChild>
            <w:div w:id="472329248">
              <w:marLeft w:val="0"/>
              <w:marRight w:val="0"/>
              <w:marTop w:val="0"/>
              <w:marBottom w:val="0"/>
              <w:divBdr>
                <w:top w:val="none" w:sz="0" w:space="0" w:color="auto"/>
                <w:left w:val="none" w:sz="0" w:space="0" w:color="auto"/>
                <w:bottom w:val="none" w:sz="0" w:space="0" w:color="auto"/>
                <w:right w:val="none" w:sz="0" w:space="0" w:color="auto"/>
              </w:divBdr>
              <w:divsChild>
                <w:div w:id="218900330">
                  <w:marLeft w:val="0"/>
                  <w:marRight w:val="0"/>
                  <w:marTop w:val="0"/>
                  <w:marBottom w:val="0"/>
                  <w:divBdr>
                    <w:top w:val="none" w:sz="0" w:space="0" w:color="auto"/>
                    <w:left w:val="none" w:sz="0" w:space="0" w:color="auto"/>
                    <w:bottom w:val="none" w:sz="0" w:space="0" w:color="auto"/>
                    <w:right w:val="none" w:sz="0" w:space="0" w:color="auto"/>
                  </w:divBdr>
                  <w:divsChild>
                    <w:div w:id="633144621">
                      <w:marLeft w:val="0"/>
                      <w:marRight w:val="0"/>
                      <w:marTop w:val="0"/>
                      <w:marBottom w:val="0"/>
                      <w:divBdr>
                        <w:top w:val="none" w:sz="0" w:space="0" w:color="auto"/>
                        <w:left w:val="none" w:sz="0" w:space="0" w:color="auto"/>
                        <w:bottom w:val="none" w:sz="0" w:space="0" w:color="auto"/>
                        <w:right w:val="none" w:sz="0" w:space="0" w:color="auto"/>
                      </w:divBdr>
                      <w:divsChild>
                        <w:div w:id="925379861">
                          <w:marLeft w:val="0"/>
                          <w:marRight w:val="0"/>
                          <w:marTop w:val="0"/>
                          <w:marBottom w:val="0"/>
                          <w:divBdr>
                            <w:top w:val="none" w:sz="0" w:space="0" w:color="auto"/>
                            <w:left w:val="none" w:sz="0" w:space="0" w:color="auto"/>
                            <w:bottom w:val="none" w:sz="0" w:space="0" w:color="auto"/>
                            <w:right w:val="none" w:sz="0" w:space="0" w:color="auto"/>
                          </w:divBdr>
                          <w:divsChild>
                            <w:div w:id="1194154392">
                              <w:marLeft w:val="0"/>
                              <w:marRight w:val="0"/>
                              <w:marTop w:val="0"/>
                              <w:marBottom w:val="160"/>
                              <w:divBdr>
                                <w:top w:val="none" w:sz="0" w:space="0" w:color="auto"/>
                                <w:left w:val="none" w:sz="0" w:space="0" w:color="auto"/>
                                <w:bottom w:val="none" w:sz="0" w:space="0" w:color="auto"/>
                                <w:right w:val="none" w:sz="0" w:space="0" w:color="auto"/>
                              </w:divBdr>
                              <w:divsChild>
                                <w:div w:id="484663485">
                                  <w:marLeft w:val="0"/>
                                  <w:marRight w:val="0"/>
                                  <w:marTop w:val="0"/>
                                  <w:marBottom w:val="0"/>
                                  <w:divBdr>
                                    <w:top w:val="none" w:sz="0" w:space="0" w:color="auto"/>
                                    <w:left w:val="none" w:sz="0" w:space="0" w:color="auto"/>
                                    <w:bottom w:val="none" w:sz="0" w:space="0" w:color="auto"/>
                                    <w:right w:val="none" w:sz="0" w:space="0" w:color="auto"/>
                                  </w:divBdr>
                                  <w:divsChild>
                                    <w:div w:id="24447601">
                                      <w:marLeft w:val="0"/>
                                      <w:marRight w:val="0"/>
                                      <w:marTop w:val="0"/>
                                      <w:marBottom w:val="0"/>
                                      <w:divBdr>
                                        <w:top w:val="none" w:sz="0" w:space="0" w:color="auto"/>
                                        <w:left w:val="none" w:sz="0" w:space="0" w:color="auto"/>
                                        <w:bottom w:val="none" w:sz="0" w:space="0" w:color="auto"/>
                                        <w:right w:val="none" w:sz="0" w:space="0" w:color="auto"/>
                                      </w:divBdr>
                                      <w:divsChild>
                                        <w:div w:id="1697383574">
                                          <w:marLeft w:val="0"/>
                                          <w:marRight w:val="0"/>
                                          <w:marTop w:val="0"/>
                                          <w:marBottom w:val="0"/>
                                          <w:divBdr>
                                            <w:top w:val="none" w:sz="0" w:space="0" w:color="auto"/>
                                            <w:left w:val="none" w:sz="0" w:space="0" w:color="auto"/>
                                            <w:bottom w:val="none" w:sz="0" w:space="0" w:color="auto"/>
                                            <w:right w:val="none" w:sz="0" w:space="0" w:color="auto"/>
                                          </w:divBdr>
                                          <w:divsChild>
                                            <w:div w:id="415785036">
                                              <w:marLeft w:val="0"/>
                                              <w:marRight w:val="0"/>
                                              <w:marTop w:val="0"/>
                                              <w:marBottom w:val="0"/>
                                              <w:divBdr>
                                                <w:top w:val="none" w:sz="0" w:space="0" w:color="auto"/>
                                                <w:left w:val="none" w:sz="0" w:space="0" w:color="auto"/>
                                                <w:bottom w:val="none" w:sz="0" w:space="0" w:color="auto"/>
                                                <w:right w:val="none" w:sz="0" w:space="0" w:color="auto"/>
                                              </w:divBdr>
                                              <w:divsChild>
                                                <w:div w:id="21323630">
                                                  <w:marLeft w:val="0"/>
                                                  <w:marRight w:val="0"/>
                                                  <w:marTop w:val="0"/>
                                                  <w:marBottom w:val="0"/>
                                                  <w:divBdr>
                                                    <w:top w:val="none" w:sz="0" w:space="0" w:color="auto"/>
                                                    <w:left w:val="none" w:sz="0" w:space="0" w:color="auto"/>
                                                    <w:bottom w:val="none" w:sz="0" w:space="0" w:color="auto"/>
                                                    <w:right w:val="none" w:sz="0" w:space="0" w:color="auto"/>
                                                  </w:divBdr>
                                                  <w:divsChild>
                                                    <w:div w:id="143475742">
                                                      <w:marLeft w:val="0"/>
                                                      <w:marRight w:val="0"/>
                                                      <w:marTop w:val="64"/>
                                                      <w:marBottom w:val="64"/>
                                                      <w:divBdr>
                                                        <w:top w:val="none" w:sz="0" w:space="0" w:color="auto"/>
                                                        <w:left w:val="none" w:sz="0" w:space="0" w:color="auto"/>
                                                        <w:bottom w:val="none" w:sz="0" w:space="0" w:color="auto"/>
                                                        <w:right w:val="none" w:sz="0" w:space="0" w:color="auto"/>
                                                      </w:divBdr>
                                                    </w:div>
                                                    <w:div w:id="21247807">
                                                      <w:marLeft w:val="0"/>
                                                      <w:marRight w:val="0"/>
                                                      <w:marTop w:val="0"/>
                                                      <w:marBottom w:val="0"/>
                                                      <w:divBdr>
                                                        <w:top w:val="none" w:sz="0" w:space="0" w:color="auto"/>
                                                        <w:left w:val="none" w:sz="0" w:space="0" w:color="auto"/>
                                                        <w:bottom w:val="none" w:sz="0" w:space="0" w:color="auto"/>
                                                        <w:right w:val="none" w:sz="0" w:space="0" w:color="auto"/>
                                                      </w:divBdr>
                                                      <w:divsChild>
                                                        <w:div w:id="10260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5825384">
      <w:bodyDiv w:val="1"/>
      <w:marLeft w:val="0"/>
      <w:marRight w:val="0"/>
      <w:marTop w:val="0"/>
      <w:marBottom w:val="0"/>
      <w:divBdr>
        <w:top w:val="none" w:sz="0" w:space="0" w:color="auto"/>
        <w:left w:val="none" w:sz="0" w:space="0" w:color="auto"/>
        <w:bottom w:val="none" w:sz="0" w:space="0" w:color="auto"/>
        <w:right w:val="none" w:sz="0" w:space="0" w:color="auto"/>
      </w:divBdr>
      <w:divsChild>
        <w:div w:id="1515001364">
          <w:marLeft w:val="0"/>
          <w:marRight w:val="0"/>
          <w:marTop w:val="0"/>
          <w:marBottom w:val="0"/>
          <w:divBdr>
            <w:top w:val="none" w:sz="0" w:space="0" w:color="auto"/>
            <w:left w:val="none" w:sz="0" w:space="0" w:color="auto"/>
            <w:bottom w:val="none" w:sz="0" w:space="0" w:color="auto"/>
            <w:right w:val="none" w:sz="0" w:space="0" w:color="auto"/>
          </w:divBdr>
          <w:divsChild>
            <w:div w:id="932250076">
              <w:marLeft w:val="0"/>
              <w:marRight w:val="0"/>
              <w:marTop w:val="0"/>
              <w:marBottom w:val="0"/>
              <w:divBdr>
                <w:top w:val="none" w:sz="0" w:space="0" w:color="auto"/>
                <w:left w:val="none" w:sz="0" w:space="0" w:color="auto"/>
                <w:bottom w:val="none" w:sz="0" w:space="0" w:color="auto"/>
                <w:right w:val="none" w:sz="0" w:space="0" w:color="auto"/>
              </w:divBdr>
              <w:divsChild>
                <w:div w:id="497429455">
                  <w:marLeft w:val="0"/>
                  <w:marRight w:val="0"/>
                  <w:marTop w:val="0"/>
                  <w:marBottom w:val="0"/>
                  <w:divBdr>
                    <w:top w:val="none" w:sz="0" w:space="0" w:color="auto"/>
                    <w:left w:val="none" w:sz="0" w:space="0" w:color="auto"/>
                    <w:bottom w:val="none" w:sz="0" w:space="0" w:color="auto"/>
                    <w:right w:val="none" w:sz="0" w:space="0" w:color="auto"/>
                  </w:divBdr>
                  <w:divsChild>
                    <w:div w:id="2100170540">
                      <w:marLeft w:val="0"/>
                      <w:marRight w:val="0"/>
                      <w:marTop w:val="0"/>
                      <w:marBottom w:val="0"/>
                      <w:divBdr>
                        <w:top w:val="none" w:sz="0" w:space="0" w:color="auto"/>
                        <w:left w:val="none" w:sz="0" w:space="0" w:color="auto"/>
                        <w:bottom w:val="none" w:sz="0" w:space="0" w:color="auto"/>
                        <w:right w:val="none" w:sz="0" w:space="0" w:color="auto"/>
                      </w:divBdr>
                      <w:divsChild>
                        <w:div w:id="751974314">
                          <w:marLeft w:val="0"/>
                          <w:marRight w:val="0"/>
                          <w:marTop w:val="0"/>
                          <w:marBottom w:val="0"/>
                          <w:divBdr>
                            <w:top w:val="none" w:sz="0" w:space="0" w:color="auto"/>
                            <w:left w:val="none" w:sz="0" w:space="0" w:color="auto"/>
                            <w:bottom w:val="none" w:sz="0" w:space="0" w:color="auto"/>
                            <w:right w:val="none" w:sz="0" w:space="0" w:color="auto"/>
                          </w:divBdr>
                          <w:divsChild>
                            <w:div w:id="660473327">
                              <w:marLeft w:val="0"/>
                              <w:marRight w:val="0"/>
                              <w:marTop w:val="0"/>
                              <w:marBottom w:val="0"/>
                              <w:divBdr>
                                <w:top w:val="none" w:sz="0" w:space="0" w:color="auto"/>
                                <w:left w:val="none" w:sz="0" w:space="0" w:color="auto"/>
                                <w:bottom w:val="none" w:sz="0" w:space="0" w:color="auto"/>
                                <w:right w:val="none" w:sz="0" w:space="0" w:color="auto"/>
                              </w:divBdr>
                              <w:divsChild>
                                <w:div w:id="589195115">
                                  <w:marLeft w:val="0"/>
                                  <w:marRight w:val="0"/>
                                  <w:marTop w:val="0"/>
                                  <w:marBottom w:val="0"/>
                                  <w:divBdr>
                                    <w:top w:val="none" w:sz="0" w:space="0" w:color="auto"/>
                                    <w:left w:val="none" w:sz="0" w:space="0" w:color="auto"/>
                                    <w:bottom w:val="none" w:sz="0" w:space="0" w:color="auto"/>
                                    <w:right w:val="none" w:sz="0" w:space="0" w:color="auto"/>
                                  </w:divBdr>
                                  <w:divsChild>
                                    <w:div w:id="529343868">
                                      <w:marLeft w:val="0"/>
                                      <w:marRight w:val="0"/>
                                      <w:marTop w:val="0"/>
                                      <w:marBottom w:val="0"/>
                                      <w:divBdr>
                                        <w:top w:val="none" w:sz="0" w:space="0" w:color="auto"/>
                                        <w:left w:val="none" w:sz="0" w:space="0" w:color="auto"/>
                                        <w:bottom w:val="none" w:sz="0" w:space="0" w:color="auto"/>
                                        <w:right w:val="none" w:sz="0" w:space="0" w:color="auto"/>
                                      </w:divBdr>
                                      <w:divsChild>
                                        <w:div w:id="1900701477">
                                          <w:marLeft w:val="0"/>
                                          <w:marRight w:val="0"/>
                                          <w:marTop w:val="96"/>
                                          <w:marBottom w:val="96"/>
                                          <w:divBdr>
                                            <w:top w:val="none" w:sz="0" w:space="0" w:color="auto"/>
                                            <w:left w:val="none" w:sz="0" w:space="0" w:color="auto"/>
                                            <w:bottom w:val="none" w:sz="0" w:space="0" w:color="auto"/>
                                            <w:right w:val="none" w:sz="0" w:space="0" w:color="auto"/>
                                          </w:divBdr>
                                          <w:divsChild>
                                            <w:div w:id="781345688">
                                              <w:marLeft w:val="0"/>
                                              <w:marRight w:val="0"/>
                                              <w:marTop w:val="0"/>
                                              <w:marBottom w:val="0"/>
                                              <w:divBdr>
                                                <w:top w:val="none" w:sz="0" w:space="0" w:color="auto"/>
                                                <w:left w:val="none" w:sz="0" w:space="0" w:color="auto"/>
                                                <w:bottom w:val="none" w:sz="0" w:space="0" w:color="auto"/>
                                                <w:right w:val="none" w:sz="0" w:space="0" w:color="auto"/>
                                              </w:divBdr>
                                              <w:divsChild>
                                                <w:div w:id="2051802517">
                                                  <w:marLeft w:val="0"/>
                                                  <w:marRight w:val="0"/>
                                                  <w:marTop w:val="0"/>
                                                  <w:marBottom w:val="0"/>
                                                  <w:divBdr>
                                                    <w:top w:val="none" w:sz="0" w:space="0" w:color="auto"/>
                                                    <w:left w:val="none" w:sz="0" w:space="0" w:color="auto"/>
                                                    <w:bottom w:val="none" w:sz="0" w:space="0" w:color="auto"/>
                                                    <w:right w:val="none" w:sz="0" w:space="0" w:color="auto"/>
                                                  </w:divBdr>
                                                </w:div>
                                              </w:divsChild>
                                            </w:div>
                                            <w:div w:id="439570284">
                                              <w:marLeft w:val="0"/>
                                              <w:marRight w:val="0"/>
                                              <w:marTop w:val="0"/>
                                              <w:marBottom w:val="0"/>
                                              <w:divBdr>
                                                <w:top w:val="none" w:sz="0" w:space="0" w:color="auto"/>
                                                <w:left w:val="none" w:sz="0" w:space="0" w:color="auto"/>
                                                <w:bottom w:val="none" w:sz="0" w:space="0" w:color="auto"/>
                                                <w:right w:val="none" w:sz="0" w:space="0" w:color="auto"/>
                                              </w:divBdr>
                                              <w:divsChild>
                                                <w:div w:id="19304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8099">
                                          <w:marLeft w:val="0"/>
                                          <w:marRight w:val="0"/>
                                          <w:marTop w:val="0"/>
                                          <w:marBottom w:val="0"/>
                                          <w:divBdr>
                                            <w:top w:val="none" w:sz="0" w:space="0" w:color="auto"/>
                                            <w:left w:val="none" w:sz="0" w:space="0" w:color="auto"/>
                                            <w:bottom w:val="none" w:sz="0" w:space="0" w:color="auto"/>
                                            <w:right w:val="none" w:sz="0" w:space="0" w:color="auto"/>
                                          </w:divBdr>
                                          <w:divsChild>
                                            <w:div w:id="5897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sa.torres@ocfl.net" TargetMode="External"/><Relationship Id="rId13" Type="http://schemas.openxmlformats.org/officeDocument/2006/relationships/image" Target="media/image2.png"/><Relationship Id="rId18" Type="http://schemas.openxmlformats.org/officeDocument/2006/relationships/hyperlink" Target="http://library.municode.com/HTML/10182/level2/PTIIORCOCO_CH9BUCORE.html" TargetMode="External"/><Relationship Id="rId26" Type="http://schemas.openxmlformats.org/officeDocument/2006/relationships/hyperlink" Target="https://www.municode.com/library/fl/orange_county/codes/code_of_ordinances?nodeId=PTIIORCOCO_CH34SURE" TargetMode="External"/><Relationship Id="rId3" Type="http://schemas.openxmlformats.org/officeDocument/2006/relationships/styles" Target="styles.xml"/><Relationship Id="rId21" Type="http://schemas.openxmlformats.org/officeDocument/2006/relationships/hyperlink" Target="https://www.municode.com/library/fl/orange_county/codes/code_of_ordinances?nodeId=PTIIORCOCO_CH24LABUOPSP"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library.municode.com/HTML/10182/level2/PTIIORCOCO_CH9BUCORE.html" TargetMode="External"/><Relationship Id="rId25" Type="http://schemas.openxmlformats.org/officeDocument/2006/relationships/hyperlink" Target="https://www.municode.com/library/fl/orange_county/codes/code_of_ordinances?nodeId=PTIIORCOCO_CH21HIBRMIPUPL" TargetMode="External"/><Relationship Id="rId2" Type="http://schemas.openxmlformats.org/officeDocument/2006/relationships/numbering" Target="numbering.xml"/><Relationship Id="rId16" Type="http://schemas.openxmlformats.org/officeDocument/2006/relationships/hyperlink" Target="http://library.municode.com/HTML/10182/level2/PTIIORCOCO_CH9BUCORE.html" TargetMode="External"/><Relationship Id="rId20" Type="http://schemas.openxmlformats.org/officeDocument/2006/relationships/hyperlink" Target="https://www.municode.com/library/fl/orange_county/codes/code_of_ordinances?nodeId=PTIIORCOCO_CH38Z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nicode.com/library/" TargetMode="External"/><Relationship Id="rId24" Type="http://schemas.openxmlformats.org/officeDocument/2006/relationships/hyperlink" Target="https://www.municode.com/library/fl/orange_county/codes/code_of_ordinances?nodeId=PTIIORCOCO_CH24LABUOPSP" TargetMode="External"/><Relationship Id="rId5" Type="http://schemas.openxmlformats.org/officeDocument/2006/relationships/webSettings" Target="webSettings.xml"/><Relationship Id="rId15" Type="http://schemas.openxmlformats.org/officeDocument/2006/relationships/hyperlink" Target="https://www.municode.com/library/" TargetMode="External"/><Relationship Id="rId23" Type="http://schemas.openxmlformats.org/officeDocument/2006/relationships/hyperlink" Target="https://www.municode.com/library/fl/orange_county/codes/code_of_ordinances?nodeId=ORCOCO_CH38ZO_ARTXIOREPALORE_S38-1476QUOREPA" TargetMode="External"/><Relationship Id="rId28" Type="http://schemas.openxmlformats.org/officeDocument/2006/relationships/hyperlink" Target="https://www.municode.com/library/fl/orange_county/codes/code_of_ordinances?nodeId=PTIIORCOCO_CH34SURE" TargetMode="External"/><Relationship Id="rId10" Type="http://schemas.openxmlformats.org/officeDocument/2006/relationships/hyperlink" Target="https://www.municode.com/library/" TargetMode="External"/><Relationship Id="rId19" Type="http://schemas.openxmlformats.org/officeDocument/2006/relationships/hyperlink" Target="http://library.municode.com/HTML/10182/level2/PTIIORCOCO_CH9BUCORE.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unicode.com/library/" TargetMode="External"/><Relationship Id="rId14" Type="http://schemas.openxmlformats.org/officeDocument/2006/relationships/hyperlink" Target="https://www.municode.com/library/" TargetMode="External"/><Relationship Id="rId22" Type="http://schemas.openxmlformats.org/officeDocument/2006/relationships/hyperlink" Target="http://library.municode.com/HTML/10182/level3/PTIIORCOCO_CH38ZO_ARTXIOREPALORE.html" TargetMode="External"/><Relationship Id="rId27" Type="http://schemas.openxmlformats.org/officeDocument/2006/relationships/hyperlink" Target="https://www.municode.com/library/fl/orange_county/codes/code_of_ordinances?nodeId=PTIIORCOCO_CH19FLM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B9282-9BB8-4F76-AE8A-8571A6D5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87</Pages>
  <Words>42688</Words>
  <Characters>243324</Characters>
  <Application>Microsoft Office Word</Application>
  <DocSecurity>0</DocSecurity>
  <Lines>2027</Lines>
  <Paragraphs>570</Paragraphs>
  <ScaleCrop>false</ScaleCrop>
  <HeadingPairs>
    <vt:vector size="2" baseType="variant">
      <vt:variant>
        <vt:lpstr>Title</vt:lpstr>
      </vt:variant>
      <vt:variant>
        <vt:i4>1</vt:i4>
      </vt:variant>
    </vt:vector>
  </HeadingPairs>
  <TitlesOfParts>
    <vt:vector size="1" baseType="lpstr">
      <vt:lpstr/>
    </vt:vector>
  </TitlesOfParts>
  <Company>Orange County</Company>
  <LinksUpToDate>false</LinksUpToDate>
  <CharactersWithSpaces>285442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 Ralphetta</dc:creator>
  <cp:lastModifiedBy>Torres, Alissa</cp:lastModifiedBy>
  <cp:revision>7</cp:revision>
  <cp:lastPrinted>2018-03-22T18:54:00Z</cp:lastPrinted>
  <dcterms:created xsi:type="dcterms:W3CDTF">2018-12-14T14:41:00Z</dcterms:created>
  <dcterms:modified xsi:type="dcterms:W3CDTF">2019-05-23T19:09:00Z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1230985304</vt:i4>
  </property>
</Properties>
</file>