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F2EEE" w14:textId="77777777" w:rsidR="006C017F" w:rsidRDefault="006C017F" w:rsidP="006C017F">
      <w:pPr>
        <w:rPr>
          <w:rFonts w:ascii="SABIC Typeface Text Light" w:hAnsi="SABIC Typeface Text Light"/>
          <w:color w:val="53565A"/>
          <w:lang w:eastAsia="pt-BR"/>
        </w:rPr>
      </w:pPr>
      <w:r>
        <w:rPr>
          <w:rFonts w:ascii="SABIC Typeface Text Light" w:hAnsi="SABIC Typeface Text Light"/>
          <w:color w:val="53565A"/>
        </w:rPr>
        <w:t xml:space="preserve">Dear Valued Customer, </w:t>
      </w:r>
    </w:p>
    <w:p w14:paraId="5FC82E9C" w14:textId="77777777" w:rsidR="006C017F" w:rsidRDefault="006C017F" w:rsidP="006C017F">
      <w:pPr>
        <w:rPr>
          <w:rFonts w:ascii="SABIC Typeface Text Light" w:hAnsi="SABIC Typeface Text Light"/>
          <w:color w:val="53565A"/>
          <w:lang w:eastAsia="pt-BR"/>
        </w:rPr>
      </w:pPr>
    </w:p>
    <w:p w14:paraId="1DB101D2" w14:textId="77777777" w:rsidR="006C017F" w:rsidRDefault="006C017F" w:rsidP="006C017F">
      <w:pPr>
        <w:rPr>
          <w:rFonts w:ascii="SABIC Typeface Text Light" w:hAnsi="SABIC Typeface Text Light"/>
          <w:color w:val="53565A"/>
          <w:lang w:eastAsia="pt-BR"/>
        </w:rPr>
      </w:pPr>
      <w:r>
        <w:rPr>
          <w:rFonts w:ascii="SABIC Typeface Text Light" w:hAnsi="SABIC Typeface Text Light"/>
          <w:color w:val="53565A"/>
          <w:lang w:eastAsia="pt-BR"/>
        </w:rPr>
        <w:t>SABIC is moving to a best-in-class SAP S/4HANA global enterprise resource planning system that will enable us to adopt future technologies and streamline operations with the intention to serve you better.</w:t>
      </w:r>
    </w:p>
    <w:p w14:paraId="2A9FA564" w14:textId="77777777" w:rsidR="006C017F" w:rsidRDefault="006C017F" w:rsidP="006C017F">
      <w:pPr>
        <w:rPr>
          <w:rFonts w:ascii="SABIC Typeface Text Light" w:hAnsi="SABIC Typeface Text Light"/>
          <w:color w:val="53565A"/>
          <w:lang w:eastAsia="pt-BR"/>
        </w:rPr>
      </w:pPr>
    </w:p>
    <w:p w14:paraId="4998A779" w14:textId="77777777" w:rsidR="006C017F" w:rsidRDefault="006C017F" w:rsidP="006C017F">
      <w:pPr>
        <w:rPr>
          <w:rFonts w:ascii="SABIC Typeface Text Light" w:hAnsi="SABIC Typeface Text Light"/>
          <w:color w:val="53565A"/>
          <w:lang w:eastAsia="pt-BR"/>
        </w:rPr>
      </w:pPr>
      <w:r>
        <w:rPr>
          <w:rFonts w:ascii="SABIC Typeface Text Light" w:hAnsi="SABIC Typeface Text Light"/>
          <w:color w:val="53565A"/>
          <w:lang w:eastAsia="pt-BR"/>
        </w:rPr>
        <w:t>We are providing you with information that is important during the next few months while we transfer over to the new system and, therefore, ask for your support and collaboration:</w:t>
      </w:r>
    </w:p>
    <w:p w14:paraId="005DA501" w14:textId="77777777" w:rsidR="006C017F" w:rsidRDefault="006C017F" w:rsidP="006C017F">
      <w:pPr>
        <w:rPr>
          <w:rFonts w:ascii="SABIC Typeface Text Light" w:hAnsi="SABIC Typeface Text Light"/>
          <w:color w:val="53565A"/>
          <w:lang w:eastAsia="pt-BR"/>
        </w:rPr>
      </w:pPr>
    </w:p>
    <w:p w14:paraId="238FB4E3" w14:textId="77777777" w:rsidR="006C017F" w:rsidRDefault="006C017F" w:rsidP="006C017F">
      <w:pPr>
        <w:rPr>
          <w:rFonts w:ascii="SABIC Typeface Text Light" w:hAnsi="SABIC Typeface Text Light"/>
          <w:b/>
          <w:bCs/>
          <w:color w:val="009FE9"/>
          <w:lang w:eastAsia="pt-BR"/>
        </w:rPr>
      </w:pPr>
      <w:r>
        <w:rPr>
          <w:rFonts w:ascii="SABIC Typeface Text Light" w:hAnsi="SABIC Typeface Text Light"/>
          <w:b/>
          <w:bCs/>
          <w:color w:val="009FE9"/>
          <w:lang w:eastAsia="pt-BR"/>
        </w:rPr>
        <w:t>Orders</w:t>
      </w:r>
    </w:p>
    <w:p w14:paraId="5B1B31AC" w14:textId="77777777" w:rsidR="006C017F" w:rsidRDefault="006C017F" w:rsidP="006C017F">
      <w:pPr>
        <w:rPr>
          <w:rFonts w:ascii="SABIC Typeface Text Light" w:hAnsi="SABIC Typeface Text Light"/>
          <w:color w:val="53565A"/>
          <w:lang w:eastAsia="pt-BR"/>
        </w:rPr>
      </w:pPr>
      <w:r>
        <w:rPr>
          <w:rFonts w:ascii="SABIC Typeface Text Light" w:hAnsi="SABIC Typeface Text Light"/>
          <w:color w:val="53565A"/>
          <w:lang w:eastAsia="pt-BR"/>
        </w:rPr>
        <w:t xml:space="preserve">To allow us to </w:t>
      </w:r>
      <w:proofErr w:type="gramStart"/>
      <w:r>
        <w:rPr>
          <w:rFonts w:ascii="SABIC Typeface Text Light" w:hAnsi="SABIC Typeface Text Light"/>
          <w:color w:val="53565A"/>
          <w:lang w:eastAsia="pt-BR"/>
        </w:rPr>
        <w:t>plan in advance</w:t>
      </w:r>
      <w:proofErr w:type="gramEnd"/>
      <w:r>
        <w:rPr>
          <w:rFonts w:ascii="SABIC Typeface Text Light" w:hAnsi="SABIC Typeface Text Light"/>
          <w:color w:val="53565A"/>
          <w:lang w:eastAsia="pt-BR"/>
        </w:rPr>
        <w:t xml:space="preserve"> and avoid potential interruptions of supply, </w:t>
      </w:r>
      <w:r>
        <w:rPr>
          <w:rFonts w:ascii="SABIC Typeface Text Light" w:hAnsi="SABIC Typeface Text Light"/>
          <w:b/>
          <w:bCs/>
          <w:color w:val="53565A"/>
          <w:lang w:eastAsia="pt-BR"/>
        </w:rPr>
        <w:t>please issue your planned orders for October as noted below</w:t>
      </w:r>
      <w:r>
        <w:rPr>
          <w:rFonts w:ascii="SABIC Typeface Text Light" w:hAnsi="SABIC Typeface Text Light"/>
          <w:color w:val="53565A"/>
          <w:lang w:eastAsia="pt-BR"/>
        </w:rPr>
        <w:t>:</w:t>
      </w:r>
    </w:p>
    <w:p w14:paraId="3D4D671B" w14:textId="77777777" w:rsidR="006C017F" w:rsidRDefault="006C017F" w:rsidP="006C017F">
      <w:pPr>
        <w:numPr>
          <w:ilvl w:val="0"/>
          <w:numId w:val="1"/>
        </w:numPr>
        <w:rPr>
          <w:rFonts w:ascii="SABIC Typeface Text Light" w:eastAsia="Times New Roman" w:hAnsi="SABIC Typeface Text Light"/>
          <w:color w:val="53565A"/>
          <w:lang w:eastAsia="pt-BR"/>
        </w:rPr>
      </w:pPr>
      <w:r>
        <w:rPr>
          <w:rFonts w:ascii="SABIC Typeface Text Light" w:eastAsia="Times New Roman" w:hAnsi="SABIC Typeface Text Light"/>
          <w:color w:val="53565A"/>
          <w:lang w:eastAsia="pt-BR"/>
        </w:rPr>
        <w:t>For PE and PP resins - before 06</w:t>
      </w:r>
      <w:r>
        <w:rPr>
          <w:rFonts w:ascii="SABIC Typeface Text Light" w:eastAsia="Times New Roman" w:hAnsi="SABIC Typeface Text Light"/>
          <w:color w:val="53565A"/>
          <w:vertAlign w:val="superscript"/>
          <w:lang w:eastAsia="pt-BR"/>
        </w:rPr>
        <w:t>th</w:t>
      </w:r>
      <w:r>
        <w:rPr>
          <w:rFonts w:ascii="SABIC Typeface Text Light" w:eastAsia="Times New Roman" w:hAnsi="SABIC Typeface Text Light"/>
          <w:color w:val="53565A"/>
          <w:lang w:eastAsia="pt-BR"/>
        </w:rPr>
        <w:t xml:space="preserve"> October.</w:t>
      </w:r>
    </w:p>
    <w:p w14:paraId="5D79458F" w14:textId="77777777" w:rsidR="006C017F" w:rsidRDefault="006C017F" w:rsidP="006C017F">
      <w:pPr>
        <w:numPr>
          <w:ilvl w:val="0"/>
          <w:numId w:val="1"/>
        </w:numPr>
        <w:rPr>
          <w:rFonts w:ascii="SABIC Typeface Text Light" w:eastAsia="Times New Roman" w:hAnsi="SABIC Typeface Text Light"/>
          <w:b/>
          <w:bCs/>
          <w:color w:val="53565A"/>
          <w:lang w:eastAsia="pt-BR"/>
        </w:rPr>
      </w:pPr>
      <w:r>
        <w:rPr>
          <w:rFonts w:ascii="SABIC Typeface Text Light" w:eastAsia="Times New Roman" w:hAnsi="SABIC Typeface Text Light"/>
          <w:b/>
          <w:bCs/>
          <w:color w:val="53565A"/>
          <w:lang w:eastAsia="pt-BR"/>
        </w:rPr>
        <w:t>For PP compounds and STAMAX™ resins - before 29</w:t>
      </w:r>
      <w:r>
        <w:rPr>
          <w:rFonts w:ascii="SABIC Typeface Text Light" w:eastAsia="Times New Roman" w:hAnsi="SABIC Typeface Text Light"/>
          <w:b/>
          <w:bCs/>
          <w:color w:val="53565A"/>
          <w:vertAlign w:val="superscript"/>
          <w:lang w:eastAsia="pt-BR"/>
        </w:rPr>
        <w:t>th</w:t>
      </w:r>
      <w:r>
        <w:rPr>
          <w:rFonts w:ascii="SABIC Typeface Text Light" w:eastAsia="Times New Roman" w:hAnsi="SABIC Typeface Text Light"/>
          <w:b/>
          <w:bCs/>
          <w:color w:val="53565A"/>
          <w:lang w:eastAsia="pt-BR"/>
        </w:rPr>
        <w:t xml:space="preserve"> August.</w:t>
      </w:r>
    </w:p>
    <w:p w14:paraId="106E551F" w14:textId="77777777" w:rsidR="006C017F" w:rsidRDefault="006C017F" w:rsidP="006C017F">
      <w:pPr>
        <w:numPr>
          <w:ilvl w:val="0"/>
          <w:numId w:val="1"/>
        </w:numPr>
        <w:rPr>
          <w:rFonts w:ascii="SABIC Typeface Text Light" w:eastAsia="Times New Roman" w:hAnsi="SABIC Typeface Text Light"/>
          <w:color w:val="53565A"/>
          <w:lang w:eastAsia="pt-BR"/>
        </w:rPr>
      </w:pPr>
      <w:r>
        <w:rPr>
          <w:rFonts w:ascii="SABIC Typeface Text Light" w:eastAsia="Times New Roman" w:hAnsi="SABIC Typeface Text Light"/>
          <w:b/>
          <w:bCs/>
          <w:color w:val="53565A"/>
          <w:lang w:eastAsia="pt-BR"/>
        </w:rPr>
        <w:t>For ETP* resins and compounds - if not already placed, please place orders before 29</w:t>
      </w:r>
      <w:r>
        <w:rPr>
          <w:rFonts w:ascii="SABIC Typeface Text Light" w:eastAsia="Times New Roman" w:hAnsi="SABIC Typeface Text Light"/>
          <w:b/>
          <w:bCs/>
          <w:color w:val="53565A"/>
          <w:vertAlign w:val="superscript"/>
          <w:lang w:eastAsia="pt-BR"/>
        </w:rPr>
        <w:t>th</w:t>
      </w:r>
      <w:r>
        <w:rPr>
          <w:rFonts w:ascii="SABIC Typeface Text Light" w:eastAsia="Times New Roman" w:hAnsi="SABIC Typeface Text Light"/>
          <w:b/>
          <w:bCs/>
          <w:color w:val="53565A"/>
          <w:lang w:eastAsia="pt-BR"/>
        </w:rPr>
        <w:t xml:space="preserve"> August.</w:t>
      </w:r>
    </w:p>
    <w:p w14:paraId="73C43564" w14:textId="77777777" w:rsidR="006C017F" w:rsidRDefault="006C017F" w:rsidP="006C017F">
      <w:pPr>
        <w:rPr>
          <w:rFonts w:ascii="SABIC Typeface Text Light" w:hAnsi="SABIC Typeface Text Light"/>
          <w:color w:val="53565A"/>
          <w:lang w:eastAsia="pt-BR"/>
        </w:rPr>
      </w:pPr>
    </w:p>
    <w:p w14:paraId="494120D5" w14:textId="77777777" w:rsidR="006C017F" w:rsidRDefault="006C017F" w:rsidP="006C017F">
      <w:pPr>
        <w:rPr>
          <w:rFonts w:ascii="SABIC Typeface Text Light" w:hAnsi="SABIC Typeface Text Light"/>
          <w:b/>
          <w:bCs/>
          <w:color w:val="009FE9"/>
          <w:lang w:eastAsia="pt-BR"/>
        </w:rPr>
      </w:pPr>
      <w:r>
        <w:rPr>
          <w:rFonts w:ascii="SABIC Typeface Text Light" w:hAnsi="SABIC Typeface Text Light"/>
          <w:b/>
          <w:bCs/>
          <w:color w:val="009FE9"/>
          <w:lang w:eastAsia="pt-BR"/>
        </w:rPr>
        <w:t>Transition Period</w:t>
      </w:r>
    </w:p>
    <w:p w14:paraId="62956D9C" w14:textId="77777777" w:rsidR="006C017F" w:rsidRDefault="006C017F" w:rsidP="006C017F">
      <w:pPr>
        <w:rPr>
          <w:rFonts w:ascii="SABIC Typeface Text Light" w:hAnsi="SABIC Typeface Text Light"/>
          <w:color w:val="53565A"/>
          <w:lang w:eastAsia="pt-BR"/>
        </w:rPr>
      </w:pPr>
      <w:r>
        <w:rPr>
          <w:rFonts w:ascii="SABIC Typeface Text Light" w:hAnsi="SABIC Typeface Text Light"/>
          <w:color w:val="53565A"/>
          <w:lang w:eastAsia="pt-BR"/>
        </w:rPr>
        <w:t>There will be a system outage during the transition period from Thursday 16</w:t>
      </w:r>
      <w:r>
        <w:rPr>
          <w:rFonts w:ascii="SABIC Typeface Text Light" w:hAnsi="SABIC Typeface Text Light"/>
          <w:color w:val="53565A"/>
          <w:vertAlign w:val="superscript"/>
          <w:lang w:eastAsia="pt-BR"/>
        </w:rPr>
        <w:t>th</w:t>
      </w:r>
      <w:r>
        <w:rPr>
          <w:rFonts w:ascii="SABIC Typeface Text Light" w:hAnsi="SABIC Typeface Text Light"/>
          <w:color w:val="53565A"/>
          <w:lang w:eastAsia="pt-BR"/>
        </w:rPr>
        <w:t xml:space="preserve"> October @ 4:00pm USA CDT to Monday 20</w:t>
      </w:r>
      <w:r>
        <w:rPr>
          <w:rFonts w:ascii="SABIC Typeface Text Light" w:hAnsi="SABIC Typeface Text Light"/>
          <w:color w:val="53565A"/>
          <w:vertAlign w:val="superscript"/>
          <w:lang w:eastAsia="pt-BR"/>
        </w:rPr>
        <w:t>th</w:t>
      </w:r>
      <w:r>
        <w:rPr>
          <w:rFonts w:ascii="SABIC Typeface Text Light" w:hAnsi="SABIC Typeface Text Light"/>
          <w:color w:val="53565A"/>
          <w:lang w:eastAsia="pt-BR"/>
        </w:rPr>
        <w:t xml:space="preserve"> October @ 8:00am: </w:t>
      </w:r>
    </w:p>
    <w:p w14:paraId="199AD889" w14:textId="77777777" w:rsidR="006C017F" w:rsidRDefault="006C017F" w:rsidP="006C017F">
      <w:pPr>
        <w:numPr>
          <w:ilvl w:val="0"/>
          <w:numId w:val="2"/>
        </w:numPr>
        <w:rPr>
          <w:rFonts w:ascii="SABIC Typeface Text Light" w:eastAsia="Times New Roman" w:hAnsi="SABIC Typeface Text Light"/>
          <w:color w:val="53565A"/>
          <w:lang w:eastAsia="pt-BR"/>
        </w:rPr>
      </w:pPr>
      <w:r>
        <w:rPr>
          <w:rFonts w:ascii="SABIC Typeface Text Light" w:eastAsia="Times New Roman" w:hAnsi="SABIC Typeface Text Light"/>
          <w:color w:val="53565A"/>
          <w:lang w:eastAsia="pt-BR"/>
        </w:rPr>
        <w:t>The web-portal will not be accessible.</w:t>
      </w:r>
    </w:p>
    <w:p w14:paraId="6471B198" w14:textId="77777777" w:rsidR="006C017F" w:rsidRDefault="006C017F" w:rsidP="006C017F">
      <w:pPr>
        <w:numPr>
          <w:ilvl w:val="0"/>
          <w:numId w:val="2"/>
        </w:numPr>
        <w:rPr>
          <w:rFonts w:ascii="SABIC Typeface Text Light" w:eastAsia="Times New Roman" w:hAnsi="SABIC Typeface Text Light"/>
          <w:color w:val="53565A"/>
          <w:lang w:eastAsia="pt-BR"/>
        </w:rPr>
      </w:pPr>
      <w:r>
        <w:rPr>
          <w:rFonts w:ascii="SABIC Typeface Text Light" w:eastAsia="Times New Roman" w:hAnsi="SABIC Typeface Text Light"/>
          <w:color w:val="53565A"/>
          <w:lang w:eastAsia="pt-BR"/>
        </w:rPr>
        <w:t xml:space="preserve">We will not be able to change and register orders. </w:t>
      </w:r>
    </w:p>
    <w:p w14:paraId="78B70C67" w14:textId="77777777" w:rsidR="006C017F" w:rsidRDefault="006C017F" w:rsidP="006C017F">
      <w:pPr>
        <w:numPr>
          <w:ilvl w:val="0"/>
          <w:numId w:val="2"/>
        </w:numPr>
        <w:rPr>
          <w:rFonts w:ascii="SABIC Typeface Text Light" w:eastAsia="Times New Roman" w:hAnsi="SABIC Typeface Text Light"/>
          <w:color w:val="53565A"/>
          <w:lang w:eastAsia="pt-BR"/>
        </w:rPr>
      </w:pPr>
      <w:r>
        <w:rPr>
          <w:rFonts w:ascii="SABIC Typeface Text Light" w:eastAsia="Times New Roman" w:hAnsi="SABIC Typeface Text Light"/>
          <w:color w:val="53565A"/>
          <w:lang w:eastAsia="pt-BR"/>
        </w:rPr>
        <w:t>We will not be able to provide invoices and credit or debit notes.</w:t>
      </w:r>
    </w:p>
    <w:p w14:paraId="2163B2BF" w14:textId="77777777" w:rsidR="006C017F" w:rsidRDefault="006C017F" w:rsidP="006C017F">
      <w:pPr>
        <w:rPr>
          <w:rFonts w:ascii="SABIC Typeface Text Light" w:hAnsi="SABIC Typeface Text Light"/>
          <w:color w:val="53565A"/>
          <w:lang w:eastAsia="pt-BR"/>
        </w:rPr>
      </w:pPr>
    </w:p>
    <w:p w14:paraId="08CD0F73" w14:textId="77777777" w:rsidR="006C017F" w:rsidRDefault="006C017F" w:rsidP="006C017F">
      <w:pPr>
        <w:rPr>
          <w:rFonts w:ascii="SABIC Typeface Text Light" w:hAnsi="SABIC Typeface Text Light"/>
          <w:b/>
          <w:bCs/>
          <w:color w:val="009FE9"/>
          <w:lang w:eastAsia="pt-BR"/>
        </w:rPr>
      </w:pPr>
      <w:r>
        <w:rPr>
          <w:rFonts w:ascii="SABIC Typeface Text Light" w:hAnsi="SABIC Typeface Text Light"/>
          <w:b/>
          <w:bCs/>
          <w:color w:val="009FE9"/>
          <w:lang w:eastAsia="pt-BR"/>
        </w:rPr>
        <w:t>Delivery times</w:t>
      </w:r>
    </w:p>
    <w:p w14:paraId="3DD65BE2" w14:textId="77777777" w:rsidR="006C017F" w:rsidRDefault="006C017F" w:rsidP="006C017F">
      <w:pPr>
        <w:rPr>
          <w:rFonts w:ascii="SABIC Typeface Text Light" w:hAnsi="SABIC Typeface Text Light"/>
          <w:color w:val="53565A"/>
          <w:lang w:eastAsia="pt-BR"/>
        </w:rPr>
      </w:pPr>
      <w:r>
        <w:rPr>
          <w:rFonts w:ascii="SABIC Typeface Text Light" w:hAnsi="SABIC Typeface Text Light"/>
          <w:color w:val="53565A"/>
          <w:lang w:eastAsia="pt-BR"/>
        </w:rPr>
        <w:t xml:space="preserve">Agreed delivery times will remain unchanged. </w:t>
      </w:r>
    </w:p>
    <w:p w14:paraId="638FD447" w14:textId="77777777" w:rsidR="006C017F" w:rsidRDefault="006C017F" w:rsidP="006C017F">
      <w:pPr>
        <w:rPr>
          <w:rFonts w:ascii="SABIC Typeface Text Light" w:hAnsi="SABIC Typeface Text Light"/>
          <w:color w:val="53565A"/>
          <w:lang w:eastAsia="pt-BR"/>
        </w:rPr>
      </w:pPr>
      <w:r>
        <w:rPr>
          <w:rFonts w:ascii="SABIC Typeface Text Light" w:hAnsi="SABIC Typeface Text Light"/>
          <w:color w:val="53565A"/>
          <w:lang w:eastAsia="pt-BR"/>
        </w:rPr>
        <w:t> </w:t>
      </w:r>
    </w:p>
    <w:p w14:paraId="1FCF8634" w14:textId="77777777" w:rsidR="006C017F" w:rsidRDefault="006C017F" w:rsidP="006C017F">
      <w:pPr>
        <w:rPr>
          <w:rFonts w:ascii="SABIC Typeface Text Light" w:hAnsi="SABIC Typeface Text Light"/>
          <w:color w:val="53565A"/>
          <w:lang w:eastAsia="pt-BR"/>
        </w:rPr>
      </w:pPr>
      <w:r>
        <w:rPr>
          <w:rFonts w:ascii="SABIC Typeface Text Light" w:hAnsi="SABIC Typeface Text Light"/>
          <w:color w:val="53565A"/>
          <w:lang w:eastAsia="pt-BR"/>
        </w:rPr>
        <w:t xml:space="preserve">Lastly, we will inform you of our successful conversion, when ready for use. </w:t>
      </w:r>
    </w:p>
    <w:p w14:paraId="775C4DA2" w14:textId="77777777" w:rsidR="006C017F" w:rsidRDefault="006C017F" w:rsidP="006C017F">
      <w:pPr>
        <w:rPr>
          <w:rFonts w:ascii="SABIC Typeface Text Light" w:hAnsi="SABIC Typeface Text Light"/>
          <w:color w:val="53565A"/>
          <w:lang w:eastAsia="pt-BR"/>
        </w:rPr>
      </w:pPr>
    </w:p>
    <w:p w14:paraId="2B1B2A67" w14:textId="77777777" w:rsidR="006C017F" w:rsidRDefault="006C017F" w:rsidP="006C017F">
      <w:pPr>
        <w:rPr>
          <w:rFonts w:ascii="SABIC Typeface Text Light" w:hAnsi="SABIC Typeface Text Light"/>
          <w:color w:val="53565A"/>
          <w:lang w:eastAsia="pt-BR"/>
        </w:rPr>
      </w:pPr>
      <w:r>
        <w:rPr>
          <w:rFonts w:ascii="SABIC Typeface Text Light" w:hAnsi="SABIC Typeface Text Light"/>
          <w:color w:val="53565A"/>
          <w:lang w:eastAsia="pt-BR"/>
        </w:rPr>
        <w:t>We would like to take this opportunity to thank you for your understanding and support during our system conversion to SAP S/4HANA.</w:t>
      </w:r>
    </w:p>
    <w:p w14:paraId="4C367048" w14:textId="77777777" w:rsidR="006C017F" w:rsidRDefault="006C017F" w:rsidP="006C017F">
      <w:pPr>
        <w:rPr>
          <w:rFonts w:ascii="SABIC Typeface Text Light" w:hAnsi="SABIC Typeface Text Light"/>
          <w:color w:val="53565A"/>
          <w:lang w:eastAsia="pt-BR"/>
        </w:rPr>
      </w:pPr>
    </w:p>
    <w:p w14:paraId="5F7E6334" w14:textId="77777777" w:rsidR="006C017F" w:rsidRDefault="006C017F" w:rsidP="006C017F">
      <w:pPr>
        <w:rPr>
          <w:rFonts w:ascii="SABIC Typeface Text Light" w:hAnsi="SABIC Typeface Text Light"/>
          <w:color w:val="53565A"/>
          <w:lang w:eastAsia="pt-BR"/>
        </w:rPr>
      </w:pPr>
      <w:r>
        <w:rPr>
          <w:rFonts w:ascii="SABIC Typeface Text Light" w:hAnsi="SABIC Typeface Text Light"/>
          <w:color w:val="53565A"/>
          <w:lang w:eastAsia="pt-BR"/>
        </w:rPr>
        <w:t>If you have any questions, please get in touch with us.</w:t>
      </w:r>
    </w:p>
    <w:p w14:paraId="0EB0B50F" w14:textId="77777777" w:rsidR="006C017F" w:rsidRDefault="006C017F" w:rsidP="006C017F">
      <w:pPr>
        <w:rPr>
          <w:rFonts w:ascii="SABIC Typeface Text Light" w:hAnsi="SABIC Typeface Text Light"/>
          <w:color w:val="53565A"/>
          <w:lang w:eastAsia="pt-BR"/>
        </w:rPr>
      </w:pPr>
    </w:p>
    <w:p w14:paraId="2C1EBAE5" w14:textId="77777777" w:rsidR="006C017F" w:rsidRDefault="006C017F" w:rsidP="006C017F">
      <w:pPr>
        <w:rPr>
          <w:rFonts w:ascii="SABIC Typeface Text Light" w:hAnsi="SABIC Typeface Text Light"/>
          <w:b/>
          <w:bCs/>
          <w:color w:val="009FE9"/>
          <w:lang w:eastAsia="pt-BR"/>
        </w:rPr>
      </w:pPr>
      <w:r>
        <w:rPr>
          <w:rFonts w:ascii="SABIC Typeface Text Light" w:hAnsi="SABIC Typeface Text Light"/>
          <w:b/>
          <w:bCs/>
          <w:color w:val="009FE9"/>
          <w:lang w:eastAsia="pt-BR"/>
        </w:rPr>
        <w:t>Note:</w:t>
      </w:r>
    </w:p>
    <w:p w14:paraId="31F4B0BE" w14:textId="77777777" w:rsidR="006C017F" w:rsidRDefault="006C017F" w:rsidP="006C017F">
      <w:pPr>
        <w:rPr>
          <w:rFonts w:ascii="SABIC Typeface Text Light" w:hAnsi="SABIC Typeface Text Light"/>
          <w:color w:val="53565A"/>
          <w:lang w:eastAsia="pt-BR"/>
        </w:rPr>
      </w:pPr>
      <w:r>
        <w:rPr>
          <w:rFonts w:ascii="SABIC Typeface Text Light" w:hAnsi="SABIC Typeface Text Light"/>
          <w:color w:val="53565A"/>
          <w:lang w:eastAsia="pt-BR"/>
        </w:rPr>
        <w:t>*ETP (Engineering Thermoplastics):</w:t>
      </w:r>
    </w:p>
    <w:p w14:paraId="132D42CA" w14:textId="77777777" w:rsidR="006C017F" w:rsidRDefault="006C017F" w:rsidP="006C017F">
      <w:pPr>
        <w:numPr>
          <w:ilvl w:val="0"/>
          <w:numId w:val="3"/>
        </w:numPr>
        <w:rPr>
          <w:rFonts w:ascii="SABIC Typeface Text Light" w:eastAsia="Times New Roman" w:hAnsi="SABIC Typeface Text Light"/>
          <w:color w:val="53565A"/>
          <w:lang w:eastAsia="pt-BR"/>
        </w:rPr>
      </w:pPr>
      <w:r>
        <w:rPr>
          <w:rFonts w:ascii="SABIC Typeface Text Light" w:eastAsia="Times New Roman" w:hAnsi="SABIC Typeface Text Light"/>
          <w:color w:val="53565A"/>
          <w:lang w:eastAsia="pt-BR"/>
        </w:rPr>
        <w:t>LEXAN™ PC Resins &amp; Compounds</w:t>
      </w:r>
    </w:p>
    <w:p w14:paraId="4A680A16" w14:textId="77777777" w:rsidR="006C017F" w:rsidRDefault="006C017F" w:rsidP="006C017F">
      <w:pPr>
        <w:numPr>
          <w:ilvl w:val="0"/>
          <w:numId w:val="3"/>
        </w:numPr>
        <w:rPr>
          <w:rFonts w:ascii="SABIC Typeface Text Light" w:eastAsia="Times New Roman" w:hAnsi="SABIC Typeface Text Light"/>
          <w:color w:val="53565A"/>
          <w:lang w:eastAsia="pt-BR"/>
        </w:rPr>
      </w:pPr>
      <w:r>
        <w:rPr>
          <w:rFonts w:ascii="SABIC Typeface Text Light" w:eastAsia="Times New Roman" w:hAnsi="SABIC Typeface Text Light"/>
          <w:color w:val="53565A"/>
          <w:lang w:eastAsia="pt-BR"/>
        </w:rPr>
        <w:t>CYCOLAC™ ABS Resins &amp; Compounds</w:t>
      </w:r>
    </w:p>
    <w:p w14:paraId="1457CB81" w14:textId="77777777" w:rsidR="006C017F" w:rsidRDefault="006C017F" w:rsidP="006C017F">
      <w:pPr>
        <w:numPr>
          <w:ilvl w:val="0"/>
          <w:numId w:val="3"/>
        </w:numPr>
        <w:rPr>
          <w:rFonts w:ascii="SABIC Typeface Text Light" w:eastAsia="Times New Roman" w:hAnsi="SABIC Typeface Text Light"/>
          <w:color w:val="53565A"/>
          <w:lang w:eastAsia="pt-BR"/>
        </w:rPr>
      </w:pPr>
      <w:r>
        <w:rPr>
          <w:rFonts w:ascii="SABIC Typeface Text Light" w:eastAsia="Times New Roman" w:hAnsi="SABIC Typeface Text Light"/>
          <w:color w:val="53565A"/>
          <w:lang w:eastAsia="pt-BR"/>
        </w:rPr>
        <w:t>CYCOLOY™ PC/ABS Resins &amp; Compounds</w:t>
      </w:r>
    </w:p>
    <w:p w14:paraId="0726E1B8" w14:textId="77777777" w:rsidR="006C017F" w:rsidRDefault="006C017F" w:rsidP="006C017F">
      <w:pPr>
        <w:numPr>
          <w:ilvl w:val="0"/>
          <w:numId w:val="3"/>
        </w:numPr>
        <w:rPr>
          <w:rFonts w:ascii="SABIC Typeface Text Light" w:eastAsia="Times New Roman" w:hAnsi="SABIC Typeface Text Light"/>
          <w:color w:val="53565A"/>
          <w:lang w:eastAsia="pt-BR"/>
        </w:rPr>
      </w:pPr>
      <w:r>
        <w:rPr>
          <w:rFonts w:ascii="SABIC Typeface Text Light" w:eastAsia="Times New Roman" w:hAnsi="SABIC Typeface Text Light"/>
          <w:color w:val="53565A"/>
          <w:lang w:eastAsia="pt-BR"/>
        </w:rPr>
        <w:t>VALOX™ PBT™ Resins &amp; Compounds</w:t>
      </w:r>
    </w:p>
    <w:p w14:paraId="79ADF8C0" w14:textId="77777777" w:rsidR="006C017F" w:rsidRDefault="006C017F" w:rsidP="006C017F">
      <w:pPr>
        <w:numPr>
          <w:ilvl w:val="0"/>
          <w:numId w:val="3"/>
        </w:numPr>
        <w:rPr>
          <w:rFonts w:ascii="SABIC Typeface Text Light" w:eastAsia="Times New Roman" w:hAnsi="SABIC Typeface Text Light"/>
          <w:color w:val="53565A"/>
          <w:lang w:eastAsia="pt-BR"/>
        </w:rPr>
      </w:pPr>
      <w:r>
        <w:rPr>
          <w:rFonts w:ascii="SABIC Typeface Text Light" w:eastAsia="Times New Roman" w:hAnsi="SABIC Typeface Text Light"/>
          <w:color w:val="53565A"/>
          <w:lang w:eastAsia="pt-BR"/>
        </w:rPr>
        <w:t>XENOY™ PC/PBT Resins &amp; Compounds</w:t>
      </w:r>
    </w:p>
    <w:p w14:paraId="222CE4B3" w14:textId="77777777" w:rsidR="006C017F" w:rsidRDefault="006C017F" w:rsidP="006C017F">
      <w:pPr>
        <w:numPr>
          <w:ilvl w:val="0"/>
          <w:numId w:val="3"/>
        </w:numPr>
        <w:rPr>
          <w:rFonts w:ascii="SABIC Typeface Text Light" w:eastAsia="Times New Roman" w:hAnsi="SABIC Typeface Text Light"/>
          <w:color w:val="53565A"/>
          <w:lang w:eastAsia="pt-BR"/>
        </w:rPr>
      </w:pPr>
      <w:r>
        <w:rPr>
          <w:rFonts w:ascii="SABIC Typeface Text Light" w:eastAsia="Times New Roman" w:hAnsi="SABIC Typeface Text Light"/>
          <w:color w:val="53565A"/>
          <w:lang w:eastAsia="pt-BR"/>
        </w:rPr>
        <w:t>XYLEX™ PC/Polyester Resins &amp; Compounds</w:t>
      </w:r>
    </w:p>
    <w:p w14:paraId="2F4E5FC0" w14:textId="77777777" w:rsidR="006C017F" w:rsidRDefault="006C017F" w:rsidP="006C017F">
      <w:pPr>
        <w:numPr>
          <w:ilvl w:val="0"/>
          <w:numId w:val="3"/>
        </w:numPr>
        <w:rPr>
          <w:rFonts w:ascii="SABIC Typeface Text Light" w:eastAsia="Times New Roman" w:hAnsi="SABIC Typeface Text Light"/>
          <w:color w:val="53565A"/>
          <w:lang w:eastAsia="pt-BR"/>
        </w:rPr>
      </w:pPr>
      <w:r>
        <w:rPr>
          <w:rFonts w:ascii="SABIC Typeface Text Light" w:eastAsia="Times New Roman" w:hAnsi="SABIC Typeface Text Light"/>
          <w:color w:val="53565A"/>
          <w:lang w:eastAsia="pt-BR"/>
        </w:rPr>
        <w:t>GELOY™ ASA Resins &amp; Compounds</w:t>
      </w:r>
    </w:p>
    <w:p w14:paraId="57010410" w14:textId="77777777" w:rsidR="00BE6309" w:rsidRDefault="00BE6309"/>
    <w:sectPr w:rsidR="00BE6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(body)">
    <w:altName w:val="Arial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BIC Typeface Text Light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64746"/>
    <w:multiLevelType w:val="hybridMultilevel"/>
    <w:tmpl w:val="2982AD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34DA0"/>
    <w:multiLevelType w:val="hybridMultilevel"/>
    <w:tmpl w:val="571661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47EEA"/>
    <w:multiLevelType w:val="hybridMultilevel"/>
    <w:tmpl w:val="55A883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320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22884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495922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7F"/>
    <w:rsid w:val="002E1832"/>
    <w:rsid w:val="006C017F"/>
    <w:rsid w:val="00BE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2A343"/>
  <w15:chartTrackingRefBased/>
  <w15:docId w15:val="{60E2E699-43FD-4EFC-A797-349DFCE8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17F"/>
    <w:pPr>
      <w:spacing w:after="0" w:line="240" w:lineRule="auto"/>
    </w:pPr>
    <w:rPr>
      <w:rFonts w:ascii="Arial (body)" w:hAnsi="Arial (body)" w:cs="Aptos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1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1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1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1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1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1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1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1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1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1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1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1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1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1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1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1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1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1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1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1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1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1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1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1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1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Hoop</dc:creator>
  <cp:keywords/>
  <dc:description/>
  <cp:lastModifiedBy>Chuck Hoop</cp:lastModifiedBy>
  <cp:revision>1</cp:revision>
  <dcterms:created xsi:type="dcterms:W3CDTF">2025-08-20T16:05:00Z</dcterms:created>
  <dcterms:modified xsi:type="dcterms:W3CDTF">2025-08-20T16:06:00Z</dcterms:modified>
</cp:coreProperties>
</file>