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tblBorders>
          <w:top w:val="single" w:sz="6" w:space="0" w:color="ACACAC"/>
          <w:left w:val="single" w:sz="6" w:space="0" w:color="ACACAC"/>
          <w:bottom w:val="single" w:sz="6" w:space="0" w:color="ACACAC"/>
          <w:right w:val="single" w:sz="6" w:space="0" w:color="ACACAC"/>
        </w:tblBorders>
        <w:tblCellMar>
          <w:left w:w="0" w:type="dxa"/>
          <w:right w:w="0" w:type="dxa"/>
        </w:tblCellMar>
        <w:tblLook w:val="04A0" w:firstRow="1" w:lastRow="0" w:firstColumn="1" w:lastColumn="0" w:noHBand="0" w:noVBand="1"/>
      </w:tblPr>
      <w:tblGrid>
        <w:gridCol w:w="765"/>
        <w:gridCol w:w="8579"/>
      </w:tblGrid>
      <w:tr w:rsidR="00A84520" w:rsidRPr="00A84520" w14:paraId="3CB34BF6" w14:textId="77777777" w:rsidTr="00A84520">
        <w:trPr>
          <w:tblCellSpacing w:w="0" w:type="dxa"/>
        </w:trPr>
        <w:tc>
          <w:tcPr>
            <w:tcW w:w="0" w:type="auto"/>
            <w:gridSpan w:val="2"/>
            <w:tcBorders>
              <w:top w:val="single" w:sz="6" w:space="0" w:color="828282"/>
              <w:left w:val="single" w:sz="6" w:space="0" w:color="828282"/>
              <w:bottom w:val="single" w:sz="6" w:space="0" w:color="828282"/>
              <w:right w:val="single" w:sz="6" w:space="0" w:color="828282"/>
            </w:tcBorders>
            <w:shd w:val="clear" w:color="auto" w:fill="828282"/>
            <w:vAlign w:val="center"/>
            <w:hideMark/>
          </w:tcPr>
          <w:p w14:paraId="41C4F9E3" w14:textId="77777777" w:rsidR="00A84520" w:rsidRPr="00A84520" w:rsidRDefault="00A84520" w:rsidP="00A84520">
            <w:pPr>
              <w:spacing w:after="0" w:line="240" w:lineRule="auto"/>
              <w:jc w:val="center"/>
              <w:rPr>
                <w:rFonts w:ascii="Times New Roman" w:eastAsia="Times New Roman" w:hAnsi="Times New Roman" w:cs="Times New Roman"/>
                <w:color w:val="FFFFFF"/>
                <w:sz w:val="27"/>
                <w:szCs w:val="27"/>
              </w:rPr>
            </w:pPr>
            <w:r w:rsidRPr="00A84520">
              <w:rPr>
                <w:rFonts w:ascii="Times New Roman" w:eastAsia="Times New Roman" w:hAnsi="Times New Roman" w:cs="Times New Roman"/>
                <w:b/>
                <w:bCs/>
                <w:color w:val="FFFFFF"/>
                <w:sz w:val="27"/>
                <w:szCs w:val="27"/>
              </w:rPr>
              <w:t>BILL/BANKERS</w:t>
            </w:r>
          </w:p>
        </w:tc>
      </w:tr>
      <w:tr w:rsidR="00A84520" w:rsidRPr="00A84520" w14:paraId="2CD61841" w14:textId="77777777" w:rsidTr="00A84520">
        <w:trPr>
          <w:tblCellSpacing w:w="0" w:type="dxa"/>
        </w:trPr>
        <w:tc>
          <w:tcPr>
            <w:tcW w:w="300" w:type="pct"/>
            <w:tcBorders>
              <w:top w:val="single" w:sz="6" w:space="0" w:color="ACACAC"/>
              <w:left w:val="single" w:sz="6" w:space="0" w:color="ACACAC"/>
              <w:bottom w:val="single" w:sz="6" w:space="0" w:color="ACACAC"/>
              <w:right w:val="single" w:sz="6" w:space="0" w:color="ACACAC"/>
            </w:tcBorders>
            <w:vAlign w:val="center"/>
            <w:hideMark/>
          </w:tcPr>
          <w:p w14:paraId="4575F5AF" w14:textId="77777777" w:rsidR="00A84520" w:rsidRPr="00A84520" w:rsidRDefault="00A84520" w:rsidP="00A84520">
            <w:pPr>
              <w:spacing w:after="0" w:line="240" w:lineRule="auto"/>
              <w:jc w:val="center"/>
              <w:rPr>
                <w:rFonts w:ascii="Times New Roman" w:eastAsia="Times New Roman" w:hAnsi="Times New Roman" w:cs="Times New Roman"/>
                <w:color w:val="000000"/>
                <w:sz w:val="27"/>
                <w:szCs w:val="27"/>
              </w:rPr>
            </w:pPr>
            <w:r w:rsidRPr="00A84520">
              <w:rPr>
                <w:rFonts w:ascii="Times New Roman" w:eastAsia="Times New Roman" w:hAnsi="Times New Roman" w:cs="Times New Roman"/>
                <w:b/>
                <w:bCs/>
                <w:color w:val="000000"/>
                <w:sz w:val="27"/>
                <w:szCs w:val="27"/>
              </w:rPr>
              <w:t>Bill No.</w:t>
            </w:r>
          </w:p>
        </w:tc>
        <w:tc>
          <w:tcPr>
            <w:tcW w:w="4700" w:type="pct"/>
            <w:tcBorders>
              <w:top w:val="single" w:sz="6" w:space="0" w:color="ACACAC"/>
              <w:left w:val="single" w:sz="6" w:space="0" w:color="ACACAC"/>
              <w:bottom w:val="single" w:sz="6" w:space="0" w:color="ACACAC"/>
              <w:right w:val="single" w:sz="6" w:space="0" w:color="ACACAC"/>
            </w:tcBorders>
            <w:vAlign w:val="center"/>
            <w:hideMark/>
          </w:tcPr>
          <w:p w14:paraId="595F01D4" w14:textId="77777777" w:rsidR="00A84520" w:rsidRPr="00A84520" w:rsidRDefault="00A84520" w:rsidP="00A84520">
            <w:pPr>
              <w:spacing w:after="0" w:line="240" w:lineRule="auto"/>
              <w:rPr>
                <w:rFonts w:ascii="Times New Roman" w:eastAsia="Times New Roman" w:hAnsi="Times New Roman" w:cs="Times New Roman"/>
                <w:color w:val="000000"/>
                <w:sz w:val="27"/>
                <w:szCs w:val="27"/>
              </w:rPr>
            </w:pPr>
            <w:r w:rsidRPr="00A84520">
              <w:rPr>
                <w:rFonts w:ascii="Times New Roman" w:eastAsia="Times New Roman" w:hAnsi="Times New Roman" w:cs="Times New Roman"/>
                <w:color w:val="000000"/>
                <w:sz w:val="27"/>
                <w:szCs w:val="27"/>
              </w:rPr>
              <w:t> </w:t>
            </w:r>
          </w:p>
        </w:tc>
      </w:tr>
      <w:tr w:rsidR="00A84520" w:rsidRPr="00A84520" w14:paraId="1E99FBBA" w14:textId="77777777" w:rsidTr="00A84520">
        <w:trPr>
          <w:tblCellSpacing w:w="0" w:type="dxa"/>
        </w:trPr>
        <w:tc>
          <w:tcPr>
            <w:tcW w:w="300" w:type="pct"/>
            <w:tcBorders>
              <w:top w:val="single" w:sz="6" w:space="0" w:color="ACACAC"/>
              <w:left w:val="single" w:sz="6" w:space="0" w:color="ACACAC"/>
              <w:bottom w:val="single" w:sz="6" w:space="0" w:color="ACACAC"/>
              <w:right w:val="single" w:sz="6" w:space="0" w:color="ACACAC"/>
            </w:tcBorders>
            <w:hideMark/>
          </w:tcPr>
          <w:p w14:paraId="2C6D4138" w14:textId="77777777" w:rsidR="00A84520" w:rsidRPr="00A84520" w:rsidRDefault="00A84520" w:rsidP="00A84520">
            <w:pPr>
              <w:spacing w:after="0" w:line="240" w:lineRule="auto"/>
              <w:rPr>
                <w:rFonts w:ascii="Times New Roman" w:eastAsia="Times New Roman" w:hAnsi="Times New Roman" w:cs="Times New Roman"/>
                <w:color w:val="000000"/>
                <w:sz w:val="27"/>
                <w:szCs w:val="27"/>
              </w:rPr>
            </w:pPr>
            <w:hyperlink r:id="rId4" w:history="1">
              <w:r w:rsidRPr="00A84520">
                <w:rPr>
                  <w:rFonts w:ascii="Times New Roman" w:eastAsia="Times New Roman" w:hAnsi="Times New Roman" w:cs="Times New Roman"/>
                  <w:color w:val="0000FF"/>
                  <w:sz w:val="27"/>
                  <w:szCs w:val="27"/>
                  <w:u w:val="single"/>
                </w:rPr>
                <w:t>A8288</w:t>
              </w:r>
            </w:hyperlink>
          </w:p>
        </w:tc>
        <w:tc>
          <w:tcPr>
            <w:tcW w:w="4700" w:type="pct"/>
            <w:tcBorders>
              <w:top w:val="single" w:sz="6" w:space="0" w:color="ACACAC"/>
              <w:left w:val="single" w:sz="6" w:space="0" w:color="ACACAC"/>
              <w:bottom w:val="single" w:sz="6" w:space="0" w:color="ACACAC"/>
              <w:right w:val="single" w:sz="6" w:space="0" w:color="ACACAC"/>
            </w:tcBorders>
            <w:hideMark/>
          </w:tcPr>
          <w:p w14:paraId="766BBF62" w14:textId="77777777" w:rsidR="00A84520" w:rsidRPr="00A84520" w:rsidRDefault="00A84520" w:rsidP="00A84520">
            <w:pPr>
              <w:spacing w:after="0" w:line="240" w:lineRule="auto"/>
              <w:rPr>
                <w:rFonts w:ascii="Times New Roman" w:eastAsia="Times New Roman" w:hAnsi="Times New Roman" w:cs="Times New Roman"/>
                <w:color w:val="000000"/>
                <w:sz w:val="27"/>
                <w:szCs w:val="27"/>
              </w:rPr>
            </w:pPr>
            <w:r w:rsidRPr="00A84520">
              <w:rPr>
                <w:rFonts w:ascii="Times New Roman" w:eastAsia="Times New Roman" w:hAnsi="Times New Roman" w:cs="Times New Roman"/>
                <w:b/>
                <w:bCs/>
                <w:color w:val="000000"/>
                <w:sz w:val="27"/>
                <w:szCs w:val="27"/>
              </w:rPr>
              <w:t>Fahy</w:t>
            </w:r>
            <w:r w:rsidRPr="00A84520">
              <w:rPr>
                <w:rFonts w:ascii="Times New Roman" w:eastAsia="Times New Roman" w:hAnsi="Times New Roman" w:cs="Times New Roman"/>
                <w:color w:val="000000"/>
                <w:sz w:val="27"/>
                <w:szCs w:val="27"/>
              </w:rPr>
              <w:t> -- Relates to the report of suspected financial exploitation</w:t>
            </w:r>
            <w:r w:rsidRPr="00A84520">
              <w:rPr>
                <w:rFonts w:ascii="Times New Roman" w:eastAsia="Times New Roman" w:hAnsi="Times New Roman" w:cs="Times New Roman"/>
                <w:color w:val="000000"/>
                <w:sz w:val="27"/>
                <w:szCs w:val="27"/>
              </w:rPr>
              <w:br/>
              <w:t>No same as</w:t>
            </w:r>
            <w:r w:rsidRPr="00A84520">
              <w:rPr>
                <w:rFonts w:ascii="Times New Roman" w:eastAsia="Times New Roman" w:hAnsi="Times New Roman" w:cs="Times New Roman"/>
                <w:color w:val="000000"/>
                <w:sz w:val="27"/>
                <w:szCs w:val="27"/>
              </w:rPr>
              <w:br/>
            </w:r>
            <w:proofErr w:type="gramStart"/>
            <w:r w:rsidRPr="00A84520">
              <w:rPr>
                <w:rFonts w:ascii="Times New Roman" w:eastAsia="Times New Roman" w:hAnsi="Times New Roman" w:cs="Times New Roman"/>
                <w:b/>
                <w:bCs/>
                <w:color w:val="000000"/>
                <w:sz w:val="27"/>
                <w:szCs w:val="27"/>
              </w:rPr>
              <w:t>SUMM :</w:t>
            </w:r>
            <w:proofErr w:type="gramEnd"/>
            <w:r w:rsidRPr="00A84520">
              <w:rPr>
                <w:rFonts w:ascii="Times New Roman" w:eastAsia="Times New Roman" w:hAnsi="Times New Roman" w:cs="Times New Roman"/>
                <w:b/>
                <w:bCs/>
                <w:color w:val="000000"/>
                <w:sz w:val="27"/>
                <w:szCs w:val="27"/>
              </w:rPr>
              <w:t> </w:t>
            </w:r>
            <w:r w:rsidRPr="00A84520">
              <w:rPr>
                <w:rFonts w:ascii="Times New Roman" w:eastAsia="Times New Roman" w:hAnsi="Times New Roman" w:cs="Times New Roman"/>
                <w:color w:val="000000"/>
                <w:sz w:val="27"/>
                <w:szCs w:val="27"/>
              </w:rPr>
              <w:t>Add §9-z, Bank L Relates to the reporting of suspected financial exploitation; requires the superintendent of the department of financial services to develop guidelines relating to reporting suspected financial exploitation; provides that a third party who reports suspected financial abuse shall have immunity from any civil or criminal liability as a result.</w:t>
            </w:r>
            <w:r w:rsidRPr="00A84520">
              <w:rPr>
                <w:rFonts w:ascii="Times New Roman" w:eastAsia="Times New Roman" w:hAnsi="Times New Roman" w:cs="Times New Roman"/>
                <w:color w:val="000000"/>
                <w:sz w:val="27"/>
                <w:szCs w:val="27"/>
              </w:rPr>
              <w:br/>
              <w:t>10/06/21 referred to banks</w:t>
            </w:r>
          </w:p>
        </w:tc>
      </w:tr>
      <w:tr w:rsidR="00A84520" w:rsidRPr="00A84520" w14:paraId="6C20750F" w14:textId="77777777" w:rsidTr="00A84520">
        <w:trPr>
          <w:tblCellSpacing w:w="0" w:type="dxa"/>
        </w:trPr>
        <w:tc>
          <w:tcPr>
            <w:tcW w:w="300" w:type="pct"/>
            <w:tcBorders>
              <w:top w:val="single" w:sz="6" w:space="0" w:color="ACACAC"/>
              <w:left w:val="single" w:sz="6" w:space="0" w:color="ACACAC"/>
              <w:bottom w:val="single" w:sz="6" w:space="0" w:color="ACACAC"/>
              <w:right w:val="single" w:sz="6" w:space="0" w:color="ACACAC"/>
            </w:tcBorders>
            <w:hideMark/>
          </w:tcPr>
          <w:p w14:paraId="145AE26B" w14:textId="77777777" w:rsidR="00A84520" w:rsidRPr="00A84520" w:rsidRDefault="00A84520" w:rsidP="00A84520">
            <w:pPr>
              <w:spacing w:after="0" w:line="240" w:lineRule="auto"/>
              <w:rPr>
                <w:rFonts w:ascii="Times New Roman" w:eastAsia="Times New Roman" w:hAnsi="Times New Roman" w:cs="Times New Roman"/>
                <w:color w:val="000000"/>
                <w:sz w:val="27"/>
                <w:szCs w:val="27"/>
              </w:rPr>
            </w:pPr>
            <w:hyperlink r:id="rId5" w:history="1">
              <w:r w:rsidRPr="00A84520">
                <w:rPr>
                  <w:rFonts w:ascii="Times New Roman" w:eastAsia="Times New Roman" w:hAnsi="Times New Roman" w:cs="Times New Roman"/>
                  <w:color w:val="0000FF"/>
                  <w:sz w:val="27"/>
                  <w:szCs w:val="27"/>
                  <w:u w:val="single"/>
                </w:rPr>
                <w:t>A8289</w:t>
              </w:r>
            </w:hyperlink>
          </w:p>
        </w:tc>
        <w:tc>
          <w:tcPr>
            <w:tcW w:w="4700" w:type="pct"/>
            <w:tcBorders>
              <w:top w:val="single" w:sz="6" w:space="0" w:color="ACACAC"/>
              <w:left w:val="single" w:sz="6" w:space="0" w:color="ACACAC"/>
              <w:bottom w:val="single" w:sz="6" w:space="0" w:color="ACACAC"/>
              <w:right w:val="single" w:sz="6" w:space="0" w:color="ACACAC"/>
            </w:tcBorders>
            <w:hideMark/>
          </w:tcPr>
          <w:p w14:paraId="7DACE029" w14:textId="77777777" w:rsidR="00A84520" w:rsidRPr="00A84520" w:rsidRDefault="00A84520" w:rsidP="00A84520">
            <w:pPr>
              <w:spacing w:after="0" w:line="240" w:lineRule="auto"/>
              <w:rPr>
                <w:rFonts w:ascii="Times New Roman" w:eastAsia="Times New Roman" w:hAnsi="Times New Roman" w:cs="Times New Roman"/>
                <w:color w:val="000000"/>
                <w:sz w:val="27"/>
                <w:szCs w:val="27"/>
              </w:rPr>
            </w:pPr>
            <w:r w:rsidRPr="00A84520">
              <w:rPr>
                <w:rFonts w:ascii="Times New Roman" w:eastAsia="Times New Roman" w:hAnsi="Times New Roman" w:cs="Times New Roman"/>
                <w:b/>
                <w:bCs/>
                <w:color w:val="000000"/>
                <w:sz w:val="27"/>
                <w:szCs w:val="27"/>
              </w:rPr>
              <w:t>Fahy</w:t>
            </w:r>
            <w:r w:rsidRPr="00A84520">
              <w:rPr>
                <w:rFonts w:ascii="Times New Roman" w:eastAsia="Times New Roman" w:hAnsi="Times New Roman" w:cs="Times New Roman"/>
                <w:color w:val="000000"/>
                <w:sz w:val="27"/>
                <w:szCs w:val="27"/>
              </w:rPr>
              <w:t> -- Allows credit unions, savings banks, savings and loan associations and federal savings associations to accept and secure deposits from municipal corporations</w:t>
            </w:r>
            <w:r w:rsidRPr="00A84520">
              <w:rPr>
                <w:rFonts w:ascii="Times New Roman" w:eastAsia="Times New Roman" w:hAnsi="Times New Roman" w:cs="Times New Roman"/>
                <w:color w:val="000000"/>
                <w:sz w:val="27"/>
                <w:szCs w:val="27"/>
              </w:rPr>
              <w:br/>
              <w:t>Same as S 670 SANDERS</w:t>
            </w:r>
            <w:r w:rsidRPr="00A84520">
              <w:rPr>
                <w:rFonts w:ascii="Times New Roman" w:eastAsia="Times New Roman" w:hAnsi="Times New Roman" w:cs="Times New Roman"/>
                <w:color w:val="000000"/>
                <w:sz w:val="27"/>
                <w:szCs w:val="27"/>
              </w:rPr>
              <w:br/>
            </w:r>
            <w:r w:rsidRPr="00A84520">
              <w:rPr>
                <w:rFonts w:ascii="Times New Roman" w:eastAsia="Times New Roman" w:hAnsi="Times New Roman" w:cs="Times New Roman"/>
                <w:b/>
                <w:bCs/>
                <w:color w:val="000000"/>
                <w:sz w:val="27"/>
                <w:szCs w:val="27"/>
              </w:rPr>
              <w:t>SUMM : </w:t>
            </w:r>
            <w:proofErr w:type="spellStart"/>
            <w:r w:rsidRPr="00A84520">
              <w:rPr>
                <w:rFonts w:ascii="Times New Roman" w:eastAsia="Times New Roman" w:hAnsi="Times New Roman" w:cs="Times New Roman"/>
                <w:color w:val="000000"/>
                <w:sz w:val="27"/>
                <w:szCs w:val="27"/>
              </w:rPr>
              <w:t>Amd</w:t>
            </w:r>
            <w:proofErr w:type="spellEnd"/>
            <w:r w:rsidRPr="00A84520">
              <w:rPr>
                <w:rFonts w:ascii="Times New Roman" w:eastAsia="Times New Roman" w:hAnsi="Times New Roman" w:cs="Times New Roman"/>
                <w:color w:val="000000"/>
                <w:sz w:val="27"/>
                <w:szCs w:val="27"/>
              </w:rPr>
              <w:t xml:space="preserve"> §10, Gen Muni L; </w:t>
            </w:r>
            <w:proofErr w:type="spellStart"/>
            <w:r w:rsidRPr="00A84520">
              <w:rPr>
                <w:rFonts w:ascii="Times New Roman" w:eastAsia="Times New Roman" w:hAnsi="Times New Roman" w:cs="Times New Roman"/>
                <w:color w:val="000000"/>
                <w:sz w:val="27"/>
                <w:szCs w:val="27"/>
              </w:rPr>
              <w:t>amd</w:t>
            </w:r>
            <w:proofErr w:type="spellEnd"/>
            <w:r w:rsidRPr="00A84520">
              <w:rPr>
                <w:rFonts w:ascii="Times New Roman" w:eastAsia="Times New Roman" w:hAnsi="Times New Roman" w:cs="Times New Roman"/>
                <w:color w:val="000000"/>
                <w:sz w:val="27"/>
                <w:szCs w:val="27"/>
              </w:rPr>
              <w:t xml:space="preserve"> §§454, 237, 234, 383, 86 &amp; 87, add §§454-a &amp; 454-b, Bank L Allows credit unions, savings banks, savings and loan associations and federal savings associations to accept and secure deposits from municipal corporations.</w:t>
            </w:r>
            <w:r w:rsidRPr="00A84520">
              <w:rPr>
                <w:rFonts w:ascii="Times New Roman" w:eastAsia="Times New Roman" w:hAnsi="Times New Roman" w:cs="Times New Roman"/>
                <w:color w:val="000000"/>
                <w:sz w:val="27"/>
                <w:szCs w:val="27"/>
              </w:rPr>
              <w:br/>
              <w:t>10/06/21 referred to banks</w:t>
            </w:r>
          </w:p>
        </w:tc>
      </w:tr>
      <w:tr w:rsidR="00A84520" w:rsidRPr="00A84520" w14:paraId="66E49B75" w14:textId="77777777" w:rsidTr="00A84520">
        <w:trPr>
          <w:tblCellSpacing w:w="0" w:type="dxa"/>
        </w:trPr>
        <w:tc>
          <w:tcPr>
            <w:tcW w:w="300" w:type="pct"/>
            <w:tcBorders>
              <w:top w:val="single" w:sz="6" w:space="0" w:color="ACACAC"/>
              <w:left w:val="single" w:sz="6" w:space="0" w:color="ACACAC"/>
              <w:bottom w:val="single" w:sz="6" w:space="0" w:color="ACACAC"/>
              <w:right w:val="single" w:sz="6" w:space="0" w:color="ACACAC"/>
            </w:tcBorders>
            <w:hideMark/>
          </w:tcPr>
          <w:p w14:paraId="3437BD81" w14:textId="77777777" w:rsidR="00A84520" w:rsidRPr="00A84520" w:rsidRDefault="00A84520" w:rsidP="00A84520">
            <w:pPr>
              <w:spacing w:after="0" w:line="240" w:lineRule="auto"/>
              <w:rPr>
                <w:rFonts w:ascii="Times New Roman" w:eastAsia="Times New Roman" w:hAnsi="Times New Roman" w:cs="Times New Roman"/>
                <w:color w:val="000000"/>
                <w:sz w:val="27"/>
                <w:szCs w:val="27"/>
              </w:rPr>
            </w:pPr>
            <w:hyperlink r:id="rId6" w:history="1">
              <w:r w:rsidRPr="00A84520">
                <w:rPr>
                  <w:rFonts w:ascii="Times New Roman" w:eastAsia="Times New Roman" w:hAnsi="Times New Roman" w:cs="Times New Roman"/>
                  <w:color w:val="0000FF"/>
                  <w:sz w:val="27"/>
                  <w:szCs w:val="27"/>
                  <w:u w:val="single"/>
                </w:rPr>
                <w:t>A8290</w:t>
              </w:r>
            </w:hyperlink>
          </w:p>
        </w:tc>
        <w:tc>
          <w:tcPr>
            <w:tcW w:w="4700" w:type="pct"/>
            <w:tcBorders>
              <w:top w:val="single" w:sz="6" w:space="0" w:color="ACACAC"/>
              <w:left w:val="single" w:sz="6" w:space="0" w:color="ACACAC"/>
              <w:bottom w:val="single" w:sz="6" w:space="0" w:color="ACACAC"/>
              <w:right w:val="single" w:sz="6" w:space="0" w:color="ACACAC"/>
            </w:tcBorders>
            <w:hideMark/>
          </w:tcPr>
          <w:p w14:paraId="596DDDD8" w14:textId="77777777" w:rsidR="00A84520" w:rsidRPr="00A84520" w:rsidRDefault="00A84520" w:rsidP="00A84520">
            <w:pPr>
              <w:spacing w:after="0" w:line="240" w:lineRule="auto"/>
              <w:rPr>
                <w:rFonts w:ascii="Times New Roman" w:eastAsia="Times New Roman" w:hAnsi="Times New Roman" w:cs="Times New Roman"/>
                <w:color w:val="000000"/>
                <w:sz w:val="27"/>
                <w:szCs w:val="27"/>
              </w:rPr>
            </w:pPr>
            <w:r w:rsidRPr="00A84520">
              <w:rPr>
                <w:rFonts w:ascii="Times New Roman" w:eastAsia="Times New Roman" w:hAnsi="Times New Roman" w:cs="Times New Roman"/>
                <w:b/>
                <w:bCs/>
                <w:color w:val="000000"/>
                <w:sz w:val="27"/>
                <w:szCs w:val="27"/>
              </w:rPr>
              <w:t>Fahy</w:t>
            </w:r>
            <w:r w:rsidRPr="00A84520">
              <w:rPr>
                <w:rFonts w:ascii="Times New Roman" w:eastAsia="Times New Roman" w:hAnsi="Times New Roman" w:cs="Times New Roman"/>
                <w:color w:val="000000"/>
                <w:sz w:val="27"/>
                <w:szCs w:val="27"/>
              </w:rPr>
              <w:t> -- Establishes the "New York public banking act"</w:t>
            </w:r>
            <w:r w:rsidRPr="00A84520">
              <w:rPr>
                <w:rFonts w:ascii="Times New Roman" w:eastAsia="Times New Roman" w:hAnsi="Times New Roman" w:cs="Times New Roman"/>
                <w:color w:val="000000"/>
                <w:sz w:val="27"/>
                <w:szCs w:val="27"/>
              </w:rPr>
              <w:br/>
              <w:t>Same as S 1762-A SANDERS</w:t>
            </w:r>
            <w:r w:rsidRPr="00A84520">
              <w:rPr>
                <w:rFonts w:ascii="Times New Roman" w:eastAsia="Times New Roman" w:hAnsi="Times New Roman" w:cs="Times New Roman"/>
                <w:color w:val="000000"/>
                <w:sz w:val="27"/>
                <w:szCs w:val="27"/>
              </w:rPr>
              <w:br/>
            </w:r>
            <w:r w:rsidRPr="00A84520">
              <w:rPr>
                <w:rFonts w:ascii="Times New Roman" w:eastAsia="Times New Roman" w:hAnsi="Times New Roman" w:cs="Times New Roman"/>
                <w:b/>
                <w:bCs/>
                <w:color w:val="000000"/>
                <w:sz w:val="27"/>
                <w:szCs w:val="27"/>
              </w:rPr>
              <w:t>SUMM : </w:t>
            </w:r>
            <w:proofErr w:type="spellStart"/>
            <w:r w:rsidRPr="00A84520">
              <w:rPr>
                <w:rFonts w:ascii="Times New Roman" w:eastAsia="Times New Roman" w:hAnsi="Times New Roman" w:cs="Times New Roman"/>
                <w:color w:val="000000"/>
                <w:sz w:val="27"/>
                <w:szCs w:val="27"/>
              </w:rPr>
              <w:t>Amd</w:t>
            </w:r>
            <w:proofErr w:type="spellEnd"/>
            <w:r w:rsidRPr="00A84520">
              <w:rPr>
                <w:rFonts w:ascii="Times New Roman" w:eastAsia="Times New Roman" w:hAnsi="Times New Roman" w:cs="Times New Roman"/>
                <w:color w:val="000000"/>
                <w:sz w:val="27"/>
                <w:szCs w:val="27"/>
              </w:rPr>
              <w:t xml:space="preserve"> §2, add Art 3-C §§156 - 156-i, Bank L; </w:t>
            </w:r>
            <w:proofErr w:type="spellStart"/>
            <w:r w:rsidRPr="00A84520">
              <w:rPr>
                <w:rFonts w:ascii="Times New Roman" w:eastAsia="Times New Roman" w:hAnsi="Times New Roman" w:cs="Times New Roman"/>
                <w:color w:val="000000"/>
                <w:sz w:val="27"/>
                <w:szCs w:val="27"/>
              </w:rPr>
              <w:t>amd</w:t>
            </w:r>
            <w:proofErr w:type="spellEnd"/>
            <w:r w:rsidRPr="00A84520">
              <w:rPr>
                <w:rFonts w:ascii="Times New Roman" w:eastAsia="Times New Roman" w:hAnsi="Times New Roman" w:cs="Times New Roman"/>
                <w:color w:val="000000"/>
                <w:sz w:val="27"/>
                <w:szCs w:val="27"/>
              </w:rPr>
              <w:t xml:space="preserve"> §98, St Fin L; </w:t>
            </w:r>
            <w:proofErr w:type="spellStart"/>
            <w:r w:rsidRPr="00A84520">
              <w:rPr>
                <w:rFonts w:ascii="Times New Roman" w:eastAsia="Times New Roman" w:hAnsi="Times New Roman" w:cs="Times New Roman"/>
                <w:color w:val="000000"/>
                <w:sz w:val="27"/>
                <w:szCs w:val="27"/>
              </w:rPr>
              <w:t>amd</w:t>
            </w:r>
            <w:proofErr w:type="spellEnd"/>
            <w:r w:rsidRPr="00A84520">
              <w:rPr>
                <w:rFonts w:ascii="Times New Roman" w:eastAsia="Times New Roman" w:hAnsi="Times New Roman" w:cs="Times New Roman"/>
                <w:color w:val="000000"/>
                <w:sz w:val="27"/>
                <w:szCs w:val="27"/>
              </w:rPr>
              <w:t xml:space="preserve"> §10, Gen Muni L Establishes the "New York public banking act"; authorizes municipal and other local governments to form and control public banks through the ownership of capital stock or other ownership interests, and to loan or grant public funds or lend public credit to such public banks for the public purposes of achieving cost savings, strengthening local economies, supporting community economic development, and addressing infrastructure and housing needs for localities.</w:t>
            </w:r>
            <w:r w:rsidRPr="00A84520">
              <w:rPr>
                <w:rFonts w:ascii="Times New Roman" w:eastAsia="Times New Roman" w:hAnsi="Times New Roman" w:cs="Times New Roman"/>
                <w:color w:val="000000"/>
                <w:sz w:val="27"/>
                <w:szCs w:val="27"/>
              </w:rPr>
              <w:br/>
              <w:t>10/06/21 referred to banks</w:t>
            </w:r>
          </w:p>
        </w:tc>
      </w:tr>
      <w:tr w:rsidR="00A84520" w:rsidRPr="00A84520" w14:paraId="24CFD10F" w14:textId="77777777" w:rsidTr="00A84520">
        <w:trPr>
          <w:tblCellSpacing w:w="0" w:type="dxa"/>
        </w:trPr>
        <w:tc>
          <w:tcPr>
            <w:tcW w:w="300" w:type="pct"/>
            <w:tcBorders>
              <w:top w:val="single" w:sz="6" w:space="0" w:color="ACACAC"/>
              <w:left w:val="single" w:sz="6" w:space="0" w:color="ACACAC"/>
              <w:bottom w:val="single" w:sz="6" w:space="0" w:color="ACACAC"/>
              <w:right w:val="single" w:sz="6" w:space="0" w:color="ACACAC"/>
            </w:tcBorders>
            <w:hideMark/>
          </w:tcPr>
          <w:p w14:paraId="6B2CB83C" w14:textId="77777777" w:rsidR="00A84520" w:rsidRPr="00A84520" w:rsidRDefault="00A84520" w:rsidP="00A84520">
            <w:pPr>
              <w:spacing w:after="0" w:line="240" w:lineRule="auto"/>
              <w:rPr>
                <w:rFonts w:ascii="Times New Roman" w:eastAsia="Times New Roman" w:hAnsi="Times New Roman" w:cs="Times New Roman"/>
                <w:color w:val="000000"/>
                <w:sz w:val="27"/>
                <w:szCs w:val="27"/>
              </w:rPr>
            </w:pPr>
            <w:hyperlink r:id="rId7" w:history="1">
              <w:r w:rsidRPr="00A84520">
                <w:rPr>
                  <w:rFonts w:ascii="Times New Roman" w:eastAsia="Times New Roman" w:hAnsi="Times New Roman" w:cs="Times New Roman"/>
                  <w:color w:val="0000FF"/>
                  <w:sz w:val="27"/>
                  <w:szCs w:val="27"/>
                  <w:u w:val="single"/>
                </w:rPr>
                <w:t>A8291</w:t>
              </w:r>
            </w:hyperlink>
          </w:p>
        </w:tc>
        <w:tc>
          <w:tcPr>
            <w:tcW w:w="4700" w:type="pct"/>
            <w:tcBorders>
              <w:top w:val="single" w:sz="6" w:space="0" w:color="ACACAC"/>
              <w:left w:val="single" w:sz="6" w:space="0" w:color="ACACAC"/>
              <w:bottom w:val="single" w:sz="6" w:space="0" w:color="ACACAC"/>
              <w:right w:val="single" w:sz="6" w:space="0" w:color="ACACAC"/>
            </w:tcBorders>
            <w:hideMark/>
          </w:tcPr>
          <w:p w14:paraId="2DA4C2BE" w14:textId="77777777" w:rsidR="00A84520" w:rsidRPr="00A84520" w:rsidRDefault="00A84520" w:rsidP="00A84520">
            <w:pPr>
              <w:spacing w:after="0" w:line="240" w:lineRule="auto"/>
              <w:rPr>
                <w:rFonts w:ascii="Times New Roman" w:eastAsia="Times New Roman" w:hAnsi="Times New Roman" w:cs="Times New Roman"/>
                <w:color w:val="000000"/>
                <w:sz w:val="27"/>
                <w:szCs w:val="27"/>
              </w:rPr>
            </w:pPr>
            <w:r w:rsidRPr="00A84520">
              <w:rPr>
                <w:rFonts w:ascii="Times New Roman" w:eastAsia="Times New Roman" w:hAnsi="Times New Roman" w:cs="Times New Roman"/>
                <w:b/>
                <w:bCs/>
                <w:color w:val="000000"/>
                <w:sz w:val="27"/>
                <w:szCs w:val="27"/>
              </w:rPr>
              <w:t>Fahy</w:t>
            </w:r>
            <w:r w:rsidRPr="00A84520">
              <w:rPr>
                <w:rFonts w:ascii="Times New Roman" w:eastAsia="Times New Roman" w:hAnsi="Times New Roman" w:cs="Times New Roman"/>
                <w:color w:val="000000"/>
                <w:sz w:val="27"/>
                <w:szCs w:val="27"/>
              </w:rPr>
              <w:t> -- Relates to civil penalties associated with financial frauds</w:t>
            </w:r>
            <w:r w:rsidRPr="00A84520">
              <w:rPr>
                <w:rFonts w:ascii="Times New Roman" w:eastAsia="Times New Roman" w:hAnsi="Times New Roman" w:cs="Times New Roman"/>
                <w:color w:val="000000"/>
                <w:sz w:val="27"/>
                <w:szCs w:val="27"/>
              </w:rPr>
              <w:br/>
              <w:t>Same as S 6413 COMRIE</w:t>
            </w:r>
            <w:r w:rsidRPr="00A84520">
              <w:rPr>
                <w:rFonts w:ascii="Times New Roman" w:eastAsia="Times New Roman" w:hAnsi="Times New Roman" w:cs="Times New Roman"/>
                <w:color w:val="000000"/>
                <w:sz w:val="27"/>
                <w:szCs w:val="27"/>
              </w:rPr>
              <w:br/>
            </w:r>
            <w:proofErr w:type="gramStart"/>
            <w:r w:rsidRPr="00A84520">
              <w:rPr>
                <w:rFonts w:ascii="Times New Roman" w:eastAsia="Times New Roman" w:hAnsi="Times New Roman" w:cs="Times New Roman"/>
                <w:b/>
                <w:bCs/>
                <w:color w:val="000000"/>
                <w:sz w:val="27"/>
                <w:szCs w:val="27"/>
              </w:rPr>
              <w:t>SUMM :</w:t>
            </w:r>
            <w:proofErr w:type="gramEnd"/>
            <w:r w:rsidRPr="00A84520">
              <w:rPr>
                <w:rFonts w:ascii="Times New Roman" w:eastAsia="Times New Roman" w:hAnsi="Times New Roman" w:cs="Times New Roman"/>
                <w:b/>
                <w:bCs/>
                <w:color w:val="000000"/>
                <w:sz w:val="27"/>
                <w:szCs w:val="27"/>
              </w:rPr>
              <w:t> </w:t>
            </w:r>
            <w:proofErr w:type="spellStart"/>
            <w:r w:rsidRPr="00A84520">
              <w:rPr>
                <w:rFonts w:ascii="Times New Roman" w:eastAsia="Times New Roman" w:hAnsi="Times New Roman" w:cs="Times New Roman"/>
                <w:color w:val="000000"/>
                <w:sz w:val="27"/>
                <w:szCs w:val="27"/>
              </w:rPr>
              <w:t>Amd</w:t>
            </w:r>
            <w:proofErr w:type="spellEnd"/>
            <w:r w:rsidRPr="00A84520">
              <w:rPr>
                <w:rFonts w:ascii="Times New Roman" w:eastAsia="Times New Roman" w:hAnsi="Times New Roman" w:cs="Times New Roman"/>
                <w:color w:val="000000"/>
                <w:sz w:val="27"/>
                <w:szCs w:val="27"/>
              </w:rPr>
              <w:t xml:space="preserve"> §§408 &amp; 104, Fin Serv L Relates to civil penalties associated with financial frauds; re-defines financial product or service to include warranties sold or provided to a consumer or small business or any guaranty or suretyship provided by a consumer.</w:t>
            </w:r>
            <w:r w:rsidRPr="00A84520">
              <w:rPr>
                <w:rFonts w:ascii="Times New Roman" w:eastAsia="Times New Roman" w:hAnsi="Times New Roman" w:cs="Times New Roman"/>
                <w:color w:val="000000"/>
                <w:sz w:val="27"/>
                <w:szCs w:val="27"/>
              </w:rPr>
              <w:br/>
              <w:t>10/06/21 referred to banks</w:t>
            </w:r>
          </w:p>
        </w:tc>
      </w:tr>
      <w:tr w:rsidR="00A84520" w:rsidRPr="00A84520" w14:paraId="55216F45" w14:textId="77777777" w:rsidTr="00A84520">
        <w:trPr>
          <w:tblCellSpacing w:w="0" w:type="dxa"/>
        </w:trPr>
        <w:tc>
          <w:tcPr>
            <w:tcW w:w="300" w:type="pct"/>
            <w:tcBorders>
              <w:top w:val="single" w:sz="6" w:space="0" w:color="ACACAC"/>
              <w:left w:val="single" w:sz="6" w:space="0" w:color="ACACAC"/>
              <w:bottom w:val="single" w:sz="6" w:space="0" w:color="ACACAC"/>
              <w:right w:val="single" w:sz="6" w:space="0" w:color="ACACAC"/>
            </w:tcBorders>
            <w:hideMark/>
          </w:tcPr>
          <w:p w14:paraId="539404B7" w14:textId="77777777" w:rsidR="00A84520" w:rsidRPr="00A84520" w:rsidRDefault="00A84520" w:rsidP="00A84520">
            <w:pPr>
              <w:spacing w:after="0" w:line="240" w:lineRule="auto"/>
              <w:rPr>
                <w:rFonts w:ascii="Times New Roman" w:eastAsia="Times New Roman" w:hAnsi="Times New Roman" w:cs="Times New Roman"/>
                <w:color w:val="000000"/>
                <w:sz w:val="27"/>
                <w:szCs w:val="27"/>
              </w:rPr>
            </w:pPr>
            <w:hyperlink r:id="rId8" w:history="1">
              <w:r w:rsidRPr="00A84520">
                <w:rPr>
                  <w:rFonts w:ascii="Times New Roman" w:eastAsia="Times New Roman" w:hAnsi="Times New Roman" w:cs="Times New Roman"/>
                  <w:color w:val="0000FF"/>
                  <w:sz w:val="27"/>
                  <w:szCs w:val="27"/>
                  <w:u w:val="single"/>
                </w:rPr>
                <w:t>A8292</w:t>
              </w:r>
            </w:hyperlink>
          </w:p>
        </w:tc>
        <w:tc>
          <w:tcPr>
            <w:tcW w:w="4700" w:type="pct"/>
            <w:tcBorders>
              <w:top w:val="single" w:sz="6" w:space="0" w:color="ACACAC"/>
              <w:left w:val="single" w:sz="6" w:space="0" w:color="ACACAC"/>
              <w:bottom w:val="single" w:sz="6" w:space="0" w:color="ACACAC"/>
              <w:right w:val="single" w:sz="6" w:space="0" w:color="ACACAC"/>
            </w:tcBorders>
            <w:hideMark/>
          </w:tcPr>
          <w:p w14:paraId="7085B945" w14:textId="77777777" w:rsidR="00A84520" w:rsidRPr="00A84520" w:rsidRDefault="00A84520" w:rsidP="00A84520">
            <w:pPr>
              <w:spacing w:after="0" w:line="240" w:lineRule="auto"/>
              <w:rPr>
                <w:rFonts w:ascii="Times New Roman" w:eastAsia="Times New Roman" w:hAnsi="Times New Roman" w:cs="Times New Roman"/>
                <w:color w:val="000000"/>
                <w:sz w:val="27"/>
                <w:szCs w:val="27"/>
              </w:rPr>
            </w:pPr>
            <w:r w:rsidRPr="00A84520">
              <w:rPr>
                <w:rFonts w:ascii="Times New Roman" w:eastAsia="Times New Roman" w:hAnsi="Times New Roman" w:cs="Times New Roman"/>
                <w:b/>
                <w:bCs/>
                <w:color w:val="000000"/>
                <w:sz w:val="27"/>
                <w:szCs w:val="27"/>
              </w:rPr>
              <w:t>Fahy</w:t>
            </w:r>
            <w:r w:rsidRPr="00A84520">
              <w:rPr>
                <w:rFonts w:ascii="Times New Roman" w:eastAsia="Times New Roman" w:hAnsi="Times New Roman" w:cs="Times New Roman"/>
                <w:color w:val="000000"/>
                <w:sz w:val="27"/>
                <w:szCs w:val="27"/>
              </w:rPr>
              <w:t> -- Directs the superintendent of financial services to study overdraft fees</w:t>
            </w:r>
            <w:r w:rsidRPr="00A84520">
              <w:rPr>
                <w:rFonts w:ascii="Times New Roman" w:eastAsia="Times New Roman" w:hAnsi="Times New Roman" w:cs="Times New Roman"/>
                <w:color w:val="000000"/>
                <w:sz w:val="27"/>
                <w:szCs w:val="27"/>
              </w:rPr>
              <w:br/>
              <w:t>No same as</w:t>
            </w:r>
            <w:r w:rsidRPr="00A84520">
              <w:rPr>
                <w:rFonts w:ascii="Times New Roman" w:eastAsia="Times New Roman" w:hAnsi="Times New Roman" w:cs="Times New Roman"/>
                <w:color w:val="000000"/>
                <w:sz w:val="27"/>
                <w:szCs w:val="27"/>
              </w:rPr>
              <w:br/>
            </w:r>
            <w:proofErr w:type="gramStart"/>
            <w:r w:rsidRPr="00A84520">
              <w:rPr>
                <w:rFonts w:ascii="Times New Roman" w:eastAsia="Times New Roman" w:hAnsi="Times New Roman" w:cs="Times New Roman"/>
                <w:b/>
                <w:bCs/>
                <w:color w:val="000000"/>
                <w:sz w:val="27"/>
                <w:szCs w:val="27"/>
              </w:rPr>
              <w:lastRenderedPageBreak/>
              <w:t>SUMM :</w:t>
            </w:r>
            <w:proofErr w:type="gramEnd"/>
            <w:r w:rsidRPr="00A84520">
              <w:rPr>
                <w:rFonts w:ascii="Times New Roman" w:eastAsia="Times New Roman" w:hAnsi="Times New Roman" w:cs="Times New Roman"/>
                <w:b/>
                <w:bCs/>
                <w:color w:val="000000"/>
                <w:sz w:val="27"/>
                <w:szCs w:val="27"/>
              </w:rPr>
              <w:t> </w:t>
            </w:r>
            <w:r w:rsidRPr="00A84520">
              <w:rPr>
                <w:rFonts w:ascii="Times New Roman" w:eastAsia="Times New Roman" w:hAnsi="Times New Roman" w:cs="Times New Roman"/>
                <w:color w:val="000000"/>
                <w:sz w:val="27"/>
                <w:szCs w:val="27"/>
              </w:rPr>
              <w:t>Directs the superintendent of financial services to study overdraft fees and prepare a report to be delivered to the governor, the temporary president of the senate and the speaker of the assembly.</w:t>
            </w:r>
            <w:r w:rsidRPr="00A84520">
              <w:rPr>
                <w:rFonts w:ascii="Times New Roman" w:eastAsia="Times New Roman" w:hAnsi="Times New Roman" w:cs="Times New Roman"/>
                <w:color w:val="000000"/>
                <w:sz w:val="27"/>
                <w:szCs w:val="27"/>
              </w:rPr>
              <w:br/>
              <w:t>10/06/21 referred to banks</w:t>
            </w:r>
          </w:p>
        </w:tc>
      </w:tr>
      <w:tr w:rsidR="00A84520" w:rsidRPr="00A84520" w14:paraId="11ECA2A1" w14:textId="77777777" w:rsidTr="00A84520">
        <w:trPr>
          <w:tblCellSpacing w:w="0" w:type="dxa"/>
        </w:trPr>
        <w:tc>
          <w:tcPr>
            <w:tcW w:w="300" w:type="pct"/>
            <w:tcBorders>
              <w:top w:val="single" w:sz="6" w:space="0" w:color="ACACAC"/>
              <w:left w:val="single" w:sz="6" w:space="0" w:color="ACACAC"/>
              <w:bottom w:val="single" w:sz="6" w:space="0" w:color="ACACAC"/>
              <w:right w:val="single" w:sz="6" w:space="0" w:color="ACACAC"/>
            </w:tcBorders>
            <w:hideMark/>
          </w:tcPr>
          <w:p w14:paraId="7EB696C9" w14:textId="77777777" w:rsidR="00A84520" w:rsidRPr="00A84520" w:rsidRDefault="00A84520" w:rsidP="00A84520">
            <w:pPr>
              <w:spacing w:after="0" w:line="240" w:lineRule="auto"/>
              <w:rPr>
                <w:rFonts w:ascii="Times New Roman" w:eastAsia="Times New Roman" w:hAnsi="Times New Roman" w:cs="Times New Roman"/>
                <w:color w:val="000000"/>
                <w:sz w:val="27"/>
                <w:szCs w:val="27"/>
              </w:rPr>
            </w:pPr>
            <w:hyperlink r:id="rId9" w:history="1">
              <w:r w:rsidRPr="00A84520">
                <w:rPr>
                  <w:rFonts w:ascii="Times New Roman" w:eastAsia="Times New Roman" w:hAnsi="Times New Roman" w:cs="Times New Roman"/>
                  <w:color w:val="0000FF"/>
                  <w:sz w:val="27"/>
                  <w:szCs w:val="27"/>
                  <w:u w:val="single"/>
                </w:rPr>
                <w:t>A8293</w:t>
              </w:r>
            </w:hyperlink>
          </w:p>
        </w:tc>
        <w:tc>
          <w:tcPr>
            <w:tcW w:w="4700" w:type="pct"/>
            <w:tcBorders>
              <w:top w:val="single" w:sz="6" w:space="0" w:color="ACACAC"/>
              <w:left w:val="single" w:sz="6" w:space="0" w:color="ACACAC"/>
              <w:bottom w:val="single" w:sz="6" w:space="0" w:color="ACACAC"/>
              <w:right w:val="single" w:sz="6" w:space="0" w:color="ACACAC"/>
            </w:tcBorders>
            <w:hideMark/>
          </w:tcPr>
          <w:p w14:paraId="3DC38C5D" w14:textId="77777777" w:rsidR="00A84520" w:rsidRPr="00A84520" w:rsidRDefault="00A84520" w:rsidP="00A84520">
            <w:pPr>
              <w:spacing w:after="0" w:line="240" w:lineRule="auto"/>
              <w:rPr>
                <w:rFonts w:ascii="Times New Roman" w:eastAsia="Times New Roman" w:hAnsi="Times New Roman" w:cs="Times New Roman"/>
                <w:color w:val="000000"/>
                <w:sz w:val="27"/>
                <w:szCs w:val="27"/>
              </w:rPr>
            </w:pPr>
            <w:r w:rsidRPr="00A84520">
              <w:rPr>
                <w:rFonts w:ascii="Times New Roman" w:eastAsia="Times New Roman" w:hAnsi="Times New Roman" w:cs="Times New Roman"/>
                <w:b/>
                <w:bCs/>
                <w:color w:val="000000"/>
                <w:sz w:val="27"/>
                <w:szCs w:val="27"/>
              </w:rPr>
              <w:t>Fahy</w:t>
            </w:r>
            <w:r w:rsidRPr="00A84520">
              <w:rPr>
                <w:rFonts w:ascii="Times New Roman" w:eastAsia="Times New Roman" w:hAnsi="Times New Roman" w:cs="Times New Roman"/>
                <w:color w:val="000000"/>
                <w:sz w:val="27"/>
                <w:szCs w:val="27"/>
              </w:rPr>
              <w:t> -- Relates to directing the department of financial services to conduct a study on underbanked communities and households in New York state and to make recommendations to improve access to financial services</w:t>
            </w:r>
            <w:r w:rsidRPr="00A84520">
              <w:rPr>
                <w:rFonts w:ascii="Times New Roman" w:eastAsia="Times New Roman" w:hAnsi="Times New Roman" w:cs="Times New Roman"/>
                <w:color w:val="000000"/>
                <w:sz w:val="27"/>
                <w:szCs w:val="27"/>
              </w:rPr>
              <w:br/>
              <w:t>Same as S 1684 SANDERS</w:t>
            </w:r>
            <w:r w:rsidRPr="00A84520">
              <w:rPr>
                <w:rFonts w:ascii="Times New Roman" w:eastAsia="Times New Roman" w:hAnsi="Times New Roman" w:cs="Times New Roman"/>
                <w:color w:val="000000"/>
                <w:sz w:val="27"/>
                <w:szCs w:val="27"/>
              </w:rPr>
              <w:br/>
            </w:r>
            <w:proofErr w:type="gramStart"/>
            <w:r w:rsidRPr="00A84520">
              <w:rPr>
                <w:rFonts w:ascii="Times New Roman" w:eastAsia="Times New Roman" w:hAnsi="Times New Roman" w:cs="Times New Roman"/>
                <w:b/>
                <w:bCs/>
                <w:color w:val="000000"/>
                <w:sz w:val="27"/>
                <w:szCs w:val="27"/>
              </w:rPr>
              <w:t>SUMM :</w:t>
            </w:r>
            <w:proofErr w:type="gramEnd"/>
            <w:r w:rsidRPr="00A84520">
              <w:rPr>
                <w:rFonts w:ascii="Times New Roman" w:eastAsia="Times New Roman" w:hAnsi="Times New Roman" w:cs="Times New Roman"/>
                <w:b/>
                <w:bCs/>
                <w:color w:val="000000"/>
                <w:sz w:val="27"/>
                <w:szCs w:val="27"/>
              </w:rPr>
              <w:t> </w:t>
            </w:r>
            <w:r w:rsidRPr="00A84520">
              <w:rPr>
                <w:rFonts w:ascii="Times New Roman" w:eastAsia="Times New Roman" w:hAnsi="Times New Roman" w:cs="Times New Roman"/>
                <w:color w:val="000000"/>
                <w:sz w:val="27"/>
                <w:szCs w:val="27"/>
              </w:rPr>
              <w:t>Directs the department of financial services to conduct a study on underbanked communities and households in New York state and to make recommendations to improve access to financial services.</w:t>
            </w:r>
            <w:r w:rsidRPr="00A84520">
              <w:rPr>
                <w:rFonts w:ascii="Times New Roman" w:eastAsia="Times New Roman" w:hAnsi="Times New Roman" w:cs="Times New Roman"/>
                <w:color w:val="000000"/>
                <w:sz w:val="27"/>
                <w:szCs w:val="27"/>
              </w:rPr>
              <w:br/>
              <w:t>10/06/21 referred to banks</w:t>
            </w:r>
          </w:p>
        </w:tc>
      </w:tr>
    </w:tbl>
    <w:p w14:paraId="168BA9D9" w14:textId="77777777" w:rsidR="00DC240C" w:rsidRDefault="00DC240C"/>
    <w:sectPr w:rsidR="00DC24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520"/>
    <w:rsid w:val="00A84520"/>
    <w:rsid w:val="00DC2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B406F"/>
  <w15:chartTrackingRefBased/>
  <w15:docId w15:val="{BC53F92B-DBE2-4140-9434-65790B0BC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679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onclick_bn(%22bstframe%22,%22SPECIAL%22,%222021%22,%22BILLA08292%22,%22ACT5%22)" TargetMode="External"/><Relationship Id="rId3" Type="http://schemas.openxmlformats.org/officeDocument/2006/relationships/webSettings" Target="webSettings.xml"/><Relationship Id="rId7" Type="http://schemas.openxmlformats.org/officeDocument/2006/relationships/hyperlink" Target="javascript:onclick_bn(%22bstframe%22,%22SPECIAL%22,%222021%22,%22BILLA08291%22,%22ACT4%2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onclick_bn(%22bstframe%22,%22SPECIAL%22,%222021%22,%22BILLA08290%22,%22ACT3%22)" TargetMode="External"/><Relationship Id="rId11" Type="http://schemas.openxmlformats.org/officeDocument/2006/relationships/theme" Target="theme/theme1.xml"/><Relationship Id="rId5" Type="http://schemas.openxmlformats.org/officeDocument/2006/relationships/hyperlink" Target="javascript:onclick_bn(%22bstframe%22,%22SPECIAL%22,%222021%22,%22BILLA08289%22,%22ACT2%22)" TargetMode="External"/><Relationship Id="rId10" Type="http://schemas.openxmlformats.org/officeDocument/2006/relationships/fontTable" Target="fontTable.xml"/><Relationship Id="rId4" Type="http://schemas.openxmlformats.org/officeDocument/2006/relationships/hyperlink" Target="javascript:onclick_bn(%22bstframe%22,%22SPECIAL%22,%222021%22,%22BILLA08288%22,%22ACT1%22)" TargetMode="External"/><Relationship Id="rId9" Type="http://schemas.openxmlformats.org/officeDocument/2006/relationships/hyperlink" Target="javascript:onclick_bn(%22bstframe%22,%22SPECIAL%22,%222021%22,%22BILLA08293%22,%22ACT6%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518</Words>
  <Characters>2954</Characters>
  <Application>Microsoft Office Word</Application>
  <DocSecurity>0</DocSecurity>
  <Lines>24</Lines>
  <Paragraphs>6</Paragraphs>
  <ScaleCrop>false</ScaleCrop>
  <Company/>
  <LinksUpToDate>false</LinksUpToDate>
  <CharactersWithSpaces>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Otis</dc:creator>
  <cp:keywords/>
  <dc:description/>
  <cp:lastModifiedBy>Kristin Otis</cp:lastModifiedBy>
  <cp:revision>1</cp:revision>
  <dcterms:created xsi:type="dcterms:W3CDTF">2021-10-07T21:12:00Z</dcterms:created>
  <dcterms:modified xsi:type="dcterms:W3CDTF">2021-10-07T21:13:00Z</dcterms:modified>
</cp:coreProperties>
</file>