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B61BD" w14:textId="77777777" w:rsidR="00AF7A65" w:rsidRPr="00AF7A65" w:rsidRDefault="00AF7A65" w:rsidP="00AF7A65">
      <w:pPr>
        <w:rPr>
          <w:b/>
          <w:bCs/>
        </w:rPr>
      </w:pPr>
      <w:r w:rsidRPr="00AF7A65">
        <w:rPr>
          <w:b/>
          <w:bCs/>
        </w:rPr>
        <w:t>CalEPA Plastic Pollution Mitigation Fund Webinar Notes March 26, 2026</w:t>
      </w:r>
    </w:p>
    <w:p w14:paraId="03114D08" w14:textId="77777777" w:rsidR="00AF7A65" w:rsidRPr="00AF7A65" w:rsidRDefault="00AF7A65" w:rsidP="00AF7A65"/>
    <w:p w14:paraId="49C4D651" w14:textId="77777777" w:rsidR="00AF7A65" w:rsidRPr="00AF7A65" w:rsidRDefault="00AF7A65" w:rsidP="00AF7A65">
      <w:r w:rsidRPr="00AF7A65">
        <w:t>The 3 agencies that hosted this webinar plus DOJ will administer the SB 54 mitigation fund dollars</w:t>
      </w:r>
    </w:p>
    <w:p w14:paraId="1F5EB3ED" w14:textId="77777777" w:rsidR="00AF7A65" w:rsidRPr="00AF7A65" w:rsidRDefault="00AF7A65" w:rsidP="00AF7A65"/>
    <w:p w14:paraId="0F29550E" w14:textId="77777777" w:rsidR="00AF7A65" w:rsidRPr="00AF7A65" w:rsidRDefault="00AF7A65" w:rsidP="00AF7A65">
      <w:r w:rsidRPr="00AF7A65">
        <w:t>Statewide Plastics Monitoring Strategy &amp; Planning Framework: Public Review | San Francisco Estuary Institute</w:t>
      </w:r>
    </w:p>
    <w:p w14:paraId="3FB0B847" w14:textId="77777777" w:rsidR="00AF7A65" w:rsidRPr="00AF7A65" w:rsidRDefault="00AF7A65" w:rsidP="00AF7A65">
      <w:hyperlink r:id="rId4" w:tgtFrame="_blank" w:tooltip="https://www.sfei.org/projects/statewide-plastics-monitoring-strategy-planning-framework-public-review" w:history="1">
        <w:r w:rsidRPr="00AF7A65">
          <w:rPr>
            <w:rStyle w:val="Hyperlink"/>
          </w:rPr>
          <w:t>https://www.sfei.org/projects/statewide-plastics-monitoring-strategy-planning-framework-public-review</w:t>
        </w:r>
      </w:hyperlink>
    </w:p>
    <w:p w14:paraId="799A4C7D" w14:textId="77777777" w:rsidR="00AF7A65" w:rsidRPr="00AF7A65" w:rsidRDefault="00AF7A65" w:rsidP="00AF7A65"/>
    <w:p w14:paraId="2F75494D" w14:textId="77777777" w:rsidR="00AF7A65" w:rsidRPr="00AF7A65" w:rsidRDefault="00AF7A65" w:rsidP="00AF7A65">
      <w:r w:rsidRPr="00AF7A65">
        <w:t>Q&amp;A</w:t>
      </w:r>
    </w:p>
    <w:p w14:paraId="4189EC69" w14:textId="77777777" w:rsidR="00AF7A65" w:rsidRPr="00AF7A65" w:rsidRDefault="00AF7A65" w:rsidP="00AF7A65"/>
    <w:p w14:paraId="633F3F06" w14:textId="77777777" w:rsidR="00AF7A65" w:rsidRPr="00AF7A65" w:rsidRDefault="00AF7A65" w:rsidP="00AF7A65">
      <w:r w:rsidRPr="00AF7A65">
        <w:t>Q. Is any of the fund going to research for recycling pathways and not just mitigating damages? </w:t>
      </w:r>
    </w:p>
    <w:p w14:paraId="0C61C2F1" w14:textId="77777777" w:rsidR="00AF7A65" w:rsidRPr="00AF7A65" w:rsidRDefault="00AF7A65" w:rsidP="00AF7A65">
      <w:r w:rsidRPr="00AF7A65">
        <w:t>A. yes this could be part of the funding under the PPMF</w:t>
      </w:r>
    </w:p>
    <w:p w14:paraId="1D805166" w14:textId="77777777" w:rsidR="00AF7A65" w:rsidRPr="00AF7A65" w:rsidRDefault="00AF7A65" w:rsidP="00AF7A65"/>
    <w:p w14:paraId="5EBF7238" w14:textId="77777777" w:rsidR="00AF7A65" w:rsidRPr="00AF7A65" w:rsidRDefault="00AF7A65" w:rsidP="00AF7A65">
      <w:r w:rsidRPr="00AF7A65">
        <w:t>Q. Status of OAL approval?</w:t>
      </w:r>
    </w:p>
    <w:p w14:paraId="718DC913" w14:textId="77777777" w:rsidR="00AF7A65" w:rsidRPr="00AF7A65" w:rsidRDefault="00AF7A65" w:rsidP="00AF7A65">
      <w:r w:rsidRPr="00AF7A65">
        <w:t>A. No updates. OAL reviewing. </w:t>
      </w:r>
    </w:p>
    <w:p w14:paraId="6767CBF8" w14:textId="77777777" w:rsidR="00AF7A65" w:rsidRPr="00AF7A65" w:rsidRDefault="00AF7A65" w:rsidP="00AF7A65"/>
    <w:p w14:paraId="1408E2DB" w14:textId="0583451D" w:rsidR="00AF7A65" w:rsidRPr="00AF7A65" w:rsidRDefault="00AF7A65" w:rsidP="00AF7A65">
      <w:r w:rsidRPr="00AF7A65">
        <w:t>Q. W</w:t>
      </w:r>
      <w:r w:rsidR="00D4185E">
        <w:t>il</w:t>
      </w:r>
      <w:r w:rsidRPr="00AF7A65">
        <w:t>l the fund be used to clean up plastic water bottles or anything under Bottle bill? </w:t>
      </w:r>
    </w:p>
    <w:p w14:paraId="33F3A568" w14:textId="77777777" w:rsidR="00AF7A65" w:rsidRDefault="00AF7A65" w:rsidP="00AF7A65">
      <w:r w:rsidRPr="00AF7A65">
        <w:t>A. The fund is for helping mitigate plastic pollution. Different than work happening w/single use plastics through SB 54. We will have a public input period to get feedback on how funds should be spent.</w:t>
      </w:r>
    </w:p>
    <w:p w14:paraId="05E9AAE8" w14:textId="77777777" w:rsidR="00AF7A65" w:rsidRDefault="00AF7A65" w:rsidP="00AF7A65"/>
    <w:p w14:paraId="049492F2" w14:textId="78683BA0" w:rsidR="00AF7A65" w:rsidRDefault="00AF7A65" w:rsidP="00AF7A65">
      <w:r>
        <w:rPr>
          <w:noProof/>
        </w:rPr>
        <w:drawing>
          <wp:inline distT="0" distB="0" distL="0" distR="0" wp14:anchorId="2D4BAE51" wp14:editId="5BEBA6EA">
            <wp:extent cx="5943600" cy="3281680"/>
            <wp:effectExtent l="0" t="0" r="0" b="0"/>
            <wp:docPr id="1249637572" name="Picture 1" descr="A diagram of a govern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7572" name="Picture 1" descr="A diagram of a govern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FB6C" w14:textId="77777777" w:rsidR="00AF7A65" w:rsidRDefault="00AF7A65" w:rsidP="00AF7A65"/>
    <w:p w14:paraId="65522BF5" w14:textId="651D3BBC" w:rsidR="00AF7A65" w:rsidRPr="00AF7A65" w:rsidRDefault="00AF7A65" w:rsidP="00AF7A65">
      <w:r>
        <w:rPr>
          <w:noProof/>
        </w:rPr>
        <w:lastRenderedPageBreak/>
        <w:drawing>
          <wp:inline distT="0" distB="0" distL="0" distR="0" wp14:anchorId="6E0C65D2" wp14:editId="6F1DFDCC">
            <wp:extent cx="5943600" cy="3423285"/>
            <wp:effectExtent l="0" t="0" r="0" b="5715"/>
            <wp:docPr id="18699355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42F3" w14:textId="77777777" w:rsidR="00AF7A65" w:rsidRDefault="00AF7A65" w:rsidP="00AF7A65"/>
    <w:p w14:paraId="169181F3" w14:textId="77777777" w:rsidR="00AF7A65" w:rsidRDefault="00AF7A65" w:rsidP="00AF7A65"/>
    <w:p w14:paraId="2D4B6770" w14:textId="676D95C3" w:rsidR="00AF7A65" w:rsidRPr="00AF7A65" w:rsidRDefault="00AF7A65" w:rsidP="00AF7A65">
      <w:r>
        <w:rPr>
          <w:noProof/>
        </w:rPr>
        <w:drawing>
          <wp:inline distT="0" distB="0" distL="0" distR="0" wp14:anchorId="6172689C" wp14:editId="329B0423">
            <wp:extent cx="5943600" cy="3281680"/>
            <wp:effectExtent l="0" t="0" r="0" b="0"/>
            <wp:docPr id="1446612608" name="Picture 3" descr="A diagram of a five-year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12608" name="Picture 3" descr="A diagram of a five-year pla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EE81" w14:textId="77777777" w:rsidR="008B0BAC" w:rsidRDefault="008B0BAC"/>
    <w:p w14:paraId="49483CC2" w14:textId="77777777" w:rsidR="00AF7A65" w:rsidRDefault="00AF7A65"/>
    <w:p w14:paraId="55A0BE9D" w14:textId="321F5BCE" w:rsidR="00AF7A65" w:rsidRDefault="00AF7A65">
      <w:r>
        <w:rPr>
          <w:noProof/>
        </w:rPr>
        <w:lastRenderedPageBreak/>
        <w:drawing>
          <wp:inline distT="0" distB="0" distL="0" distR="0" wp14:anchorId="48FF3B65" wp14:editId="005CF221">
            <wp:extent cx="5943600" cy="3408045"/>
            <wp:effectExtent l="0" t="0" r="0" b="0"/>
            <wp:docPr id="154483124" name="Picture 4" descr="A white and blu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124" name="Picture 4" descr="A white and blu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2B09" w14:textId="77777777" w:rsidR="00AF7A65" w:rsidRDefault="00AF7A65"/>
    <w:p w14:paraId="0A8E936F" w14:textId="25B285FD" w:rsidR="00AF7A65" w:rsidRDefault="00AF7A65">
      <w:r>
        <w:rPr>
          <w:noProof/>
        </w:rPr>
        <w:drawing>
          <wp:inline distT="0" distB="0" distL="0" distR="0" wp14:anchorId="532D646D" wp14:editId="13A8DBF1">
            <wp:extent cx="5943600" cy="3488690"/>
            <wp:effectExtent l="0" t="0" r="0" b="3810"/>
            <wp:docPr id="558058517" name="Picture 5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58517" name="Picture 5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E8B1" w14:textId="77777777" w:rsidR="00AF7A65" w:rsidRDefault="00AF7A65"/>
    <w:p w14:paraId="7006334F" w14:textId="7458E1C2" w:rsidR="00AF7A65" w:rsidRDefault="00AF7A65">
      <w:r>
        <w:rPr>
          <w:noProof/>
        </w:rPr>
        <w:lastRenderedPageBreak/>
        <w:drawing>
          <wp:inline distT="0" distB="0" distL="0" distR="0" wp14:anchorId="56539F2D" wp14:editId="2A02C418">
            <wp:extent cx="5943600" cy="3367405"/>
            <wp:effectExtent l="0" t="0" r="0" b="0"/>
            <wp:docPr id="408340748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40748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A65"/>
    <w:rsid w:val="005C5A8A"/>
    <w:rsid w:val="008B0BAC"/>
    <w:rsid w:val="00AF7A65"/>
    <w:rsid w:val="00BB244A"/>
    <w:rsid w:val="00BF5D5B"/>
    <w:rsid w:val="00C14C28"/>
    <w:rsid w:val="00D4185E"/>
    <w:rsid w:val="00DE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55786"/>
  <w15:chartTrackingRefBased/>
  <w15:docId w15:val="{AAA6B0CD-D59D-FA46-ADED-01FA4831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7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A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A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A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A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A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A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A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A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A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A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A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A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A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A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7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A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A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A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A6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F7A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7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67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sfei.org/projects/statewide-plastics-monitoring-strategy-planning-framework-public-review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Pollo</dc:creator>
  <cp:keywords/>
  <dc:description/>
  <cp:lastModifiedBy>Sarah Pollo</cp:lastModifiedBy>
  <cp:revision>2</cp:revision>
  <dcterms:created xsi:type="dcterms:W3CDTF">2026-03-27T15:02:00Z</dcterms:created>
  <dcterms:modified xsi:type="dcterms:W3CDTF">2026-03-27T15:02:00Z</dcterms:modified>
</cp:coreProperties>
</file>