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01885" w14:textId="77777777" w:rsidR="00E7564A" w:rsidRPr="00E7564A" w:rsidRDefault="00E7564A" w:rsidP="00E7564A">
      <w:pPr>
        <w:rPr>
          <w:b/>
          <w:bCs/>
        </w:rPr>
      </w:pPr>
      <w:r w:rsidRPr="00E7564A">
        <w:rPr>
          <w:b/>
          <w:bCs/>
        </w:rPr>
        <w:t>CAA Reporting Q&amp;A for Producers - first of two sessions on the reporting topic for SB 54 implementation with the PRO</w:t>
      </w:r>
    </w:p>
    <w:p w14:paraId="45098AF2" w14:textId="77777777" w:rsidR="00E7564A" w:rsidRPr="00E7564A" w:rsidRDefault="00E7564A" w:rsidP="00E7564A"/>
    <w:p w14:paraId="1A243D95" w14:textId="77777777" w:rsidR="00E7564A" w:rsidRPr="00E7564A" w:rsidRDefault="00E7564A" w:rsidP="00E7564A">
      <w:r w:rsidRPr="00E7564A">
        <w:t>Today’s session focused on base reporting and specifically covered:</w:t>
      </w:r>
    </w:p>
    <w:p w14:paraId="7B5B4488" w14:textId="77777777" w:rsidR="00E7564A" w:rsidRPr="00E7564A" w:rsidRDefault="00E7564A" w:rsidP="00E7564A"/>
    <w:p w14:paraId="77611994" w14:textId="77777777" w:rsidR="00E7564A" w:rsidRPr="00E7564A" w:rsidRDefault="00E7564A" w:rsidP="00E7564A">
      <w:r w:rsidRPr="00E7564A">
        <w:t>-1.) The why, what and how of reporting material supply data to CAA</w:t>
      </w:r>
    </w:p>
    <w:p w14:paraId="631F2C7D" w14:textId="77777777" w:rsidR="00E7564A" w:rsidRPr="00E7564A" w:rsidRDefault="00E7564A" w:rsidP="00E7564A">
      <w:r w:rsidRPr="00E7564A">
        <w:t>-  CAA’s Producer Compliance Steps</w:t>
      </w:r>
    </w:p>
    <w:p w14:paraId="3DFA9CA4" w14:textId="77777777" w:rsidR="00E7564A" w:rsidRPr="00E7564A" w:rsidRDefault="00E7564A" w:rsidP="00E7564A">
      <w:r w:rsidRPr="00E7564A">
        <w:t>- Reporting drives accurate fee setting, ensures fairness across producers and supports the measurement of EPR Programs</w:t>
      </w:r>
    </w:p>
    <w:p w14:paraId="52580243" w14:textId="77777777" w:rsidR="00E7564A" w:rsidRPr="00E7564A" w:rsidRDefault="00E7564A" w:rsidP="00E7564A"/>
    <w:p w14:paraId="155BB782" w14:textId="77777777" w:rsidR="00E7564A" w:rsidRPr="00E7564A" w:rsidRDefault="00E7564A" w:rsidP="00E7564A">
      <w:r w:rsidRPr="00E7564A">
        <w:t>2.) Understand reporting obligations and deadlines under EPR programs</w:t>
      </w:r>
    </w:p>
    <w:p w14:paraId="7A9BB0AB" w14:textId="77777777" w:rsidR="00E7564A" w:rsidRPr="00E7564A" w:rsidRDefault="00E7564A" w:rsidP="00E7564A"/>
    <w:p w14:paraId="41D58409" w14:textId="77777777" w:rsidR="00E7564A" w:rsidRPr="00E7564A" w:rsidRDefault="00E7564A" w:rsidP="00E7564A">
      <w:r w:rsidRPr="00E7564A">
        <w:t>3.) Gain clarity on guidance, methodologies and tools to support report preparation</w:t>
      </w:r>
    </w:p>
    <w:p w14:paraId="3737271C" w14:textId="77777777" w:rsidR="00E7564A" w:rsidRPr="00E7564A" w:rsidRDefault="00E7564A" w:rsidP="00E7564A"/>
    <w:p w14:paraId="59E42ED8" w14:textId="77777777" w:rsidR="00E7564A" w:rsidRPr="00E7564A" w:rsidRDefault="00E7564A" w:rsidP="00E7564A">
      <w:r w:rsidRPr="00E7564A">
        <w:t>4.) Answer questions</w:t>
      </w:r>
    </w:p>
    <w:p w14:paraId="21E5EDDC" w14:textId="77777777" w:rsidR="00E7564A" w:rsidRPr="00E7564A" w:rsidRDefault="00E7564A" w:rsidP="00E7564A"/>
    <w:p w14:paraId="0CE2DF27" w14:textId="77777777" w:rsidR="00E7564A" w:rsidRPr="00E7564A" w:rsidRDefault="00E7564A" w:rsidP="00E7564A">
      <w:r w:rsidRPr="00E7564A">
        <w:t>The email to reach out to for producer support is: producer.support@circularaction.org</w:t>
      </w:r>
    </w:p>
    <w:p w14:paraId="7697808E" w14:textId="77777777" w:rsidR="00E7564A" w:rsidRPr="00E7564A" w:rsidRDefault="00E7564A" w:rsidP="00E7564A"/>
    <w:p w14:paraId="2D2BB9EE" w14:textId="77777777" w:rsidR="00E7564A" w:rsidRPr="00E7564A" w:rsidRDefault="00E7564A" w:rsidP="00E7564A">
      <w:r w:rsidRPr="00E7564A">
        <w:t>Registration form that must be completed to be sent the PPA: https://www.circularactionportal.org/producers/s/producer-registration</w:t>
      </w:r>
    </w:p>
    <w:p w14:paraId="01889A22" w14:textId="77777777" w:rsidR="00E7564A" w:rsidRPr="00E7564A" w:rsidRDefault="00E7564A" w:rsidP="00E7564A"/>
    <w:p w14:paraId="708DC671" w14:textId="77777777" w:rsidR="00E7564A" w:rsidRPr="00E7564A" w:rsidRDefault="00E7564A" w:rsidP="00E7564A">
      <w:r w:rsidRPr="00E7564A">
        <w:t>Obligated producer and covered materials guidance is available here:</w:t>
      </w:r>
    </w:p>
    <w:p w14:paraId="0A02D0D2" w14:textId="77777777" w:rsidR="00E7564A" w:rsidRPr="00E7564A" w:rsidRDefault="00E7564A" w:rsidP="00E7564A">
      <w:r w:rsidRPr="00E7564A">
        <w:t>https://static1.squarespace.com/static/64260ed078c36925b1cf3385/t/67301f03b7e118001fd7615e/1731206919082/Covered+Materials+and+Producer+Definitions%2C+CO+and+OR.pdf</w:t>
      </w:r>
    </w:p>
    <w:p w14:paraId="2911B95E" w14:textId="77777777" w:rsidR="00E7564A" w:rsidRPr="00E7564A" w:rsidRDefault="00E7564A" w:rsidP="00E7564A"/>
    <w:p w14:paraId="28012404" w14:textId="77777777" w:rsidR="00E7564A" w:rsidRPr="00E7564A" w:rsidRDefault="00E7564A" w:rsidP="00E7564A">
      <w:r w:rsidRPr="00E7564A">
        <w:t>2025 Compliance Deadlines for Reporting to CAA</w:t>
      </w:r>
    </w:p>
    <w:p w14:paraId="4ECF7143" w14:textId="77777777" w:rsidR="00E7564A" w:rsidRPr="00E7564A" w:rsidRDefault="00E7564A" w:rsidP="00E7564A">
      <w:r w:rsidRPr="00E7564A">
        <w:t xml:space="preserve">- Oregon is first, moving through April, May and June of 2025 with invoicing producers in </w:t>
      </w:r>
      <w:proofErr w:type="gramStart"/>
      <w:r w:rsidRPr="00E7564A">
        <w:t>July,</w:t>
      </w:r>
      <w:proofErr w:type="gramEnd"/>
      <w:r w:rsidRPr="00E7564A">
        <w:t xml:space="preserve"> 2025</w:t>
      </w:r>
    </w:p>
    <w:p w14:paraId="0738FFF2" w14:textId="77777777" w:rsidR="00E7564A" w:rsidRPr="00E7564A" w:rsidRDefault="00E7564A" w:rsidP="00E7564A">
      <w:r w:rsidRPr="00E7564A">
        <w:t xml:space="preserve">- CA and CO reporting deadlines track into </w:t>
      </w:r>
      <w:proofErr w:type="gramStart"/>
      <w:r w:rsidRPr="00E7564A">
        <w:t>August,</w:t>
      </w:r>
      <w:proofErr w:type="gramEnd"/>
      <w:r w:rsidRPr="00E7564A">
        <w:t xml:space="preserve"> 2025</w:t>
      </w:r>
    </w:p>
    <w:p w14:paraId="30BF89E8" w14:textId="77777777" w:rsidR="00E7564A" w:rsidRPr="00E7564A" w:rsidRDefault="00E7564A" w:rsidP="00E7564A"/>
    <w:p w14:paraId="3F1A5C74" w14:textId="77777777" w:rsidR="00E7564A" w:rsidRPr="00E7564A" w:rsidRDefault="00E7564A" w:rsidP="00E7564A">
      <w:r w:rsidRPr="00E7564A">
        <w:t xml:space="preserve">Unlike many of CAA’s Producer workshops and presentations, today’s deck from today’s presentation </w:t>
      </w:r>
      <w:r w:rsidRPr="00E7564A">
        <w:rPr>
          <w:u w:val="single"/>
        </w:rPr>
        <w:t>will not</w:t>
      </w:r>
      <w:r w:rsidRPr="00E7564A">
        <w:t xml:space="preserve"> be posted on the website after the session. </w:t>
      </w:r>
      <w:proofErr w:type="gramStart"/>
      <w:r w:rsidRPr="00E7564A">
        <w:t>In order to</w:t>
      </w:r>
      <w:proofErr w:type="gramEnd"/>
      <w:r w:rsidRPr="00E7564A">
        <w:t xml:space="preserve"> receive a written copy of the detailed reporting guidance, producers must first sign the PPA with CAA. The CRA team took screen shots of today’s presentation to assist our members who could not be on today’s reporting session.</w:t>
      </w:r>
    </w:p>
    <w:p w14:paraId="71599971" w14:textId="77777777" w:rsidR="00E7564A" w:rsidRPr="00E7564A" w:rsidRDefault="00E7564A" w:rsidP="00E7564A"/>
    <w:p w14:paraId="156072F3" w14:textId="77777777" w:rsidR="00E7564A" w:rsidRPr="00E7564A" w:rsidRDefault="00E7564A" w:rsidP="00E7564A">
      <w:r w:rsidRPr="00E7564A">
        <w:t>Q&amp;As:</w:t>
      </w:r>
    </w:p>
    <w:p w14:paraId="30268129" w14:textId="77777777" w:rsidR="00E7564A" w:rsidRPr="00E7564A" w:rsidRDefault="00E7564A" w:rsidP="00E7564A">
      <w:r w:rsidRPr="00E7564A">
        <w:t>Q. I have sent multiple questions to Producer email.  When can we expect a response?</w:t>
      </w:r>
    </w:p>
    <w:p w14:paraId="5035D42A" w14:textId="77777777" w:rsidR="00E7564A" w:rsidRPr="00E7564A" w:rsidRDefault="00E7564A" w:rsidP="00E7564A">
      <w:r w:rsidRPr="00E7564A">
        <w:t>A. The CAA team is working as quickly as possible to get back to all producer emails. We receive many, many emails every day from producers and do our best to get back to emails in a timely manner. If it has been over a week with no response, please follow up with us and a member of our team will be in touch.</w:t>
      </w:r>
    </w:p>
    <w:p w14:paraId="3C193A08" w14:textId="77777777" w:rsidR="00E7564A" w:rsidRPr="00E7564A" w:rsidRDefault="00E7564A" w:rsidP="00E7564A"/>
    <w:p w14:paraId="2ED41887" w14:textId="77777777" w:rsidR="00E7564A" w:rsidRPr="00E7564A" w:rsidRDefault="00E7564A" w:rsidP="00E7564A">
      <w:r w:rsidRPr="00E7564A">
        <w:lastRenderedPageBreak/>
        <w:t>Q. Please outline again how producer data is protected in this process</w:t>
      </w:r>
    </w:p>
    <w:p w14:paraId="19BDC1CC" w14:textId="77777777" w:rsidR="00E7564A" w:rsidRPr="00E7564A" w:rsidRDefault="00E7564A" w:rsidP="00E7564A">
      <w:r w:rsidRPr="00E7564A">
        <w:t xml:space="preserve">A. CAA is not accepting any personal identifying </w:t>
      </w:r>
      <w:proofErr w:type="gramStart"/>
      <w:r w:rsidRPr="00E7564A">
        <w:t>information</w:t>
      </w:r>
      <w:proofErr w:type="gramEnd"/>
      <w:r w:rsidRPr="00E7564A">
        <w:t xml:space="preserve"> so all commercially sensitive information is protected. The PPA also has confidentiality clauses. Reporting disclosure requirements to regulators are also something to consider. CAA is advocating for aggregated disclosure of producer data where possible. This is identified in the PPA. </w:t>
      </w:r>
    </w:p>
    <w:p w14:paraId="1FC05EEA" w14:textId="77777777" w:rsidR="00E7564A" w:rsidRPr="00E7564A" w:rsidRDefault="00E7564A" w:rsidP="00E7564A"/>
    <w:p w14:paraId="32060C81" w14:textId="77777777" w:rsidR="00E7564A" w:rsidRPr="00E7564A" w:rsidRDefault="00E7564A" w:rsidP="00E7564A">
      <w:r w:rsidRPr="00E7564A">
        <w:t>Q. Has the PPA been released already?</w:t>
      </w:r>
    </w:p>
    <w:p w14:paraId="2D1A6E02" w14:textId="77777777" w:rsidR="00E7564A" w:rsidRPr="00E7564A" w:rsidRDefault="00E7564A" w:rsidP="00E7564A">
      <w:r w:rsidRPr="00E7564A">
        <w:t xml:space="preserve">A. Once producers submit the updated registration form, they will be sent a copy of the PPA within five business days. Email the producer support email if you have not received it within that timeline as it may have been sent to one of your subsidiaries or some situation like that. It will go to the authorized rep - not the primary contact for the producer company. </w:t>
      </w:r>
    </w:p>
    <w:p w14:paraId="69FAFE98" w14:textId="77777777" w:rsidR="00E7564A" w:rsidRPr="00E7564A" w:rsidRDefault="00E7564A" w:rsidP="00E7564A"/>
    <w:p w14:paraId="5D05EC14" w14:textId="77777777" w:rsidR="00E7564A" w:rsidRPr="00E7564A" w:rsidRDefault="00E7564A" w:rsidP="00E7564A">
      <w:r w:rsidRPr="00E7564A">
        <w:t>Q. What is the updated registration? Do we need to register twice?</w:t>
      </w:r>
    </w:p>
    <w:p w14:paraId="473E9375" w14:textId="77777777" w:rsidR="00E7564A" w:rsidRPr="00E7564A" w:rsidRDefault="00E7564A" w:rsidP="00E7564A">
      <w:r w:rsidRPr="00E7564A">
        <w:t xml:space="preserve">A. We are asking for additional registration information </w:t>
      </w:r>
      <w:proofErr w:type="gramStart"/>
      <w:r w:rsidRPr="00E7564A">
        <w:t>at this time</w:t>
      </w:r>
      <w:proofErr w:type="gramEnd"/>
      <w:r w:rsidRPr="00E7564A">
        <w:t xml:space="preserve">. Our registration is evolving as the requirements have become </w:t>
      </w:r>
      <w:proofErr w:type="gramStart"/>
      <w:r w:rsidRPr="00E7564A">
        <w:t>more clear</w:t>
      </w:r>
      <w:proofErr w:type="gramEnd"/>
      <w:r w:rsidRPr="00E7564A">
        <w:t xml:space="preserve"> through the process. Some of the information you’ll provide will be duplicative, but we need the additional information to ensure proper reporting and to support our system. https://www.circularactionportal.org/producers/s/producer-registration</w:t>
      </w:r>
    </w:p>
    <w:p w14:paraId="46ABC153" w14:textId="77777777" w:rsidR="00E7564A" w:rsidRPr="00E7564A" w:rsidRDefault="00E7564A" w:rsidP="00E7564A"/>
    <w:p w14:paraId="4624747A" w14:textId="77777777" w:rsidR="00E7564A" w:rsidRPr="00E7564A" w:rsidRDefault="00E7564A" w:rsidP="00E7564A">
      <w:r w:rsidRPr="00E7564A">
        <w:t xml:space="preserve">Q. Does CAA or the individual states have FAQs that outline sample scenarios to help determine who is a producer in a variety licensor/licensee </w:t>
      </w:r>
      <w:proofErr w:type="gramStart"/>
      <w:r w:rsidRPr="00E7564A">
        <w:t>relationships</w:t>
      </w:r>
      <w:proofErr w:type="gramEnd"/>
      <w:r w:rsidRPr="00E7564A">
        <w:t>?</w:t>
      </w:r>
    </w:p>
    <w:p w14:paraId="7F9558AA" w14:textId="77777777" w:rsidR="00E7564A" w:rsidRPr="00E7564A" w:rsidRDefault="00E7564A" w:rsidP="00E7564A">
      <w:r w:rsidRPr="00E7564A">
        <w:t>A. Yes, in addition to FAQ on our producer resource center this guidance document is also available on our website and outlines producer scenarios to help you determine your obligations: https://circularaction.org/s/Covered-Materials-and-Producer-Definitions-CO-and-OR.pdf</w:t>
      </w:r>
    </w:p>
    <w:p w14:paraId="1F7764A0" w14:textId="77777777" w:rsidR="00E7564A" w:rsidRPr="00E7564A" w:rsidRDefault="00E7564A" w:rsidP="00E7564A"/>
    <w:p w14:paraId="425C1322" w14:textId="77777777" w:rsidR="00E7564A" w:rsidRPr="00E7564A" w:rsidRDefault="00E7564A" w:rsidP="00E7564A">
      <w:r w:rsidRPr="00E7564A">
        <w:t xml:space="preserve">Q. Once registration was updated, was the PPA sent directly through </w:t>
      </w:r>
      <w:proofErr w:type="spellStart"/>
      <w:r w:rsidRPr="00E7564A">
        <w:t>Docusign</w:t>
      </w:r>
      <w:proofErr w:type="spellEnd"/>
      <w:r w:rsidRPr="00E7564A">
        <w:t xml:space="preserve"> to the Authorized Rep to sign?</w:t>
      </w:r>
    </w:p>
    <w:p w14:paraId="6156E45A" w14:textId="77777777" w:rsidR="00E7564A" w:rsidRPr="00E7564A" w:rsidRDefault="00E7564A" w:rsidP="00E7564A">
      <w:r w:rsidRPr="00E7564A">
        <w:t>A. Yes, the PPA is sent via DocuSign to the Authorized Rep.</w:t>
      </w:r>
    </w:p>
    <w:p w14:paraId="5D834B34" w14:textId="77777777" w:rsidR="00E7564A" w:rsidRPr="00E7564A" w:rsidRDefault="00E7564A" w:rsidP="00E7564A"/>
    <w:p w14:paraId="10E8E30F" w14:textId="77777777" w:rsidR="00E7564A" w:rsidRPr="00E7564A" w:rsidRDefault="00E7564A" w:rsidP="00E7564A">
      <w:r w:rsidRPr="00E7564A">
        <w:t>Q. For those California and Colorado reporting deadlines pending for August - will they be asking for 2024 data at that time, or data for the first half of 2025?</w:t>
      </w:r>
    </w:p>
    <w:p w14:paraId="515B6FC5" w14:textId="77777777" w:rsidR="00E7564A" w:rsidRPr="00E7564A" w:rsidRDefault="00E7564A" w:rsidP="00E7564A">
      <w:r w:rsidRPr="00E7564A">
        <w:t>A. CAA will be asking for data from the first six months of 2025 for CO and CA reporting in August</w:t>
      </w:r>
    </w:p>
    <w:p w14:paraId="3BDBB0AF" w14:textId="77777777" w:rsidR="00E7564A" w:rsidRPr="00E7564A" w:rsidRDefault="00E7564A" w:rsidP="00E7564A"/>
    <w:p w14:paraId="7615F46D" w14:textId="77777777" w:rsidR="00E7564A" w:rsidRPr="00E7564A" w:rsidRDefault="00E7564A" w:rsidP="00E7564A">
      <w:r w:rsidRPr="00E7564A">
        <w:t>Q. How do I correct errors on the registration? Like registered the wrong subsidiary.</w:t>
      </w:r>
    </w:p>
    <w:p w14:paraId="434EE50C" w14:textId="77777777" w:rsidR="00E7564A" w:rsidRPr="00E7564A" w:rsidRDefault="00E7564A" w:rsidP="00E7564A">
      <w:r w:rsidRPr="00E7564A">
        <w:t>A. Please email producer.support@circularaction.org</w:t>
      </w:r>
    </w:p>
    <w:p w14:paraId="44B5C31E" w14:textId="77777777" w:rsidR="00E7564A" w:rsidRPr="00E7564A" w:rsidRDefault="00E7564A" w:rsidP="00E7564A"/>
    <w:p w14:paraId="0C0B33DD" w14:textId="77777777" w:rsidR="00E7564A" w:rsidRPr="00E7564A" w:rsidRDefault="00E7564A" w:rsidP="00E7564A">
      <w:r w:rsidRPr="00E7564A">
        <w:t xml:space="preserve">Q. We have signed a PPA for the parent </w:t>
      </w:r>
      <w:proofErr w:type="gramStart"/>
      <w:r w:rsidRPr="00E7564A">
        <w:t>company  =</w:t>
      </w:r>
      <w:proofErr w:type="gramEnd"/>
      <w:r w:rsidRPr="00E7564A">
        <w:t xml:space="preserve"> will we be getting a PPA for subsidiaries as well or just one PPA for Parent and subsidiaries?</w:t>
      </w:r>
    </w:p>
    <w:p w14:paraId="24D15039" w14:textId="77777777" w:rsidR="00E7564A" w:rsidRPr="00E7564A" w:rsidRDefault="00E7564A" w:rsidP="00E7564A">
      <w:r w:rsidRPr="00E7564A">
        <w:t xml:space="preserve">A. If you requested to sign the PPA at the parent company level on behalf of all subsidiaries through the survey due Nov. 8th, you only need to sign at the parent level. If you did not </w:t>
      </w:r>
      <w:r w:rsidRPr="00E7564A">
        <w:lastRenderedPageBreak/>
        <w:t>complete that form, you will need to sign one PPA for each of your subsidiaries in addition to parent company PPA.</w:t>
      </w:r>
    </w:p>
    <w:p w14:paraId="0CFF5142" w14:textId="77777777" w:rsidR="00E7564A" w:rsidRPr="00E7564A" w:rsidRDefault="00E7564A" w:rsidP="00E7564A"/>
    <w:p w14:paraId="39DD0D72" w14:textId="77777777" w:rsidR="00E7564A" w:rsidRPr="00E7564A" w:rsidRDefault="00E7564A" w:rsidP="00E7564A">
      <w:r w:rsidRPr="00E7564A">
        <w:t xml:space="preserve">Q. How </w:t>
      </w:r>
      <w:proofErr w:type="gramStart"/>
      <w:r w:rsidRPr="00E7564A">
        <w:t>can I can</w:t>
      </w:r>
      <w:proofErr w:type="gramEnd"/>
      <w:r w:rsidRPr="00E7564A">
        <w:t xml:space="preserve"> confirm or find out who the Authorized rep is?</w:t>
      </w:r>
    </w:p>
    <w:p w14:paraId="7059984A" w14:textId="77777777" w:rsidR="00E7564A" w:rsidRPr="00E7564A" w:rsidRDefault="00E7564A" w:rsidP="00E7564A">
      <w:r w:rsidRPr="00E7564A">
        <w:t>A. Please email producer.support@circularaction.org.</w:t>
      </w:r>
    </w:p>
    <w:p w14:paraId="383452D5" w14:textId="77777777" w:rsidR="00E7564A" w:rsidRPr="00E7564A" w:rsidRDefault="00E7564A" w:rsidP="00E7564A"/>
    <w:p w14:paraId="4A5A8A46" w14:textId="77777777" w:rsidR="00E7564A" w:rsidRPr="00E7564A" w:rsidRDefault="00E7564A" w:rsidP="00E7564A">
      <w:r w:rsidRPr="00E7564A">
        <w:t xml:space="preserve">Q. Will the PPA be sent as a pdf or </w:t>
      </w:r>
      <w:proofErr w:type="spellStart"/>
      <w:r w:rsidRPr="00E7564A">
        <w:t>docusign</w:t>
      </w:r>
      <w:proofErr w:type="spellEnd"/>
      <w:r w:rsidRPr="00E7564A">
        <w:t xml:space="preserve"> to the authorized signatory? They will not be the only one to be need sign off internally so we’re trying to figure out who to include as the authorized signatory?</w:t>
      </w:r>
    </w:p>
    <w:p w14:paraId="0E77718E" w14:textId="77777777" w:rsidR="00E7564A" w:rsidRPr="00E7564A" w:rsidRDefault="00E7564A" w:rsidP="00E7564A">
      <w:r w:rsidRPr="00E7564A">
        <w:t xml:space="preserve">A. It will be sent through </w:t>
      </w:r>
      <w:proofErr w:type="spellStart"/>
      <w:r w:rsidRPr="00E7564A">
        <w:t>docusign</w:t>
      </w:r>
      <w:proofErr w:type="spellEnd"/>
      <w:r w:rsidRPr="00E7564A">
        <w:t xml:space="preserve"> to the authorized rep. But a pdf version of the PPA is available on the producer working group webpage and you can email us for a copy of the PPA as well. It should come from noreply@docusign.circularaction.org.</w:t>
      </w:r>
    </w:p>
    <w:p w14:paraId="174C0B10" w14:textId="77777777" w:rsidR="00E7564A" w:rsidRPr="00E7564A" w:rsidRDefault="00E7564A" w:rsidP="00E7564A"/>
    <w:p w14:paraId="5B511A4F" w14:textId="77777777" w:rsidR="00E7564A" w:rsidRPr="00E7564A" w:rsidRDefault="00E7564A" w:rsidP="00E7564A">
      <w:r w:rsidRPr="00E7564A">
        <w:t>Q. Will Producers report data by State to each State or to CAA Alone?</w:t>
      </w:r>
    </w:p>
    <w:p w14:paraId="516B3D10" w14:textId="77777777" w:rsidR="00E7564A" w:rsidRPr="00E7564A" w:rsidRDefault="00E7564A" w:rsidP="00E7564A">
      <w:r w:rsidRPr="00E7564A">
        <w:t>A. Producers will report data for each state to CAA through CAA’s producer reporting portal</w:t>
      </w:r>
    </w:p>
    <w:p w14:paraId="1A126C07" w14:textId="77777777" w:rsidR="00E7564A" w:rsidRPr="00E7564A" w:rsidRDefault="00E7564A" w:rsidP="00E7564A"/>
    <w:p w14:paraId="4FC6FA85" w14:textId="77777777" w:rsidR="00E7564A" w:rsidRPr="00E7564A" w:rsidRDefault="00E7564A" w:rsidP="00E7564A">
      <w:r w:rsidRPr="00E7564A">
        <w:t xml:space="preserve">Q. I received a note from the Producer email that they sent the PPA however I do not see it in my inbox or junk mail. What </w:t>
      </w:r>
      <w:proofErr w:type="spellStart"/>
      <w:r w:rsidRPr="00E7564A">
        <w:t>woudl</w:t>
      </w:r>
      <w:proofErr w:type="spellEnd"/>
      <w:r w:rsidRPr="00E7564A">
        <w:t xml:space="preserve"> be the subject line of that email?</w:t>
      </w:r>
    </w:p>
    <w:p w14:paraId="1F85A014" w14:textId="77777777" w:rsidR="00E7564A" w:rsidRPr="00E7564A" w:rsidRDefault="00E7564A" w:rsidP="00E7564A">
      <w:r w:rsidRPr="00E7564A">
        <w:t xml:space="preserve">A. The email should come from </w:t>
      </w:r>
      <w:proofErr w:type="spellStart"/>
      <w:r w:rsidRPr="00E7564A">
        <w:t>Docusign</w:t>
      </w:r>
      <w:proofErr w:type="spellEnd"/>
    </w:p>
    <w:p w14:paraId="645AD7FC" w14:textId="77777777" w:rsidR="00E7564A" w:rsidRPr="00E7564A" w:rsidRDefault="00E7564A" w:rsidP="00E7564A"/>
    <w:p w14:paraId="0C1CCBA5" w14:textId="77777777" w:rsidR="00E7564A" w:rsidRPr="00E7564A" w:rsidRDefault="00E7564A" w:rsidP="00E7564A">
      <w:r w:rsidRPr="00E7564A">
        <w:t xml:space="preserve">Q. We may not know </w:t>
      </w:r>
      <w:proofErr w:type="gramStart"/>
      <w:r w:rsidRPr="00E7564A">
        <w:t>all of</w:t>
      </w:r>
      <w:proofErr w:type="gramEnd"/>
      <w:r w:rsidRPr="00E7564A">
        <w:t xml:space="preserve"> the entities that will be obligated in OR at the time we sign the PPA and the addendum. Is there any harm in registering an entity (subsidiary) that may ultimately have 0 lbs. to report?</w:t>
      </w:r>
    </w:p>
    <w:p w14:paraId="47BD3E66" w14:textId="77777777" w:rsidR="00E7564A" w:rsidRPr="00E7564A" w:rsidRDefault="00E7564A" w:rsidP="00E7564A">
      <w:r w:rsidRPr="00E7564A">
        <w:t>A. No, there is no harm in signing the PPA. There is a state addendum that you want to hold on signing until you are sure you’ll be obligated in a particular state, but you can sign the PPA before you are certain.</w:t>
      </w:r>
    </w:p>
    <w:p w14:paraId="420FB781" w14:textId="77777777" w:rsidR="00E7564A" w:rsidRPr="00E7564A" w:rsidRDefault="00E7564A" w:rsidP="00E7564A"/>
    <w:p w14:paraId="6FFFB1A4" w14:textId="77777777" w:rsidR="00E7564A" w:rsidRPr="00E7564A" w:rsidRDefault="00E7564A" w:rsidP="00E7564A">
      <w:r w:rsidRPr="00E7564A">
        <w:t xml:space="preserve">Q. Quarterly reporting vs annual reporting </w:t>
      </w:r>
      <w:proofErr w:type="gramStart"/>
      <w:r w:rsidRPr="00E7564A">
        <w:t>schedule?.</w:t>
      </w:r>
      <w:proofErr w:type="gramEnd"/>
      <w:r w:rsidRPr="00E7564A">
        <w:t xml:space="preserve"> Are reporting dates final, are they moveable?</w:t>
      </w:r>
    </w:p>
    <w:p w14:paraId="3F4EE25B" w14:textId="77777777" w:rsidR="00E7564A" w:rsidRPr="00E7564A" w:rsidRDefault="00E7564A" w:rsidP="00E7564A">
      <w:r w:rsidRPr="00E7564A">
        <w:t xml:space="preserve">A. CAA’s goal is to have an annual reporting schedule across states. Reporting vs payment timing - we are working on payment schedule around reporting, which could be multiple times per year. Likely going to land twice per year vs quarterly. This info will be sent out to producers. CAA intent is to NOT have quarterly as that is too frequent. </w:t>
      </w:r>
    </w:p>
    <w:p w14:paraId="504E879D" w14:textId="77777777" w:rsidR="00E7564A" w:rsidRPr="00E7564A" w:rsidRDefault="00E7564A" w:rsidP="00E7564A"/>
    <w:p w14:paraId="6FB5619B" w14:textId="77777777" w:rsidR="00E7564A" w:rsidRPr="00E7564A" w:rsidRDefault="00E7564A" w:rsidP="00E7564A">
      <w:r w:rsidRPr="00E7564A">
        <w:t>Q. When is the CAA Portal open for Oregon and other states?</w:t>
      </w:r>
    </w:p>
    <w:p w14:paraId="1C6E73C4" w14:textId="77777777" w:rsidR="00E7564A" w:rsidRPr="00E7564A" w:rsidRDefault="00E7564A" w:rsidP="00E7564A">
      <w:r w:rsidRPr="00E7564A">
        <w:t>A. The reporting portal will go live in early 2025.</w:t>
      </w:r>
    </w:p>
    <w:p w14:paraId="545BF4CD" w14:textId="77777777" w:rsidR="00E7564A" w:rsidRPr="00E7564A" w:rsidRDefault="00E7564A" w:rsidP="00E7564A"/>
    <w:p w14:paraId="66CB4B11" w14:textId="77777777" w:rsidR="00E7564A" w:rsidRPr="00E7564A" w:rsidRDefault="00E7564A" w:rsidP="00E7564A">
      <w:r w:rsidRPr="00E7564A">
        <w:t>Q. Status of CML per state - which ones are final and which are still in the works?</w:t>
      </w:r>
    </w:p>
    <w:p w14:paraId="200BA8EA" w14:textId="77777777" w:rsidR="00E7564A" w:rsidRPr="00E7564A" w:rsidRDefault="00E7564A" w:rsidP="00E7564A">
      <w:r w:rsidRPr="00E7564A">
        <w:t>A. Oregon 60 reporting categories are conditionally approved in PRO program plan. The regulatory agency provided CAA that approval. CAA is finalizing definitions. Very close to being done in this state. Effectively the categories are final and in program plan.</w:t>
      </w:r>
    </w:p>
    <w:p w14:paraId="7A5BD566" w14:textId="77777777" w:rsidR="00E7564A" w:rsidRPr="00E7564A" w:rsidRDefault="00E7564A" w:rsidP="00E7564A"/>
    <w:p w14:paraId="30169355" w14:textId="77777777" w:rsidR="00E7564A" w:rsidRPr="00E7564A" w:rsidRDefault="00E7564A" w:rsidP="00E7564A">
      <w:r w:rsidRPr="00E7564A">
        <w:lastRenderedPageBreak/>
        <w:t xml:space="preserve">In CA the CMC list was published in July 2024. Status of definitions and examples - process has not yet started. CAA has talked with </w:t>
      </w:r>
      <w:proofErr w:type="spellStart"/>
      <w:r w:rsidRPr="00E7564A">
        <w:t>CalReyccle</w:t>
      </w:r>
      <w:proofErr w:type="spellEnd"/>
      <w:r w:rsidRPr="00E7564A">
        <w:t xml:space="preserve"> on starting that work, but it won’t start until draft regs are approved. CAA is working on certain assumptions but nothing final yet. </w:t>
      </w:r>
    </w:p>
    <w:p w14:paraId="6D1EDF4B" w14:textId="77777777" w:rsidR="00E7564A" w:rsidRPr="00E7564A" w:rsidRDefault="00E7564A" w:rsidP="00E7564A"/>
    <w:p w14:paraId="54694205" w14:textId="77777777" w:rsidR="00E7564A" w:rsidRPr="00E7564A" w:rsidRDefault="00E7564A" w:rsidP="00E7564A">
      <w:r w:rsidRPr="00E7564A">
        <w:t>In CO, the reporting categories - there is an initial draft proposal that has been circulated.</w:t>
      </w:r>
    </w:p>
    <w:p w14:paraId="6516AABB" w14:textId="77777777" w:rsidR="00E7564A" w:rsidRPr="00E7564A" w:rsidRDefault="00E7564A" w:rsidP="00E7564A"/>
    <w:p w14:paraId="31A0BDDF" w14:textId="77777777" w:rsidR="00E7564A" w:rsidRPr="00E7564A" w:rsidRDefault="00E7564A" w:rsidP="00E7564A">
      <w:r w:rsidRPr="00E7564A">
        <w:t>Q. Covered materials - does that include secondary and tertiary packaging as well as primary? Does all three need to be reported when preparing data?</w:t>
      </w:r>
    </w:p>
    <w:p w14:paraId="7EA0EA1A" w14:textId="77777777" w:rsidR="00E7564A" w:rsidRPr="00E7564A" w:rsidRDefault="00E7564A" w:rsidP="00E7564A">
      <w:r w:rsidRPr="00E7564A">
        <w:t xml:space="preserve">A. In OR it is </w:t>
      </w:r>
      <w:proofErr w:type="gramStart"/>
      <w:r w:rsidRPr="00E7564A">
        <w:t>pretty clear</w:t>
      </w:r>
      <w:proofErr w:type="gramEnd"/>
      <w:r w:rsidRPr="00E7564A">
        <w:t xml:space="preserve">. There are some </w:t>
      </w:r>
      <w:proofErr w:type="gramStart"/>
      <w:r w:rsidRPr="00E7564A">
        <w:t>category</w:t>
      </w:r>
      <w:proofErr w:type="gramEnd"/>
      <w:r w:rsidRPr="00E7564A">
        <w:t xml:space="preserve"> excluded materials which have been outlined as they appear in the statute and draft regs, but if materials are supplied to the market, they are considered covered product (whether it is residential, commercial, </w:t>
      </w:r>
      <w:proofErr w:type="spellStart"/>
      <w:r w:rsidRPr="00E7564A">
        <w:t>etc</w:t>
      </w:r>
      <w:proofErr w:type="spellEnd"/>
      <w:r w:rsidRPr="00E7564A">
        <w:t xml:space="preserve">) and should be reporting to CAA unless there is an explicit exclusion. </w:t>
      </w:r>
    </w:p>
    <w:p w14:paraId="7E41DC54" w14:textId="77777777" w:rsidR="00E7564A" w:rsidRPr="00E7564A" w:rsidRDefault="00E7564A" w:rsidP="00E7564A"/>
    <w:p w14:paraId="3FAE9081" w14:textId="77777777" w:rsidR="00E7564A" w:rsidRPr="00E7564A" w:rsidRDefault="00E7564A" w:rsidP="00E7564A">
      <w:r w:rsidRPr="00E7564A">
        <w:t>Q. Where can we view the "program Plan" that contains these 60 program reporting categories for Oregon?</w:t>
      </w:r>
    </w:p>
    <w:p w14:paraId="26EA86CC" w14:textId="77777777" w:rsidR="00E7564A" w:rsidRPr="00E7564A" w:rsidRDefault="00E7564A" w:rsidP="00E7564A">
      <w:r w:rsidRPr="00E7564A">
        <w:t>A. A link has been sent in the chat and can be found here: https://www.oregon.gov/deq/recycling/Documents/RMA-proplanv2.pdf</w:t>
      </w:r>
    </w:p>
    <w:p w14:paraId="0E420319" w14:textId="77777777" w:rsidR="00E7564A" w:rsidRPr="00E7564A" w:rsidRDefault="00E7564A" w:rsidP="00E7564A"/>
    <w:p w14:paraId="157D9866" w14:textId="77777777" w:rsidR="00E7564A" w:rsidRPr="00E7564A" w:rsidRDefault="00E7564A" w:rsidP="00E7564A">
      <w:r w:rsidRPr="00E7564A">
        <w:t>Q. Where can we view the "program Plan" that contains these 60 program reporting categories for Oregon?</w:t>
      </w:r>
    </w:p>
    <w:p w14:paraId="0E4C2B05" w14:textId="77777777" w:rsidR="00E7564A" w:rsidRPr="00E7564A" w:rsidRDefault="00E7564A" w:rsidP="00E7564A">
      <w:r w:rsidRPr="00E7564A">
        <w:t>A. A link has been sent in the chat and can be found here: https://www.oregon.gov/deq/recycling/Documents/RMA-proplanv2.pdf</w:t>
      </w:r>
    </w:p>
    <w:p w14:paraId="1B1B0781" w14:textId="77777777" w:rsidR="00E7564A" w:rsidRPr="00E7564A" w:rsidRDefault="00E7564A" w:rsidP="00E7564A"/>
    <w:p w14:paraId="76FBAB8A" w14:textId="77777777" w:rsidR="00E7564A" w:rsidRPr="00E7564A" w:rsidRDefault="00E7564A" w:rsidP="00E7564A">
      <w:r w:rsidRPr="00E7564A">
        <w:t>Q. What if we don't have any data for 2023? We had an issue where the data was not transferred over to our current systems</w:t>
      </w:r>
    </w:p>
    <w:p w14:paraId="2FF0B882" w14:textId="77777777" w:rsidR="00E7564A" w:rsidRPr="00E7564A" w:rsidRDefault="00E7564A" w:rsidP="00E7564A">
      <w:r w:rsidRPr="00E7564A">
        <w:t>A. The OR March 2025 reporting deadline will be asking for data for the calendar year 2024</w:t>
      </w:r>
    </w:p>
    <w:p w14:paraId="40E311F1" w14:textId="77777777" w:rsidR="00E7564A" w:rsidRPr="00E7564A" w:rsidRDefault="00E7564A" w:rsidP="00E7564A"/>
    <w:p w14:paraId="623425A9" w14:textId="77777777" w:rsidR="00E7564A" w:rsidRPr="00E7564A" w:rsidRDefault="00E7564A" w:rsidP="00E7564A">
      <w:r w:rsidRPr="00E7564A">
        <w:t>Q. When will Oregon ask for updated data as opposed to using 2024 data?</w:t>
      </w:r>
    </w:p>
    <w:p w14:paraId="0595BFCE" w14:textId="77777777" w:rsidR="00E7564A" w:rsidRPr="00E7564A" w:rsidRDefault="00E7564A" w:rsidP="00E7564A">
      <w:r w:rsidRPr="00E7564A">
        <w:t>A. Producers will report annually, so each year producers will submit updated data</w:t>
      </w:r>
    </w:p>
    <w:p w14:paraId="5CEBFB87" w14:textId="77777777" w:rsidR="00E7564A" w:rsidRPr="00E7564A" w:rsidRDefault="00E7564A" w:rsidP="00E7564A"/>
    <w:p w14:paraId="641D6500" w14:textId="77777777" w:rsidR="00E7564A" w:rsidRPr="00E7564A" w:rsidRDefault="00E7564A" w:rsidP="00E7564A">
      <w:r w:rsidRPr="00E7564A">
        <w:t xml:space="preserve">Q. Do we pay fees to </w:t>
      </w:r>
      <w:proofErr w:type="gramStart"/>
      <w:r w:rsidRPr="00E7564A">
        <w:t>CAA</w:t>
      </w:r>
      <w:proofErr w:type="gramEnd"/>
      <w:r w:rsidRPr="00E7564A">
        <w:t xml:space="preserve"> or can we pay the state directly?</w:t>
      </w:r>
    </w:p>
    <w:p w14:paraId="56B88D9C" w14:textId="77777777" w:rsidR="00E7564A" w:rsidRPr="00E7564A" w:rsidRDefault="00E7564A" w:rsidP="00E7564A">
      <w:r w:rsidRPr="00E7564A">
        <w:t>A. Fees will be paid to CAA</w:t>
      </w:r>
    </w:p>
    <w:p w14:paraId="011D86FF" w14:textId="77777777" w:rsidR="00E7564A" w:rsidRPr="00E7564A" w:rsidRDefault="00E7564A" w:rsidP="00E7564A"/>
    <w:p w14:paraId="64D098A3" w14:textId="77777777" w:rsidR="00E7564A" w:rsidRPr="00E7564A" w:rsidRDefault="00E7564A" w:rsidP="00E7564A">
      <w:r w:rsidRPr="00E7564A">
        <w:t>Q. When is the guidance book being given out that outlines the accepted methodologies?</w:t>
      </w:r>
    </w:p>
    <w:p w14:paraId="317C814E" w14:textId="77777777" w:rsidR="00E7564A" w:rsidRPr="00E7564A" w:rsidRDefault="00E7564A" w:rsidP="00E7564A">
      <w:r w:rsidRPr="00E7564A">
        <w:t>A. That will be made available to producers who have signed the PPA</w:t>
      </w:r>
    </w:p>
    <w:p w14:paraId="10795558" w14:textId="77777777" w:rsidR="00E7564A" w:rsidRPr="00E7564A" w:rsidRDefault="00E7564A" w:rsidP="00E7564A"/>
    <w:p w14:paraId="19CBD9CD" w14:textId="77777777" w:rsidR="00E7564A" w:rsidRPr="00E7564A" w:rsidRDefault="00E7564A" w:rsidP="00E7564A">
      <w:r w:rsidRPr="00E7564A">
        <w:t>Q. We have 7 subsidiaries.  We are taking the approach to register all 7.  If it turns out one (or some) of them have zero pounds shipped into Oregon for example, are there any fees they would be liable for, during that period?  Or if no covered materials were shipped into the state during that period, should we expect $0 fees (for that period)?</w:t>
      </w:r>
    </w:p>
    <w:p w14:paraId="3C6F563B" w14:textId="77777777" w:rsidR="00E7564A" w:rsidRPr="00E7564A" w:rsidRDefault="00E7564A" w:rsidP="00E7564A">
      <w:r w:rsidRPr="00E7564A">
        <w:t xml:space="preserve">A. They will not be obligated if they </w:t>
      </w:r>
      <w:proofErr w:type="spellStart"/>
      <w:r w:rsidRPr="00E7564A">
        <w:t>dont</w:t>
      </w:r>
      <w:proofErr w:type="spellEnd"/>
      <w:r w:rsidRPr="00E7564A">
        <w:t>’ have any material sold into the state. You can clarify that at the time of data reporting.</w:t>
      </w:r>
    </w:p>
    <w:p w14:paraId="164BD739" w14:textId="77777777" w:rsidR="00E7564A" w:rsidRPr="00E7564A" w:rsidRDefault="00E7564A" w:rsidP="00E7564A"/>
    <w:p w14:paraId="768C6B9D" w14:textId="77777777" w:rsidR="00E7564A" w:rsidRPr="00E7564A" w:rsidRDefault="00E7564A" w:rsidP="00E7564A">
      <w:r w:rsidRPr="00E7564A">
        <w:t>Q. How can I update the Authorized Rep information if needed?</w:t>
      </w:r>
    </w:p>
    <w:p w14:paraId="040951F0" w14:textId="77777777" w:rsidR="00E7564A" w:rsidRPr="00E7564A" w:rsidRDefault="00E7564A" w:rsidP="00E7564A">
      <w:r w:rsidRPr="00E7564A">
        <w:lastRenderedPageBreak/>
        <w:t xml:space="preserve">A. </w:t>
      </w:r>
      <w:proofErr w:type="gramStart"/>
      <w:r w:rsidRPr="00E7564A">
        <w:t>At this time</w:t>
      </w:r>
      <w:proofErr w:type="gramEnd"/>
      <w:r w:rsidRPr="00E7564A">
        <w:t>, wea s that you re-submit the registration form to update your authorized rep.</w:t>
      </w:r>
    </w:p>
    <w:p w14:paraId="749906E0" w14:textId="77777777" w:rsidR="00E7564A" w:rsidRPr="00E7564A" w:rsidRDefault="00E7564A" w:rsidP="00E7564A"/>
    <w:p w14:paraId="2DA9C366" w14:textId="77777777" w:rsidR="00E7564A" w:rsidRPr="00E7564A" w:rsidRDefault="00E7564A" w:rsidP="00E7564A">
      <w:r w:rsidRPr="00E7564A">
        <w:t>Q. Do we need to add anything for the parent company?</w:t>
      </w:r>
    </w:p>
    <w:p w14:paraId="64B9FBFD" w14:textId="77777777" w:rsidR="00E7564A" w:rsidRPr="00E7564A" w:rsidRDefault="00E7564A" w:rsidP="00E7564A">
      <w:r w:rsidRPr="00E7564A">
        <w:t>A. There is a field for you to mention your company parent. CAA will use that field to funnel your companies through the process together.</w:t>
      </w:r>
    </w:p>
    <w:p w14:paraId="4E05143E" w14:textId="77777777" w:rsidR="00E7564A" w:rsidRPr="00E7564A" w:rsidRDefault="00E7564A" w:rsidP="00E7564A"/>
    <w:p w14:paraId="33E6679D" w14:textId="77777777" w:rsidR="00E7564A" w:rsidRPr="00E7564A" w:rsidRDefault="00E7564A" w:rsidP="00E7564A">
      <w:r w:rsidRPr="00E7564A">
        <w:t>Q. I have not yet filled out my subsidiary information, was about to do it today. Is it too late? Will I delay my chance to sign PPA?</w:t>
      </w:r>
    </w:p>
    <w:p w14:paraId="2921CAC1" w14:textId="77777777" w:rsidR="00E7564A" w:rsidRPr="00E7564A" w:rsidRDefault="00E7564A" w:rsidP="00E7564A">
      <w:r w:rsidRPr="00E7564A">
        <w:t>A. It is not too late. Please submit now. CAA will send 1 PPA per subsidiary.</w:t>
      </w:r>
    </w:p>
    <w:p w14:paraId="106C03FD" w14:textId="77777777" w:rsidR="00E7564A" w:rsidRPr="00E7564A" w:rsidRDefault="00E7564A" w:rsidP="00E7564A"/>
    <w:p w14:paraId="1AE1CB64" w14:textId="77777777" w:rsidR="00E7564A" w:rsidRPr="00E7564A" w:rsidRDefault="00E7564A" w:rsidP="00E7564A">
      <w:r w:rsidRPr="00E7564A">
        <w:t>Q. Can companies use an EPR consultant as their primary contact?</w:t>
      </w:r>
    </w:p>
    <w:p w14:paraId="634483EF" w14:textId="77777777" w:rsidR="00E7564A" w:rsidRPr="00E7564A" w:rsidRDefault="00E7564A" w:rsidP="00E7564A">
      <w:r w:rsidRPr="00E7564A">
        <w:t>A. While consultants can aid with compliance guidance and reporting, companies must handle primary communications and obligations with CAA directly. Consultants can be added as additional contacts on your account.</w:t>
      </w:r>
    </w:p>
    <w:p w14:paraId="56864209" w14:textId="77777777" w:rsidR="00E7564A" w:rsidRPr="00E7564A" w:rsidRDefault="00E7564A" w:rsidP="00E7564A"/>
    <w:p w14:paraId="77A047C8" w14:textId="77777777" w:rsidR="00E7564A" w:rsidRPr="00E7564A" w:rsidRDefault="00E7564A" w:rsidP="00E7564A">
      <w:r w:rsidRPr="00E7564A">
        <w:t>Q. Is there a due date for the updated registration form to be signed?</w:t>
      </w:r>
    </w:p>
    <w:p w14:paraId="5AEEAECD" w14:textId="77777777" w:rsidR="00E7564A" w:rsidRPr="00E7564A" w:rsidRDefault="00E7564A" w:rsidP="00E7564A">
      <w:r w:rsidRPr="00E7564A">
        <w:t xml:space="preserve">A. </w:t>
      </w:r>
      <w:proofErr w:type="gramStart"/>
      <w:r w:rsidRPr="00E7564A">
        <w:t>In order to</w:t>
      </w:r>
      <w:proofErr w:type="gramEnd"/>
      <w:r w:rsidRPr="00E7564A">
        <w:t xml:space="preserve"> gain access to CAA’s reporting portal and receive detailed reporting guidance, producers must have a signed PPA with CAA. </w:t>
      </w:r>
      <w:proofErr w:type="gramStart"/>
      <w:r w:rsidRPr="00E7564A">
        <w:t>In order to</w:t>
      </w:r>
      <w:proofErr w:type="gramEnd"/>
      <w:r w:rsidRPr="00E7564A">
        <w:t xml:space="preserve"> receive the PPA, producers must have completed the updated registration form. </w:t>
      </w:r>
      <w:proofErr w:type="gramStart"/>
      <w:r w:rsidRPr="00E7564A">
        <w:t>In order to</w:t>
      </w:r>
      <w:proofErr w:type="gramEnd"/>
      <w:r w:rsidRPr="00E7564A">
        <w:t xml:space="preserve"> meet the first reporting deadline in OR, producers will need to submit their data in the portal by March 31, 2025. </w:t>
      </w:r>
      <w:proofErr w:type="gramStart"/>
      <w:r w:rsidRPr="00E7564A">
        <w:t>So</w:t>
      </w:r>
      <w:proofErr w:type="gramEnd"/>
      <w:r w:rsidRPr="00E7564A">
        <w:t xml:space="preserve"> no official due date, but it is in producers best interests to submit the updated registration and sign the PPA sooner rather than later to allow time to explore the producer portal and prepare data for reporting deadlines.</w:t>
      </w:r>
    </w:p>
    <w:p w14:paraId="11B4E516" w14:textId="77777777" w:rsidR="00E7564A" w:rsidRPr="00E7564A" w:rsidRDefault="00E7564A" w:rsidP="00E7564A"/>
    <w:p w14:paraId="63C54512" w14:textId="77777777" w:rsidR="00E7564A" w:rsidRPr="00E7564A" w:rsidRDefault="00E7564A" w:rsidP="00E7564A">
      <w:r w:rsidRPr="00E7564A">
        <w:t>Q. If you have multiple EIN's per reporting entity - will there be multiple PPA's to sign?</w:t>
      </w:r>
    </w:p>
    <w:p w14:paraId="21F7B9B4" w14:textId="77777777" w:rsidR="00E7564A" w:rsidRPr="00E7564A" w:rsidRDefault="00E7564A" w:rsidP="00E7564A">
      <w:r w:rsidRPr="00E7564A">
        <w:t>A. yes, we ask that you sign a PPA for each subsidiary. However, we have offered an exception process. You can email producer.support@circularaction.org if you want to sign 1 PPA. However, you need to complete 1 registration form per subsidiary.</w:t>
      </w:r>
    </w:p>
    <w:p w14:paraId="379BF307" w14:textId="77777777" w:rsidR="00E7564A" w:rsidRPr="00E7564A" w:rsidRDefault="00E7564A" w:rsidP="00E7564A"/>
    <w:p w14:paraId="74C715B4" w14:textId="77777777" w:rsidR="00E7564A" w:rsidRPr="00E7564A" w:rsidRDefault="00E7564A" w:rsidP="00E7564A">
      <w:r w:rsidRPr="00E7564A">
        <w:t>Q. My company submitted a request to provide one set of data from the parent company on behalf of all subsidiaries. When we updated our company information to get access to the PPA, we submitted information on behalf of the parent company. Is that sufficient?</w:t>
      </w:r>
    </w:p>
    <w:p w14:paraId="14988325" w14:textId="77777777" w:rsidR="00E7564A" w:rsidRPr="00E7564A" w:rsidRDefault="00E7564A" w:rsidP="00E7564A">
      <w:r w:rsidRPr="00E7564A">
        <w:t>A. Unfortunately, there was some confusion. The request that you submitted was to sign the PPA at the parent level and not to report at the parent level. We are requiring that each subsidiary with a unique Employee Identification Number submit reporting data.</w:t>
      </w:r>
    </w:p>
    <w:p w14:paraId="39EBD385" w14:textId="77777777" w:rsidR="00E7564A" w:rsidRPr="00E7564A" w:rsidRDefault="00E7564A" w:rsidP="00E7564A"/>
    <w:p w14:paraId="271E6E2F" w14:textId="77777777" w:rsidR="00E7564A" w:rsidRPr="00E7564A" w:rsidRDefault="00E7564A" w:rsidP="00E7564A">
      <w:r w:rsidRPr="00E7564A">
        <w:t>Q. When will the OR State Addendum be released for review by producers?</w:t>
      </w:r>
    </w:p>
    <w:p w14:paraId="5575C4E2" w14:textId="77777777" w:rsidR="00E7564A" w:rsidRPr="00E7564A" w:rsidRDefault="00E7564A" w:rsidP="00E7564A">
      <w:r w:rsidRPr="00E7564A">
        <w:t>A. It will be released later this week.</w:t>
      </w:r>
    </w:p>
    <w:p w14:paraId="220EFAB4" w14:textId="77777777" w:rsidR="00E7564A" w:rsidRPr="00E7564A" w:rsidRDefault="00E7564A" w:rsidP="00E7564A"/>
    <w:p w14:paraId="33B494BF" w14:textId="77777777" w:rsidR="00E7564A" w:rsidRPr="00E7564A" w:rsidRDefault="00E7564A" w:rsidP="00E7564A">
      <w:r w:rsidRPr="00E7564A">
        <w:t>Q. What is the updated registration? I have not received an email about this. Is it just the standard registration now seen on the website?</w:t>
      </w:r>
    </w:p>
    <w:p w14:paraId="31BB368F" w14:textId="77777777" w:rsidR="00E7564A" w:rsidRPr="00E7564A" w:rsidRDefault="00E7564A" w:rsidP="00E7564A">
      <w:r w:rsidRPr="00E7564A">
        <w:t>A. It is the registration form that was made available on our website 11/11. This form: https://www.circularactionportal.org/producers/s/producer-registration</w:t>
      </w:r>
    </w:p>
    <w:p w14:paraId="7628D740" w14:textId="77777777" w:rsidR="00E7564A" w:rsidRPr="00E7564A" w:rsidRDefault="00E7564A" w:rsidP="00E7564A"/>
    <w:p w14:paraId="17D6A126" w14:textId="77777777" w:rsidR="00E7564A" w:rsidRPr="00E7564A" w:rsidRDefault="00E7564A" w:rsidP="00E7564A">
      <w:r w:rsidRPr="00E7564A">
        <w:t>Q. Can consultants submit reports on behalf of producers?</w:t>
      </w:r>
    </w:p>
    <w:p w14:paraId="1FF0DBB0" w14:textId="77777777" w:rsidR="00E7564A" w:rsidRPr="00E7564A" w:rsidRDefault="00E7564A" w:rsidP="00E7564A">
      <w:r w:rsidRPr="00E7564A">
        <w:t>A. Consultants can complete the reporting, but someone from the company will have to hit the “Submit” button to make sure that they are clear on what they have submitted.</w:t>
      </w:r>
    </w:p>
    <w:p w14:paraId="7628C135" w14:textId="77777777" w:rsidR="00E7564A" w:rsidRPr="00E7564A" w:rsidRDefault="00E7564A" w:rsidP="00E7564A"/>
    <w:p w14:paraId="1488F908" w14:textId="77777777" w:rsidR="00E7564A" w:rsidRPr="00E7564A" w:rsidRDefault="00E7564A" w:rsidP="00E7564A">
      <w:r w:rsidRPr="00E7564A">
        <w:t>Q. Are the PPA's automatically sent out to a Producer once the Updated Registration is completed by the Producer?</w:t>
      </w:r>
    </w:p>
    <w:p w14:paraId="65C6553C" w14:textId="77777777" w:rsidR="00E7564A" w:rsidRPr="00E7564A" w:rsidRDefault="00E7564A" w:rsidP="00E7564A">
      <w:r w:rsidRPr="00E7564A">
        <w:t>A. Members of CAA’s prouder services team is reviewing the registrations and then sending the PPA. We are generally sending within 2 or 3 days from completing the registration form. I will have someone check on the status of your registration.</w:t>
      </w:r>
    </w:p>
    <w:p w14:paraId="04C0DAE2" w14:textId="77777777" w:rsidR="00E7564A" w:rsidRPr="00E7564A" w:rsidRDefault="00E7564A" w:rsidP="00E7564A"/>
    <w:p w14:paraId="7599BBC8" w14:textId="77777777" w:rsidR="00E7564A" w:rsidRPr="00E7564A" w:rsidRDefault="00E7564A" w:rsidP="00E7564A">
      <w:r w:rsidRPr="00E7564A">
        <w:t>Q. What are we doing to harmonize the state reporting?</w:t>
      </w:r>
    </w:p>
    <w:p w14:paraId="25C5E3E4" w14:textId="77777777" w:rsidR="00E7564A" w:rsidRPr="00E7564A" w:rsidRDefault="00E7564A" w:rsidP="00E7564A">
      <w:r w:rsidRPr="00E7564A">
        <w:t>A. This work is in process.</w:t>
      </w:r>
    </w:p>
    <w:p w14:paraId="33C45B99" w14:textId="77777777" w:rsidR="00E7564A" w:rsidRPr="00E7564A" w:rsidRDefault="00E7564A" w:rsidP="00E7564A"/>
    <w:p w14:paraId="0EFAD826" w14:textId="77777777" w:rsidR="00E7564A" w:rsidRPr="00E7564A" w:rsidRDefault="00E7564A" w:rsidP="00E7564A">
      <w:r w:rsidRPr="00E7564A">
        <w:t>Q. So inbound and outbound… if you have a warehouse in the state both to and from warehouse?</w:t>
      </w:r>
    </w:p>
    <w:p w14:paraId="4842DBEE" w14:textId="77777777" w:rsidR="00E7564A" w:rsidRPr="00E7564A" w:rsidRDefault="00E7564A" w:rsidP="00E7564A">
      <w:r w:rsidRPr="00E7564A">
        <w:t>A. It will depend on the location of the shipping and receiving entities. If you have a warehouse located in CA and are shipping to a non-EPR state, that material is likely out of scope. If you are shipping from a non-EPR state to a warehouse located in CA, that material is likely in scope. A good litmus test is if the material will be burdening the waste system of an EPR state.</w:t>
      </w:r>
    </w:p>
    <w:p w14:paraId="47FC2728" w14:textId="77777777" w:rsidR="00E7564A" w:rsidRPr="00E7564A" w:rsidRDefault="00E7564A" w:rsidP="00E7564A"/>
    <w:p w14:paraId="2F770060" w14:textId="77777777" w:rsidR="00E7564A" w:rsidRPr="00E7564A" w:rsidRDefault="00E7564A" w:rsidP="00E7564A">
      <w:r w:rsidRPr="00E7564A">
        <w:t>Q. Are fees and reporting required only for covered materials, as outlined by each state?</w:t>
      </w:r>
    </w:p>
    <w:p w14:paraId="03562A5C" w14:textId="77777777" w:rsidR="00E7564A" w:rsidRPr="00E7564A" w:rsidRDefault="00E7564A" w:rsidP="00E7564A">
      <w:r w:rsidRPr="00E7564A">
        <w:t>A. Yes. Producers must report and pay fees on covered materials for each state where they are obligated.</w:t>
      </w:r>
    </w:p>
    <w:p w14:paraId="1BA3C9D7" w14:textId="77777777" w:rsidR="00E7564A" w:rsidRPr="00E7564A" w:rsidRDefault="00E7564A" w:rsidP="00E7564A"/>
    <w:p w14:paraId="7582FC58" w14:textId="77777777" w:rsidR="00E7564A" w:rsidRPr="00E7564A" w:rsidRDefault="00E7564A" w:rsidP="00E7564A">
      <w:r w:rsidRPr="00E7564A">
        <w:t>Q. Can you clarify who is setting the fees? Is it CAA/the states/combo of the two?</w:t>
      </w:r>
    </w:p>
    <w:p w14:paraId="3D17A17F" w14:textId="77777777" w:rsidR="00E7564A" w:rsidRPr="00E7564A" w:rsidRDefault="00E7564A" w:rsidP="00E7564A">
      <w:r w:rsidRPr="00E7564A">
        <w:t xml:space="preserve">A. Producer fees are set by CAA, meeting any requirements set by the states around fees (such as eco-modulation factors). Producer fee rates are based on the total program costs, the cost to manage each material category, the commodity revenues of each material category, and the total tons of material supplied into a state. An individual producer’s fees are calculated by multiplying the amount of material a producer is supplying into a state in each material category by the fee rate for that category and then adding on adjustments (bonus or malus payments) based on the eco-modulation factors </w:t>
      </w:r>
      <w:proofErr w:type="gramStart"/>
      <w:r w:rsidRPr="00E7564A">
        <w:t>in a given</w:t>
      </w:r>
      <w:proofErr w:type="gramEnd"/>
      <w:r w:rsidRPr="00E7564A">
        <w:t xml:space="preserve"> state.</w:t>
      </w:r>
    </w:p>
    <w:p w14:paraId="4E9B63C5" w14:textId="77777777" w:rsidR="00E7564A" w:rsidRPr="00E7564A" w:rsidRDefault="00E7564A" w:rsidP="00E7564A"/>
    <w:p w14:paraId="3A4F6637" w14:textId="77777777" w:rsidR="00E7564A" w:rsidRPr="00E7564A" w:rsidRDefault="00E7564A" w:rsidP="00E7564A">
      <w:r w:rsidRPr="00E7564A">
        <w:t>Q. Paper - In OR there is a lot more paper included. Are operator manuals, safety flyers, quick setup cards, and other instructional documentation considered packaging under the paper category? What is covered?</w:t>
      </w:r>
    </w:p>
    <w:p w14:paraId="13112A2B" w14:textId="77777777" w:rsidR="00E7564A" w:rsidRPr="00E7564A" w:rsidRDefault="00E7564A" w:rsidP="00E7564A">
      <w:r w:rsidRPr="00E7564A">
        <w:t>A. Those are considered printing/writing paper and would likely be reported under the other printed materials category in OR.</w:t>
      </w:r>
    </w:p>
    <w:p w14:paraId="148B7377" w14:textId="77777777" w:rsidR="00E7564A" w:rsidRPr="00E7564A" w:rsidRDefault="00E7564A" w:rsidP="00E7564A"/>
    <w:p w14:paraId="44D9466A" w14:textId="77777777" w:rsidR="00E7564A" w:rsidRPr="00E7564A" w:rsidRDefault="00E7564A" w:rsidP="00E7564A">
      <w:r w:rsidRPr="00E7564A">
        <w:t>A. I thought this was just for single use plastics? Do we also need to include the shipping cartons used to ship to retailers, and any cardboard sold to the consumers?</w:t>
      </w:r>
    </w:p>
    <w:p w14:paraId="5E6F3476" w14:textId="77777777" w:rsidR="00E7564A" w:rsidRPr="00E7564A" w:rsidRDefault="00E7564A" w:rsidP="00E7564A">
      <w:r w:rsidRPr="00E7564A">
        <w:lastRenderedPageBreak/>
        <w:t>A. Covered materials vary by state. At a high level, B2B is included under CA and OR EPR programs. Across states, packaging and foodservice ware is in scope (only plastic foodservice ware in CA). OR and CO also include paper products. Please review the covered material lists sent in the chat and CAA’s guidance on covered materials for more detailed information: https://circularaction.org/s/Covered-Materials-and-Producer-Definitions-CO-and-OR.pdf</w:t>
      </w:r>
    </w:p>
    <w:p w14:paraId="6B3C788B" w14:textId="77777777" w:rsidR="00E7564A" w:rsidRPr="00E7564A" w:rsidRDefault="00E7564A" w:rsidP="00E7564A"/>
    <w:p w14:paraId="09E958FF" w14:textId="77777777" w:rsidR="00E7564A" w:rsidRPr="00E7564A" w:rsidRDefault="00E7564A" w:rsidP="00E7564A">
      <w:r w:rsidRPr="00E7564A">
        <w:t>Q. Is materials sold/shipped/pounds - what all needs to be reported?</w:t>
      </w:r>
    </w:p>
    <w:p w14:paraId="5807E2B6" w14:textId="77777777" w:rsidR="00E7564A" w:rsidRPr="00E7564A" w:rsidRDefault="00E7564A" w:rsidP="00E7564A">
      <w:r w:rsidRPr="00E7564A">
        <w:t xml:space="preserve">A. CAA is looking for total weight of supplied packaging in each applicable material category. We are trying to get to a weight per category. Reporting categories and weight - that info is used for all fee setting and invoicing. </w:t>
      </w:r>
    </w:p>
    <w:p w14:paraId="4191432C" w14:textId="77777777" w:rsidR="00E7564A" w:rsidRPr="00E7564A" w:rsidRDefault="00E7564A" w:rsidP="00E7564A"/>
    <w:p w14:paraId="7CCACDC4" w14:textId="77777777" w:rsidR="00E7564A" w:rsidRPr="00E7564A" w:rsidRDefault="00E7564A" w:rsidP="00E7564A">
      <w:r w:rsidRPr="00E7564A">
        <w:t>Q. Sales vs shipped distinction</w:t>
      </w:r>
    </w:p>
    <w:p w14:paraId="0B44CFCB" w14:textId="77777777" w:rsidR="00E7564A" w:rsidRPr="00E7564A" w:rsidRDefault="00E7564A" w:rsidP="00E7564A">
      <w:r w:rsidRPr="00E7564A">
        <w:t xml:space="preserve">A. Depends on producer in question is and their ability if they can get access to POS data from retail partners. It really depends on where you are at in the supply chain. It is not always possible to get that level of data when it was sold at another retail location or distribution. We know many producers rely on shipment data and may rely on retail partner info on where those shipments would end up depending on where they are supplied to. There will be some dialogue expected here between the parties within the supply chain to get the most accurate representation on what is supplied to the market. </w:t>
      </w:r>
    </w:p>
    <w:p w14:paraId="69E44E53" w14:textId="77777777" w:rsidR="00E7564A" w:rsidRPr="00E7564A" w:rsidRDefault="00E7564A" w:rsidP="00E7564A"/>
    <w:p w14:paraId="769DAD1A" w14:textId="77777777" w:rsidR="00E7564A" w:rsidRPr="00E7564A" w:rsidRDefault="00E7564A" w:rsidP="00E7564A">
      <w:r w:rsidRPr="00E7564A">
        <w:t>Q. How and when will CAA send the guidance with more details or calculation of packaging weights</w:t>
      </w:r>
    </w:p>
    <w:p w14:paraId="1A06AE51" w14:textId="77777777" w:rsidR="00E7564A" w:rsidRPr="00E7564A" w:rsidRDefault="00E7564A" w:rsidP="00E7564A">
      <w:r w:rsidRPr="00E7564A">
        <w:t>A. Producers who sign the PPA will receive a copy of the detailed reporting guidance, which includes the information shared in the presentation today.</w:t>
      </w:r>
    </w:p>
    <w:p w14:paraId="0D5A143F" w14:textId="77777777" w:rsidR="00E7564A" w:rsidRPr="00E7564A" w:rsidRDefault="00E7564A" w:rsidP="00E7564A"/>
    <w:p w14:paraId="53C77EEA" w14:textId="77777777" w:rsidR="00E7564A" w:rsidRPr="00E7564A" w:rsidRDefault="00E7564A" w:rsidP="00E7564A">
      <w:r w:rsidRPr="00E7564A">
        <w:t>Q. Will the presentation deck be sent out at the end of the presentation?</w:t>
      </w:r>
    </w:p>
    <w:p w14:paraId="275CC288" w14:textId="77777777" w:rsidR="00E7564A" w:rsidRPr="00E7564A" w:rsidRDefault="00E7564A" w:rsidP="00E7564A">
      <w:r w:rsidRPr="00E7564A">
        <w:t>A. Producers who sign the PPA will receive a copy of the detailed reporting guidance, which includes the information shared in the presentation today.</w:t>
      </w:r>
    </w:p>
    <w:p w14:paraId="2C9FA7FC" w14:textId="77777777" w:rsidR="00E7564A" w:rsidRPr="00E7564A" w:rsidRDefault="00E7564A" w:rsidP="00E7564A"/>
    <w:p w14:paraId="03FC3A74" w14:textId="77777777" w:rsidR="00E7564A" w:rsidRPr="00E7564A" w:rsidRDefault="00E7564A" w:rsidP="00E7564A">
      <w:r w:rsidRPr="00E7564A">
        <w:t>Q. Will the second Producers Reporting Q&amp;A set for December 4 be new information or if we have attended this one, can we skip December 4?</w:t>
      </w:r>
    </w:p>
    <w:p w14:paraId="7E5B27B0" w14:textId="77777777" w:rsidR="00E7564A" w:rsidRPr="00E7564A" w:rsidRDefault="00E7564A" w:rsidP="00E7564A">
      <w:r w:rsidRPr="00E7564A">
        <w:t>A. The information will be the same, but obviously questions will be new.</w:t>
      </w:r>
    </w:p>
    <w:p w14:paraId="0A0E89F2" w14:textId="77777777" w:rsidR="00E7564A" w:rsidRPr="00E7564A" w:rsidRDefault="00E7564A" w:rsidP="00E7564A"/>
    <w:p w14:paraId="6ACEB7E4" w14:textId="77777777" w:rsidR="00E7564A" w:rsidRPr="00E7564A" w:rsidRDefault="00E7564A" w:rsidP="00E7564A">
      <w:r w:rsidRPr="00E7564A">
        <w:t>Q. Do we need to register a subsidiary that has zero sales/materials put on market?</w:t>
      </w:r>
    </w:p>
    <w:p w14:paraId="1771A1C3" w14:textId="77777777" w:rsidR="00E7564A" w:rsidRPr="00E7564A" w:rsidRDefault="00E7564A" w:rsidP="00E7564A">
      <w:r w:rsidRPr="00E7564A">
        <w:t>A. No, you do not.</w:t>
      </w:r>
    </w:p>
    <w:p w14:paraId="7D577A19" w14:textId="77777777" w:rsidR="00E7564A" w:rsidRPr="00E7564A" w:rsidRDefault="00E7564A" w:rsidP="00E7564A"/>
    <w:p w14:paraId="1FF3FD22" w14:textId="77777777" w:rsidR="00E7564A" w:rsidRPr="00E7564A" w:rsidRDefault="00E7564A" w:rsidP="00E7564A">
      <w:r w:rsidRPr="00E7564A">
        <w:t>Q. How will fees be fair?</w:t>
      </w:r>
    </w:p>
    <w:p w14:paraId="6E42B221" w14:textId="77777777" w:rsidR="00E7564A" w:rsidRPr="00E7564A" w:rsidRDefault="00E7564A" w:rsidP="00E7564A">
      <w:r w:rsidRPr="00E7564A">
        <w:t xml:space="preserve">A. Noncompliant producers will be retroactively responsible to pay all fees during period of noncompliance. This sets a level playing field. Delaying compliance does not reduce fees. CAA </w:t>
      </w:r>
      <w:proofErr w:type="gramStart"/>
      <w:r w:rsidRPr="00E7564A">
        <w:t>has to</w:t>
      </w:r>
      <w:proofErr w:type="gramEnd"/>
      <w:r w:rsidRPr="00E7564A">
        <w:t xml:space="preserve"> notify regulator after noncompliance process is complete and there will be audits CAA will be conducting throughout each year.</w:t>
      </w:r>
    </w:p>
    <w:p w14:paraId="0FB87F59" w14:textId="77777777" w:rsidR="00E7564A" w:rsidRPr="00E7564A" w:rsidRDefault="00E7564A" w:rsidP="00E7564A"/>
    <w:p w14:paraId="33FA276A" w14:textId="77777777" w:rsidR="00E7564A" w:rsidRPr="00E7564A" w:rsidRDefault="00E7564A" w:rsidP="00E7564A">
      <w:r w:rsidRPr="00E7564A">
        <w:t>Q. Why have you not published the Oregon Producer registration list?</w:t>
      </w:r>
    </w:p>
    <w:p w14:paraId="1EC6DC2F" w14:textId="77777777" w:rsidR="00E7564A" w:rsidRPr="00E7564A" w:rsidRDefault="00E7564A" w:rsidP="00E7564A">
      <w:r w:rsidRPr="00E7564A">
        <w:lastRenderedPageBreak/>
        <w:t xml:space="preserve">A. It is part of the </w:t>
      </w:r>
      <w:proofErr w:type="spellStart"/>
      <w:r w:rsidRPr="00E7564A">
        <w:t>the</w:t>
      </w:r>
      <w:proofErr w:type="spellEnd"/>
      <w:r w:rsidRPr="00E7564A">
        <w:t xml:space="preserve"> program plan 2 submission.</w:t>
      </w:r>
    </w:p>
    <w:p w14:paraId="4DF9C646" w14:textId="77777777" w:rsidR="00E7564A" w:rsidRPr="00E7564A" w:rsidRDefault="00E7564A" w:rsidP="00E7564A"/>
    <w:p w14:paraId="0238450C" w14:textId="77777777" w:rsidR="00E7564A" w:rsidRPr="00E7564A" w:rsidRDefault="00E7564A" w:rsidP="00E7564A">
      <w:r w:rsidRPr="00E7564A">
        <w:t>Q. Is it possible to use multiple methodologies if you don’t have same level of details on all materials?</w:t>
      </w:r>
    </w:p>
    <w:p w14:paraId="43BD9A20" w14:textId="77777777" w:rsidR="00E7564A" w:rsidRPr="00E7564A" w:rsidRDefault="00E7564A" w:rsidP="00E7564A">
      <w:r w:rsidRPr="00E7564A">
        <w:t xml:space="preserve">A. Yes, that is acceptable knowing there would be certain product lines with more specific data available to a producer as opposed to another. A combo of methodologies could be used </w:t>
      </w:r>
      <w:proofErr w:type="gramStart"/>
      <w:r w:rsidRPr="00E7564A">
        <w:t>as long as</w:t>
      </w:r>
      <w:proofErr w:type="gramEnd"/>
      <w:r w:rsidRPr="00E7564A">
        <w:t xml:space="preserve"> those are stated and provided in certain sections of the report where this information is required.</w:t>
      </w:r>
    </w:p>
    <w:p w14:paraId="5BCEA361" w14:textId="77777777" w:rsidR="00E7564A" w:rsidRPr="00E7564A" w:rsidRDefault="00E7564A" w:rsidP="00E7564A"/>
    <w:p w14:paraId="215EA458" w14:textId="77777777" w:rsidR="00E7564A" w:rsidRPr="00E7564A" w:rsidRDefault="00E7564A" w:rsidP="00E7564A">
      <w:r w:rsidRPr="00E7564A">
        <w:t xml:space="preserve">Q. How do categories need to be selected for a product? </w:t>
      </w:r>
    </w:p>
    <w:p w14:paraId="46D39138" w14:textId="77777777" w:rsidR="00E7564A" w:rsidRPr="00E7564A" w:rsidRDefault="00E7564A" w:rsidP="00E7564A">
      <w:r w:rsidRPr="00E7564A">
        <w:t xml:space="preserve">A. Materials that are separable - specific components need to be looked at and determine which category and then include the wight for that specific category. If there is a </w:t>
      </w:r>
      <w:proofErr w:type="spellStart"/>
      <w:r w:rsidRPr="00E7564A">
        <w:t>non separable</w:t>
      </w:r>
      <w:proofErr w:type="spellEnd"/>
      <w:r w:rsidRPr="00E7564A">
        <w:t xml:space="preserve"> component like a label glued onto the container - that would be included in the weight of the main reporting category with the largest portion of weight - likely the bottle or container itself. </w:t>
      </w:r>
    </w:p>
    <w:p w14:paraId="3D76F599" w14:textId="77777777" w:rsidR="00E7564A" w:rsidRPr="00E7564A" w:rsidRDefault="00E7564A" w:rsidP="00E7564A"/>
    <w:p w14:paraId="17B8C9C6" w14:textId="77777777" w:rsidR="00E7564A" w:rsidRPr="00E7564A" w:rsidRDefault="00E7564A" w:rsidP="00E7564A">
      <w:r w:rsidRPr="00E7564A">
        <w:t>Q. How do you report packaging intended to be reused or has a long time before it is thrown away?</w:t>
      </w:r>
    </w:p>
    <w:p w14:paraId="27216695" w14:textId="77777777" w:rsidR="00E7564A" w:rsidRPr="00E7564A" w:rsidRDefault="00E7564A" w:rsidP="00E7564A">
      <w:r w:rsidRPr="00E7564A">
        <w:t xml:space="preserve">A. There </w:t>
      </w:r>
      <w:proofErr w:type="gramStart"/>
      <w:r w:rsidRPr="00E7564A">
        <w:t>is</w:t>
      </w:r>
      <w:proofErr w:type="gramEnd"/>
      <w:r w:rsidRPr="00E7564A">
        <w:t xml:space="preserve"> specific exclusions for packaging like this but has to meet specific criteria for packaging that stores a durable good. The life of that durable good should be 3 years but the life of the packaging should be a little longer than that. There is a list of various exclusions that producers can look at - the list of exclusions is publicly available. </w:t>
      </w:r>
    </w:p>
    <w:p w14:paraId="476917B4" w14:textId="77777777" w:rsidR="00E7564A" w:rsidRPr="00E7564A" w:rsidRDefault="00E7564A" w:rsidP="00E7564A"/>
    <w:p w14:paraId="25BF295C" w14:textId="77777777" w:rsidR="00E7564A" w:rsidRPr="00E7564A" w:rsidRDefault="00E7564A" w:rsidP="00E7564A">
      <w:r w:rsidRPr="00E7564A">
        <w:t>Q. Reporting roles clarification.</w:t>
      </w:r>
    </w:p>
    <w:p w14:paraId="31A28783" w14:textId="77777777" w:rsidR="00E7564A" w:rsidRPr="00E7564A" w:rsidRDefault="00E7564A" w:rsidP="00E7564A">
      <w:r w:rsidRPr="00E7564A">
        <w:t xml:space="preserve">A. Primary contact will receive all communications. Authorized rep is the only person who can sign contracts on behalf of the company or submit data to CAA. Once we have credentials in the portal, all primary contacts can ask for additional contacts working on their behalf. The portal will be opening in </w:t>
      </w:r>
      <w:proofErr w:type="gramStart"/>
      <w:r w:rsidRPr="00E7564A">
        <w:t>January,</w:t>
      </w:r>
      <w:proofErr w:type="gramEnd"/>
      <w:r w:rsidRPr="00E7564A">
        <w:t xml:space="preserve"> 2025. </w:t>
      </w:r>
    </w:p>
    <w:p w14:paraId="4335854E" w14:textId="77777777" w:rsidR="00E7564A" w:rsidRPr="00E7564A" w:rsidRDefault="00E7564A" w:rsidP="00E7564A"/>
    <w:p w14:paraId="7747DD92" w14:textId="77777777" w:rsidR="00E7564A" w:rsidRPr="00E7564A" w:rsidRDefault="00E7564A" w:rsidP="00E7564A">
      <w:r w:rsidRPr="00E7564A">
        <w:t>Q. Will Primary Contact designee be able to enter the data into the reporting portal?  The way the PPA reads, it seems only the Authorized Rep can enter and submit the data.  That is not practical for us.</w:t>
      </w:r>
    </w:p>
    <w:p w14:paraId="5752026E" w14:textId="1B0C1AE2" w:rsidR="008B0BAC" w:rsidRDefault="00E7564A" w:rsidP="00E7564A">
      <w:r w:rsidRPr="00E7564A">
        <w:t>A. Authorized Rep must "submit to CAA" but Primary Contact will absolutely be able to enter data and prepare it for submission, hope that helps!</w:t>
      </w:r>
    </w:p>
    <w:sectPr w:rsidR="008B0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4A"/>
    <w:rsid w:val="008B0BAC"/>
    <w:rsid w:val="00BB244A"/>
    <w:rsid w:val="00C14C28"/>
    <w:rsid w:val="00E7564A"/>
    <w:rsid w:val="00FA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95FC51"/>
  <w15:chartTrackingRefBased/>
  <w15:docId w15:val="{8E085770-A1AF-0F4E-85D8-C2656536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6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6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6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6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64A"/>
    <w:rPr>
      <w:rFonts w:eastAsiaTheme="majorEastAsia" w:cstheme="majorBidi"/>
      <w:color w:val="272727" w:themeColor="text1" w:themeTint="D8"/>
    </w:rPr>
  </w:style>
  <w:style w:type="paragraph" w:styleId="Title">
    <w:name w:val="Title"/>
    <w:basedOn w:val="Normal"/>
    <w:next w:val="Normal"/>
    <w:link w:val="TitleChar"/>
    <w:uiPriority w:val="10"/>
    <w:qFormat/>
    <w:rsid w:val="00E756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6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6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564A"/>
    <w:rPr>
      <w:i/>
      <w:iCs/>
      <w:color w:val="404040" w:themeColor="text1" w:themeTint="BF"/>
    </w:rPr>
  </w:style>
  <w:style w:type="paragraph" w:styleId="ListParagraph">
    <w:name w:val="List Paragraph"/>
    <w:basedOn w:val="Normal"/>
    <w:uiPriority w:val="34"/>
    <w:qFormat/>
    <w:rsid w:val="00E7564A"/>
    <w:pPr>
      <w:ind w:left="720"/>
      <w:contextualSpacing/>
    </w:pPr>
  </w:style>
  <w:style w:type="character" w:styleId="IntenseEmphasis">
    <w:name w:val="Intense Emphasis"/>
    <w:basedOn w:val="DefaultParagraphFont"/>
    <w:uiPriority w:val="21"/>
    <w:qFormat/>
    <w:rsid w:val="00E7564A"/>
    <w:rPr>
      <w:i/>
      <w:iCs/>
      <w:color w:val="0F4761" w:themeColor="accent1" w:themeShade="BF"/>
    </w:rPr>
  </w:style>
  <w:style w:type="paragraph" w:styleId="IntenseQuote">
    <w:name w:val="Intense Quote"/>
    <w:basedOn w:val="Normal"/>
    <w:next w:val="Normal"/>
    <w:link w:val="IntenseQuoteChar"/>
    <w:uiPriority w:val="30"/>
    <w:qFormat/>
    <w:rsid w:val="00E75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64A"/>
    <w:rPr>
      <w:i/>
      <w:iCs/>
      <w:color w:val="0F4761" w:themeColor="accent1" w:themeShade="BF"/>
    </w:rPr>
  </w:style>
  <w:style w:type="character" w:styleId="IntenseReference">
    <w:name w:val="Intense Reference"/>
    <w:basedOn w:val="DefaultParagraphFont"/>
    <w:uiPriority w:val="32"/>
    <w:qFormat/>
    <w:rsid w:val="00E756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2904</Words>
  <Characters>16554</Characters>
  <Application>Microsoft Office Word</Application>
  <DocSecurity>0</DocSecurity>
  <Lines>137</Lines>
  <Paragraphs>38</Paragraphs>
  <ScaleCrop>false</ScaleCrop>
  <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Pollo</dc:creator>
  <cp:keywords/>
  <dc:description/>
  <cp:lastModifiedBy>Sarah Pollo</cp:lastModifiedBy>
  <cp:revision>1</cp:revision>
  <dcterms:created xsi:type="dcterms:W3CDTF">2024-11-19T22:52:00Z</dcterms:created>
  <dcterms:modified xsi:type="dcterms:W3CDTF">2024-11-19T22:54:00Z</dcterms:modified>
</cp:coreProperties>
</file>