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57209896"/>
        <w:docPartObj>
          <w:docPartGallery w:val="Cover Pages"/>
          <w:docPartUnique/>
        </w:docPartObj>
      </w:sdtPr>
      <w:sdtEndPr>
        <w:rPr>
          <w:sz w:val="24"/>
          <w:szCs w:val="24"/>
        </w:rPr>
      </w:sdtEndPr>
      <w:sdtContent>
        <w:p w:rsidR="0023458E" w:rsidRDefault="00FA2768">
          <w:r>
            <w:rPr>
              <w:noProof/>
            </w:rPr>
            <w:drawing>
              <wp:inline distT="0" distB="0" distL="0" distR="0" wp14:anchorId="6B6251C0" wp14:editId="35E71B0D">
                <wp:extent cx="1133475" cy="1133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signature.JPG"/>
                        <pic:cNvPicPr/>
                      </pic:nvPicPr>
                      <pic:blipFill>
                        <a:blip r:embed="rId6">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inline>
            </w:drawing>
          </w:r>
          <w:r w:rsidR="00FE3B88">
            <w:rPr>
              <w:noProof/>
            </w:rPr>
            <mc:AlternateContent>
              <mc:Choice Requires="wpg">
                <w:drawing>
                  <wp:anchor distT="0" distB="0" distL="114300" distR="114300" simplePos="0" relativeHeight="251659264" behindDoc="0" locked="0" layoutInCell="0" allowOverlap="1" wp14:anchorId="7E059590" wp14:editId="3747BF55">
                    <wp:simplePos x="0" y="0"/>
                    <wp:positionH relativeFrom="page">
                      <wp:align>right</wp:align>
                    </wp:positionH>
                    <wp:positionV relativeFrom="page">
                      <wp:align>top</wp:align>
                    </wp:positionV>
                    <wp:extent cx="2480310"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31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solidFill>
                                <a:srgbClr val="FFFFFF">
                                  <a:alpha val="80000"/>
                                </a:srgb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Cs/>
                                      <w:sz w:val="96"/>
                                      <w:szCs w:val="96"/>
                                      <w:highlight w:val="cyan"/>
                                    </w:rPr>
                                    <w:alias w:val="Year"/>
                                    <w:id w:val="331573065"/>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rsidR="0023458E" w:rsidRPr="00FE3B88" w:rsidRDefault="0023458E">
                                      <w:pPr>
                                        <w:pStyle w:val="NoSpacing"/>
                                        <w:rPr>
                                          <w:rFonts w:asciiTheme="majorHAnsi" w:eastAsiaTheme="majorEastAsia" w:hAnsiTheme="majorHAnsi" w:cstheme="majorBidi"/>
                                          <w:b/>
                                          <w:bCs/>
                                          <w:color w:val="00B0F0"/>
                                          <w:sz w:val="96"/>
                                          <w:szCs w:val="96"/>
                                        </w:rPr>
                                      </w:pPr>
                                      <w:r w:rsidRPr="00FE3B88">
                                        <w:rPr>
                                          <w:rFonts w:asciiTheme="majorHAnsi" w:eastAsiaTheme="majorEastAsia" w:hAnsiTheme="majorHAnsi" w:cstheme="majorBidi"/>
                                          <w:bCs/>
                                          <w:sz w:val="96"/>
                                          <w:szCs w:val="96"/>
                                          <w:highlight w:val="cyan"/>
                                        </w:rPr>
                                        <w:t>2017</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3458E" w:rsidRPr="00FE3B88" w:rsidRDefault="0023458E">
                                  <w:pPr>
                                    <w:pStyle w:val="NoSpacing"/>
                                    <w:spacing w:line="360" w:lineRule="auto"/>
                                    <w:rPr>
                                      <w:color w:val="00B0F0"/>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up 14" o:spid="_x0000_s1026" style="position:absolute;margin-left:144.1pt;margin-top:0;width:195.3pt;height:11in;z-index:251659264;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7"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BpcYA&#10;AADcAAAADwAAAGRycy9kb3ducmV2LnhtbESP3WrCQBSE74W+w3IK3ummFrSmrhIKUoMg1h+8PWSP&#10;SWj2bMiuGn16VxC8HGbmG2Yya00lztS40rKCj34EgjizuuRcwW47732BcB5ZY2WZFFzJwWz61plg&#10;rO2F/+i88bkIEHYxKii8r2MpXVaQQde3NXHwjrYx6INscqkbvAS4qeQgiobSYMlhocCafgrK/jcn&#10;o2A9GhyX1+34N+V6ldySdJ4eyr1S3fc2+QbhqfWv8LO90Ao+hy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0BpcYAAADcAAAADwAAAAAAAAAAAAAAAACYAgAAZHJz&#10;L2Rvd25yZXYueG1sUEsFBgAAAAAEAAQA9QAAAIsDAAAAAA==&#10;" stroked="f" strokecolor="white" strokeweight="1pt">
                      <v:fill opacity="52428f"/>
                      <v:shadow color="#d8d8d8" offset="3pt,3pt"/>
                      <v:textbox inset="28.8pt,14.4pt,14.4pt,14.4pt">
                        <w:txbxContent>
                          <w:sdt>
                            <w:sdtPr>
                              <w:rPr>
                                <w:rFonts w:asciiTheme="majorHAnsi" w:eastAsiaTheme="majorEastAsia" w:hAnsiTheme="majorHAnsi" w:cstheme="majorBidi"/>
                                <w:bCs/>
                                <w:sz w:val="96"/>
                                <w:szCs w:val="96"/>
                                <w:highlight w:val="cyan"/>
                              </w:rPr>
                              <w:alias w:val="Year"/>
                              <w:id w:val="331573065"/>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rsidR="0023458E" w:rsidRPr="00FE3B88" w:rsidRDefault="0023458E">
                                <w:pPr>
                                  <w:pStyle w:val="NoSpacing"/>
                                  <w:rPr>
                                    <w:rFonts w:asciiTheme="majorHAnsi" w:eastAsiaTheme="majorEastAsia" w:hAnsiTheme="majorHAnsi" w:cstheme="majorBidi"/>
                                    <w:b/>
                                    <w:bCs/>
                                    <w:color w:val="00B0F0"/>
                                    <w:sz w:val="96"/>
                                    <w:szCs w:val="96"/>
                                  </w:rPr>
                                </w:pPr>
                                <w:r w:rsidRPr="00FE3B88">
                                  <w:rPr>
                                    <w:rFonts w:asciiTheme="majorHAnsi" w:eastAsiaTheme="majorEastAsia" w:hAnsiTheme="majorHAnsi" w:cstheme="majorBidi"/>
                                    <w:bCs/>
                                    <w:sz w:val="96"/>
                                    <w:szCs w:val="96"/>
                                    <w:highlight w:val="cyan"/>
                                  </w:rPr>
                                  <w:t>2017</w:t>
                                </w:r>
                              </w:p>
                            </w:sdtContent>
                          </w:sdt>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23458E" w:rsidRPr="00FE3B88" w:rsidRDefault="0023458E">
                            <w:pPr>
                              <w:pStyle w:val="NoSpacing"/>
                              <w:spacing w:line="360" w:lineRule="auto"/>
                              <w:rPr>
                                <w:color w:val="00B0F0"/>
                              </w:rPr>
                            </w:pPr>
                          </w:p>
                        </w:txbxContent>
                      </v:textbox>
                    </v:rect>
                    <w10:wrap anchorx="page" anchory="page"/>
                  </v:group>
                </w:pict>
              </mc:Fallback>
            </mc:AlternateContent>
          </w:r>
          <w:r w:rsidR="0023458E">
            <w:rPr>
              <w:noProof/>
            </w:rPr>
            <mc:AlternateContent>
              <mc:Choice Requires="wps">
                <w:drawing>
                  <wp:anchor distT="0" distB="0" distL="114300" distR="114300" simplePos="0" relativeHeight="251661312" behindDoc="0" locked="0" layoutInCell="0" allowOverlap="1" wp14:anchorId="5683E9D5" wp14:editId="1DAE74E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sz w:val="72"/>
                                    <w:szCs w:val="72"/>
                                    <w:highlight w:val="cyan"/>
                                  </w:rPr>
                                  <w:alias w:val="Title"/>
                                  <w:id w:val="42185906"/>
                                  <w:dataBinding w:prefixMappings="xmlns:ns0='http://schemas.openxmlformats.org/package/2006/metadata/core-properties' xmlns:ns1='http://purl.org/dc/elements/1.1/'" w:xpath="/ns0:coreProperties[1]/ns1:title[1]" w:storeItemID="{6C3C8BC8-F283-45AE-878A-BAB7291924A1}"/>
                                  <w:text/>
                                </w:sdtPr>
                                <w:sdtEndPr/>
                                <w:sdtContent>
                                  <w:p w:rsidR="0023458E" w:rsidRDefault="0023458E">
                                    <w:pPr>
                                      <w:pStyle w:val="NoSpacing"/>
                                      <w:jc w:val="right"/>
                                      <w:rPr>
                                        <w:rFonts w:asciiTheme="majorHAnsi" w:eastAsiaTheme="majorEastAsia" w:hAnsiTheme="majorHAnsi" w:cstheme="majorBidi"/>
                                        <w:color w:val="FFFFFF" w:themeColor="background1"/>
                                        <w:sz w:val="72"/>
                                        <w:szCs w:val="72"/>
                                      </w:rPr>
                                    </w:pPr>
                                    <w:r w:rsidRPr="00FA2768">
                                      <w:rPr>
                                        <w:rFonts w:asciiTheme="majorHAnsi" w:eastAsiaTheme="majorEastAsia" w:hAnsiTheme="majorHAnsi" w:cstheme="majorBidi"/>
                                        <w:sz w:val="72"/>
                                        <w:szCs w:val="72"/>
                                        <w:highlight w:val="cyan"/>
                                      </w:rPr>
                                      <w:t>Distracted Driver Prevention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2"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RQNwIAAGM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" o:allowincell="f" fillcolor="#4f81bd [3204]" strokecolor="white [3212]" strokeweight="1pt">
                    <v:textbox style="mso-fit-shape-to-text:t" inset="14.4pt,,14.4pt">
                      <w:txbxContent>
                        <w:sdt>
                          <w:sdtPr>
                            <w:rPr>
                              <w:rFonts w:asciiTheme="majorHAnsi" w:eastAsiaTheme="majorEastAsia" w:hAnsiTheme="majorHAnsi" w:cstheme="majorBidi"/>
                              <w:sz w:val="72"/>
                              <w:szCs w:val="72"/>
                              <w:highlight w:val="cyan"/>
                            </w:rPr>
                            <w:alias w:val="Title"/>
                            <w:id w:val="42185906"/>
                            <w:dataBinding w:prefixMappings="xmlns:ns0='http://schemas.openxmlformats.org/package/2006/metadata/core-properties' xmlns:ns1='http://purl.org/dc/elements/1.1/'" w:xpath="/ns0:coreProperties[1]/ns1:title[1]" w:storeItemID="{6C3C8BC8-F283-45AE-878A-BAB7291924A1}"/>
                            <w:text/>
                          </w:sdtPr>
                          <w:sdtEndPr/>
                          <w:sdtContent>
                            <w:p w:rsidR="0023458E" w:rsidRDefault="0023458E">
                              <w:pPr>
                                <w:pStyle w:val="NoSpacing"/>
                                <w:jc w:val="right"/>
                                <w:rPr>
                                  <w:rFonts w:asciiTheme="majorHAnsi" w:eastAsiaTheme="majorEastAsia" w:hAnsiTheme="majorHAnsi" w:cstheme="majorBidi"/>
                                  <w:color w:val="FFFFFF" w:themeColor="background1"/>
                                  <w:sz w:val="72"/>
                                  <w:szCs w:val="72"/>
                                </w:rPr>
                              </w:pPr>
                              <w:r w:rsidRPr="00FA2768">
                                <w:rPr>
                                  <w:rFonts w:asciiTheme="majorHAnsi" w:eastAsiaTheme="majorEastAsia" w:hAnsiTheme="majorHAnsi" w:cstheme="majorBidi"/>
                                  <w:sz w:val="72"/>
                                  <w:szCs w:val="72"/>
                                  <w:highlight w:val="cyan"/>
                                </w:rPr>
                                <w:t>Distracted Driver Prevention</w:t>
                              </w:r>
                            </w:p>
                          </w:sdtContent>
                        </w:sdt>
                      </w:txbxContent>
                    </v:textbox>
                    <w10:wrap anchorx="page" anchory="page"/>
                  </v:rect>
                </w:pict>
              </mc:Fallback>
            </mc:AlternateContent>
          </w:r>
        </w:p>
        <w:p w:rsidR="0023458E" w:rsidRDefault="00FE3B88">
          <w:pPr>
            <w:rPr>
              <w:sz w:val="24"/>
              <w:szCs w:val="24"/>
            </w:rPr>
          </w:pPr>
          <w:r w:rsidRPr="00FE3B88">
            <w:rPr>
              <w:noProof/>
              <w:sz w:val="24"/>
              <w:szCs w:val="24"/>
            </w:rPr>
            <mc:AlternateContent>
              <mc:Choice Requires="wps">
                <w:drawing>
                  <wp:anchor distT="0" distB="0" distL="114300" distR="114300" simplePos="0" relativeHeight="251663360" behindDoc="0" locked="0" layoutInCell="0" allowOverlap="1" wp14:anchorId="48C8C586" wp14:editId="594E7135">
                    <wp:simplePos x="0" y="0"/>
                    <wp:positionH relativeFrom="page">
                      <wp:align>center</wp:align>
                    </wp:positionH>
                    <wp:positionV relativeFrom="page">
                      <wp:align>center</wp:align>
                    </wp:positionV>
                    <wp:extent cx="2585085" cy="3118485"/>
                    <wp:effectExtent l="38100" t="38100" r="43815" b="4381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3118757"/>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FE3B88" w:rsidRPr="00FE3B88" w:rsidRDefault="00FE3B88">
                                <w:pPr>
                                  <w:spacing w:after="0" w:line="360" w:lineRule="auto"/>
                                  <w:jc w:val="center"/>
                                  <w:rPr>
                                    <w:rFonts w:asciiTheme="majorHAnsi" w:eastAsiaTheme="majorEastAsia" w:hAnsiTheme="majorHAnsi" w:cstheme="majorBidi"/>
                                    <w:i/>
                                    <w:iCs/>
                                    <w:sz w:val="32"/>
                                    <w:szCs w:val="32"/>
                                  </w:rPr>
                                </w:pPr>
                                <w:r w:rsidRPr="00FE3B88">
                                  <w:rPr>
                                    <w:rFonts w:asciiTheme="majorHAnsi" w:eastAsiaTheme="majorEastAsia" w:hAnsiTheme="majorHAnsi" w:cstheme="majorBidi"/>
                                    <w:i/>
                                    <w:iCs/>
                                    <w:sz w:val="32"/>
                                    <w:szCs w:val="32"/>
                                  </w:rPr>
                                  <w:t>Challenge</w:t>
                                </w:r>
                              </w:p>
                              <w:p w:rsidR="00FE3B88" w:rsidRPr="00FE3B88" w:rsidRDefault="00FE3B88">
                                <w:pPr>
                                  <w:spacing w:after="0" w:line="360" w:lineRule="auto"/>
                                  <w:jc w:val="center"/>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 xml:space="preserve">NYMIR </w:t>
                                </w:r>
                                <w:r w:rsidRPr="00FE3B88">
                                  <w:rPr>
                                    <w:rFonts w:asciiTheme="majorHAnsi" w:eastAsiaTheme="majorEastAsia" w:hAnsiTheme="majorHAnsi" w:cstheme="majorBidi"/>
                                    <w:i/>
                                    <w:iCs/>
                                    <w:sz w:val="32"/>
                                    <w:szCs w:val="32"/>
                                  </w:rPr>
                                  <w:t>Resources</w:t>
                                </w:r>
                              </w:p>
                              <w:p w:rsidR="00FE3B88" w:rsidRPr="00FE3B88" w:rsidRDefault="00FE3B88">
                                <w:pPr>
                                  <w:spacing w:after="0" w:line="360" w:lineRule="auto"/>
                                  <w:jc w:val="center"/>
                                  <w:rPr>
                                    <w:rFonts w:asciiTheme="majorHAnsi" w:eastAsiaTheme="majorEastAsia" w:hAnsiTheme="majorHAnsi" w:cstheme="majorBidi"/>
                                    <w:i/>
                                    <w:iCs/>
                                    <w:sz w:val="32"/>
                                    <w:szCs w:val="32"/>
                                  </w:rPr>
                                </w:pPr>
                                <w:r w:rsidRPr="00FE3B88">
                                  <w:rPr>
                                    <w:rFonts w:asciiTheme="majorHAnsi" w:eastAsiaTheme="majorEastAsia" w:hAnsiTheme="majorHAnsi" w:cstheme="majorBidi"/>
                                    <w:i/>
                                    <w:iCs/>
                                    <w:sz w:val="32"/>
                                    <w:szCs w:val="32"/>
                                  </w:rPr>
                                  <w:t>Sample Resolution</w:t>
                                </w:r>
                              </w:p>
                              <w:p w:rsidR="00FE3B88" w:rsidRPr="00FE3B88" w:rsidRDefault="00FE3B88">
                                <w:pPr>
                                  <w:spacing w:after="0" w:line="360" w:lineRule="auto"/>
                                  <w:jc w:val="center"/>
                                  <w:rPr>
                                    <w:rFonts w:asciiTheme="majorHAnsi" w:eastAsiaTheme="majorEastAsia" w:hAnsiTheme="majorHAnsi" w:cstheme="majorBidi"/>
                                    <w:i/>
                                    <w:iCs/>
                                    <w:sz w:val="32"/>
                                    <w:szCs w:val="32"/>
                                  </w:rPr>
                                </w:pPr>
                                <w:r w:rsidRPr="00FE3B88">
                                  <w:rPr>
                                    <w:rFonts w:asciiTheme="majorHAnsi" w:eastAsiaTheme="majorEastAsia" w:hAnsiTheme="majorHAnsi" w:cstheme="majorBidi"/>
                                    <w:i/>
                                    <w:iCs/>
                                    <w:sz w:val="32"/>
                                    <w:szCs w:val="32"/>
                                  </w:rPr>
                                  <w:t>Certificate of Completion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0;margin-top:0;width:203.55pt;height:245.55pt;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" o:allowincell="f" filled="f" strokecolor="#622423" strokeweight="6pt">
                    <v:stroke linestyle="thickThin"/>
                    <v:textbox inset="10.8pt,7.2pt,10.8pt,7.2pt">
                      <w:txbxContent>
                        <w:p w:rsidR="00FE3B88" w:rsidRPr="00FE3B88" w:rsidRDefault="00FE3B88">
                          <w:pPr>
                            <w:spacing w:after="0" w:line="360" w:lineRule="auto"/>
                            <w:jc w:val="center"/>
                            <w:rPr>
                              <w:rFonts w:asciiTheme="majorHAnsi" w:eastAsiaTheme="majorEastAsia" w:hAnsiTheme="majorHAnsi" w:cstheme="majorBidi"/>
                              <w:i/>
                              <w:iCs/>
                              <w:sz w:val="32"/>
                              <w:szCs w:val="32"/>
                            </w:rPr>
                          </w:pPr>
                          <w:r w:rsidRPr="00FE3B88">
                            <w:rPr>
                              <w:rFonts w:asciiTheme="majorHAnsi" w:eastAsiaTheme="majorEastAsia" w:hAnsiTheme="majorHAnsi" w:cstheme="majorBidi"/>
                              <w:i/>
                              <w:iCs/>
                              <w:sz w:val="32"/>
                              <w:szCs w:val="32"/>
                            </w:rPr>
                            <w:t>Challenge</w:t>
                          </w:r>
                        </w:p>
                        <w:p w:rsidR="00FE3B88" w:rsidRPr="00FE3B88" w:rsidRDefault="00FE3B88">
                          <w:pPr>
                            <w:spacing w:after="0" w:line="360" w:lineRule="auto"/>
                            <w:jc w:val="center"/>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 xml:space="preserve">NYMIR </w:t>
                          </w:r>
                          <w:r w:rsidRPr="00FE3B88">
                            <w:rPr>
                              <w:rFonts w:asciiTheme="majorHAnsi" w:eastAsiaTheme="majorEastAsia" w:hAnsiTheme="majorHAnsi" w:cstheme="majorBidi"/>
                              <w:i/>
                              <w:iCs/>
                              <w:sz w:val="32"/>
                              <w:szCs w:val="32"/>
                            </w:rPr>
                            <w:t>Resources</w:t>
                          </w:r>
                        </w:p>
                        <w:p w:rsidR="00FE3B88" w:rsidRPr="00FE3B88" w:rsidRDefault="00FE3B88">
                          <w:pPr>
                            <w:spacing w:after="0" w:line="360" w:lineRule="auto"/>
                            <w:jc w:val="center"/>
                            <w:rPr>
                              <w:rFonts w:asciiTheme="majorHAnsi" w:eastAsiaTheme="majorEastAsia" w:hAnsiTheme="majorHAnsi" w:cstheme="majorBidi"/>
                              <w:i/>
                              <w:iCs/>
                              <w:sz w:val="32"/>
                              <w:szCs w:val="32"/>
                            </w:rPr>
                          </w:pPr>
                          <w:r w:rsidRPr="00FE3B88">
                            <w:rPr>
                              <w:rFonts w:asciiTheme="majorHAnsi" w:eastAsiaTheme="majorEastAsia" w:hAnsiTheme="majorHAnsi" w:cstheme="majorBidi"/>
                              <w:i/>
                              <w:iCs/>
                              <w:sz w:val="32"/>
                              <w:szCs w:val="32"/>
                            </w:rPr>
                            <w:t>Sample Resolution</w:t>
                          </w:r>
                        </w:p>
                        <w:p w:rsidR="00FE3B88" w:rsidRPr="00FE3B88" w:rsidRDefault="00FE3B88">
                          <w:pPr>
                            <w:spacing w:after="0" w:line="360" w:lineRule="auto"/>
                            <w:jc w:val="center"/>
                            <w:rPr>
                              <w:rFonts w:asciiTheme="majorHAnsi" w:eastAsiaTheme="majorEastAsia" w:hAnsiTheme="majorHAnsi" w:cstheme="majorBidi"/>
                              <w:i/>
                              <w:iCs/>
                              <w:sz w:val="32"/>
                              <w:szCs w:val="32"/>
                            </w:rPr>
                          </w:pPr>
                          <w:r w:rsidRPr="00FE3B88">
                            <w:rPr>
                              <w:rFonts w:asciiTheme="majorHAnsi" w:eastAsiaTheme="majorEastAsia" w:hAnsiTheme="majorHAnsi" w:cstheme="majorBidi"/>
                              <w:i/>
                              <w:iCs/>
                              <w:sz w:val="32"/>
                              <w:szCs w:val="32"/>
                            </w:rPr>
                            <w:t>Certificate of Completion</w:t>
                          </w:r>
                        </w:p>
                      </w:txbxContent>
                    </v:textbox>
                    <w10:wrap type="square" anchorx="page" anchory="page"/>
                  </v:shape>
                </w:pict>
              </mc:Fallback>
            </mc:AlternateContent>
          </w:r>
          <w:r w:rsidR="0023458E">
            <w:rPr>
              <w:noProof/>
              <w:sz w:val="24"/>
              <w:szCs w:val="24"/>
            </w:rPr>
            <w:drawing>
              <wp:inline distT="0" distB="0" distL="0" distR="0" wp14:anchorId="3159DBB1" wp14:editId="5F4DDC2E">
                <wp:extent cx="2914650" cy="1877515"/>
                <wp:effectExtent l="0" t="0" r="0" b="8890"/>
                <wp:docPr id="8" name="Picture 8" descr="C:\Documents and Settings\bucka\Local Settings\Temporary Internet Files\Content.IE5\X3L78KI7\3293360144_b2dded9dd0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bucka\Local Settings\Temporary Internet Files\Content.IE5\X3L78KI7\3293360144_b2dded9dd0_z[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877515"/>
                        </a:xfrm>
                        <a:prstGeom prst="rect">
                          <a:avLst/>
                        </a:prstGeom>
                        <a:noFill/>
                        <a:ln>
                          <a:noFill/>
                        </a:ln>
                      </pic:spPr>
                    </pic:pic>
                  </a:graphicData>
                </a:graphic>
              </wp:inline>
            </w:drawing>
          </w:r>
          <w:r w:rsidR="0023458E">
            <w:rPr>
              <w:sz w:val="24"/>
              <w:szCs w:val="24"/>
            </w:rPr>
            <w:br w:type="page"/>
          </w:r>
        </w:p>
      </w:sdtContent>
    </w:sdt>
    <w:p w:rsidR="00EA71FB" w:rsidRDefault="00EA71FB" w:rsidP="00EA71FB">
      <w:pPr>
        <w:rPr>
          <w:sz w:val="24"/>
          <w:szCs w:val="24"/>
        </w:rPr>
      </w:pPr>
      <w:r>
        <w:rPr>
          <w:noProof/>
        </w:rPr>
        <w:lastRenderedPageBreak/>
        <w:drawing>
          <wp:inline distT="0" distB="0" distL="0" distR="0" wp14:anchorId="4904CA78" wp14:editId="57D83DCD">
            <wp:extent cx="3000375" cy="1995442"/>
            <wp:effectExtent l="0" t="0" r="0" b="5080"/>
            <wp:docPr id="2" name="Picture 2" descr="C:\Documents and Settings\bucka\Local Settings\Temporary Internet Files\Content.IE5\2URYO1B8\challenge-road-sign-against-sk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ucka\Local Settings\Temporary Internet Files\Content.IE5\2URYO1B8\challenge-road-sign-against-sky[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1995442"/>
                    </a:xfrm>
                    <a:prstGeom prst="rect">
                      <a:avLst/>
                    </a:prstGeom>
                    <a:noFill/>
                    <a:ln>
                      <a:noFill/>
                    </a:ln>
                  </pic:spPr>
                </pic:pic>
              </a:graphicData>
            </a:graphic>
          </wp:inline>
        </w:drawing>
      </w:r>
      <w:r w:rsidRPr="00EA71FB">
        <w:rPr>
          <w:sz w:val="24"/>
          <w:szCs w:val="24"/>
        </w:rPr>
        <w:t xml:space="preserve"> </w:t>
      </w:r>
      <w:r w:rsidRPr="00940B5F">
        <w:rPr>
          <w:sz w:val="24"/>
          <w:szCs w:val="24"/>
        </w:rPr>
        <w:t>N</w:t>
      </w:r>
      <w:r>
        <w:rPr>
          <w:sz w:val="24"/>
          <w:szCs w:val="24"/>
        </w:rPr>
        <w:t>ationally, distracted driving has been the leading cause of motor vehicle crashes.  In 2014, the Official U.S. Government website for Distracted Driving reported that 3,179 people were killed and 431,000 injured in moving vehicle accidents. In 2014, NYMIR’s vehicle claims totaled $5.7 mm of which 72% or $4.1 mm were as a result of a distraction while driving. NYMIR’s</w:t>
      </w:r>
      <w:r w:rsidR="00F432F7">
        <w:rPr>
          <w:sz w:val="24"/>
          <w:szCs w:val="24"/>
        </w:rPr>
        <w:t xml:space="preserve"> 24 years of vehicular accident claim costs</w:t>
      </w:r>
      <w:r>
        <w:rPr>
          <w:sz w:val="24"/>
          <w:szCs w:val="24"/>
        </w:rPr>
        <w:t xml:space="preserve"> total $5.9 mm of which 39.7 mm or 66% were as a result of distracted driving. Substantial financial consequences from distracted driving incidents can be suffered by your municipality. E</w:t>
      </w:r>
      <w:r w:rsidRPr="00940B5F">
        <w:rPr>
          <w:sz w:val="24"/>
          <w:szCs w:val="24"/>
        </w:rPr>
        <w:t>mployee injuries</w:t>
      </w:r>
      <w:r>
        <w:rPr>
          <w:sz w:val="24"/>
          <w:szCs w:val="24"/>
        </w:rPr>
        <w:t xml:space="preserve"> which increase costs of workers’ compensation insurance and can incur overtime expenses for hired help, equipment repair and downtime as well as, rental costs can follow. I</w:t>
      </w:r>
      <w:r w:rsidRPr="00940B5F">
        <w:rPr>
          <w:sz w:val="24"/>
          <w:szCs w:val="24"/>
        </w:rPr>
        <w:t>n addition, injuries to the public and their property create negative publicity for your municipality, as well as, liability claims that can increase your insurance premiums.</w:t>
      </w:r>
      <w:r>
        <w:rPr>
          <w:sz w:val="24"/>
          <w:szCs w:val="24"/>
        </w:rPr>
        <w:t xml:space="preserve">  </w:t>
      </w:r>
    </w:p>
    <w:p w:rsidR="00EA71FB" w:rsidRDefault="00EA71FB" w:rsidP="00EA71FB">
      <w:pPr>
        <w:rPr>
          <w:sz w:val="24"/>
          <w:szCs w:val="24"/>
        </w:rPr>
      </w:pPr>
      <w:r w:rsidRPr="00940B5F">
        <w:rPr>
          <w:sz w:val="24"/>
          <w:szCs w:val="24"/>
        </w:rPr>
        <w:t xml:space="preserve">NYMIR is challenging you to </w:t>
      </w:r>
      <w:r>
        <w:rPr>
          <w:sz w:val="24"/>
          <w:szCs w:val="24"/>
        </w:rPr>
        <w:t xml:space="preserve">initiate a safe driving program to raise awareness of the danger of activities that create distractions and cause drivers to lose focus behind the wheel. Implementing a </w:t>
      </w:r>
      <w:r w:rsidR="00B27368">
        <w:rPr>
          <w:sz w:val="24"/>
          <w:szCs w:val="24"/>
        </w:rPr>
        <w:t>safe driver t</w:t>
      </w:r>
      <w:r>
        <w:rPr>
          <w:sz w:val="24"/>
          <w:szCs w:val="24"/>
        </w:rPr>
        <w:t xml:space="preserve">raining </w:t>
      </w:r>
      <w:r w:rsidR="00B27368">
        <w:rPr>
          <w:sz w:val="24"/>
          <w:szCs w:val="24"/>
        </w:rPr>
        <w:t>p</w:t>
      </w:r>
      <w:r>
        <w:rPr>
          <w:sz w:val="24"/>
          <w:szCs w:val="24"/>
        </w:rPr>
        <w:t xml:space="preserve">rogram, every two years, for employees who operate municipal vehicles or equipment or their personal vehicle on behalf of your municipality, is a productive start.   Driver Policies can be adopted, reviewed for enforcement, and evaluated and updated when necessary.   NYMIR provides a variety of resources to assist you in this endeavor. Our Fleet Safety Handbook is on the website, </w:t>
      </w:r>
      <w:hyperlink r:id="rId10" w:history="1">
        <w:r w:rsidRPr="005C30F9">
          <w:rPr>
            <w:rStyle w:val="Hyperlink"/>
            <w:sz w:val="24"/>
            <w:szCs w:val="24"/>
          </w:rPr>
          <w:t>www.nymir.org</w:t>
        </w:r>
      </w:hyperlink>
      <w:r>
        <w:rPr>
          <w:sz w:val="24"/>
          <w:szCs w:val="24"/>
        </w:rPr>
        <w:t xml:space="preserve">; our Risk Management staff can provide Train-the- Trainer programs; or you can sponsor a seminar instructed by our staff at your municipality. Take the pledge today! Check out nymir.org or call our NYMIR Risk Management Department for various training opportunities.  Send a photo of your staff attending a training session and we’ll post it on our NYMIR Facebook recognizing their commitment to safety while operating your vehicles in their community. </w:t>
      </w:r>
    </w:p>
    <w:p w:rsidR="00EA71FB" w:rsidRDefault="00EA71FB" w:rsidP="00EA71FB">
      <w:pPr>
        <w:rPr>
          <w:sz w:val="24"/>
          <w:szCs w:val="24"/>
        </w:rPr>
      </w:pPr>
      <w:r>
        <w:rPr>
          <w:sz w:val="24"/>
          <w:szCs w:val="24"/>
        </w:rPr>
        <w:t xml:space="preserve">Included is a </w:t>
      </w:r>
      <w:r w:rsidR="00A71C85">
        <w:rPr>
          <w:sz w:val="24"/>
          <w:szCs w:val="24"/>
        </w:rPr>
        <w:t xml:space="preserve">list of resources NYMIR can provide, a </w:t>
      </w:r>
      <w:r>
        <w:rPr>
          <w:sz w:val="24"/>
          <w:szCs w:val="24"/>
        </w:rPr>
        <w:t>sample resolution for y</w:t>
      </w:r>
      <w:r w:rsidR="00A71C85">
        <w:rPr>
          <w:sz w:val="24"/>
          <w:szCs w:val="24"/>
        </w:rPr>
        <w:t xml:space="preserve">ou to modify to suit your needs, </w:t>
      </w:r>
      <w:r>
        <w:rPr>
          <w:sz w:val="24"/>
          <w:szCs w:val="24"/>
        </w:rPr>
        <w:t xml:space="preserve">and a Certificate to recognize an employees’ successful completion of a </w:t>
      </w:r>
      <w:r w:rsidR="00F432F7">
        <w:rPr>
          <w:sz w:val="24"/>
          <w:szCs w:val="24"/>
        </w:rPr>
        <w:t xml:space="preserve">Driver </w:t>
      </w:r>
      <w:r>
        <w:rPr>
          <w:sz w:val="24"/>
          <w:szCs w:val="24"/>
        </w:rPr>
        <w:t xml:space="preserve">Safety program. </w:t>
      </w:r>
    </w:p>
    <w:p w:rsidR="00AE679A" w:rsidRDefault="00AE679A" w:rsidP="00AE679A">
      <w:pPr>
        <w:pStyle w:val="NoSpacing"/>
        <w:jc w:val="center"/>
      </w:pPr>
    </w:p>
    <w:p w:rsidR="00DA6ADB" w:rsidRDefault="00DA6ADB" w:rsidP="00AE679A">
      <w:pPr>
        <w:pStyle w:val="NoSpacing"/>
        <w:jc w:val="center"/>
      </w:pPr>
    </w:p>
    <w:p w:rsidR="00DA6ADB" w:rsidRDefault="00DA6ADB">
      <w:r>
        <w:br w:type="page"/>
      </w:r>
    </w:p>
    <w:p w:rsidR="00DA6ADB" w:rsidRDefault="00DA6ADB" w:rsidP="00DA6ADB">
      <w:pPr>
        <w:tabs>
          <w:tab w:val="center" w:pos="4680"/>
          <w:tab w:val="right" w:pos="9360"/>
        </w:tabs>
        <w:spacing w:after="0" w:line="240" w:lineRule="auto"/>
        <w:rPr>
          <w:rFonts w:ascii="Bernard MT Condensed" w:hAnsi="Bernard MT Condensed"/>
          <w:b/>
          <w:color w:val="C00000"/>
          <w:sz w:val="32"/>
          <w:szCs w:val="32"/>
          <w:u w:val="single"/>
        </w:rPr>
      </w:pPr>
    </w:p>
    <w:p w:rsidR="00DA6ADB" w:rsidRDefault="009A13E3" w:rsidP="00DA6ADB">
      <w:pPr>
        <w:tabs>
          <w:tab w:val="center" w:pos="4680"/>
          <w:tab w:val="right" w:pos="9360"/>
        </w:tabs>
        <w:spacing w:after="0" w:line="240" w:lineRule="auto"/>
        <w:rPr>
          <w:rFonts w:ascii="Bernard MT Condensed" w:hAnsi="Bernard MT Condensed"/>
          <w:b/>
          <w:color w:val="C00000"/>
          <w:sz w:val="32"/>
          <w:szCs w:val="32"/>
          <w:u w:val="single"/>
        </w:rPr>
      </w:pPr>
      <w:r w:rsidRPr="00434F28">
        <w:rPr>
          <w:noProof/>
        </w:rPr>
        <w:drawing>
          <wp:inline distT="0" distB="0" distL="0" distR="0" wp14:anchorId="1DC7C401" wp14:editId="13B72EBC">
            <wp:extent cx="777238" cy="1005840"/>
            <wp:effectExtent l="0" t="0" r="4445" b="3810"/>
            <wp:docPr id="1" name="Picture 1" descr="G:\NYMIR\logos\nymi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YMIR\logos\nymir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38" cy="1005840"/>
                    </a:xfrm>
                    <a:prstGeom prst="rect">
                      <a:avLst/>
                    </a:prstGeom>
                    <a:noFill/>
                    <a:ln>
                      <a:noFill/>
                    </a:ln>
                  </pic:spPr>
                </pic:pic>
              </a:graphicData>
            </a:graphic>
          </wp:inline>
        </w:drawing>
      </w:r>
    </w:p>
    <w:p w:rsidR="00DA6ADB" w:rsidRPr="00DA6ADB" w:rsidRDefault="00DA6ADB" w:rsidP="009A13E3">
      <w:pPr>
        <w:tabs>
          <w:tab w:val="center" w:pos="4680"/>
          <w:tab w:val="right" w:pos="9360"/>
        </w:tabs>
        <w:spacing w:after="0" w:line="240" w:lineRule="auto"/>
        <w:jc w:val="center"/>
        <w:rPr>
          <w:rFonts w:ascii="Bernard MT Condensed" w:hAnsi="Bernard MT Condensed"/>
          <w:b/>
          <w:sz w:val="32"/>
          <w:szCs w:val="32"/>
          <w:u w:val="single"/>
        </w:rPr>
      </w:pPr>
      <w:r w:rsidRPr="00DA6ADB">
        <w:rPr>
          <w:rFonts w:ascii="Bernard MT Condensed" w:hAnsi="Bernard MT Condensed"/>
          <w:b/>
          <w:color w:val="C00000"/>
          <w:sz w:val="32"/>
          <w:szCs w:val="32"/>
          <w:u w:val="single"/>
        </w:rPr>
        <w:t>NYMIR Resources &amp; More for Safe Driving Practices</w:t>
      </w:r>
    </w:p>
    <w:p w:rsidR="00DA6ADB" w:rsidRPr="00DA6ADB" w:rsidRDefault="00DA6ADB" w:rsidP="00DA6ADB">
      <w:pPr>
        <w:spacing w:after="0"/>
        <w:jc w:val="center"/>
        <w:rPr>
          <w:b/>
          <w:color w:val="31849B" w:themeColor="accent5" w:themeShade="BF"/>
          <w:sz w:val="28"/>
          <w:szCs w:val="28"/>
          <w:u w:val="single"/>
        </w:rPr>
      </w:pPr>
      <w:r w:rsidRPr="00DA6ADB">
        <w:rPr>
          <w:b/>
          <w:color w:val="31849B" w:themeColor="accent5" w:themeShade="BF"/>
          <w:sz w:val="28"/>
          <w:szCs w:val="28"/>
          <w:u w:val="single"/>
        </w:rPr>
        <w:t>nymir.org</w:t>
      </w:r>
    </w:p>
    <w:p w:rsidR="00DA6ADB" w:rsidRPr="00DA6ADB" w:rsidRDefault="00DA6ADB" w:rsidP="00DA6ADB">
      <w:pPr>
        <w:spacing w:after="0"/>
        <w:rPr>
          <w:rFonts w:cstheme="minorHAnsi"/>
          <w:sz w:val="24"/>
          <w:szCs w:val="24"/>
        </w:rPr>
      </w:pPr>
      <w:r w:rsidRPr="00DA6ADB">
        <w:rPr>
          <w:rFonts w:cstheme="minorHAnsi"/>
          <w:b/>
          <w:sz w:val="24"/>
          <w:szCs w:val="24"/>
        </w:rPr>
        <w:t>Distracted Driving Webinar</w:t>
      </w:r>
      <w:r w:rsidRPr="00DA6ADB">
        <w:rPr>
          <w:rFonts w:cstheme="minorHAnsi"/>
          <w:sz w:val="24"/>
          <w:szCs w:val="24"/>
        </w:rPr>
        <w:t xml:space="preserve"> – Our NYMIR Loss Control Specialist reviews the multitude of activities that cause drivers to lose focus behind the wheel. </w:t>
      </w:r>
    </w:p>
    <w:p w:rsidR="00DA6ADB" w:rsidRPr="00DA6ADB" w:rsidRDefault="00DA6ADB" w:rsidP="00DA6ADB">
      <w:pPr>
        <w:spacing w:after="0"/>
        <w:rPr>
          <w:rFonts w:cstheme="minorHAnsi"/>
          <w:b/>
          <w:color w:val="000000"/>
          <w:sz w:val="24"/>
          <w:szCs w:val="24"/>
          <w:shd w:val="clear" w:color="auto" w:fill="FFFFFF"/>
        </w:rPr>
      </w:pPr>
      <w:r w:rsidRPr="00DA6ADB">
        <w:rPr>
          <w:rFonts w:cstheme="minorHAnsi"/>
          <w:b/>
          <w:color w:val="000000"/>
          <w:sz w:val="24"/>
          <w:szCs w:val="24"/>
          <w:shd w:val="clear" w:color="auto" w:fill="FFFFFF"/>
        </w:rPr>
        <w:t>American Safety Council Defensive Driving Course - $19.95 (6 hour course)</w:t>
      </w:r>
    </w:p>
    <w:p w:rsidR="00DA6ADB" w:rsidRPr="00DA6ADB" w:rsidRDefault="00DA6ADB" w:rsidP="00DA6ADB">
      <w:pPr>
        <w:spacing w:after="0"/>
        <w:rPr>
          <w:rFonts w:cstheme="minorHAnsi"/>
          <w:color w:val="000000"/>
          <w:sz w:val="24"/>
          <w:szCs w:val="24"/>
          <w:shd w:val="clear" w:color="auto" w:fill="FFFFFF"/>
        </w:rPr>
      </w:pPr>
      <w:r w:rsidRPr="00DA6ADB">
        <w:rPr>
          <w:rFonts w:cstheme="minorHAnsi"/>
          <w:color w:val="000000"/>
          <w:sz w:val="24"/>
          <w:szCs w:val="24"/>
          <w:shd w:val="clear" w:color="auto" w:fill="FFFFFF"/>
        </w:rPr>
        <w:t xml:space="preserve">This course provides drivers with the techniques and knowledge to stay safe on the roads. This course aims to minimize the risks associated with operating a motor vehicle. </w:t>
      </w:r>
    </w:p>
    <w:p w:rsidR="00DA6ADB" w:rsidRPr="00DA6ADB" w:rsidRDefault="00DA6ADB" w:rsidP="00DA6ADB">
      <w:pPr>
        <w:spacing w:after="0"/>
        <w:rPr>
          <w:rFonts w:cstheme="minorHAnsi"/>
          <w:color w:val="000000"/>
          <w:sz w:val="24"/>
          <w:szCs w:val="24"/>
          <w:shd w:val="clear" w:color="auto" w:fill="FFFFFF"/>
        </w:rPr>
      </w:pPr>
      <w:r w:rsidRPr="00DA6ADB">
        <w:rPr>
          <w:rFonts w:cstheme="minorHAnsi"/>
          <w:b/>
          <w:color w:val="000000"/>
          <w:sz w:val="24"/>
          <w:szCs w:val="24"/>
          <w:shd w:val="clear" w:color="auto" w:fill="FFFFFF"/>
        </w:rPr>
        <w:t>Night Time Driving Video</w:t>
      </w:r>
      <w:r w:rsidRPr="00DA6ADB">
        <w:rPr>
          <w:rFonts w:cstheme="minorHAnsi"/>
          <w:color w:val="000000"/>
          <w:sz w:val="24"/>
          <w:szCs w:val="24"/>
          <w:shd w:val="clear" w:color="auto" w:fill="FFFFFF"/>
        </w:rPr>
        <w:t xml:space="preserve">- Traffic Control Technician, Mark Loveless, addresses the various factors that challenge our night time driving and strategies to overcome those challenges. </w:t>
      </w:r>
    </w:p>
    <w:p w:rsidR="00DA6ADB" w:rsidRPr="00DA6ADB" w:rsidRDefault="00DA6ADB" w:rsidP="00DA6ADB">
      <w:pPr>
        <w:spacing w:after="0"/>
        <w:rPr>
          <w:rFonts w:cstheme="minorHAnsi"/>
          <w:color w:val="000000"/>
          <w:sz w:val="24"/>
          <w:szCs w:val="24"/>
          <w:shd w:val="clear" w:color="auto" w:fill="FFFFFF"/>
        </w:rPr>
      </w:pPr>
      <w:r w:rsidRPr="00DA6ADB">
        <w:rPr>
          <w:rFonts w:cstheme="minorHAnsi"/>
          <w:b/>
          <w:color w:val="000000"/>
          <w:sz w:val="24"/>
          <w:szCs w:val="24"/>
          <w:shd w:val="clear" w:color="auto" w:fill="FFFFFF"/>
        </w:rPr>
        <w:t>Fleet Safety Handbook</w:t>
      </w:r>
      <w:r w:rsidRPr="00DA6ADB">
        <w:rPr>
          <w:rFonts w:cstheme="minorHAnsi"/>
          <w:color w:val="000000"/>
          <w:sz w:val="24"/>
          <w:szCs w:val="24"/>
          <w:shd w:val="clear" w:color="auto" w:fill="FFFFFF"/>
        </w:rPr>
        <w:t>- Sample driver policies, maintenance checklists, and best practices are included.</w:t>
      </w:r>
    </w:p>
    <w:p w:rsidR="00DA6ADB" w:rsidRPr="00DA6ADB" w:rsidRDefault="00DA6ADB" w:rsidP="00DA6ADB">
      <w:pPr>
        <w:spacing w:after="0"/>
        <w:jc w:val="center"/>
        <w:rPr>
          <w:rFonts w:cstheme="minorHAnsi"/>
          <w:b/>
          <w:color w:val="31849B" w:themeColor="accent5" w:themeShade="BF"/>
          <w:sz w:val="24"/>
          <w:szCs w:val="24"/>
          <w:u w:val="single"/>
          <w:shd w:val="clear" w:color="auto" w:fill="FFFFFF"/>
        </w:rPr>
      </w:pPr>
      <w:r w:rsidRPr="00DA6ADB">
        <w:rPr>
          <w:rFonts w:cstheme="minorHAnsi"/>
          <w:b/>
          <w:color w:val="31849B" w:themeColor="accent5" w:themeShade="BF"/>
          <w:sz w:val="24"/>
          <w:szCs w:val="24"/>
          <w:u w:val="single"/>
          <w:shd w:val="clear" w:color="auto" w:fill="FFFFFF"/>
        </w:rPr>
        <w:t>Classroom Training</w:t>
      </w:r>
    </w:p>
    <w:p w:rsidR="00DA6ADB" w:rsidRPr="00DA6ADB" w:rsidRDefault="00DA6ADB" w:rsidP="00DA6ADB">
      <w:pPr>
        <w:spacing w:after="0"/>
        <w:rPr>
          <w:rFonts w:cstheme="minorHAnsi"/>
          <w:color w:val="000000"/>
          <w:sz w:val="24"/>
          <w:szCs w:val="24"/>
          <w:shd w:val="clear" w:color="auto" w:fill="FFFFFF"/>
        </w:rPr>
      </w:pPr>
      <w:r w:rsidRPr="00DA6ADB">
        <w:rPr>
          <w:rFonts w:cstheme="minorHAnsi"/>
          <w:b/>
          <w:color w:val="000000"/>
          <w:sz w:val="24"/>
          <w:szCs w:val="24"/>
          <w:shd w:val="clear" w:color="auto" w:fill="FFFFFF"/>
        </w:rPr>
        <w:t>NYMIR Risk Management</w:t>
      </w:r>
      <w:r w:rsidRPr="00DA6ADB">
        <w:rPr>
          <w:rFonts w:cstheme="minorHAnsi"/>
          <w:color w:val="000000"/>
          <w:sz w:val="24"/>
          <w:szCs w:val="24"/>
          <w:shd w:val="clear" w:color="auto" w:fill="FFFFFF"/>
        </w:rPr>
        <w:t xml:space="preserve"> staff provides Train –the-Trainer instruction for Distracted Driving classes to prepare your own employees as instructors.</w:t>
      </w:r>
    </w:p>
    <w:p w:rsidR="00DA6ADB" w:rsidRPr="00DA6ADB" w:rsidRDefault="00DA6ADB" w:rsidP="00DA6ADB">
      <w:pPr>
        <w:spacing w:after="0"/>
        <w:rPr>
          <w:rFonts w:cstheme="minorHAnsi"/>
          <w:color w:val="000000"/>
          <w:sz w:val="24"/>
          <w:szCs w:val="24"/>
          <w:shd w:val="clear" w:color="auto" w:fill="FFFFFF"/>
        </w:rPr>
      </w:pPr>
      <w:r w:rsidRPr="00DA6ADB">
        <w:rPr>
          <w:rFonts w:cstheme="minorHAnsi"/>
          <w:b/>
          <w:color w:val="000000"/>
          <w:sz w:val="24"/>
          <w:szCs w:val="24"/>
          <w:shd w:val="clear" w:color="auto" w:fill="FFFFFF"/>
        </w:rPr>
        <w:t>Distracted Driver Training</w:t>
      </w:r>
      <w:r w:rsidRPr="00DA6ADB">
        <w:rPr>
          <w:rFonts w:cstheme="minorHAnsi"/>
          <w:color w:val="000000"/>
          <w:sz w:val="24"/>
          <w:szCs w:val="24"/>
          <w:shd w:val="clear" w:color="auto" w:fill="FFFFFF"/>
        </w:rPr>
        <w:t xml:space="preserve"> provided by NYMIR Risk Management staff at your municipality.</w:t>
      </w:r>
    </w:p>
    <w:p w:rsidR="00DA6ADB" w:rsidRPr="00DA6ADB" w:rsidRDefault="00DA6ADB" w:rsidP="00DA6ADB">
      <w:pPr>
        <w:spacing w:after="0"/>
        <w:jc w:val="center"/>
        <w:rPr>
          <w:rFonts w:cstheme="minorHAnsi"/>
          <w:b/>
          <w:color w:val="31849B" w:themeColor="accent5" w:themeShade="BF"/>
          <w:sz w:val="24"/>
          <w:szCs w:val="24"/>
          <w:u w:val="single"/>
          <w:shd w:val="clear" w:color="auto" w:fill="FFFFFF"/>
        </w:rPr>
      </w:pPr>
      <w:r w:rsidRPr="00DA6ADB">
        <w:rPr>
          <w:rFonts w:cstheme="minorHAnsi"/>
          <w:b/>
          <w:color w:val="31849B" w:themeColor="accent5" w:themeShade="BF"/>
          <w:sz w:val="24"/>
          <w:szCs w:val="24"/>
          <w:u w:val="single"/>
          <w:shd w:val="clear" w:color="auto" w:fill="FFFFFF"/>
        </w:rPr>
        <w:t>Regional Training Seminars Available</w:t>
      </w:r>
    </w:p>
    <w:p w:rsidR="00DA6ADB" w:rsidRPr="00DA6ADB" w:rsidRDefault="00DA6ADB" w:rsidP="00DA6ADB">
      <w:pPr>
        <w:spacing w:after="0"/>
        <w:rPr>
          <w:rFonts w:cstheme="minorHAnsi"/>
          <w:color w:val="000000"/>
          <w:sz w:val="24"/>
          <w:szCs w:val="24"/>
          <w:shd w:val="clear" w:color="auto" w:fill="FFFFFF"/>
        </w:rPr>
      </w:pPr>
      <w:r w:rsidRPr="00DA6ADB">
        <w:rPr>
          <w:rFonts w:cstheme="minorHAnsi"/>
          <w:b/>
          <w:color w:val="000000"/>
          <w:sz w:val="24"/>
          <w:szCs w:val="24"/>
          <w:shd w:val="clear" w:color="auto" w:fill="FFFFFF"/>
        </w:rPr>
        <w:t>Drive to Survive</w:t>
      </w:r>
      <w:r w:rsidRPr="00DA6ADB">
        <w:rPr>
          <w:rFonts w:cstheme="minorHAnsi"/>
          <w:color w:val="000000"/>
          <w:sz w:val="24"/>
          <w:szCs w:val="24"/>
          <w:shd w:val="clear" w:color="auto" w:fill="FFFFFF"/>
        </w:rPr>
        <w:t xml:space="preserve"> – Techniques used by crash investigators, the class is designed to provide a better understanding of various important practices essential for safe driving. Training focus for heavy/commercial vehicle operators or police, fire, and emergency vehicle drivers is available. </w:t>
      </w:r>
    </w:p>
    <w:p w:rsidR="00DA6ADB" w:rsidRPr="00DA6ADB" w:rsidRDefault="00DA6ADB" w:rsidP="00DA6ADB">
      <w:pPr>
        <w:spacing w:after="0"/>
        <w:rPr>
          <w:sz w:val="24"/>
          <w:szCs w:val="24"/>
        </w:rPr>
      </w:pPr>
      <w:r w:rsidRPr="00DA6ADB">
        <w:rPr>
          <w:rFonts w:cstheme="minorHAnsi"/>
          <w:b/>
          <w:color w:val="000000"/>
          <w:sz w:val="24"/>
          <w:szCs w:val="24"/>
          <w:shd w:val="clear" w:color="auto" w:fill="FFFFFF"/>
        </w:rPr>
        <w:t>Safety During Snow &amp; Ice Removal Operations-</w:t>
      </w:r>
      <w:r w:rsidRPr="00DA6ADB">
        <w:t xml:space="preserve"> </w:t>
      </w:r>
      <w:r w:rsidRPr="00DA6ADB">
        <w:rPr>
          <w:sz w:val="24"/>
          <w:szCs w:val="24"/>
        </w:rPr>
        <w:t>The focus of this workshop is to review the safety aspects of Snow and Ice Removal Operations with those involved to reduce the potential for losses due to accidents and equipment breakdowns.</w:t>
      </w:r>
    </w:p>
    <w:p w:rsidR="00DA6ADB" w:rsidRPr="00DA6ADB" w:rsidRDefault="00DA6ADB" w:rsidP="00DA6ADB">
      <w:pPr>
        <w:spacing w:after="0"/>
        <w:jc w:val="center"/>
        <w:rPr>
          <w:b/>
          <w:color w:val="31849B" w:themeColor="accent5" w:themeShade="BF"/>
          <w:sz w:val="24"/>
          <w:szCs w:val="24"/>
          <w:u w:val="single"/>
        </w:rPr>
      </w:pPr>
      <w:r w:rsidRPr="00DA6ADB">
        <w:rPr>
          <w:b/>
          <w:color w:val="31849B" w:themeColor="accent5" w:themeShade="BF"/>
          <w:sz w:val="24"/>
          <w:szCs w:val="24"/>
          <w:u w:val="single"/>
        </w:rPr>
        <w:t>Important and Beneficial Links</w:t>
      </w:r>
    </w:p>
    <w:p w:rsidR="00DA6ADB" w:rsidRPr="00DA6ADB" w:rsidRDefault="00DA6ADB" w:rsidP="00DA6ADB">
      <w:pPr>
        <w:rPr>
          <w:rFonts w:ascii="Arial" w:hAnsi="Arial" w:cs="Arial"/>
        </w:rPr>
      </w:pPr>
      <w:r w:rsidRPr="00DA6ADB">
        <w:rPr>
          <w:rFonts w:ascii="Arial" w:hAnsi="Arial" w:cs="Arial"/>
        </w:rPr>
        <w:t>Current NY Law regarding Distracted Driving:</w:t>
      </w:r>
      <w:r w:rsidR="009A13E3">
        <w:rPr>
          <w:rFonts w:ascii="Arial" w:hAnsi="Arial" w:cs="Arial"/>
        </w:rPr>
        <w:t xml:space="preserve"> </w:t>
      </w:r>
      <w:hyperlink r:id="rId12" w:history="1">
        <w:r w:rsidRPr="00DA6ADB">
          <w:rPr>
            <w:rFonts w:ascii="Arial" w:hAnsi="Arial" w:cs="Arial"/>
            <w:color w:val="0000FF"/>
            <w:u w:val="single"/>
          </w:rPr>
          <w:t>http://www.safeny.ny.gov/phon-vt.htm</w:t>
        </w:r>
      </w:hyperlink>
      <w:r w:rsidRPr="00DA6ADB">
        <w:rPr>
          <w:rFonts w:ascii="Arial" w:hAnsi="Arial" w:cs="Arial"/>
        </w:rPr>
        <w:t xml:space="preserve"> </w:t>
      </w:r>
    </w:p>
    <w:p w:rsidR="00DA6ADB" w:rsidRPr="00DA6ADB" w:rsidRDefault="00DA6ADB" w:rsidP="00DA6ADB">
      <w:pPr>
        <w:rPr>
          <w:rFonts w:ascii="Arial" w:hAnsi="Arial" w:cs="Arial"/>
        </w:rPr>
      </w:pPr>
      <w:r w:rsidRPr="00DA6ADB">
        <w:rPr>
          <w:rFonts w:ascii="Arial" w:hAnsi="Arial" w:cs="Arial"/>
        </w:rPr>
        <w:t>Driving while Distracted Laws in NY</w:t>
      </w:r>
      <w:r w:rsidR="009A13E3">
        <w:rPr>
          <w:rFonts w:ascii="Arial" w:hAnsi="Arial" w:cs="Arial"/>
        </w:rPr>
        <w:t xml:space="preserve">: </w:t>
      </w:r>
      <w:hyperlink r:id="rId13" w:history="1">
        <w:r w:rsidRPr="00DA6ADB">
          <w:rPr>
            <w:rFonts w:ascii="Arial" w:hAnsi="Arial" w:cs="Arial"/>
            <w:color w:val="0000FF"/>
            <w:u w:val="single"/>
          </w:rPr>
          <w:t>http://www.safeny.ny.gov/phon-ndx.htm</w:t>
        </w:r>
      </w:hyperlink>
    </w:p>
    <w:p w:rsidR="00DA6ADB" w:rsidRPr="00DA6ADB" w:rsidRDefault="00DA6ADB" w:rsidP="00DA6ADB">
      <w:pPr>
        <w:rPr>
          <w:rFonts w:ascii="Arial" w:hAnsi="Arial" w:cs="Arial"/>
        </w:rPr>
      </w:pPr>
      <w:r w:rsidRPr="00DA6ADB">
        <w:rPr>
          <w:rFonts w:ascii="Arial" w:hAnsi="Arial" w:cs="Arial"/>
        </w:rPr>
        <w:t>PSA Videos:</w:t>
      </w:r>
    </w:p>
    <w:p w:rsidR="00DA6ADB" w:rsidRPr="00DA6ADB" w:rsidRDefault="004005F0" w:rsidP="00DA6ADB">
      <w:pPr>
        <w:rPr>
          <w:rFonts w:ascii="Arial" w:hAnsi="Arial" w:cs="Arial"/>
        </w:rPr>
      </w:pPr>
      <w:hyperlink r:id="rId14" w:history="1">
        <w:r w:rsidR="00DA6ADB" w:rsidRPr="00DA6ADB">
          <w:rPr>
            <w:rFonts w:ascii="Arial" w:hAnsi="Arial" w:cs="Arial"/>
            <w:color w:val="0000FF"/>
            <w:u w:val="single"/>
          </w:rPr>
          <w:t>https://www.youtube.com/watch?v=VztOISZxeaw</w:t>
        </w:r>
      </w:hyperlink>
    </w:p>
    <w:p w:rsidR="00DA6ADB" w:rsidRPr="00DA6ADB" w:rsidRDefault="004005F0" w:rsidP="00DA6ADB">
      <w:pPr>
        <w:rPr>
          <w:rFonts w:ascii="Arial" w:hAnsi="Arial" w:cs="Arial"/>
        </w:rPr>
      </w:pPr>
      <w:hyperlink r:id="rId15" w:history="1">
        <w:r w:rsidR="00DA6ADB" w:rsidRPr="00DA6ADB">
          <w:rPr>
            <w:rFonts w:ascii="Arial" w:hAnsi="Arial" w:cs="Arial"/>
            <w:color w:val="0000FF"/>
            <w:u w:val="single"/>
          </w:rPr>
          <w:t>https://www.youtube.com/watch?v=w5_MJuMgAxs</w:t>
        </w:r>
      </w:hyperlink>
    </w:p>
    <w:p w:rsidR="00DA6ADB" w:rsidRPr="00DA6ADB" w:rsidRDefault="00DA6ADB" w:rsidP="00DA6ADB">
      <w:pPr>
        <w:rPr>
          <w:rFonts w:ascii="Arial" w:hAnsi="Arial" w:cs="Arial"/>
        </w:rPr>
      </w:pPr>
      <w:r w:rsidRPr="00DA6ADB">
        <w:rPr>
          <w:rFonts w:ascii="Arial" w:hAnsi="Arial" w:cs="Arial"/>
        </w:rPr>
        <w:t>Posters:</w:t>
      </w:r>
    </w:p>
    <w:p w:rsidR="00DA6ADB" w:rsidRPr="00DA6ADB" w:rsidRDefault="004005F0" w:rsidP="00DA6ADB">
      <w:pPr>
        <w:rPr>
          <w:rFonts w:ascii="Arial" w:hAnsi="Arial" w:cs="Arial"/>
        </w:rPr>
      </w:pPr>
      <w:hyperlink r:id="rId16" w:history="1">
        <w:r w:rsidR="00DA6ADB" w:rsidRPr="00DA6ADB">
          <w:rPr>
            <w:rFonts w:ascii="Arial" w:hAnsi="Arial" w:cs="Arial"/>
            <w:color w:val="0000FF"/>
            <w:u w:val="single"/>
          </w:rPr>
          <w:t>https://www.distraction.gov/downloads/pdfs/adult-final-poster-4_v2.pdf</w:t>
        </w:r>
      </w:hyperlink>
    </w:p>
    <w:p w:rsidR="00DA6ADB" w:rsidRPr="00DA6ADB" w:rsidRDefault="004005F0" w:rsidP="00DA6ADB">
      <w:pPr>
        <w:rPr>
          <w:rFonts w:ascii="Arial" w:hAnsi="Arial" w:cs="Arial"/>
          <w:color w:val="0000FF"/>
          <w:u w:val="single"/>
        </w:rPr>
      </w:pPr>
      <w:hyperlink r:id="rId17" w:history="1">
        <w:r w:rsidR="00DA6ADB" w:rsidRPr="00DA6ADB">
          <w:rPr>
            <w:rFonts w:ascii="Arial" w:hAnsi="Arial" w:cs="Arial"/>
            <w:color w:val="0000FF"/>
            <w:u w:val="single"/>
          </w:rPr>
          <w:t>https://www.distraction.gov/downloads/pdfs/adult-final-poster-3_v2.pdf</w:t>
        </w:r>
      </w:hyperlink>
    </w:p>
    <w:p w:rsidR="00DA6ADB" w:rsidRDefault="00DA6ADB" w:rsidP="00DA6ADB">
      <w:pPr>
        <w:jc w:val="center"/>
        <w:rPr>
          <w:rFonts w:ascii="Arial" w:hAnsi="Arial" w:cs="Arial"/>
          <w:b/>
          <w:color w:val="C00000"/>
        </w:rPr>
      </w:pPr>
      <w:r w:rsidRPr="00DA6ADB">
        <w:rPr>
          <w:rFonts w:ascii="Arial" w:hAnsi="Arial" w:cs="Arial"/>
          <w:b/>
          <w:color w:val="C00000"/>
        </w:rPr>
        <w:t>(Contact Susan O’Rorke- 518-292-0057 for more information on the above resources)</w:t>
      </w:r>
    </w:p>
    <w:p w:rsidR="009A13E3" w:rsidRPr="00DA6ADB" w:rsidRDefault="009A13E3" w:rsidP="00DA6ADB">
      <w:pPr>
        <w:jc w:val="center"/>
        <w:rPr>
          <w:rFonts w:ascii="Arial" w:hAnsi="Arial" w:cs="Arial"/>
          <w:b/>
          <w:color w:val="C00000"/>
        </w:rPr>
      </w:pPr>
    </w:p>
    <w:p w:rsidR="009A13E3" w:rsidRDefault="009A13E3" w:rsidP="009A13E3">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SAMPLE RESOLUTION</w:t>
      </w:r>
    </w:p>
    <w:p w:rsidR="009A13E3" w:rsidRDefault="009A13E3" w:rsidP="009A13E3">
      <w:pPr>
        <w:autoSpaceDE w:val="0"/>
        <w:autoSpaceDN w:val="0"/>
        <w:adjustRightInd w:val="0"/>
        <w:spacing w:after="0" w:line="240" w:lineRule="auto"/>
        <w:jc w:val="center"/>
        <w:rPr>
          <w:rFonts w:ascii="Calibri,Bold" w:hAnsi="Calibri,Bold" w:cs="Calibri,Bold"/>
          <w:b/>
          <w:bCs/>
          <w:sz w:val="24"/>
          <w:szCs w:val="24"/>
        </w:rPr>
      </w:pPr>
    </w:p>
    <w:p w:rsidR="009A13E3" w:rsidRDefault="009A13E3" w:rsidP="009A13E3">
      <w:pPr>
        <w:autoSpaceDE w:val="0"/>
        <w:autoSpaceDN w:val="0"/>
        <w:adjustRightInd w:val="0"/>
        <w:spacing w:after="0" w:line="240" w:lineRule="auto"/>
        <w:rPr>
          <w:rFonts w:ascii="Calibri" w:hAnsi="Calibri" w:cs="Calibri"/>
          <w:sz w:val="24"/>
          <w:szCs w:val="24"/>
        </w:rPr>
      </w:pPr>
    </w:p>
    <w:p w:rsidR="009A13E3" w:rsidRDefault="009A13E3" w:rsidP="009A13E3">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 xml:space="preserve">Resolution: Employee Distracted Driver Training </w:t>
      </w:r>
    </w:p>
    <w:p w:rsidR="009A13E3" w:rsidRDefault="009A13E3" w:rsidP="009A13E3">
      <w:pPr>
        <w:autoSpaceDE w:val="0"/>
        <w:autoSpaceDN w:val="0"/>
        <w:adjustRightInd w:val="0"/>
        <w:spacing w:after="0" w:line="240" w:lineRule="auto"/>
        <w:jc w:val="center"/>
        <w:rPr>
          <w:rFonts w:ascii="Calibri" w:hAnsi="Calibri" w:cs="Calibri"/>
          <w:sz w:val="28"/>
          <w:szCs w:val="28"/>
        </w:rPr>
      </w:pPr>
    </w:p>
    <w:p w:rsidR="009A13E3" w:rsidRPr="006B43C4" w:rsidRDefault="009A13E3" w:rsidP="009A13E3">
      <w:pPr>
        <w:autoSpaceDE w:val="0"/>
        <w:autoSpaceDN w:val="0"/>
        <w:adjustRightInd w:val="0"/>
        <w:spacing w:after="0" w:line="240" w:lineRule="auto"/>
        <w:jc w:val="center"/>
        <w:rPr>
          <w:rFonts w:ascii="Calibri" w:hAnsi="Calibri" w:cs="Calibri"/>
          <w:i/>
          <w:sz w:val="28"/>
          <w:szCs w:val="28"/>
        </w:rPr>
      </w:pPr>
      <w:r w:rsidRPr="006B43C4">
        <w:rPr>
          <w:rFonts w:ascii="Calibri" w:hAnsi="Calibri" w:cs="Calibri"/>
          <w:i/>
          <w:sz w:val="28"/>
          <w:szCs w:val="28"/>
        </w:rPr>
        <w:t>Date</w:t>
      </w:r>
    </w:p>
    <w:p w:rsidR="009A13E3" w:rsidRDefault="009A13E3" w:rsidP="009A13E3">
      <w:pPr>
        <w:autoSpaceDE w:val="0"/>
        <w:autoSpaceDN w:val="0"/>
        <w:adjustRightInd w:val="0"/>
        <w:spacing w:after="0" w:line="240" w:lineRule="auto"/>
        <w:jc w:val="center"/>
        <w:rPr>
          <w:rFonts w:ascii="Calibri" w:hAnsi="Calibri" w:cs="Calibri"/>
          <w:sz w:val="28"/>
          <w:szCs w:val="28"/>
        </w:rPr>
      </w:pPr>
    </w:p>
    <w:p w:rsidR="009A13E3" w:rsidRPr="00D63B00" w:rsidRDefault="009A13E3" w:rsidP="009A13E3">
      <w:pPr>
        <w:autoSpaceDE w:val="0"/>
        <w:autoSpaceDN w:val="0"/>
        <w:adjustRightInd w:val="0"/>
        <w:spacing w:after="0" w:line="240" w:lineRule="auto"/>
        <w:jc w:val="center"/>
        <w:rPr>
          <w:rFonts w:ascii="Calibri" w:hAnsi="Calibri" w:cs="Calibri"/>
          <w:sz w:val="28"/>
          <w:szCs w:val="28"/>
        </w:rPr>
      </w:pPr>
    </w:p>
    <w:p w:rsidR="009A13E3" w:rsidRDefault="009A13E3" w:rsidP="009A13E3">
      <w:pPr>
        <w:autoSpaceDE w:val="0"/>
        <w:autoSpaceDN w:val="0"/>
        <w:adjustRightInd w:val="0"/>
        <w:spacing w:before="100" w:beforeAutospacing="1" w:after="0" w:line="240" w:lineRule="auto"/>
        <w:ind w:firstLine="720"/>
        <w:rPr>
          <w:rFonts w:ascii="Calibri" w:hAnsi="Calibri" w:cs="Calibri"/>
          <w:sz w:val="24"/>
          <w:szCs w:val="24"/>
        </w:rPr>
      </w:pPr>
      <w:r w:rsidRPr="00C06292">
        <w:rPr>
          <w:rFonts w:ascii="Calibri" w:hAnsi="Calibri" w:cs="Calibri"/>
          <w:sz w:val="24"/>
          <w:szCs w:val="24"/>
        </w:rPr>
        <w:t>WHEREAS</w:t>
      </w:r>
      <w:r>
        <w:rPr>
          <w:rFonts w:ascii="Calibri" w:hAnsi="Calibri" w:cs="Calibri"/>
          <w:sz w:val="24"/>
          <w:szCs w:val="24"/>
        </w:rPr>
        <w:t>, the ___________________  recognizes the dangers associated with distracted driving which often results in  injuries to employees, damage to municipal property and personal injury and property damage to others;</w:t>
      </w:r>
    </w:p>
    <w:p w:rsidR="009A13E3" w:rsidRDefault="009A13E3" w:rsidP="009A13E3">
      <w:pPr>
        <w:autoSpaceDE w:val="0"/>
        <w:autoSpaceDN w:val="0"/>
        <w:adjustRightInd w:val="0"/>
        <w:spacing w:before="100" w:beforeAutospacing="1" w:after="0" w:line="240" w:lineRule="auto"/>
        <w:ind w:firstLine="720"/>
        <w:rPr>
          <w:rFonts w:ascii="Calibri" w:hAnsi="Calibri" w:cs="Calibri"/>
          <w:sz w:val="24"/>
          <w:szCs w:val="24"/>
        </w:rPr>
      </w:pPr>
      <w:r>
        <w:rPr>
          <w:rFonts w:ascii="Calibri" w:hAnsi="Calibri" w:cs="Calibri"/>
          <w:sz w:val="24"/>
          <w:szCs w:val="24"/>
        </w:rPr>
        <w:t xml:space="preserve">WHEREAS, the _____________________ is committed to the safety of its employees, residents and the general public along with reducing the costs associated with automobile accidents such in higher insurance premiums, down time for equipment repairs, over time pay, and reduction in services to residents. </w:t>
      </w:r>
    </w:p>
    <w:p w:rsidR="009A13E3" w:rsidRDefault="009A13E3" w:rsidP="009A13E3">
      <w:pPr>
        <w:autoSpaceDE w:val="0"/>
        <w:autoSpaceDN w:val="0"/>
        <w:adjustRightInd w:val="0"/>
        <w:spacing w:before="100" w:beforeAutospacing="1" w:after="0" w:line="240" w:lineRule="auto"/>
        <w:ind w:firstLine="720"/>
        <w:rPr>
          <w:rFonts w:ascii="Calibri" w:hAnsi="Calibri" w:cs="Calibri"/>
          <w:sz w:val="24"/>
          <w:szCs w:val="24"/>
        </w:rPr>
      </w:pPr>
      <w:r>
        <w:rPr>
          <w:rFonts w:ascii="Calibri" w:hAnsi="Calibri" w:cs="Calibri"/>
          <w:sz w:val="24"/>
          <w:szCs w:val="24"/>
        </w:rPr>
        <w:t xml:space="preserve">THEREFORE BE IT RESOLVED, that the  ________ will require all municipal employees who drive a municipal vehicle or drive their own vehicle on behalf of __________ to participate in Distracted Driving Training every two years.  </w:t>
      </w:r>
    </w:p>
    <w:p w:rsidR="009A13E3" w:rsidRDefault="009A13E3" w:rsidP="009A13E3">
      <w:pPr>
        <w:autoSpaceDE w:val="0"/>
        <w:autoSpaceDN w:val="0"/>
        <w:adjustRightInd w:val="0"/>
        <w:spacing w:before="100" w:beforeAutospacing="1" w:after="0" w:line="240" w:lineRule="auto"/>
        <w:ind w:firstLine="720"/>
        <w:rPr>
          <w:rFonts w:ascii="Calibri" w:hAnsi="Calibri" w:cs="Calibri"/>
          <w:sz w:val="24"/>
          <w:szCs w:val="24"/>
        </w:rPr>
      </w:pPr>
      <w:r>
        <w:rPr>
          <w:rFonts w:ascii="Calibri" w:hAnsi="Calibri" w:cs="Calibri"/>
          <w:sz w:val="24"/>
          <w:szCs w:val="24"/>
        </w:rPr>
        <w:t xml:space="preserve">BE IT FURTHER RESOLVED,  that the Town will use the free resources provided by its insurance carrier, NYMIR, to provide this training.  (other resources may be used outside of the NYMIR program).  The _______ will appoint ____________ as the instructor(s) for this training. </w:t>
      </w:r>
    </w:p>
    <w:p w:rsidR="009A13E3" w:rsidRDefault="009A13E3" w:rsidP="009A13E3">
      <w:pPr>
        <w:autoSpaceDE w:val="0"/>
        <w:autoSpaceDN w:val="0"/>
        <w:adjustRightInd w:val="0"/>
        <w:spacing w:before="100" w:beforeAutospacing="1" w:after="0" w:line="240" w:lineRule="auto"/>
        <w:ind w:firstLine="720"/>
        <w:rPr>
          <w:rFonts w:ascii="Calibri" w:hAnsi="Calibri" w:cs="Calibri"/>
          <w:sz w:val="24"/>
          <w:szCs w:val="24"/>
        </w:rPr>
      </w:pPr>
      <w:r>
        <w:rPr>
          <w:rFonts w:ascii="Calibri" w:hAnsi="Calibri" w:cs="Calibri"/>
          <w:sz w:val="24"/>
          <w:szCs w:val="24"/>
        </w:rPr>
        <w:t xml:space="preserve">BE IT FURTHER RESOLVED, that ______ will notify NYMIR upon the completion of the Distracted Driving Program by its employees. </w:t>
      </w:r>
    </w:p>
    <w:p w:rsidR="009A13E3" w:rsidRDefault="009A13E3" w:rsidP="009A13E3">
      <w:pPr>
        <w:autoSpaceDE w:val="0"/>
        <w:autoSpaceDN w:val="0"/>
        <w:adjustRightInd w:val="0"/>
        <w:spacing w:before="100" w:beforeAutospacing="1" w:after="0" w:line="240" w:lineRule="auto"/>
        <w:ind w:firstLine="720"/>
        <w:rPr>
          <w:rFonts w:ascii="Calibri" w:hAnsi="Calibri" w:cs="Calibri"/>
          <w:sz w:val="24"/>
          <w:szCs w:val="24"/>
        </w:rPr>
      </w:pPr>
    </w:p>
    <w:p w:rsidR="00AF1D11" w:rsidRDefault="00AF1D11" w:rsidP="00AE679A">
      <w:pPr>
        <w:pStyle w:val="NoSpacing"/>
        <w:jc w:val="center"/>
        <w:sectPr w:rsidR="00AF1D11" w:rsidSect="0023458E">
          <w:pgSz w:w="12240" w:h="15840"/>
          <w:pgMar w:top="864" w:right="1008" w:bottom="864" w:left="1152" w:header="720" w:footer="720" w:gutter="0"/>
          <w:pgBorders w:offsetFrom="page">
            <w:top w:val="double" w:sz="4" w:space="24" w:color="C00000"/>
            <w:left w:val="double" w:sz="4" w:space="24" w:color="C00000"/>
            <w:bottom w:val="double" w:sz="4" w:space="24" w:color="C00000"/>
            <w:right w:val="double" w:sz="4" w:space="24" w:color="C00000"/>
          </w:pgBorders>
          <w:pgNumType w:start="0"/>
          <w:cols w:space="720"/>
          <w:titlePg/>
          <w:docGrid w:linePitch="360"/>
        </w:sectPr>
      </w:pPr>
    </w:p>
    <w:p w:rsidR="00AF1D11" w:rsidRPr="00AF1D11" w:rsidRDefault="00AF1D11" w:rsidP="00AF1D11">
      <w:pPr>
        <w:keepNext/>
        <w:spacing w:after="0" w:line="240" w:lineRule="auto"/>
        <w:outlineLvl w:val="1"/>
        <w:rPr>
          <w:rFonts w:ascii="Times New Roman" w:eastAsia="Times New Roman" w:hAnsi="Times New Roman" w:cs="Times New Roman"/>
          <w:sz w:val="56"/>
          <w:szCs w:val="20"/>
        </w:rPr>
      </w:pPr>
      <w:r>
        <w:rPr>
          <w:rFonts w:ascii="Times New Roman" w:eastAsia="Times New Roman" w:hAnsi="Times New Roman" w:cs="Times New Roman"/>
          <w:noProof/>
          <w:sz w:val="56"/>
          <w:szCs w:val="20"/>
        </w:rPr>
        <w:lastRenderedPageBreak/>
        <w:drawing>
          <wp:inline distT="0" distB="0" distL="0" distR="0">
            <wp:extent cx="1200150" cy="1551305"/>
            <wp:effectExtent l="0" t="0" r="0" b="0"/>
            <wp:docPr id="6" name="Picture 6" descr="G:\NYMIR\logos\nymi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YMIR\logos\nymir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551305"/>
                    </a:xfrm>
                    <a:prstGeom prst="rect">
                      <a:avLst/>
                    </a:prstGeom>
                    <a:noFill/>
                    <a:ln>
                      <a:noFill/>
                    </a:ln>
                  </pic:spPr>
                </pic:pic>
              </a:graphicData>
            </a:graphic>
          </wp:inline>
        </w:drawing>
      </w:r>
      <w:r w:rsidRPr="00AF1D11">
        <w:rPr>
          <w:rFonts w:ascii="Times New Roman" w:eastAsia="Times New Roman" w:hAnsi="Times New Roman" w:cs="Times New Roman"/>
          <w:noProof/>
          <w:sz w:val="56"/>
          <w:szCs w:val="20"/>
        </w:rPr>
        <w:t xml:space="preserve">                                                            </w:t>
      </w:r>
      <w:r>
        <w:rPr>
          <w:rFonts w:ascii="Times New Roman" w:eastAsia="Times New Roman" w:hAnsi="Times New Roman" w:cs="Times New Roman"/>
          <w:noProof/>
          <w:sz w:val="56"/>
          <w:szCs w:val="20"/>
        </w:rPr>
        <w:drawing>
          <wp:inline distT="0" distB="0" distL="0" distR="0">
            <wp:extent cx="1551305" cy="1551305"/>
            <wp:effectExtent l="0" t="0" r="0" b="0"/>
            <wp:docPr id="5" name="Picture 5" descr="Safe-Driving-P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fe-Driving-Pled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1305" cy="1551305"/>
                    </a:xfrm>
                    <a:prstGeom prst="rect">
                      <a:avLst/>
                    </a:prstGeom>
                    <a:noFill/>
                    <a:ln>
                      <a:noFill/>
                    </a:ln>
                  </pic:spPr>
                </pic:pic>
              </a:graphicData>
            </a:graphic>
          </wp:inline>
        </w:drawing>
      </w:r>
      <w:r w:rsidRPr="00AF1D11">
        <w:rPr>
          <w:rFonts w:ascii="Times New Roman" w:eastAsia="Times New Roman" w:hAnsi="Times New Roman" w:cs="Times New Roman"/>
          <w:noProof/>
          <w:sz w:val="56"/>
          <w:szCs w:val="20"/>
        </w:rPr>
        <w:t xml:space="preserve">                                                                                                                  </w:t>
      </w:r>
    </w:p>
    <w:p w:rsidR="00AF1D11" w:rsidRPr="00AF1D11" w:rsidRDefault="00AF1D11" w:rsidP="00AF1D11">
      <w:pPr>
        <w:keepNext/>
        <w:spacing w:after="0" w:line="240" w:lineRule="auto"/>
        <w:jc w:val="center"/>
        <w:outlineLvl w:val="1"/>
        <w:rPr>
          <w:rFonts w:ascii="Times New Roman" w:eastAsia="Times New Roman" w:hAnsi="Times New Roman" w:cs="Times New Roman"/>
          <w:sz w:val="52"/>
          <w:szCs w:val="52"/>
        </w:rPr>
      </w:pPr>
      <w:r w:rsidRPr="00AF1D11">
        <w:rPr>
          <w:rFonts w:ascii="Times New Roman" w:eastAsia="Times New Roman" w:hAnsi="Times New Roman" w:cs="Times New Roman"/>
          <w:sz w:val="52"/>
          <w:szCs w:val="52"/>
        </w:rPr>
        <w:t xml:space="preserve">The New York Municipal Insurance Reciprocal </w:t>
      </w:r>
    </w:p>
    <w:p w:rsidR="00AF1D11" w:rsidRPr="00AF1D11" w:rsidRDefault="00AF1D11" w:rsidP="00AF1D11">
      <w:pPr>
        <w:spacing w:after="0" w:line="240" w:lineRule="auto"/>
        <w:jc w:val="center"/>
        <w:rPr>
          <w:rFonts w:ascii="Times New Roman" w:eastAsia="Times New Roman" w:hAnsi="Times New Roman" w:cs="Times New Roman"/>
          <w:sz w:val="52"/>
          <w:szCs w:val="52"/>
        </w:rPr>
      </w:pPr>
      <w:r w:rsidRPr="00AF1D11">
        <w:rPr>
          <w:rFonts w:ascii="Times New Roman" w:eastAsia="Times New Roman" w:hAnsi="Times New Roman" w:cs="Times New Roman"/>
          <w:sz w:val="52"/>
          <w:szCs w:val="52"/>
        </w:rPr>
        <w:t>And {MUNICIPALITY}   Recognize</w:t>
      </w:r>
    </w:p>
    <w:p w:rsidR="00AF1D11" w:rsidRPr="00AF1D11" w:rsidRDefault="00AF1D11" w:rsidP="00AF1D11">
      <w:pPr>
        <w:spacing w:after="0" w:line="240" w:lineRule="auto"/>
        <w:jc w:val="center"/>
        <w:rPr>
          <w:rFonts w:ascii="Times New Roman" w:eastAsia="Times New Roman" w:hAnsi="Times New Roman" w:cs="Times New Roman"/>
          <w:sz w:val="52"/>
          <w:szCs w:val="52"/>
        </w:rPr>
      </w:pPr>
    </w:p>
    <w:p w:rsidR="00AF1D11" w:rsidRPr="00AF1D11" w:rsidRDefault="00AF1D11" w:rsidP="00AF1D11">
      <w:pPr>
        <w:spacing w:after="0" w:line="240" w:lineRule="auto"/>
        <w:rPr>
          <w:rFonts w:ascii="Times New Roman" w:eastAsia="Times New Roman" w:hAnsi="Times New Roman" w:cs="Times New Roman"/>
          <w:sz w:val="24"/>
          <w:szCs w:val="20"/>
        </w:rPr>
      </w:pPr>
    </w:p>
    <w:p w:rsidR="00AF1D11" w:rsidRPr="00AF1D11" w:rsidRDefault="00AF1D11" w:rsidP="00AF1D11">
      <w:pPr>
        <w:keepNext/>
        <w:spacing w:after="0" w:line="240" w:lineRule="auto"/>
        <w:jc w:val="center"/>
        <w:outlineLvl w:val="1"/>
        <w:rPr>
          <w:rFonts w:ascii="Monotype Corsiva" w:eastAsia="Times New Roman" w:hAnsi="Monotype Corsiva" w:cs="Times New Roman"/>
          <w:i/>
          <w:color w:val="C00000"/>
          <w:sz w:val="72"/>
          <w:szCs w:val="72"/>
        </w:rPr>
      </w:pPr>
      <w:r w:rsidRPr="00AF1D11">
        <w:rPr>
          <w:rFonts w:ascii="Monotype Corsiva" w:eastAsia="Times New Roman" w:hAnsi="Monotype Corsiva" w:cs="Times New Roman"/>
          <w:i/>
          <w:color w:val="C00000"/>
          <w:sz w:val="72"/>
          <w:szCs w:val="72"/>
        </w:rPr>
        <w:t>{ATTENDEES NAME}</w:t>
      </w:r>
    </w:p>
    <w:p w:rsidR="00AF1D11" w:rsidRPr="00AF1D11" w:rsidRDefault="00AF1D11" w:rsidP="00AF1D11">
      <w:pPr>
        <w:spacing w:after="0" w:line="240" w:lineRule="auto"/>
        <w:rPr>
          <w:rFonts w:ascii="Monotype Corsiva" w:eastAsia="Times New Roman" w:hAnsi="Monotype Corsiva" w:cs="Times New Roman"/>
          <w:sz w:val="96"/>
          <w:szCs w:val="96"/>
        </w:rPr>
      </w:pPr>
      <w:r w:rsidRPr="00AF1D11">
        <w:rPr>
          <w:rFonts w:ascii="Times New Roman" w:eastAsia="Times New Roman" w:hAnsi="Times New Roman" w:cs="Times New Roman"/>
          <w:sz w:val="24"/>
          <w:szCs w:val="20"/>
        </w:rPr>
        <w:t xml:space="preserve">  </w:t>
      </w:r>
      <w:r w:rsidRPr="00AF1D11">
        <w:rPr>
          <w:rFonts w:ascii="Times New Roman" w:eastAsia="Times New Roman" w:hAnsi="Times New Roman" w:cs="Times New Roman"/>
          <w:sz w:val="24"/>
          <w:szCs w:val="20"/>
        </w:rPr>
        <w:tab/>
      </w:r>
      <w:r w:rsidRPr="00AF1D11">
        <w:rPr>
          <w:rFonts w:ascii="Times New Roman" w:eastAsia="Times New Roman" w:hAnsi="Times New Roman" w:cs="Times New Roman"/>
          <w:sz w:val="24"/>
          <w:szCs w:val="20"/>
        </w:rPr>
        <w:tab/>
      </w:r>
      <w:r w:rsidRPr="00AF1D11">
        <w:rPr>
          <w:rFonts w:ascii="Monotype Corsiva" w:eastAsia="Times New Roman" w:hAnsi="Monotype Corsiva" w:cs="Times New Roman"/>
          <w:sz w:val="96"/>
          <w:szCs w:val="96"/>
        </w:rPr>
        <w:t>Commitment to Safe Driving</w:t>
      </w:r>
    </w:p>
    <w:p w:rsidR="00AF1D11" w:rsidRPr="00AF1D11" w:rsidRDefault="00AF1D11" w:rsidP="00AF1D11">
      <w:pPr>
        <w:spacing w:after="0" w:line="240" w:lineRule="auto"/>
        <w:rPr>
          <w:rFonts w:ascii="Monotype Corsiva" w:eastAsia="Times New Roman" w:hAnsi="Monotype Corsiva" w:cs="Times New Roman"/>
          <w:sz w:val="52"/>
          <w:szCs w:val="52"/>
        </w:rPr>
      </w:pPr>
      <w:r w:rsidRPr="00AF1D11">
        <w:rPr>
          <w:rFonts w:ascii="Monotype Corsiva" w:eastAsia="Times New Roman" w:hAnsi="Monotype Corsiva" w:cs="Times New Roman"/>
          <w:sz w:val="52"/>
          <w:szCs w:val="52"/>
        </w:rPr>
        <w:t>Through completion of (Distracted Driver Training/ Defensive Driving)</w:t>
      </w:r>
    </w:p>
    <w:p w:rsidR="00AF1D11" w:rsidRPr="00AF1D11" w:rsidRDefault="00AF1D11" w:rsidP="00AF1D11">
      <w:pPr>
        <w:spacing w:after="0" w:line="240" w:lineRule="auto"/>
        <w:jc w:val="center"/>
        <w:rPr>
          <w:rFonts w:ascii="Monotype Corsiva" w:eastAsia="Times New Roman" w:hAnsi="Monotype Corsiva" w:cs="Times New Roman"/>
          <w:sz w:val="52"/>
          <w:szCs w:val="52"/>
        </w:rPr>
      </w:pPr>
      <w:r w:rsidRPr="00AF1D11">
        <w:rPr>
          <w:rFonts w:ascii="Monotype Corsiva" w:eastAsia="Times New Roman" w:hAnsi="Monotype Corsiva" w:cs="Times New Roman"/>
          <w:sz w:val="52"/>
          <w:szCs w:val="52"/>
        </w:rPr>
        <w:t>On {DATE}</w:t>
      </w:r>
    </w:p>
    <w:p w:rsidR="00AF1D11" w:rsidRPr="00AF1D11" w:rsidRDefault="00AF1D11" w:rsidP="00AF1D11">
      <w:pPr>
        <w:spacing w:after="0" w:line="240" w:lineRule="auto"/>
        <w:jc w:val="center"/>
        <w:rPr>
          <w:rFonts w:ascii="Monotype Corsiva" w:eastAsia="Times New Roman" w:hAnsi="Monotype Corsiva" w:cs="Times New Roman"/>
          <w:sz w:val="52"/>
          <w:szCs w:val="52"/>
        </w:rPr>
      </w:pPr>
    </w:p>
    <w:p w:rsidR="00AF1D11" w:rsidRPr="00AF1D11" w:rsidRDefault="00AF1D11" w:rsidP="00AF1D11">
      <w:pPr>
        <w:spacing w:after="0" w:line="240" w:lineRule="auto"/>
        <w:rPr>
          <w:rFonts w:ascii="Times New Roman" w:eastAsia="Times New Roman" w:hAnsi="Times New Roman" w:cs="Times New Roman"/>
          <w:sz w:val="24"/>
          <w:szCs w:val="20"/>
        </w:rPr>
      </w:pPr>
    </w:p>
    <w:p w:rsidR="00AF1D11" w:rsidRPr="00AF1D11" w:rsidRDefault="00AF1D11" w:rsidP="00AF1D11">
      <w:pPr>
        <w:tabs>
          <w:tab w:val="center" w:pos="0"/>
        </w:tabs>
        <w:spacing w:after="0" w:line="240" w:lineRule="auto"/>
        <w:ind w:right="-954"/>
        <w:rPr>
          <w:rFonts w:ascii="Times New Roman" w:eastAsia="Times New Roman" w:hAnsi="Times New Roman" w:cs="Times New Roman"/>
          <w:sz w:val="40"/>
          <w:szCs w:val="20"/>
        </w:rPr>
      </w:pPr>
      <w:r w:rsidRPr="00AF1D11">
        <w:rPr>
          <w:rFonts w:ascii="Times New Roman" w:eastAsia="Times New Roman" w:hAnsi="Times New Roman" w:cs="Times New Roman"/>
          <w:sz w:val="40"/>
          <w:szCs w:val="20"/>
        </w:rPr>
        <w:tab/>
      </w:r>
    </w:p>
    <w:p w:rsidR="00AF1D11" w:rsidRPr="00AF1D11" w:rsidRDefault="00AF1D11" w:rsidP="00AF1D11">
      <w:pPr>
        <w:tabs>
          <w:tab w:val="center" w:pos="0"/>
        </w:tabs>
        <w:spacing w:after="0" w:line="240" w:lineRule="auto"/>
        <w:ind w:right="-954"/>
        <w:rPr>
          <w:rFonts w:ascii="Monotype Corsiva" w:eastAsia="Times New Roman" w:hAnsi="Monotype Corsiva" w:cs="Times New Roman"/>
          <w:b/>
          <w:i/>
          <w:iCs/>
          <w:sz w:val="36"/>
          <w:szCs w:val="20"/>
          <w:u w:val="single"/>
        </w:rPr>
      </w:pPr>
      <w:r w:rsidRPr="00AF1D11">
        <w:rPr>
          <w:rFonts w:ascii="Times New Roman" w:eastAsia="Times New Roman" w:hAnsi="Times New Roman" w:cs="Times New Roman"/>
          <w:sz w:val="40"/>
          <w:szCs w:val="20"/>
        </w:rPr>
        <w:tab/>
        <w:t>_______________________</w:t>
      </w:r>
      <w:r w:rsidRPr="00AF1D11">
        <w:rPr>
          <w:rFonts w:ascii="Times New Roman" w:eastAsia="Times New Roman" w:hAnsi="Times New Roman" w:cs="Times New Roman"/>
          <w:sz w:val="40"/>
          <w:szCs w:val="20"/>
        </w:rPr>
        <w:tab/>
      </w:r>
      <w:r w:rsidRPr="00AF1D11">
        <w:rPr>
          <w:rFonts w:ascii="Times New Roman" w:eastAsia="Times New Roman" w:hAnsi="Times New Roman" w:cs="Times New Roman"/>
          <w:sz w:val="40"/>
          <w:szCs w:val="20"/>
        </w:rPr>
        <w:tab/>
      </w:r>
      <w:r w:rsidRPr="00AF1D11">
        <w:rPr>
          <w:rFonts w:ascii="Times New Roman" w:eastAsia="Times New Roman" w:hAnsi="Times New Roman" w:cs="Times New Roman"/>
          <w:sz w:val="40"/>
          <w:szCs w:val="20"/>
        </w:rPr>
        <w:tab/>
      </w:r>
      <w:r w:rsidRPr="00AF1D11">
        <w:rPr>
          <w:rFonts w:ascii="Times New Roman" w:eastAsia="Times New Roman" w:hAnsi="Times New Roman" w:cs="Times New Roman"/>
          <w:sz w:val="40"/>
          <w:szCs w:val="20"/>
        </w:rPr>
        <w:tab/>
      </w:r>
      <w:r w:rsidRPr="00AF1D11">
        <w:rPr>
          <w:rFonts w:ascii="Times New Roman" w:eastAsia="Times New Roman" w:hAnsi="Times New Roman" w:cs="Times New Roman"/>
          <w:sz w:val="40"/>
          <w:szCs w:val="20"/>
        </w:rPr>
        <w:tab/>
        <w:t>_____________________</w:t>
      </w:r>
      <w:r w:rsidRPr="00AF1D11">
        <w:rPr>
          <w:rFonts w:ascii="Times New Roman" w:eastAsia="Times New Roman" w:hAnsi="Times New Roman" w:cs="Times New Roman"/>
          <w:b/>
          <w:sz w:val="36"/>
          <w:szCs w:val="20"/>
        </w:rPr>
        <w:tab/>
      </w:r>
      <w:r w:rsidRPr="00AF1D11">
        <w:rPr>
          <w:rFonts w:ascii="Times New Roman" w:eastAsia="Times New Roman" w:hAnsi="Times New Roman" w:cs="Times New Roman"/>
          <w:b/>
          <w:sz w:val="36"/>
          <w:szCs w:val="20"/>
        </w:rPr>
        <w:tab/>
        <w:t xml:space="preserve">    </w:t>
      </w:r>
    </w:p>
    <w:p w:rsidR="00AF1D11" w:rsidRPr="00AF1D11" w:rsidRDefault="00AF1D11" w:rsidP="00AF1D11">
      <w:pPr>
        <w:tabs>
          <w:tab w:val="center" w:pos="0"/>
        </w:tabs>
        <w:spacing w:after="0" w:line="240" w:lineRule="auto"/>
        <w:ind w:right="-954"/>
        <w:jc w:val="both"/>
        <w:rPr>
          <w:rFonts w:ascii="Times New Roman" w:eastAsia="Times New Roman" w:hAnsi="Times New Roman" w:cs="Times New Roman"/>
          <w:b/>
          <w:bCs/>
          <w:sz w:val="24"/>
          <w:szCs w:val="20"/>
        </w:rPr>
      </w:pPr>
      <w:r w:rsidRPr="00AF1D11">
        <w:rPr>
          <w:rFonts w:ascii="Times New Roman" w:eastAsia="Times New Roman" w:hAnsi="Times New Roman" w:cs="Times New Roman"/>
          <w:sz w:val="40"/>
          <w:szCs w:val="20"/>
        </w:rPr>
        <w:tab/>
      </w:r>
      <w:r w:rsidRPr="00AF1D11">
        <w:rPr>
          <w:rFonts w:ascii="Times New Roman" w:eastAsia="Times New Roman" w:hAnsi="Times New Roman" w:cs="Times New Roman"/>
          <w:sz w:val="24"/>
          <w:szCs w:val="20"/>
        </w:rPr>
        <w:t xml:space="preserve">          </w:t>
      </w:r>
      <w:r w:rsidRPr="00AF1D11">
        <w:rPr>
          <w:rFonts w:ascii="Times New Roman" w:eastAsia="Times New Roman" w:hAnsi="Times New Roman" w:cs="Times New Roman"/>
          <w:b/>
          <w:sz w:val="24"/>
          <w:szCs w:val="20"/>
        </w:rPr>
        <w:t>Supervisor/Mayor/Administrator</w:t>
      </w:r>
      <w:r w:rsidRPr="00AF1D11">
        <w:rPr>
          <w:rFonts w:ascii="Times New Roman" w:eastAsia="Times New Roman" w:hAnsi="Times New Roman" w:cs="Times New Roman"/>
          <w:sz w:val="24"/>
          <w:szCs w:val="20"/>
        </w:rPr>
        <w:tab/>
      </w:r>
      <w:r w:rsidRPr="00AF1D11">
        <w:rPr>
          <w:rFonts w:ascii="Times New Roman" w:eastAsia="Times New Roman" w:hAnsi="Times New Roman" w:cs="Times New Roman"/>
          <w:sz w:val="24"/>
          <w:szCs w:val="20"/>
        </w:rPr>
        <w:tab/>
      </w:r>
      <w:r w:rsidRPr="00AF1D11">
        <w:rPr>
          <w:rFonts w:ascii="Times New Roman" w:eastAsia="Times New Roman" w:hAnsi="Times New Roman" w:cs="Times New Roman"/>
          <w:sz w:val="24"/>
          <w:szCs w:val="20"/>
        </w:rPr>
        <w:tab/>
        <w:t xml:space="preserve">          </w:t>
      </w:r>
      <w:r w:rsidRPr="00AF1D11">
        <w:rPr>
          <w:rFonts w:ascii="Times New Roman" w:eastAsia="Times New Roman" w:hAnsi="Times New Roman" w:cs="Times New Roman"/>
          <w:b/>
          <w:bCs/>
          <w:sz w:val="24"/>
          <w:szCs w:val="20"/>
        </w:rPr>
        <w:tab/>
      </w:r>
      <w:r w:rsidRPr="00AF1D11">
        <w:rPr>
          <w:rFonts w:ascii="Times New Roman" w:eastAsia="Times New Roman" w:hAnsi="Times New Roman" w:cs="Times New Roman"/>
          <w:b/>
          <w:bCs/>
          <w:sz w:val="24"/>
          <w:szCs w:val="20"/>
        </w:rPr>
        <w:tab/>
      </w:r>
      <w:r w:rsidRPr="00AF1D11">
        <w:rPr>
          <w:rFonts w:ascii="Times New Roman" w:eastAsia="Times New Roman" w:hAnsi="Times New Roman" w:cs="Times New Roman"/>
          <w:b/>
          <w:bCs/>
          <w:sz w:val="24"/>
          <w:szCs w:val="20"/>
        </w:rPr>
        <w:tab/>
      </w:r>
      <w:r w:rsidRPr="00AF1D11">
        <w:rPr>
          <w:rFonts w:ascii="Times New Roman" w:eastAsia="Times New Roman" w:hAnsi="Times New Roman" w:cs="Times New Roman"/>
          <w:b/>
          <w:bCs/>
          <w:sz w:val="24"/>
          <w:szCs w:val="20"/>
        </w:rPr>
        <w:tab/>
        <w:t xml:space="preserve"> Risk Management Department</w:t>
      </w:r>
    </w:p>
    <w:p w:rsidR="009A13E3" w:rsidRDefault="009A13E3" w:rsidP="00AE679A">
      <w:pPr>
        <w:pStyle w:val="NoSpacing"/>
        <w:jc w:val="center"/>
      </w:pPr>
    </w:p>
    <w:sectPr w:rsidR="009A13E3">
      <w:pgSz w:w="15840" w:h="12240" w:orient="landscape" w:code="1"/>
      <w:pgMar w:top="1440" w:right="1440" w:bottom="720" w:left="990" w:header="1440" w:footer="1440" w:gutter="0"/>
      <w:paperSrc w:first="265" w:other="1"/>
      <w:pgBorders w:offsetFrom="page">
        <w:top w:val="weavingBraid" w:sz="24" w:space="24" w:color="auto"/>
        <w:left w:val="weavingBraid" w:sz="24" w:space="24" w:color="auto"/>
        <w:bottom w:val="weavingBraid" w:sz="24" w:space="24" w:color="auto"/>
        <w:right w:val="weavingBraid"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Bold">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8A"/>
    <w:rsid w:val="00101382"/>
    <w:rsid w:val="001B0B34"/>
    <w:rsid w:val="0023458E"/>
    <w:rsid w:val="0025493A"/>
    <w:rsid w:val="00270509"/>
    <w:rsid w:val="003953CF"/>
    <w:rsid w:val="004005F0"/>
    <w:rsid w:val="004074BC"/>
    <w:rsid w:val="004A2F3B"/>
    <w:rsid w:val="005B61F7"/>
    <w:rsid w:val="005C6367"/>
    <w:rsid w:val="006B79B1"/>
    <w:rsid w:val="00745A86"/>
    <w:rsid w:val="00770114"/>
    <w:rsid w:val="007C508A"/>
    <w:rsid w:val="00836F52"/>
    <w:rsid w:val="008552AE"/>
    <w:rsid w:val="00903335"/>
    <w:rsid w:val="009128BF"/>
    <w:rsid w:val="00973325"/>
    <w:rsid w:val="009A13E3"/>
    <w:rsid w:val="00A71C85"/>
    <w:rsid w:val="00AE679A"/>
    <w:rsid w:val="00AF1D11"/>
    <w:rsid w:val="00B27368"/>
    <w:rsid w:val="00CC0F39"/>
    <w:rsid w:val="00CD4A56"/>
    <w:rsid w:val="00DA6ADB"/>
    <w:rsid w:val="00E75299"/>
    <w:rsid w:val="00E922E5"/>
    <w:rsid w:val="00EA71FB"/>
    <w:rsid w:val="00F34FF8"/>
    <w:rsid w:val="00F432F7"/>
    <w:rsid w:val="00F537B7"/>
    <w:rsid w:val="00F7258C"/>
    <w:rsid w:val="00FA2768"/>
    <w:rsid w:val="00FE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79A"/>
    <w:rPr>
      <w:rFonts w:ascii="Tahoma" w:hAnsi="Tahoma" w:cs="Tahoma"/>
      <w:sz w:val="16"/>
      <w:szCs w:val="16"/>
    </w:rPr>
  </w:style>
  <w:style w:type="paragraph" w:styleId="NoSpacing">
    <w:name w:val="No Spacing"/>
    <w:link w:val="NoSpacingChar"/>
    <w:uiPriority w:val="1"/>
    <w:qFormat/>
    <w:rsid w:val="00AE679A"/>
    <w:pPr>
      <w:spacing w:after="0" w:line="240" w:lineRule="auto"/>
    </w:pPr>
  </w:style>
  <w:style w:type="character" w:styleId="Hyperlink">
    <w:name w:val="Hyperlink"/>
    <w:basedOn w:val="DefaultParagraphFont"/>
    <w:uiPriority w:val="99"/>
    <w:unhideWhenUsed/>
    <w:rsid w:val="00EA71FB"/>
    <w:rPr>
      <w:color w:val="0000FF" w:themeColor="hyperlink"/>
      <w:u w:val="single"/>
    </w:rPr>
  </w:style>
  <w:style w:type="character" w:customStyle="1" w:styleId="NoSpacingChar">
    <w:name w:val="No Spacing Char"/>
    <w:basedOn w:val="DefaultParagraphFont"/>
    <w:link w:val="NoSpacing"/>
    <w:uiPriority w:val="1"/>
    <w:rsid w:val="00234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79A"/>
    <w:rPr>
      <w:rFonts w:ascii="Tahoma" w:hAnsi="Tahoma" w:cs="Tahoma"/>
      <w:sz w:val="16"/>
      <w:szCs w:val="16"/>
    </w:rPr>
  </w:style>
  <w:style w:type="paragraph" w:styleId="NoSpacing">
    <w:name w:val="No Spacing"/>
    <w:link w:val="NoSpacingChar"/>
    <w:uiPriority w:val="1"/>
    <w:qFormat/>
    <w:rsid w:val="00AE679A"/>
    <w:pPr>
      <w:spacing w:after="0" w:line="240" w:lineRule="auto"/>
    </w:pPr>
  </w:style>
  <w:style w:type="character" w:styleId="Hyperlink">
    <w:name w:val="Hyperlink"/>
    <w:basedOn w:val="DefaultParagraphFont"/>
    <w:uiPriority w:val="99"/>
    <w:unhideWhenUsed/>
    <w:rsid w:val="00EA71FB"/>
    <w:rPr>
      <w:color w:val="0000FF" w:themeColor="hyperlink"/>
      <w:u w:val="single"/>
    </w:rPr>
  </w:style>
  <w:style w:type="character" w:customStyle="1" w:styleId="NoSpacingChar">
    <w:name w:val="No Spacing Char"/>
    <w:basedOn w:val="DefaultParagraphFont"/>
    <w:link w:val="NoSpacing"/>
    <w:uiPriority w:val="1"/>
    <w:rsid w:val="002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afeny.ny.gov/phon-ndx.htm" TargetMode="External"/><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http://www.safeny.ny.gov/phon-vt.htm" TargetMode="External"/><Relationship Id="rId17" Type="http://schemas.openxmlformats.org/officeDocument/2006/relationships/hyperlink" Target="https://www.distraction.gov/downloads/pdfs/adult-final-poster-3_v2.pdf" TargetMode="External"/><Relationship Id="rId2" Type="http://schemas.openxmlformats.org/officeDocument/2006/relationships/styles" Target="styles.xml"/><Relationship Id="rId16" Type="http://schemas.openxmlformats.org/officeDocument/2006/relationships/hyperlink" Target="https://www.distraction.gov/downloads/pdfs/adult-final-poster-4_v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outube.com/watch?v=w5_MJuMgAxs" TargetMode="External"/><Relationship Id="rId10" Type="http://schemas.openxmlformats.org/officeDocument/2006/relationships/hyperlink" Target="http://www.nymi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youtube.com/watch?v=VztOISZxe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5570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Distracted Driver Prevention</vt:lpstr>
    </vt:vector>
  </TitlesOfParts>
  <Company>Wright Risk Management</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Driver Prevention</dc:title>
  <dc:subject/>
  <dc:creator>O'RORKE, SUSAN</dc:creator>
  <cp:keywords/>
  <dc:description/>
  <cp:lastModifiedBy>cerst</cp:lastModifiedBy>
  <cp:revision>2</cp:revision>
  <cp:lastPrinted>2017-03-30T15:55:00Z</cp:lastPrinted>
  <dcterms:created xsi:type="dcterms:W3CDTF">2017-03-30T15:56:00Z</dcterms:created>
  <dcterms:modified xsi:type="dcterms:W3CDTF">2017-03-30T15:56:00Z</dcterms:modified>
</cp:coreProperties>
</file>