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97FBD" w14:textId="77777777" w:rsidR="00404580" w:rsidRDefault="00404580" w:rsidP="00404580">
      <w:pPr>
        <w:rPr>
          <w:b/>
          <w:bCs/>
          <w:sz w:val="32"/>
          <w:szCs w:val="32"/>
        </w:rPr>
      </w:pPr>
      <w:r>
        <w:rPr>
          <w:b/>
          <w:bCs/>
          <w:sz w:val="32"/>
          <w:szCs w:val="32"/>
        </w:rPr>
        <w:t xml:space="preserve">Important update regarding verification of Security Health Plan contracted provider information </w:t>
      </w:r>
    </w:p>
    <w:p w14:paraId="74D61F64" w14:textId="77777777" w:rsidR="00404580" w:rsidRDefault="00404580" w:rsidP="00404580"/>
    <w:p w14:paraId="557F4633" w14:textId="77777777" w:rsidR="00404580" w:rsidRPr="00404580" w:rsidRDefault="00404580" w:rsidP="00404580">
      <w:pPr>
        <w:rPr>
          <w:sz w:val="24"/>
          <w:szCs w:val="24"/>
        </w:rPr>
      </w:pPr>
      <w:r w:rsidRPr="00404580">
        <w:rPr>
          <w:sz w:val="24"/>
          <w:szCs w:val="24"/>
        </w:rPr>
        <w:t>Effective January 1, 2025, Security Health Plan is partnering with Quest Analytics’ Better Doctor to collect quarterly provider data attestations for all contracted providers. When you receive the request, please take a few minutes to carefully check your information for accuracy and complete any missing details. You, or a representative on your behalf, will receive a link (</w:t>
      </w:r>
      <w:hyperlink r:id="rId9" w:history="1">
        <w:r w:rsidRPr="00404580">
          <w:rPr>
            <w:rStyle w:val="Hyperlink"/>
            <w:sz w:val="24"/>
            <w:szCs w:val="24"/>
          </w:rPr>
          <w:t>https://verify.betterdoctor.com/</w:t>
        </w:r>
      </w:hyperlink>
      <w:r w:rsidRPr="00404580">
        <w:rPr>
          <w:sz w:val="24"/>
          <w:szCs w:val="24"/>
        </w:rPr>
        <w:t xml:space="preserve">) and access code to access your details that need verification. This information is then directly provided back to us to best streamline the process for you. </w:t>
      </w:r>
    </w:p>
    <w:p w14:paraId="0EB4EA92" w14:textId="77777777" w:rsidR="00404580" w:rsidRDefault="00404580" w:rsidP="00404580"/>
    <w:p w14:paraId="4D97A6EC" w14:textId="77777777" w:rsidR="00404580" w:rsidRDefault="00404580" w:rsidP="00404580"/>
    <w:p w14:paraId="0D18F6FA" w14:textId="77777777" w:rsidR="00556C71" w:rsidRPr="00812414" w:rsidRDefault="00556C71" w:rsidP="00361A0A"/>
    <w:sectPr w:rsidR="00556C71" w:rsidRPr="00812414" w:rsidSect="00D33C74">
      <w:headerReference w:type="default" r:id="rId10"/>
      <w:footerReference w:type="default" r:id="rId11"/>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128BF" w14:textId="77777777" w:rsidR="00404580" w:rsidRDefault="00404580" w:rsidP="00EA2AFA">
      <w:r>
        <w:separator/>
      </w:r>
    </w:p>
  </w:endnote>
  <w:endnote w:type="continuationSeparator" w:id="0">
    <w:p w14:paraId="668BF789" w14:textId="77777777" w:rsidR="00404580" w:rsidRDefault="00404580"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72A7D"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438768DE" wp14:editId="3CCEE8E3">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B89BC"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7884D" w14:textId="77777777" w:rsidR="00404580" w:rsidRDefault="00404580" w:rsidP="00EA2AFA">
      <w:r>
        <w:separator/>
      </w:r>
    </w:p>
  </w:footnote>
  <w:footnote w:type="continuationSeparator" w:id="0">
    <w:p w14:paraId="47D2AC8C" w14:textId="77777777" w:rsidR="00404580" w:rsidRDefault="00404580"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FEC6D"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4DDD6685" wp14:editId="41B2E07F">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F7D80"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5C5DD927" w14:textId="77777777" w:rsidR="00EA2AFA" w:rsidRDefault="00D84F0A">
    <w:pPr>
      <w:pStyle w:val="Header"/>
    </w:pPr>
    <w:r>
      <w:rPr>
        <w:noProof/>
      </w:rPr>
      <w:drawing>
        <wp:anchor distT="0" distB="0" distL="114300" distR="114300" simplePos="0" relativeHeight="251660288" behindDoc="0" locked="0" layoutInCell="1" allowOverlap="1" wp14:anchorId="065B3C5C" wp14:editId="75274F30">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0015E65E" wp14:editId="6333566C">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489E9"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90548498">
    <w:abstractNumId w:val="14"/>
  </w:num>
  <w:num w:numId="2" w16cid:durableId="747385832">
    <w:abstractNumId w:val="13"/>
  </w:num>
  <w:num w:numId="3" w16cid:durableId="1964844111">
    <w:abstractNumId w:val="7"/>
  </w:num>
  <w:num w:numId="4" w16cid:durableId="1716004509">
    <w:abstractNumId w:val="21"/>
  </w:num>
  <w:num w:numId="5" w16cid:durableId="1377704470">
    <w:abstractNumId w:val="19"/>
  </w:num>
  <w:num w:numId="6" w16cid:durableId="212549451">
    <w:abstractNumId w:val="2"/>
  </w:num>
  <w:num w:numId="7" w16cid:durableId="325133308">
    <w:abstractNumId w:val="10"/>
  </w:num>
  <w:num w:numId="8" w16cid:durableId="1198813294">
    <w:abstractNumId w:val="23"/>
  </w:num>
  <w:num w:numId="9" w16cid:durableId="1367414582">
    <w:abstractNumId w:val="0"/>
  </w:num>
  <w:num w:numId="10" w16cid:durableId="19098759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4639139">
    <w:abstractNumId w:val="5"/>
  </w:num>
  <w:num w:numId="12" w16cid:durableId="2050570642">
    <w:abstractNumId w:val="6"/>
  </w:num>
  <w:num w:numId="13" w16cid:durableId="2146585214">
    <w:abstractNumId w:val="20"/>
  </w:num>
  <w:num w:numId="14" w16cid:durableId="902107113">
    <w:abstractNumId w:val="24"/>
  </w:num>
  <w:num w:numId="15" w16cid:durableId="1192263385">
    <w:abstractNumId w:val="11"/>
  </w:num>
  <w:num w:numId="16" w16cid:durableId="376202811">
    <w:abstractNumId w:val="9"/>
  </w:num>
  <w:num w:numId="17" w16cid:durableId="929701847">
    <w:abstractNumId w:val="4"/>
  </w:num>
  <w:num w:numId="18" w16cid:durableId="101926906">
    <w:abstractNumId w:val="1"/>
  </w:num>
  <w:num w:numId="19" w16cid:durableId="1307932466">
    <w:abstractNumId w:val="12"/>
  </w:num>
  <w:num w:numId="20" w16cid:durableId="601644970">
    <w:abstractNumId w:val="18"/>
  </w:num>
  <w:num w:numId="21" w16cid:durableId="1748378399">
    <w:abstractNumId w:val="22"/>
  </w:num>
  <w:num w:numId="22" w16cid:durableId="33700773">
    <w:abstractNumId w:val="17"/>
  </w:num>
  <w:num w:numId="23" w16cid:durableId="1291205326">
    <w:abstractNumId w:val="15"/>
  </w:num>
  <w:num w:numId="24" w16cid:durableId="406851790">
    <w:abstractNumId w:val="8"/>
  </w:num>
  <w:num w:numId="25" w16cid:durableId="389966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580"/>
    <w:rsid w:val="0000112E"/>
    <w:rsid w:val="00035422"/>
    <w:rsid w:val="0005056A"/>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5C1D"/>
    <w:rsid w:val="001F13EB"/>
    <w:rsid w:val="001F7700"/>
    <w:rsid w:val="00202846"/>
    <w:rsid w:val="00211AF7"/>
    <w:rsid w:val="00230B4E"/>
    <w:rsid w:val="00240EC6"/>
    <w:rsid w:val="002463CE"/>
    <w:rsid w:val="002467FA"/>
    <w:rsid w:val="002525FB"/>
    <w:rsid w:val="00267D56"/>
    <w:rsid w:val="002823A6"/>
    <w:rsid w:val="0028272A"/>
    <w:rsid w:val="002A328D"/>
    <w:rsid w:val="002A4D54"/>
    <w:rsid w:val="002D0702"/>
    <w:rsid w:val="002E325C"/>
    <w:rsid w:val="002F5CDB"/>
    <w:rsid w:val="00313A53"/>
    <w:rsid w:val="0031769F"/>
    <w:rsid w:val="00361A0A"/>
    <w:rsid w:val="0039431E"/>
    <w:rsid w:val="003A390C"/>
    <w:rsid w:val="003B57E6"/>
    <w:rsid w:val="003D3EE5"/>
    <w:rsid w:val="003E1B32"/>
    <w:rsid w:val="003E564B"/>
    <w:rsid w:val="00402783"/>
    <w:rsid w:val="00404580"/>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836AE"/>
    <w:rsid w:val="007A6F3C"/>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6914"/>
    <w:rsid w:val="00CE5361"/>
    <w:rsid w:val="00D011B8"/>
    <w:rsid w:val="00D014E1"/>
    <w:rsid w:val="00D1453D"/>
    <w:rsid w:val="00D14668"/>
    <w:rsid w:val="00D23A7D"/>
    <w:rsid w:val="00D328EF"/>
    <w:rsid w:val="00D33C74"/>
    <w:rsid w:val="00D8245A"/>
    <w:rsid w:val="00D83E6C"/>
    <w:rsid w:val="00D84F0A"/>
    <w:rsid w:val="00D966A1"/>
    <w:rsid w:val="00DA5C44"/>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05820A86"/>
  <w15:docId w15:val="{8E7FF591-D9A5-4B5C-89C3-129242257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580"/>
    <w:rPr>
      <w:rFonts w:ascii="Calibri" w:hAnsi="Calibri" w:cs="Calibri"/>
      <w:sz w:val="22"/>
      <w:szCs w:val="22"/>
      <w14:ligatures w14:val="standardContextual"/>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sz w:val="16"/>
      <w:szCs w:val="16"/>
      <w14:ligatures w14:val="none"/>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cs="Times New Roman"/>
      <w:b/>
      <w:color w:val="FFFFFF" w:themeColor="background1"/>
      <w:sz w:val="62"/>
      <w:szCs w:val="24"/>
      <w14:ligatures w14:val="none"/>
    </w:rPr>
  </w:style>
  <w:style w:type="paragraph" w:customStyle="1" w:styleId="NewsletterSubhead">
    <w:name w:val="Newsletter Subhead"/>
    <w:basedOn w:val="Normal"/>
    <w:qFormat/>
    <w:rsid w:val="001149B1"/>
    <w:rPr>
      <w:rFonts w:ascii="Times New Roman" w:eastAsia="Times New Roman" w:hAnsi="Times New Roman" w:cs="Times New Roman"/>
      <w:color w:val="FFFFFF" w:themeColor="background1"/>
      <w:sz w:val="26"/>
      <w:szCs w:val="24"/>
      <w14:ligatures w14:val="none"/>
    </w:rPr>
  </w:style>
  <w:style w:type="paragraph" w:customStyle="1" w:styleId="NewsletterHeadline">
    <w:name w:val="Newsletter Headline"/>
    <w:basedOn w:val="Normal"/>
    <w:qFormat/>
    <w:rsid w:val="00760E4B"/>
    <w:rPr>
      <w:rFonts w:asciiTheme="majorHAnsi" w:eastAsia="Times New Roman" w:hAnsiTheme="majorHAnsi" w:cs="Times New Roman"/>
      <w:b/>
      <w:sz w:val="32"/>
      <w:szCs w:val="24"/>
      <w14:ligatures w14:val="none"/>
    </w:rPr>
  </w:style>
  <w:style w:type="paragraph" w:customStyle="1" w:styleId="NewsletterBody">
    <w:name w:val="Newsletter Body"/>
    <w:basedOn w:val="Normal"/>
    <w:qFormat/>
    <w:rsid w:val="00F7274D"/>
    <w:pPr>
      <w:spacing w:after="200"/>
      <w:jc w:val="both"/>
    </w:pPr>
    <w:rPr>
      <w:rFonts w:ascii="Times New Roman" w:eastAsia="Times New Roman" w:hAnsi="Times New Roman" w:cs="Times New Roman"/>
      <w:color w:val="000000"/>
      <w:szCs w:val="24"/>
      <w14:ligatures w14:val="none"/>
    </w:rPr>
  </w:style>
  <w:style w:type="paragraph" w:customStyle="1" w:styleId="WhiteText">
    <w:name w:val="White Text"/>
    <w:basedOn w:val="Normal"/>
    <w:qFormat/>
    <w:rsid w:val="00D014E1"/>
    <w:rPr>
      <w:rFonts w:ascii="Times New Roman" w:eastAsia="Times New Roman" w:hAnsi="Times New Roman" w:cs="Times New Roman"/>
      <w:color w:val="FFFFFF" w:themeColor="background1"/>
      <w:sz w:val="20"/>
      <w:szCs w:val="24"/>
      <w14:ligatures w14:val="none"/>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cs="Times New Roman"/>
      <w:sz w:val="24"/>
      <w:szCs w:val="24"/>
      <w14:ligatures w14:val="none"/>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cs="Times New Roman"/>
      <w:sz w:val="24"/>
      <w:szCs w:val="24"/>
      <w14:ligatures w14:val="none"/>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cs="Times New Roman"/>
      <w:sz w:val="24"/>
      <w:szCs w:val="24"/>
      <w14:ligatures w14:val="none"/>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cs="Times New Roman"/>
      <w:sz w:val="24"/>
      <w:szCs w:val="24"/>
      <w14:ligatures w14:val="none"/>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14:ligatures w14:val="none"/>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semiHidden/>
    <w:unhideWhenUsed/>
    <w:rsid w:val="000C502F"/>
    <w:rPr>
      <w:rFonts w:cs="Times New Roman"/>
      <w:sz w:val="20"/>
      <w:szCs w:val="20"/>
      <w14:ligatures w14:val="none"/>
    </w:rPr>
  </w:style>
  <w:style w:type="character" w:customStyle="1" w:styleId="CommentTextChar">
    <w:name w:val="Comment Text Char"/>
    <w:basedOn w:val="DefaultParagraphFont"/>
    <w:link w:val="CommentText"/>
    <w:semiHidden/>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verify.betterdocto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1</TotalTime>
  <Pages>1</Pages>
  <Words>107</Words>
  <Characters>611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1</cp:revision>
  <cp:lastPrinted>2016-09-14T15:20:00Z</cp:lastPrinted>
  <dcterms:created xsi:type="dcterms:W3CDTF">2024-11-26T15:05:00Z</dcterms:created>
  <dcterms:modified xsi:type="dcterms:W3CDTF">2024-11-26T15:06:00Z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