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0A0" w:rsidRPr="005430A0" w:rsidRDefault="005430A0" w:rsidP="005430A0">
      <w:pPr>
        <w:rPr>
          <w:rFonts w:ascii="Calibri" w:hAnsi="Calibri" w:cs="Calibri"/>
          <w:b/>
          <w:sz w:val="32"/>
          <w:szCs w:val="32"/>
        </w:rPr>
      </w:pPr>
      <w:r w:rsidRPr="005430A0">
        <w:rPr>
          <w:rFonts w:ascii="Calibri" w:hAnsi="Calibri" w:cs="Calibri"/>
          <w:b/>
          <w:sz w:val="32"/>
          <w:szCs w:val="32"/>
        </w:rPr>
        <w:t>Security Health Plan focuse</w:t>
      </w:r>
      <w:r w:rsidR="00232C55">
        <w:rPr>
          <w:rFonts w:ascii="Calibri" w:hAnsi="Calibri" w:cs="Calibri"/>
          <w:b/>
          <w:sz w:val="32"/>
          <w:szCs w:val="32"/>
        </w:rPr>
        <w:t>s</w:t>
      </w:r>
      <w:r w:rsidRPr="005430A0">
        <w:rPr>
          <w:rFonts w:ascii="Calibri" w:hAnsi="Calibri" w:cs="Calibri"/>
          <w:b/>
          <w:sz w:val="32"/>
          <w:szCs w:val="32"/>
        </w:rPr>
        <w:t xml:space="preserve"> on improving health equity and inclusion </w:t>
      </w:r>
    </w:p>
    <w:p w:rsidR="005430A0" w:rsidRPr="000E11F2" w:rsidRDefault="005430A0" w:rsidP="005430A0">
      <w:pPr>
        <w:rPr>
          <w:rFonts w:asciiTheme="minorHAnsi" w:hAnsiTheme="minorHAnsi" w:cstheme="minorHAnsi"/>
        </w:rPr>
      </w:pPr>
    </w:p>
    <w:p w:rsidR="005430A0" w:rsidRPr="005430A0" w:rsidRDefault="005430A0" w:rsidP="005430A0">
      <w:pPr>
        <w:rPr>
          <w:rFonts w:ascii="Calibri" w:hAnsi="Calibri" w:cs="Calibri"/>
        </w:rPr>
      </w:pPr>
      <w:r w:rsidRPr="005430A0">
        <w:rPr>
          <w:rFonts w:ascii="Calibri" w:hAnsi="Calibri" w:cs="Calibri"/>
        </w:rPr>
        <w:t xml:space="preserve">Security Health Plan </w:t>
      </w:r>
      <w:proofErr w:type="gramStart"/>
      <w:r w:rsidRPr="005430A0">
        <w:rPr>
          <w:rFonts w:ascii="Calibri" w:hAnsi="Calibri" w:cs="Calibri"/>
        </w:rPr>
        <w:t>is focused</w:t>
      </w:r>
      <w:proofErr w:type="gramEnd"/>
      <w:r w:rsidRPr="005430A0">
        <w:rPr>
          <w:rFonts w:ascii="Calibri" w:hAnsi="Calibri" w:cs="Calibri"/>
        </w:rPr>
        <w:t xml:space="preserve"> on improving health equity and reducing disparities throughout our service area. </w:t>
      </w:r>
      <w:proofErr w:type="gramStart"/>
      <w:r w:rsidRPr="005430A0">
        <w:rPr>
          <w:rFonts w:ascii="Calibri" w:hAnsi="Calibri" w:cs="Calibri"/>
        </w:rPr>
        <w:t>That’s</w:t>
      </w:r>
      <w:proofErr w:type="gramEnd"/>
      <w:r w:rsidRPr="005430A0">
        <w:rPr>
          <w:rFonts w:ascii="Calibri" w:hAnsi="Calibri" w:cs="Calibri"/>
        </w:rPr>
        <w:t xml:space="preserve"> why beginning in December, Security Health Plan will ask members for their REAL (race, ethnicity and language) and SOGI (sexual orientation, gender identity) information. </w:t>
      </w:r>
    </w:p>
    <w:p w:rsidR="005430A0" w:rsidRPr="005430A0" w:rsidRDefault="005430A0" w:rsidP="005430A0">
      <w:pPr>
        <w:rPr>
          <w:rFonts w:ascii="Calibri" w:hAnsi="Calibri" w:cs="Calibri"/>
        </w:rPr>
      </w:pPr>
    </w:p>
    <w:p w:rsidR="005430A0" w:rsidRPr="005430A0" w:rsidRDefault="005430A0" w:rsidP="005430A0">
      <w:pPr>
        <w:rPr>
          <w:rFonts w:ascii="Calibri" w:hAnsi="Calibri" w:cs="Calibri"/>
        </w:rPr>
      </w:pPr>
      <w:r w:rsidRPr="005430A0">
        <w:rPr>
          <w:rFonts w:ascii="Calibri" w:hAnsi="Calibri" w:cs="Calibri"/>
        </w:rPr>
        <w:t>Data collected through this initiative will enable Security Health Plan to create programs and services to fit the needs of the diverse Wisconsin communities we are proud to serve.</w:t>
      </w:r>
    </w:p>
    <w:p w:rsidR="005430A0" w:rsidRPr="005430A0" w:rsidRDefault="005430A0" w:rsidP="005430A0">
      <w:pPr>
        <w:rPr>
          <w:rFonts w:ascii="Calibri" w:hAnsi="Calibri" w:cs="Calibri"/>
        </w:rPr>
      </w:pPr>
    </w:p>
    <w:p w:rsidR="005430A0" w:rsidRPr="005430A0" w:rsidRDefault="005430A0" w:rsidP="005430A0">
      <w:pPr>
        <w:rPr>
          <w:rFonts w:ascii="Calibri" w:hAnsi="Calibri" w:cs="Calibri"/>
        </w:rPr>
      </w:pPr>
      <w:r w:rsidRPr="005430A0">
        <w:rPr>
          <w:rFonts w:ascii="Calibri" w:hAnsi="Calibri" w:cs="Calibri"/>
        </w:rPr>
        <w:t xml:space="preserve">Director of Quality Barb Klinner explains this is an important initiative and will allow Security Health Plan an opportunity to get to know members better. </w:t>
      </w:r>
    </w:p>
    <w:p w:rsidR="005430A0" w:rsidRPr="005430A0" w:rsidRDefault="005430A0" w:rsidP="005430A0">
      <w:pPr>
        <w:rPr>
          <w:rFonts w:ascii="Calibri" w:hAnsi="Calibri" w:cs="Calibri"/>
        </w:rPr>
      </w:pPr>
    </w:p>
    <w:p w:rsidR="005430A0" w:rsidRPr="005430A0" w:rsidRDefault="005430A0" w:rsidP="005430A0">
      <w:pPr>
        <w:rPr>
          <w:rFonts w:ascii="Calibri" w:hAnsi="Calibri" w:cs="Calibri"/>
        </w:rPr>
      </w:pPr>
      <w:r w:rsidRPr="005430A0">
        <w:rPr>
          <w:rFonts w:ascii="Calibri" w:hAnsi="Calibri" w:cs="Calibri"/>
        </w:rPr>
        <w:t xml:space="preserve">“Our goal is to create an environment of inclusivity throughout our health system. We want to help our employees feel comfortable asking these questions and want our members to understand why we’re asking,” said Klinner. “We ask because we care – we want to help find any disparities and create solutions to correct them.” </w:t>
      </w:r>
    </w:p>
    <w:p w:rsidR="005430A0" w:rsidRPr="005430A0" w:rsidRDefault="005430A0" w:rsidP="005430A0">
      <w:pPr>
        <w:rPr>
          <w:rFonts w:ascii="Calibri" w:hAnsi="Calibri" w:cs="Calibri"/>
        </w:rPr>
      </w:pPr>
    </w:p>
    <w:p w:rsidR="005430A0" w:rsidRPr="005430A0" w:rsidRDefault="005430A0" w:rsidP="005430A0">
      <w:pPr>
        <w:rPr>
          <w:rFonts w:ascii="Calibri" w:hAnsi="Calibri" w:cs="Calibri"/>
        </w:rPr>
      </w:pPr>
      <w:r w:rsidRPr="005430A0">
        <w:rPr>
          <w:rFonts w:ascii="Calibri" w:hAnsi="Calibri" w:cs="Calibri"/>
        </w:rPr>
        <w:t xml:space="preserve">Although not a requirement for members to answer or respond, members may participate by mail, phone or self-report in their </w:t>
      </w:r>
      <w:r w:rsidRPr="005430A0">
        <w:rPr>
          <w:rFonts w:ascii="Calibri" w:hAnsi="Calibri" w:cs="Calibri"/>
          <w:i/>
        </w:rPr>
        <w:t>My Security Health Plan</w:t>
      </w:r>
      <w:r w:rsidRPr="005430A0">
        <w:rPr>
          <w:rFonts w:ascii="Calibri" w:hAnsi="Calibri" w:cs="Calibri"/>
        </w:rPr>
        <w:t xml:space="preserve"> account. </w:t>
      </w:r>
      <w:bookmarkStart w:id="0" w:name="_GoBack"/>
      <w:bookmarkEnd w:id="0"/>
      <w:proofErr w:type="gramStart"/>
      <w:r w:rsidRPr="005430A0">
        <w:rPr>
          <w:rFonts w:ascii="Calibri" w:hAnsi="Calibri" w:cs="Calibri"/>
        </w:rPr>
        <w:t>They also will be asked by customer service representatives</w:t>
      </w:r>
      <w:proofErr w:type="gramEnd"/>
      <w:r w:rsidRPr="005430A0">
        <w:rPr>
          <w:rFonts w:ascii="Calibri" w:hAnsi="Calibri" w:cs="Calibri"/>
        </w:rPr>
        <w:t xml:space="preserve"> when they call Security Health Plan. Data is secure and confidential and </w:t>
      </w:r>
      <w:proofErr w:type="gramStart"/>
      <w:r w:rsidRPr="005430A0">
        <w:rPr>
          <w:rFonts w:ascii="Calibri" w:hAnsi="Calibri" w:cs="Calibri"/>
        </w:rPr>
        <w:t>will only be used</w:t>
      </w:r>
      <w:proofErr w:type="gramEnd"/>
      <w:r w:rsidRPr="005430A0">
        <w:rPr>
          <w:rFonts w:ascii="Calibri" w:hAnsi="Calibri" w:cs="Calibri"/>
        </w:rPr>
        <w:t xml:space="preserve"> by Health System employees and any provider that participates in their care, to create programs and services and improve access. </w:t>
      </w:r>
    </w:p>
    <w:p w:rsidR="005430A0" w:rsidRPr="005430A0" w:rsidRDefault="005430A0" w:rsidP="005430A0">
      <w:pPr>
        <w:rPr>
          <w:rFonts w:ascii="Calibri" w:hAnsi="Calibri" w:cs="Calibri"/>
        </w:rPr>
      </w:pPr>
    </w:p>
    <w:p w:rsidR="005430A0" w:rsidRPr="005430A0" w:rsidRDefault="005430A0" w:rsidP="005430A0">
      <w:pPr>
        <w:rPr>
          <w:rFonts w:ascii="Calibri" w:hAnsi="Calibri" w:cs="Calibri"/>
        </w:rPr>
      </w:pPr>
      <w:r w:rsidRPr="005430A0">
        <w:rPr>
          <w:rFonts w:ascii="Calibri" w:hAnsi="Calibri" w:cs="Calibri"/>
        </w:rPr>
        <w:t xml:space="preserve">The initiative will begin with Security Health Plan Medicaid members age 18 and older, and expand to all members in 2023. </w:t>
      </w:r>
    </w:p>
    <w:p w:rsidR="005430A0" w:rsidRPr="005430A0" w:rsidRDefault="005430A0" w:rsidP="005430A0">
      <w:pPr>
        <w:rPr>
          <w:rFonts w:ascii="Calibri" w:hAnsi="Calibri" w:cs="Calibri"/>
        </w:rPr>
      </w:pPr>
    </w:p>
    <w:p w:rsidR="005430A0" w:rsidRPr="005430A0" w:rsidRDefault="005430A0" w:rsidP="005430A0">
      <w:pPr>
        <w:rPr>
          <w:rFonts w:ascii="Calibri" w:hAnsi="Calibri" w:cs="Calibri"/>
        </w:rPr>
      </w:pPr>
      <w:r w:rsidRPr="005430A0">
        <w:rPr>
          <w:rFonts w:ascii="Calibri" w:hAnsi="Calibri" w:cs="Calibri"/>
        </w:rPr>
        <w:t xml:space="preserve">For more information, please visit </w:t>
      </w:r>
      <w:hyperlink r:id="rId9" w:history="1">
        <w:r w:rsidRPr="005430A0">
          <w:rPr>
            <w:rStyle w:val="Hyperlink"/>
            <w:rFonts w:ascii="Calibri" w:hAnsi="Calibri" w:cs="Calibri"/>
          </w:rPr>
          <w:t>www.securityhealth.org/WhyWeAsk</w:t>
        </w:r>
      </w:hyperlink>
      <w:r w:rsidRPr="005430A0">
        <w:rPr>
          <w:rFonts w:ascii="Calibri" w:hAnsi="Calibri" w:cs="Calibri"/>
        </w:rPr>
        <w:t xml:space="preserve">. </w:t>
      </w:r>
    </w:p>
    <w:p w:rsidR="005430A0" w:rsidRDefault="005430A0" w:rsidP="005430A0"/>
    <w:p w:rsidR="00CE313C" w:rsidRPr="00594388" w:rsidRDefault="00CE313C" w:rsidP="00CE313C">
      <w:pPr>
        <w:pStyle w:val="NormalWeb"/>
        <w:shd w:val="clear" w:color="auto" w:fill="FFFFFF"/>
        <w:spacing w:before="0" w:beforeAutospacing="0" w:after="128" w:afterAutospacing="0"/>
        <w:ind w:left="720"/>
        <w:rPr>
          <w:rFonts w:ascii="Calibri" w:hAnsi="Calibri" w:cs="Calibri"/>
          <w:color w:val="4D4D4F"/>
        </w:rPr>
      </w:pPr>
    </w:p>
    <w:p w:rsidR="00556C71" w:rsidRPr="00594388" w:rsidRDefault="00556C71" w:rsidP="00796F0C">
      <w:pPr>
        <w:rPr>
          <w:rFonts w:ascii="Calibri" w:hAnsi="Calibri" w:cs="Calibri"/>
          <w:sz w:val="22"/>
        </w:rPr>
      </w:pPr>
    </w:p>
    <w:sectPr w:rsidR="00556C71" w:rsidRPr="00594388" w:rsidSect="00D33C74">
      <w:headerReference w:type="default" r:id="rId10"/>
      <w:footerReference w:type="default" r:id="rId11"/>
      <w:pgSz w:w="12240" w:h="15840"/>
      <w:pgMar w:top="2340" w:right="1620" w:bottom="72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493" w:rsidRDefault="00454493" w:rsidP="00EA2AFA">
      <w:r>
        <w:separator/>
      </w:r>
    </w:p>
  </w:endnote>
  <w:endnote w:type="continuationSeparator" w:id="0">
    <w:p w:rsidR="00454493" w:rsidRDefault="00454493" w:rsidP="00EA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er">
    <w:altName w:val="Corbel"/>
    <w:panose1 w:val="02000503030000020004"/>
    <w:charset w:val="00"/>
    <w:family w:val="auto"/>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0A" w:rsidRDefault="00905BF1">
    <w:pPr>
      <w:pStyle w:val="Footer"/>
    </w:pPr>
    <w:r>
      <w:rPr>
        <w:noProof/>
      </w:rPr>
      <mc:AlternateContent>
        <mc:Choice Requires="wps">
          <w:drawing>
            <wp:anchor distT="0" distB="0" distL="114300" distR="114300" simplePos="0" relativeHeight="251659264" behindDoc="0" locked="0" layoutInCell="1" allowOverlap="1" wp14:anchorId="41A2571C" wp14:editId="0BF4A3DE">
              <wp:simplePos x="0" y="0"/>
              <wp:positionH relativeFrom="page">
                <wp:posOffset>3175</wp:posOffset>
              </wp:positionH>
              <wp:positionV relativeFrom="page">
                <wp:posOffset>9678670</wp:posOffset>
              </wp:positionV>
              <wp:extent cx="8001000" cy="173990"/>
              <wp:effectExtent l="0" t="0" r="0" b="0"/>
              <wp:wrapTight wrapText="bothSides">
                <wp:wrapPolygon edited="0">
                  <wp:start x="0" y="0"/>
                  <wp:lineTo x="0" y="18920"/>
                  <wp:lineTo x="21549" y="18920"/>
                  <wp:lineTo x="21549" y="0"/>
                  <wp:lineTo x="0" y="0"/>
                </wp:wrapPolygon>
              </wp:wrapTight>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rgbClr val="203C7B"/>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18097" id="Rectangle 3" o:spid="_x0000_s1026" style="position:absolute;margin-left:.25pt;margin-top:762.1pt;width:630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" fillcolor="#203c7b" stroked="f">
              <v:textbox inset=",7.2pt,,7.2pt"/>
              <w10:wrap type="tight"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493" w:rsidRDefault="00454493" w:rsidP="00EA2AFA">
      <w:r>
        <w:separator/>
      </w:r>
    </w:p>
  </w:footnote>
  <w:footnote w:type="continuationSeparator" w:id="0">
    <w:p w:rsidR="00454493" w:rsidRDefault="00454493" w:rsidP="00EA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FA" w:rsidRDefault="00175E22">
    <w:pPr>
      <w:pStyle w:val="Header"/>
    </w:pPr>
    <w:r>
      <w:rPr>
        <w:noProof/>
      </w:rPr>
      <mc:AlternateContent>
        <mc:Choice Requires="wps">
          <w:drawing>
            <wp:anchor distT="0" distB="0" distL="114300" distR="114300" simplePos="0" relativeHeight="251658240" behindDoc="0" locked="0" layoutInCell="1" allowOverlap="1" wp14:anchorId="36CFAF55" wp14:editId="58862DEA">
              <wp:simplePos x="0" y="0"/>
              <wp:positionH relativeFrom="column">
                <wp:posOffset>-1056005</wp:posOffset>
              </wp:positionH>
              <wp:positionV relativeFrom="paragraph">
                <wp:posOffset>-461010</wp:posOffset>
              </wp:positionV>
              <wp:extent cx="7872730" cy="880110"/>
              <wp:effectExtent l="0" t="0" r="13970" b="1524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2730" cy="880110"/>
                      </a:xfrm>
                      <a:prstGeom prst="rect">
                        <a:avLst/>
                      </a:prstGeom>
                      <a:solidFill>
                        <a:srgbClr val="203C7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12E95" id="Rectangle 1" o:spid="_x0000_s1026" style="position:absolute;margin-left:-83.15pt;margin-top:-36.3pt;width:619.9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" fillcolor="#203c7b"/>
          </w:pict>
        </mc:Fallback>
      </mc:AlternateContent>
    </w:r>
  </w:p>
  <w:p w:rsidR="00EA2AFA" w:rsidRDefault="00D84F0A">
    <w:pPr>
      <w:pStyle w:val="Header"/>
    </w:pPr>
    <w:r>
      <w:rPr>
        <w:noProof/>
      </w:rPr>
      <w:drawing>
        <wp:anchor distT="0" distB="0" distL="114300" distR="114300" simplePos="0" relativeHeight="251660288" behindDoc="0" locked="0" layoutInCell="1" allowOverlap="1" wp14:anchorId="2E9C4246" wp14:editId="3BA75038">
          <wp:simplePos x="0" y="0"/>
          <wp:positionH relativeFrom="column">
            <wp:posOffset>3932237</wp:posOffset>
          </wp:positionH>
          <wp:positionV relativeFrom="paragraph">
            <wp:posOffset>-424815</wp:posOffset>
          </wp:positionV>
          <wp:extent cx="2730500" cy="4933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_logo_-«tag_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0500" cy="493395"/>
                  </a:xfrm>
                  <a:prstGeom prst="rect">
                    <a:avLst/>
                  </a:prstGeom>
                </pic:spPr>
              </pic:pic>
            </a:graphicData>
          </a:graphic>
          <wp14:sizeRelH relativeFrom="page">
            <wp14:pctWidth>0</wp14:pctWidth>
          </wp14:sizeRelH>
          <wp14:sizeRelV relativeFrom="page">
            <wp14:pctHeight>0</wp14:pctHeight>
          </wp14:sizeRelV>
        </wp:anchor>
      </w:drawing>
    </w:r>
    <w:r w:rsidR="00905BF1">
      <w:rPr>
        <w:noProof/>
      </w:rPr>
      <mc:AlternateContent>
        <mc:Choice Requires="wps">
          <w:drawing>
            <wp:anchor distT="0" distB="0" distL="114300" distR="114300" simplePos="0" relativeHeight="251661312" behindDoc="0" locked="0" layoutInCell="1" allowOverlap="1" wp14:anchorId="1CBD578D" wp14:editId="26D48295">
              <wp:simplePos x="0" y="0"/>
              <wp:positionH relativeFrom="page">
                <wp:posOffset>-32385</wp:posOffset>
              </wp:positionH>
              <wp:positionV relativeFrom="page">
                <wp:posOffset>880110</wp:posOffset>
              </wp:positionV>
              <wp:extent cx="8001000" cy="173990"/>
              <wp:effectExtent l="0" t="0" r="0" b="0"/>
              <wp:wrapTight wrapText="bothSides">
                <wp:wrapPolygon edited="0">
                  <wp:start x="0" y="0"/>
                  <wp:lineTo x="0" y="18920"/>
                  <wp:lineTo x="21549" y="18920"/>
                  <wp:lineTo x="21549" y="0"/>
                  <wp:lineTo x="0" y="0"/>
                </wp:wrapPolygon>
              </wp:wrapTight>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rgbClr val="FFEF6F"/>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4EC70" id="Rectangle 4" o:spid="_x0000_s1026" style="position:absolute;margin-left:-2.55pt;margin-top:69.3pt;width:630pt;height:13.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" fillcolor="#ffef6f" stroked="f">
              <v:textbox inset=",7.2pt,,7.2pt"/>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C82"/>
    <w:multiLevelType w:val="hybridMultilevel"/>
    <w:tmpl w:val="C7E40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A79BA"/>
    <w:multiLevelType w:val="hybridMultilevel"/>
    <w:tmpl w:val="5CCA3E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87EAC"/>
    <w:multiLevelType w:val="hybridMultilevel"/>
    <w:tmpl w:val="CB6E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238C2"/>
    <w:multiLevelType w:val="hybridMultilevel"/>
    <w:tmpl w:val="BCE6385C"/>
    <w:lvl w:ilvl="0" w:tplc="E0F013E0">
      <w:numFmt w:val="bullet"/>
      <w:lvlText w:val="-"/>
      <w:lvlJc w:val="left"/>
      <w:pPr>
        <w:ind w:left="720" w:hanging="360"/>
      </w:pPr>
      <w:rPr>
        <w:rFonts w:ascii="Aller" w:eastAsiaTheme="minorHAnsi" w:hAnsi="All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4460C"/>
    <w:multiLevelType w:val="hybridMultilevel"/>
    <w:tmpl w:val="C32A9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51D1"/>
    <w:multiLevelType w:val="hybridMultilevel"/>
    <w:tmpl w:val="E52C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B725BE"/>
    <w:multiLevelType w:val="hybridMultilevel"/>
    <w:tmpl w:val="5B6A5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96991"/>
    <w:multiLevelType w:val="hybridMultilevel"/>
    <w:tmpl w:val="3F6EE06E"/>
    <w:lvl w:ilvl="0" w:tplc="04090001">
      <w:start w:val="1"/>
      <w:numFmt w:val="bullet"/>
      <w:lvlText w:val=""/>
      <w:lvlJc w:val="left"/>
      <w:pPr>
        <w:ind w:left="720" w:hanging="360"/>
      </w:pPr>
      <w:rPr>
        <w:rFonts w:ascii="Symbol" w:hAnsi="Symbol" w:hint="default"/>
      </w:rPr>
    </w:lvl>
    <w:lvl w:ilvl="1" w:tplc="9216C9EC">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AD54AE"/>
    <w:multiLevelType w:val="hybridMultilevel"/>
    <w:tmpl w:val="C042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0D5515"/>
    <w:multiLevelType w:val="hybridMultilevel"/>
    <w:tmpl w:val="206AE026"/>
    <w:lvl w:ilvl="0" w:tplc="F3D02D96">
      <w:start w:val="1"/>
      <w:numFmt w:val="bullet"/>
      <w:pStyle w:val="SidebarLis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C2020"/>
    <w:multiLevelType w:val="hybridMultilevel"/>
    <w:tmpl w:val="4F1C5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A1125B"/>
    <w:multiLevelType w:val="hybridMultilevel"/>
    <w:tmpl w:val="CB147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012CA"/>
    <w:multiLevelType w:val="hybridMultilevel"/>
    <w:tmpl w:val="1A84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A17F1"/>
    <w:multiLevelType w:val="multilevel"/>
    <w:tmpl w:val="3B9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50280"/>
    <w:multiLevelType w:val="hybridMultilevel"/>
    <w:tmpl w:val="432C4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A575B"/>
    <w:multiLevelType w:val="hybridMultilevel"/>
    <w:tmpl w:val="3332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982AA6"/>
    <w:multiLevelType w:val="hybridMultilevel"/>
    <w:tmpl w:val="A25C1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F510F"/>
    <w:multiLevelType w:val="hybridMultilevel"/>
    <w:tmpl w:val="00F87756"/>
    <w:lvl w:ilvl="0" w:tplc="CB7AC368">
      <w:start w:val="1"/>
      <w:numFmt w:val="decimal"/>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876584"/>
    <w:multiLevelType w:val="hybridMultilevel"/>
    <w:tmpl w:val="6A82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B000F4"/>
    <w:multiLevelType w:val="hybridMultilevel"/>
    <w:tmpl w:val="A2D2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C87913"/>
    <w:multiLevelType w:val="hybridMultilevel"/>
    <w:tmpl w:val="2E26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6731C"/>
    <w:multiLevelType w:val="hybridMultilevel"/>
    <w:tmpl w:val="FC4E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CC6C01"/>
    <w:multiLevelType w:val="hybridMultilevel"/>
    <w:tmpl w:val="4688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11550"/>
    <w:multiLevelType w:val="hybridMultilevel"/>
    <w:tmpl w:val="BEB47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D0077A"/>
    <w:multiLevelType w:val="hybridMultilevel"/>
    <w:tmpl w:val="FE8C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E1BD3"/>
    <w:multiLevelType w:val="hybridMultilevel"/>
    <w:tmpl w:val="92A2D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92719"/>
    <w:multiLevelType w:val="hybridMultilevel"/>
    <w:tmpl w:val="26D8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2142F"/>
    <w:multiLevelType w:val="hybridMultilevel"/>
    <w:tmpl w:val="FC063626"/>
    <w:lvl w:ilvl="0" w:tplc="7ABC02E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00D2A"/>
    <w:multiLevelType w:val="hybridMultilevel"/>
    <w:tmpl w:val="4BA0C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B81F26"/>
    <w:multiLevelType w:val="hybridMultilevel"/>
    <w:tmpl w:val="2790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164CC"/>
    <w:multiLevelType w:val="hybridMultilevel"/>
    <w:tmpl w:val="7E2E2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222F9"/>
    <w:multiLevelType w:val="hybridMultilevel"/>
    <w:tmpl w:val="C14A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435D2"/>
    <w:multiLevelType w:val="hybridMultilevel"/>
    <w:tmpl w:val="C96A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90BE8"/>
    <w:multiLevelType w:val="hybridMultilevel"/>
    <w:tmpl w:val="A9AC9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3E2A3A"/>
    <w:multiLevelType w:val="hybridMultilevel"/>
    <w:tmpl w:val="45040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DD766B6"/>
    <w:multiLevelType w:val="multilevel"/>
    <w:tmpl w:val="383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9"/>
  </w:num>
  <w:num w:numId="4">
    <w:abstractNumId w:val="30"/>
  </w:num>
  <w:num w:numId="5">
    <w:abstractNumId w:val="27"/>
  </w:num>
  <w:num w:numId="6">
    <w:abstractNumId w:val="3"/>
  </w:num>
  <w:num w:numId="7">
    <w:abstractNumId w:val="12"/>
  </w:num>
  <w:num w:numId="8">
    <w:abstractNumId w:val="32"/>
  </w:num>
  <w:num w:numId="9">
    <w:abstractNumId w:val="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28"/>
  </w:num>
  <w:num w:numId="14">
    <w:abstractNumId w:val="34"/>
  </w:num>
  <w:num w:numId="15">
    <w:abstractNumId w:val="15"/>
  </w:num>
  <w:num w:numId="16">
    <w:abstractNumId w:val="11"/>
  </w:num>
  <w:num w:numId="17">
    <w:abstractNumId w:val="6"/>
  </w:num>
  <w:num w:numId="18">
    <w:abstractNumId w:val="2"/>
  </w:num>
  <w:num w:numId="19">
    <w:abstractNumId w:val="16"/>
  </w:num>
  <w:num w:numId="20">
    <w:abstractNumId w:val="26"/>
  </w:num>
  <w:num w:numId="21">
    <w:abstractNumId w:val="31"/>
  </w:num>
  <w:num w:numId="22">
    <w:abstractNumId w:val="24"/>
  </w:num>
  <w:num w:numId="23">
    <w:abstractNumId w:val="21"/>
  </w:num>
  <w:num w:numId="24">
    <w:abstractNumId w:val="10"/>
  </w:num>
  <w:num w:numId="25">
    <w:abstractNumId w:val="5"/>
  </w:num>
  <w:num w:numId="26">
    <w:abstractNumId w:val="25"/>
  </w:num>
  <w:num w:numId="27">
    <w:abstractNumId w:val="14"/>
  </w:num>
  <w:num w:numId="28">
    <w:abstractNumId w:val="4"/>
  </w:num>
  <w:num w:numId="29">
    <w:abstractNumId w:val="1"/>
  </w:num>
  <w:num w:numId="30">
    <w:abstractNumId w:val="22"/>
  </w:num>
  <w:num w:numId="31">
    <w:abstractNumId w:val="35"/>
  </w:num>
  <w:num w:numId="32">
    <w:abstractNumId w:val="13"/>
  </w:num>
  <w:num w:numId="33">
    <w:abstractNumId w:val="19"/>
  </w:num>
  <w:num w:numId="34">
    <w:abstractNumId w:val="17"/>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8193">
      <o:colormru v:ext="edit" colors="#4f2683,#faa2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61"/>
    <w:rsid w:val="0000112E"/>
    <w:rsid w:val="00005986"/>
    <w:rsid w:val="00035422"/>
    <w:rsid w:val="0005056A"/>
    <w:rsid w:val="0005642F"/>
    <w:rsid w:val="000A3483"/>
    <w:rsid w:val="000B7FE9"/>
    <w:rsid w:val="000C502F"/>
    <w:rsid w:val="000D209F"/>
    <w:rsid w:val="000D3907"/>
    <w:rsid w:val="000E42C6"/>
    <w:rsid w:val="001149B1"/>
    <w:rsid w:val="00146C3C"/>
    <w:rsid w:val="00156E9F"/>
    <w:rsid w:val="00164876"/>
    <w:rsid w:val="00170F86"/>
    <w:rsid w:val="00172771"/>
    <w:rsid w:val="00175E22"/>
    <w:rsid w:val="00197C44"/>
    <w:rsid w:val="001C7C78"/>
    <w:rsid w:val="001E5C1D"/>
    <w:rsid w:val="001F13EB"/>
    <w:rsid w:val="001F22D2"/>
    <w:rsid w:val="001F7700"/>
    <w:rsid w:val="00200D28"/>
    <w:rsid w:val="00202846"/>
    <w:rsid w:val="00211AF7"/>
    <w:rsid w:val="00230B4E"/>
    <w:rsid w:val="00232C55"/>
    <w:rsid w:val="00240EC6"/>
    <w:rsid w:val="002463CE"/>
    <w:rsid w:val="002467FA"/>
    <w:rsid w:val="002525FB"/>
    <w:rsid w:val="00267D56"/>
    <w:rsid w:val="002823A6"/>
    <w:rsid w:val="0028272A"/>
    <w:rsid w:val="002A328D"/>
    <w:rsid w:val="002A4D54"/>
    <w:rsid w:val="002D0702"/>
    <w:rsid w:val="002E325C"/>
    <w:rsid w:val="002F5CDB"/>
    <w:rsid w:val="00313A53"/>
    <w:rsid w:val="0031769F"/>
    <w:rsid w:val="00361A0A"/>
    <w:rsid w:val="00387302"/>
    <w:rsid w:val="0039431E"/>
    <w:rsid w:val="003A390C"/>
    <w:rsid w:val="003B57E6"/>
    <w:rsid w:val="003D3EE5"/>
    <w:rsid w:val="003E1B32"/>
    <w:rsid w:val="003E564B"/>
    <w:rsid w:val="003E7CDF"/>
    <w:rsid w:val="00402783"/>
    <w:rsid w:val="00422B18"/>
    <w:rsid w:val="00431F6D"/>
    <w:rsid w:val="00434E62"/>
    <w:rsid w:val="00454493"/>
    <w:rsid w:val="00475B25"/>
    <w:rsid w:val="0047735C"/>
    <w:rsid w:val="004B33D9"/>
    <w:rsid w:val="004D5BC4"/>
    <w:rsid w:val="004E2675"/>
    <w:rsid w:val="00520AC5"/>
    <w:rsid w:val="005301DF"/>
    <w:rsid w:val="0054202D"/>
    <w:rsid w:val="005430A0"/>
    <w:rsid w:val="00556C71"/>
    <w:rsid w:val="00563295"/>
    <w:rsid w:val="00580E24"/>
    <w:rsid w:val="00583D0D"/>
    <w:rsid w:val="00583E5C"/>
    <w:rsid w:val="00591C4D"/>
    <w:rsid w:val="00594388"/>
    <w:rsid w:val="005D6A12"/>
    <w:rsid w:val="005E2505"/>
    <w:rsid w:val="00603DFC"/>
    <w:rsid w:val="00645E9C"/>
    <w:rsid w:val="006626B6"/>
    <w:rsid w:val="00674D30"/>
    <w:rsid w:val="006936D4"/>
    <w:rsid w:val="0069673B"/>
    <w:rsid w:val="006A45C8"/>
    <w:rsid w:val="006B2377"/>
    <w:rsid w:val="006B3A87"/>
    <w:rsid w:val="006B75D8"/>
    <w:rsid w:val="006C1DE6"/>
    <w:rsid w:val="006D49E7"/>
    <w:rsid w:val="006F1ED2"/>
    <w:rsid w:val="006F4168"/>
    <w:rsid w:val="006F5ACE"/>
    <w:rsid w:val="007071A8"/>
    <w:rsid w:val="00707C14"/>
    <w:rsid w:val="00714A4A"/>
    <w:rsid w:val="00717272"/>
    <w:rsid w:val="007556AF"/>
    <w:rsid w:val="00760E4B"/>
    <w:rsid w:val="00762DB1"/>
    <w:rsid w:val="0076640C"/>
    <w:rsid w:val="00767C60"/>
    <w:rsid w:val="007836AE"/>
    <w:rsid w:val="00796F0C"/>
    <w:rsid w:val="007A6F3C"/>
    <w:rsid w:val="007B49EE"/>
    <w:rsid w:val="007D1701"/>
    <w:rsid w:val="007D3499"/>
    <w:rsid w:val="007D5CBF"/>
    <w:rsid w:val="007F5F9D"/>
    <w:rsid w:val="00803D20"/>
    <w:rsid w:val="00812414"/>
    <w:rsid w:val="00821526"/>
    <w:rsid w:val="0082470D"/>
    <w:rsid w:val="00837551"/>
    <w:rsid w:val="008741FB"/>
    <w:rsid w:val="00882A5B"/>
    <w:rsid w:val="0089455A"/>
    <w:rsid w:val="008A2B5E"/>
    <w:rsid w:val="008D195F"/>
    <w:rsid w:val="008E167C"/>
    <w:rsid w:val="009039FD"/>
    <w:rsid w:val="00905BF1"/>
    <w:rsid w:val="00912DB4"/>
    <w:rsid w:val="00960FDD"/>
    <w:rsid w:val="00962985"/>
    <w:rsid w:val="00970357"/>
    <w:rsid w:val="00971423"/>
    <w:rsid w:val="00982299"/>
    <w:rsid w:val="009A222B"/>
    <w:rsid w:val="009A5A09"/>
    <w:rsid w:val="009B35D8"/>
    <w:rsid w:val="009B75CD"/>
    <w:rsid w:val="009C6129"/>
    <w:rsid w:val="009D3CC3"/>
    <w:rsid w:val="009D516D"/>
    <w:rsid w:val="009D78D2"/>
    <w:rsid w:val="009E049D"/>
    <w:rsid w:val="009E0E3D"/>
    <w:rsid w:val="009E2E6F"/>
    <w:rsid w:val="009F656C"/>
    <w:rsid w:val="009F66DE"/>
    <w:rsid w:val="00A00E0B"/>
    <w:rsid w:val="00A035BD"/>
    <w:rsid w:val="00A23D27"/>
    <w:rsid w:val="00A3181C"/>
    <w:rsid w:val="00A43A8D"/>
    <w:rsid w:val="00A511DF"/>
    <w:rsid w:val="00A51AAD"/>
    <w:rsid w:val="00A61143"/>
    <w:rsid w:val="00A82709"/>
    <w:rsid w:val="00A923F6"/>
    <w:rsid w:val="00A93F1B"/>
    <w:rsid w:val="00AE0919"/>
    <w:rsid w:val="00AF4209"/>
    <w:rsid w:val="00AF5151"/>
    <w:rsid w:val="00B12533"/>
    <w:rsid w:val="00B220EC"/>
    <w:rsid w:val="00B56A3A"/>
    <w:rsid w:val="00B66561"/>
    <w:rsid w:val="00B674E9"/>
    <w:rsid w:val="00B77C12"/>
    <w:rsid w:val="00B948A6"/>
    <w:rsid w:val="00B965BA"/>
    <w:rsid w:val="00BD0007"/>
    <w:rsid w:val="00BD4146"/>
    <w:rsid w:val="00BE00EB"/>
    <w:rsid w:val="00BF6E63"/>
    <w:rsid w:val="00C06DEA"/>
    <w:rsid w:val="00C213EC"/>
    <w:rsid w:val="00C4430D"/>
    <w:rsid w:val="00C4688A"/>
    <w:rsid w:val="00C47A63"/>
    <w:rsid w:val="00C54054"/>
    <w:rsid w:val="00C57DE2"/>
    <w:rsid w:val="00C66E73"/>
    <w:rsid w:val="00C83D78"/>
    <w:rsid w:val="00C93EED"/>
    <w:rsid w:val="00C96914"/>
    <w:rsid w:val="00CE313C"/>
    <w:rsid w:val="00CE5361"/>
    <w:rsid w:val="00D011B8"/>
    <w:rsid w:val="00D014E1"/>
    <w:rsid w:val="00D1453D"/>
    <w:rsid w:val="00D14668"/>
    <w:rsid w:val="00D23A7D"/>
    <w:rsid w:val="00D328EF"/>
    <w:rsid w:val="00D33C74"/>
    <w:rsid w:val="00D34738"/>
    <w:rsid w:val="00D6332C"/>
    <w:rsid w:val="00D8245A"/>
    <w:rsid w:val="00D83E6C"/>
    <w:rsid w:val="00D84F0A"/>
    <w:rsid w:val="00D91F3A"/>
    <w:rsid w:val="00D966A1"/>
    <w:rsid w:val="00DA5C44"/>
    <w:rsid w:val="00DA669D"/>
    <w:rsid w:val="00DA7519"/>
    <w:rsid w:val="00DB4BDE"/>
    <w:rsid w:val="00DD515F"/>
    <w:rsid w:val="00E023B5"/>
    <w:rsid w:val="00E157F9"/>
    <w:rsid w:val="00E23942"/>
    <w:rsid w:val="00E276E5"/>
    <w:rsid w:val="00E33169"/>
    <w:rsid w:val="00E55722"/>
    <w:rsid w:val="00E6528C"/>
    <w:rsid w:val="00E85DE0"/>
    <w:rsid w:val="00E93332"/>
    <w:rsid w:val="00E972DE"/>
    <w:rsid w:val="00EA2AFA"/>
    <w:rsid w:val="00EC442C"/>
    <w:rsid w:val="00EC6A3E"/>
    <w:rsid w:val="00EF6910"/>
    <w:rsid w:val="00EF7E64"/>
    <w:rsid w:val="00F007A7"/>
    <w:rsid w:val="00F02231"/>
    <w:rsid w:val="00F05E2C"/>
    <w:rsid w:val="00F06DD0"/>
    <w:rsid w:val="00F52BEE"/>
    <w:rsid w:val="00F7274D"/>
    <w:rsid w:val="00F848D2"/>
    <w:rsid w:val="00F95333"/>
    <w:rsid w:val="00FA0C58"/>
    <w:rsid w:val="00FA11BE"/>
    <w:rsid w:val="00FA1911"/>
    <w:rsid w:val="00FA5997"/>
    <w:rsid w:val="00FC4E74"/>
    <w:rsid w:val="00FF247D"/>
    <w:rsid w:val="00FF4453"/>
    <w:rsid w:val="00FF4EF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4f2683,#faa21b"/>
    </o:shapedefaults>
    <o:shapelayout v:ext="edit">
      <o:idmap v:ext="edit" data="1"/>
    </o:shapelayout>
  </w:shapeDefaults>
  <w:doNotEmbedSmartTags/>
  <w:decimalSymbol w:val="."/>
  <w:listSeparator w:val=","/>
  <w15:docId w15:val="{DD2B44D9-FB67-4916-AA83-B2A77C1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68"/>
    <w:rPr>
      <w:rFonts w:ascii="Bookman Old Style" w:hAnsi="Bookman Old Style"/>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eastAsia="Times New Roman" w:hAnsiTheme="majorHAnsi" w:cs="Times New Roman"/>
      <w:b/>
      <w:color w:val="FFFFFF" w:themeColor="background1"/>
      <w:sz w:val="62"/>
    </w:rPr>
  </w:style>
  <w:style w:type="paragraph" w:customStyle="1" w:styleId="NewsletterSubhead">
    <w:name w:val="Newsletter Subhead"/>
    <w:basedOn w:val="Normal"/>
    <w:qFormat/>
    <w:rsid w:val="001149B1"/>
    <w:rPr>
      <w:rFonts w:ascii="Times New Roman" w:eastAsia="Times New Roman" w:hAnsi="Times New Roman" w:cs="Times New Roman"/>
      <w:color w:val="FFFFFF" w:themeColor="background1"/>
      <w:sz w:val="26"/>
    </w:rPr>
  </w:style>
  <w:style w:type="paragraph" w:customStyle="1" w:styleId="NewsletterHeadline">
    <w:name w:val="Newsletter Headline"/>
    <w:basedOn w:val="Normal"/>
    <w:qFormat/>
    <w:rsid w:val="00760E4B"/>
    <w:rPr>
      <w:rFonts w:asciiTheme="majorHAnsi" w:eastAsia="Times New Roman" w:hAnsiTheme="majorHAnsi" w:cs="Times New Roman"/>
      <w:b/>
      <w:sz w:val="32"/>
    </w:rPr>
  </w:style>
  <w:style w:type="paragraph" w:customStyle="1" w:styleId="NewsletterBody">
    <w:name w:val="Newsletter Body"/>
    <w:basedOn w:val="Normal"/>
    <w:qFormat/>
    <w:rsid w:val="00F7274D"/>
    <w:pPr>
      <w:spacing w:after="200"/>
      <w:jc w:val="both"/>
    </w:pPr>
    <w:rPr>
      <w:rFonts w:ascii="Times New Roman" w:eastAsia="Times New Roman" w:hAnsi="Times New Roman" w:cs="Times New Roman"/>
      <w:color w:val="000000"/>
      <w:sz w:val="22"/>
    </w:rPr>
  </w:style>
  <w:style w:type="paragraph" w:customStyle="1" w:styleId="WhiteText">
    <w:name w:val="White Text"/>
    <w:basedOn w:val="Normal"/>
    <w:qFormat/>
    <w:rsid w:val="00D014E1"/>
    <w:rPr>
      <w:rFonts w:ascii="Times New Roman" w:eastAsia="Times New Roman" w:hAnsi="Times New Roman" w:cs="Times New Roman"/>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Header">
    <w:name w:val="header"/>
    <w:basedOn w:val="Normal"/>
    <w:link w:val="HeaderChar"/>
    <w:uiPriority w:val="99"/>
    <w:unhideWhenUsed/>
    <w:rsid w:val="00EA2AF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EA2AFA"/>
    <w:rPr>
      <w:sz w:val="24"/>
      <w:szCs w:val="24"/>
    </w:rPr>
  </w:style>
  <w:style w:type="paragraph" w:styleId="Footer">
    <w:name w:val="footer"/>
    <w:basedOn w:val="Normal"/>
    <w:link w:val="FooterChar"/>
    <w:uiPriority w:val="99"/>
    <w:unhideWhenUsed/>
    <w:rsid w:val="00EA2AF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EA2AFA"/>
    <w:rPr>
      <w:sz w:val="24"/>
      <w:szCs w:val="24"/>
    </w:rPr>
  </w:style>
  <w:style w:type="character" w:styleId="Hyperlink">
    <w:name w:val="Hyperlink"/>
    <w:basedOn w:val="DefaultParagraphFont"/>
    <w:unhideWhenUsed/>
    <w:rsid w:val="00D84F0A"/>
    <w:rPr>
      <w:color w:val="0000FF"/>
      <w:u w:val="single"/>
    </w:rPr>
  </w:style>
  <w:style w:type="paragraph" w:styleId="NormalWeb">
    <w:name w:val="Normal (Web)"/>
    <w:basedOn w:val="Normal"/>
    <w:uiPriority w:val="99"/>
    <w:unhideWhenUsed/>
    <w:rsid w:val="00D328EF"/>
    <w:pPr>
      <w:spacing w:before="100" w:beforeAutospacing="1" w:after="100" w:afterAutospacing="1"/>
    </w:pPr>
    <w:rPr>
      <w:rFonts w:ascii="Times New Roman" w:hAnsi="Times New Roman" w:cs="Times New Roman"/>
    </w:rPr>
  </w:style>
  <w:style w:type="table" w:styleId="TableGrid">
    <w:name w:val="Table Grid"/>
    <w:basedOn w:val="TableNormal"/>
    <w:rsid w:val="00D328E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uiPriority w:val="34"/>
    <w:qFormat/>
    <w:rsid w:val="009D516D"/>
    <w:pPr>
      <w:ind w:left="720"/>
      <w:contextualSpacing/>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83E6C"/>
    <w:rPr>
      <w:color w:val="800080" w:themeColor="followedHyperlink"/>
      <w:u w:val="single"/>
    </w:rPr>
  </w:style>
  <w:style w:type="paragraph" w:customStyle="1" w:styleId="Caption1">
    <w:name w:val="Caption1"/>
    <w:basedOn w:val="Normal"/>
    <w:rsid w:val="00C54054"/>
    <w:pPr>
      <w:jc w:val="center"/>
    </w:pPr>
    <w:rPr>
      <w:rFonts w:ascii="Arial" w:eastAsia="Times New Roman" w:hAnsi="Arial" w:cs="Arial"/>
      <w:sz w:val="18"/>
      <w:szCs w:val="18"/>
    </w:rPr>
  </w:style>
  <w:style w:type="paragraph" w:customStyle="1" w:styleId="SidebarList">
    <w:name w:val="Sidebar List"/>
    <w:next w:val="Normal"/>
    <w:rsid w:val="00C54054"/>
    <w:pPr>
      <w:numPr>
        <w:numId w:val="3"/>
      </w:numPr>
      <w:spacing w:after="80"/>
    </w:pPr>
    <w:rPr>
      <w:rFonts w:ascii="Tahoma" w:eastAsia="Times New Roman" w:hAnsi="Tahoma" w:cs="Times New Roman"/>
      <w:kern w:val="28"/>
      <w:sz w:val="18"/>
      <w:szCs w:val="18"/>
      <w:lang w:val="en"/>
    </w:rPr>
  </w:style>
  <w:style w:type="paragraph" w:customStyle="1" w:styleId="Default">
    <w:name w:val="Default"/>
    <w:rsid w:val="00DA7519"/>
    <w:pPr>
      <w:autoSpaceDE w:val="0"/>
      <w:autoSpaceDN w:val="0"/>
      <w:adjustRightInd w:val="0"/>
    </w:pPr>
    <w:rPr>
      <w:rFonts w:ascii="Aller" w:eastAsia="Times New Roman" w:hAnsi="Aller" w:cs="Aller"/>
      <w:color w:val="000000"/>
      <w:sz w:val="24"/>
      <w:szCs w:val="24"/>
    </w:rPr>
  </w:style>
  <w:style w:type="paragraph" w:customStyle="1" w:styleId="SidebarTitle">
    <w:name w:val="Sidebar Title"/>
    <w:next w:val="Normal"/>
    <w:rsid w:val="009F656C"/>
    <w:pPr>
      <w:spacing w:after="240"/>
    </w:pPr>
    <w:rPr>
      <w:rFonts w:ascii="Tahoma" w:eastAsia="Times New Roman" w:hAnsi="Tahoma" w:cs="Arial"/>
      <w:b/>
      <w:color w:val="0099FF"/>
    </w:rPr>
  </w:style>
  <w:style w:type="character" w:styleId="CommentReference">
    <w:name w:val="annotation reference"/>
    <w:basedOn w:val="DefaultParagraphFont"/>
    <w:semiHidden/>
    <w:unhideWhenUsed/>
    <w:rsid w:val="000C502F"/>
    <w:rPr>
      <w:sz w:val="16"/>
      <w:szCs w:val="16"/>
    </w:rPr>
  </w:style>
  <w:style w:type="paragraph" w:styleId="CommentText">
    <w:name w:val="annotation text"/>
    <w:basedOn w:val="Normal"/>
    <w:link w:val="CommentTextChar"/>
    <w:semiHidden/>
    <w:unhideWhenUsed/>
    <w:rsid w:val="000C502F"/>
    <w:rPr>
      <w:rFonts w:ascii="Calibri" w:hAnsi="Calibri" w:cs="Times New Roman"/>
      <w:sz w:val="20"/>
      <w:szCs w:val="20"/>
    </w:rPr>
  </w:style>
  <w:style w:type="character" w:customStyle="1" w:styleId="CommentTextChar">
    <w:name w:val="Comment Text Char"/>
    <w:basedOn w:val="DefaultParagraphFont"/>
    <w:link w:val="CommentText"/>
    <w:semiHidden/>
    <w:rsid w:val="000C502F"/>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0C502F"/>
    <w:rPr>
      <w:b/>
      <w:bCs/>
    </w:rPr>
  </w:style>
  <w:style w:type="character" w:customStyle="1" w:styleId="CommentSubjectChar">
    <w:name w:val="Comment Subject Char"/>
    <w:basedOn w:val="CommentTextChar"/>
    <w:link w:val="CommentSubject"/>
    <w:uiPriority w:val="99"/>
    <w:semiHidden/>
    <w:rsid w:val="000C502F"/>
    <w:rPr>
      <w:rFonts w:ascii="Calibri" w:hAnsi="Calibri" w:cs="Times New Roman"/>
      <w:b/>
      <w:bCs/>
    </w:rPr>
  </w:style>
  <w:style w:type="character" w:customStyle="1" w:styleId="auto-style11">
    <w:name w:val="auto-style11"/>
    <w:basedOn w:val="DefaultParagraphFont"/>
    <w:rsid w:val="0025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5732">
      <w:bodyDiv w:val="1"/>
      <w:marLeft w:val="0"/>
      <w:marRight w:val="0"/>
      <w:marTop w:val="0"/>
      <w:marBottom w:val="0"/>
      <w:divBdr>
        <w:top w:val="none" w:sz="0" w:space="0" w:color="auto"/>
        <w:left w:val="none" w:sz="0" w:space="0" w:color="auto"/>
        <w:bottom w:val="none" w:sz="0" w:space="0" w:color="auto"/>
        <w:right w:val="none" w:sz="0" w:space="0" w:color="auto"/>
      </w:divBdr>
    </w:div>
    <w:div w:id="457262430">
      <w:bodyDiv w:val="1"/>
      <w:marLeft w:val="0"/>
      <w:marRight w:val="0"/>
      <w:marTop w:val="0"/>
      <w:marBottom w:val="0"/>
      <w:divBdr>
        <w:top w:val="none" w:sz="0" w:space="0" w:color="auto"/>
        <w:left w:val="none" w:sz="0" w:space="0" w:color="auto"/>
        <w:bottom w:val="none" w:sz="0" w:space="0" w:color="auto"/>
        <w:right w:val="none" w:sz="0" w:space="0" w:color="auto"/>
      </w:divBdr>
    </w:div>
    <w:div w:id="594821297">
      <w:bodyDiv w:val="1"/>
      <w:marLeft w:val="0"/>
      <w:marRight w:val="0"/>
      <w:marTop w:val="0"/>
      <w:marBottom w:val="0"/>
      <w:divBdr>
        <w:top w:val="none" w:sz="0" w:space="0" w:color="auto"/>
        <w:left w:val="none" w:sz="0" w:space="0" w:color="auto"/>
        <w:bottom w:val="none" w:sz="0" w:space="0" w:color="auto"/>
        <w:right w:val="none" w:sz="0" w:space="0" w:color="auto"/>
      </w:divBdr>
    </w:div>
    <w:div w:id="595022853">
      <w:bodyDiv w:val="1"/>
      <w:marLeft w:val="0"/>
      <w:marRight w:val="0"/>
      <w:marTop w:val="0"/>
      <w:marBottom w:val="0"/>
      <w:divBdr>
        <w:top w:val="none" w:sz="0" w:space="0" w:color="auto"/>
        <w:left w:val="none" w:sz="0" w:space="0" w:color="auto"/>
        <w:bottom w:val="none" w:sz="0" w:space="0" w:color="auto"/>
        <w:right w:val="none" w:sz="0" w:space="0" w:color="auto"/>
      </w:divBdr>
    </w:div>
    <w:div w:id="667943177">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807624945">
      <w:bodyDiv w:val="1"/>
      <w:marLeft w:val="0"/>
      <w:marRight w:val="0"/>
      <w:marTop w:val="0"/>
      <w:marBottom w:val="0"/>
      <w:divBdr>
        <w:top w:val="none" w:sz="0" w:space="0" w:color="auto"/>
        <w:left w:val="none" w:sz="0" w:space="0" w:color="auto"/>
        <w:bottom w:val="none" w:sz="0" w:space="0" w:color="auto"/>
        <w:right w:val="none" w:sz="0" w:space="0" w:color="auto"/>
      </w:divBdr>
    </w:div>
    <w:div w:id="1289169497">
      <w:bodyDiv w:val="1"/>
      <w:marLeft w:val="0"/>
      <w:marRight w:val="0"/>
      <w:marTop w:val="0"/>
      <w:marBottom w:val="0"/>
      <w:divBdr>
        <w:top w:val="none" w:sz="0" w:space="0" w:color="auto"/>
        <w:left w:val="none" w:sz="0" w:space="0" w:color="auto"/>
        <w:bottom w:val="none" w:sz="0" w:space="0" w:color="auto"/>
        <w:right w:val="none" w:sz="0" w:space="0" w:color="auto"/>
      </w:divBdr>
    </w:div>
    <w:div w:id="1493063869">
      <w:bodyDiv w:val="1"/>
      <w:marLeft w:val="0"/>
      <w:marRight w:val="0"/>
      <w:marTop w:val="0"/>
      <w:marBottom w:val="0"/>
      <w:divBdr>
        <w:top w:val="none" w:sz="0" w:space="0" w:color="auto"/>
        <w:left w:val="none" w:sz="0" w:space="0" w:color="auto"/>
        <w:bottom w:val="none" w:sz="0" w:space="0" w:color="auto"/>
        <w:right w:val="none" w:sz="0" w:space="0" w:color="auto"/>
      </w:divBdr>
    </w:div>
    <w:div w:id="1513836241">
      <w:bodyDiv w:val="1"/>
      <w:marLeft w:val="0"/>
      <w:marRight w:val="0"/>
      <w:marTop w:val="0"/>
      <w:marBottom w:val="0"/>
      <w:divBdr>
        <w:top w:val="none" w:sz="0" w:space="0" w:color="auto"/>
        <w:left w:val="none" w:sz="0" w:space="0" w:color="auto"/>
        <w:bottom w:val="none" w:sz="0" w:space="0" w:color="auto"/>
        <w:right w:val="none" w:sz="0" w:space="0" w:color="auto"/>
      </w:divBdr>
    </w:div>
    <w:div w:id="1708018484">
      <w:bodyDiv w:val="1"/>
      <w:marLeft w:val="0"/>
      <w:marRight w:val="0"/>
      <w:marTop w:val="0"/>
      <w:marBottom w:val="0"/>
      <w:divBdr>
        <w:top w:val="none" w:sz="0" w:space="0" w:color="auto"/>
        <w:left w:val="none" w:sz="0" w:space="0" w:color="auto"/>
        <w:bottom w:val="none" w:sz="0" w:space="0" w:color="auto"/>
        <w:right w:val="none" w:sz="0" w:space="0" w:color="auto"/>
      </w:divBdr>
    </w:div>
    <w:div w:id="1739161569">
      <w:bodyDiv w:val="1"/>
      <w:marLeft w:val="0"/>
      <w:marRight w:val="0"/>
      <w:marTop w:val="0"/>
      <w:marBottom w:val="0"/>
      <w:divBdr>
        <w:top w:val="none" w:sz="0" w:space="0" w:color="auto"/>
        <w:left w:val="none" w:sz="0" w:space="0" w:color="auto"/>
        <w:bottom w:val="none" w:sz="0" w:space="0" w:color="auto"/>
        <w:right w:val="none" w:sz="0" w:space="0" w:color="auto"/>
      </w:divBdr>
    </w:div>
    <w:div w:id="1914119430">
      <w:bodyDiv w:val="1"/>
      <w:marLeft w:val="0"/>
      <w:marRight w:val="0"/>
      <w:marTop w:val="0"/>
      <w:marBottom w:val="0"/>
      <w:divBdr>
        <w:top w:val="none" w:sz="0" w:space="0" w:color="auto"/>
        <w:left w:val="none" w:sz="0" w:space="0" w:color="auto"/>
        <w:bottom w:val="none" w:sz="0" w:space="0" w:color="auto"/>
        <w:right w:val="none" w:sz="0" w:space="0" w:color="auto"/>
      </w:divBdr>
    </w:div>
    <w:div w:id="1923291624">
      <w:bodyDiv w:val="1"/>
      <w:marLeft w:val="0"/>
      <w:marRight w:val="0"/>
      <w:marTop w:val="0"/>
      <w:marBottom w:val="0"/>
      <w:divBdr>
        <w:top w:val="none" w:sz="0" w:space="0" w:color="auto"/>
        <w:left w:val="none" w:sz="0" w:space="0" w:color="auto"/>
        <w:bottom w:val="none" w:sz="0" w:space="0" w:color="auto"/>
        <w:right w:val="none" w:sz="0" w:space="0" w:color="auto"/>
      </w:divBdr>
    </w:div>
    <w:div w:id="1983269896">
      <w:bodyDiv w:val="1"/>
      <w:marLeft w:val="0"/>
      <w:marRight w:val="0"/>
      <w:marTop w:val="0"/>
      <w:marBottom w:val="0"/>
      <w:divBdr>
        <w:top w:val="none" w:sz="0" w:space="0" w:color="auto"/>
        <w:left w:val="none" w:sz="0" w:space="0" w:color="auto"/>
        <w:bottom w:val="none" w:sz="0" w:space="0" w:color="auto"/>
        <w:right w:val="none" w:sz="0" w:space="0" w:color="auto"/>
      </w:divBdr>
    </w:div>
    <w:div w:id="1985964847">
      <w:bodyDiv w:val="1"/>
      <w:marLeft w:val="0"/>
      <w:marRight w:val="0"/>
      <w:marTop w:val="0"/>
      <w:marBottom w:val="0"/>
      <w:divBdr>
        <w:top w:val="none" w:sz="0" w:space="0" w:color="auto"/>
        <w:left w:val="none" w:sz="0" w:space="0" w:color="auto"/>
        <w:bottom w:val="none" w:sz="0" w:space="0" w:color="auto"/>
        <w:right w:val="none" w:sz="0" w:space="0" w:color="auto"/>
      </w:divBdr>
    </w:div>
    <w:div w:id="199426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ecurityhealth.org/WhyWe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SHP%20Templates\SHP%20RFP_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BEDB3880-5F32-4436-B824-230145F6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SHP RFP_Report Template.dotx</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Newsletter</vt:lpstr>
    </vt:vector>
  </TitlesOfParts>
  <Company>Marshfield Clinic</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Ridder, Natalie</dc:creator>
  <cp:lastModifiedBy>Krizenesky, Asavari P</cp:lastModifiedBy>
  <cp:revision>4</cp:revision>
  <cp:lastPrinted>2018-06-01T20:09:00Z</cp:lastPrinted>
  <dcterms:created xsi:type="dcterms:W3CDTF">2022-11-22T20:25:00Z</dcterms:created>
  <dcterms:modified xsi:type="dcterms:W3CDTF">2022-11-28T17:33:00Z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