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D" w:rsidRPr="001F038D" w:rsidRDefault="001F038D" w:rsidP="001F038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038D">
        <w:rPr>
          <w:rFonts w:ascii="Times New Roman" w:eastAsia="Times New Roman" w:hAnsi="Times New Roman" w:cs="Times New Roman"/>
          <w:b/>
          <w:bCs/>
        </w:rPr>
        <w:t>Statewide, the Rules Committee and the Domestic Law Committee have been working to determine whether a parenting plan should be required in every case with minor children, and, if parties cannot reach an agreement, what tools can be developed to assist the judge/magistrate to include a parenting plan in a court order. A Joint Statement of Parents Concerning Parenting Time (very similar to the Joint Statement of Marital Property) has been proposed as the working document to be used while drafting a parenting plan. Therefore, the Circuit Court and the National Family Resiliency Center (NFRC) have modified the NFRC co-parenting seminars in order to specifically assist parents develop a child focused plan.</w:t>
      </w:r>
    </w:p>
    <w:p w:rsidR="001F038D" w:rsidRPr="001F038D" w:rsidRDefault="001F038D" w:rsidP="001F038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038D">
        <w:rPr>
          <w:rFonts w:ascii="Times New Roman" w:eastAsia="Times New Roman" w:hAnsi="Times New Roman" w:cs="Times New Roman"/>
          <w:b/>
          <w:bCs/>
        </w:rPr>
        <w:t> </w:t>
      </w:r>
    </w:p>
    <w:p w:rsidR="001F038D" w:rsidRPr="001F038D" w:rsidRDefault="001F038D" w:rsidP="001F038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038D">
        <w:rPr>
          <w:rFonts w:ascii="Times New Roman" w:eastAsia="Times New Roman" w:hAnsi="Times New Roman" w:cs="Times New Roman"/>
          <w:b/>
          <w:bCs/>
        </w:rPr>
        <w:t>This Program will provide an opportunity for attorneys and mediators to learn about modifications to the seminar, how it relates to the other co-parent education classes, what the content is, how parents are evaluating the program and most importantly, how this program can be helpful to attorneys, mediators and judges.</w:t>
      </w:r>
    </w:p>
    <w:p w:rsidR="001F038D" w:rsidRDefault="001F038D">
      <w:bookmarkStart w:id="0" w:name="_GoBack"/>
      <w:bookmarkEnd w:id="0"/>
    </w:p>
    <w:sectPr w:rsidR="001F038D" w:rsidSect="001E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8D"/>
    <w:rsid w:val="001E1129"/>
    <w:rsid w:val="001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7E8E145-58FD-3D4C-8701-408C4BE1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2019-08-01T20:05:00Z</dcterms:created>
  <dcterms:modified xsi:type="dcterms:W3CDTF">2019-08-01T20:06:00Z</dcterms:modified>
</cp:coreProperties>
</file>