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2560" w14:textId="78DA2589" w:rsidR="00184718" w:rsidRDefault="00C61182" w:rsidP="000F3E92">
      <w:pPr>
        <w:jc w:val="center"/>
        <w:rPr>
          <w:rFonts w:cs="David"/>
          <w:sz w:val="36"/>
          <w:szCs w:val="40"/>
        </w:rPr>
      </w:pPr>
      <w:r>
        <w:rPr>
          <w:noProof/>
        </w:rPr>
        <w:drawing>
          <wp:inline distT="0" distB="0" distL="0" distR="0" wp14:anchorId="5AD84C01" wp14:editId="370528B6">
            <wp:extent cx="3017242" cy="19392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 of moral theolog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351" cy="193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908A" w14:textId="63DEFAFE" w:rsidR="000F3E92" w:rsidRDefault="000F3E92" w:rsidP="000F3E92">
      <w:pPr>
        <w:jc w:val="center"/>
        <w:rPr>
          <w:rFonts w:cs="David"/>
          <w:sz w:val="36"/>
          <w:szCs w:val="40"/>
        </w:rPr>
      </w:pPr>
      <w:r>
        <w:rPr>
          <w:rFonts w:cs="David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ECE41" wp14:editId="2C6BDED0">
                <wp:simplePos x="0" y="0"/>
                <wp:positionH relativeFrom="column">
                  <wp:posOffset>117695</wp:posOffset>
                </wp:positionH>
                <wp:positionV relativeFrom="paragraph">
                  <wp:posOffset>29719</wp:posOffset>
                </wp:positionV>
                <wp:extent cx="5800725" cy="1493822"/>
                <wp:effectExtent l="0" t="0" r="158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938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C9EA" w14:textId="77777777" w:rsidR="00454FD7" w:rsidRDefault="00061899" w:rsidP="00454F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D6C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Call for Papers</w:t>
                            </w:r>
                          </w:p>
                          <w:p w14:paraId="26BE6E11" w14:textId="55B35279" w:rsidR="00454FD7" w:rsidRPr="00454FD7" w:rsidRDefault="00454FD7" w:rsidP="00454F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54F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</w:t>
                            </w:r>
                            <w:r w:rsidRPr="00454FD7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Journal of Moral Theology</w:t>
                            </w:r>
                            <w:r w:rsidRPr="00454F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is looking for papers presented at concurrent sessions of the Third International Conference of the Catholic Theological Ethics in the World Church, help in Sarajevo 2018.</w:t>
                            </w:r>
                          </w:p>
                          <w:p w14:paraId="407F1FB2" w14:textId="0BED395D" w:rsidR="00061899" w:rsidRPr="00AD6C66" w:rsidRDefault="0073044E" w:rsidP="00AD6C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EC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5pt;margin-top:2.35pt;width:456.75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" fillcolor="#d8d8d8 [2732]" strokecolor="black [3213]">
                <v:textbox>
                  <w:txbxContent>
                    <w:p w14:paraId="5B6FC9EA" w14:textId="77777777" w:rsidR="00454FD7" w:rsidRDefault="00061899" w:rsidP="00454F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AD6C66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Call for Papers</w:t>
                      </w:r>
                    </w:p>
                    <w:p w14:paraId="26BE6E11" w14:textId="55B35279" w:rsidR="00454FD7" w:rsidRPr="00454FD7" w:rsidRDefault="00454FD7" w:rsidP="00454F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454FD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</w:t>
                      </w:r>
                      <w:r w:rsidRPr="00454FD7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Journal of Moral Theology</w:t>
                      </w:r>
                      <w:r w:rsidRPr="00454FD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is looking for papers presented at concurrent sessions of the Third International Conference of the Catholic Theological Ethics in the World Church, help in Sarajevo 2018.</w:t>
                      </w:r>
                    </w:p>
                    <w:p w14:paraId="407F1FB2" w14:textId="0BED395D" w:rsidR="00061899" w:rsidRPr="00AD6C66" w:rsidRDefault="0073044E" w:rsidP="00AD6C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CA85DA" w14:textId="77777777" w:rsidR="00184718" w:rsidRDefault="00184718" w:rsidP="00184718">
      <w:pPr>
        <w:pStyle w:val="ListParagraph"/>
        <w:spacing w:after="480"/>
        <w:rPr>
          <w:rFonts w:cs="David"/>
          <w:sz w:val="36"/>
          <w:szCs w:val="40"/>
        </w:rPr>
      </w:pPr>
    </w:p>
    <w:p w14:paraId="37D131CC" w14:textId="77777777" w:rsidR="00184718" w:rsidRPr="000F3E92" w:rsidRDefault="00184718" w:rsidP="00CD3C7E">
      <w:pPr>
        <w:spacing w:after="240"/>
        <w:rPr>
          <w:rFonts w:ascii="Times New Roman" w:hAnsi="Times New Roman" w:cs="David"/>
          <w:sz w:val="36"/>
          <w:szCs w:val="40"/>
        </w:rPr>
      </w:pPr>
    </w:p>
    <w:p w14:paraId="6C04D235" w14:textId="16D81780" w:rsidR="0073044E" w:rsidRDefault="0073044E" w:rsidP="009D62BE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270"/>
        <w:rPr>
          <w:rFonts w:ascii="Times New Roman" w:hAnsi="Times New Roman" w:cs="Times New Roman"/>
          <w:sz w:val="24"/>
          <w:szCs w:val="24"/>
        </w:rPr>
      </w:pPr>
      <w:r w:rsidRPr="003763B7">
        <w:rPr>
          <w:rFonts w:ascii="Times New Roman" w:hAnsi="Times New Roman" w:cs="Times New Roman"/>
          <w:sz w:val="24"/>
          <w:szCs w:val="24"/>
        </w:rPr>
        <w:t>The</w:t>
      </w:r>
      <w:r w:rsidRPr="0073044E">
        <w:rPr>
          <w:rFonts w:ascii="Times New Roman" w:hAnsi="Times New Roman" w:cs="Times New Roman"/>
          <w:i/>
          <w:sz w:val="24"/>
          <w:szCs w:val="24"/>
        </w:rPr>
        <w:t xml:space="preserve"> Journal of Moral Theology</w:t>
      </w:r>
      <w:r>
        <w:rPr>
          <w:rFonts w:ascii="Times New Roman" w:hAnsi="Times New Roman" w:cs="Times New Roman"/>
          <w:sz w:val="24"/>
          <w:szCs w:val="24"/>
        </w:rPr>
        <w:t xml:space="preserve"> is looking for papers presented at concurrent sessions of the Third International Conference of the Catholic Theological Ethics in the World Church, help in Sarajevo 2018.  </w:t>
      </w:r>
      <w:r w:rsidR="00580CE6">
        <w:rPr>
          <w:rFonts w:ascii="Times New Roman" w:hAnsi="Times New Roman" w:cs="Times New Roman"/>
          <w:sz w:val="24"/>
          <w:szCs w:val="24"/>
        </w:rPr>
        <w:t xml:space="preserve">This call is open until July of 2019.  </w:t>
      </w:r>
    </w:p>
    <w:p w14:paraId="05C65EF1" w14:textId="11CC4932" w:rsidR="00A76B3F" w:rsidRDefault="00A76B3F" w:rsidP="009D62BE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Typical papers for the journal are between 9,000-14,000 words.  However, for this call, shorter papers between 3,000-5,000 words </w:t>
      </w:r>
      <w:r w:rsidR="003763B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will be considered.  </w:t>
      </w:r>
    </w:p>
    <w:p w14:paraId="2B6DD991" w14:textId="29645452" w:rsidR="00580CE6" w:rsidRPr="00580CE6" w:rsidRDefault="009D62BE" w:rsidP="00580CE6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270"/>
        <w:rPr>
          <w:rFonts w:ascii="Times New Roman" w:hAnsi="Times New Roman" w:cs="Times New Roman"/>
          <w:sz w:val="24"/>
          <w:szCs w:val="24"/>
        </w:rPr>
      </w:pPr>
      <w:r w:rsidRPr="009D62BE">
        <w:rPr>
          <w:rFonts w:ascii="Times New Roman" w:hAnsi="Times New Roman" w:cs="Times New Roman"/>
          <w:sz w:val="24"/>
          <w:szCs w:val="24"/>
        </w:rPr>
        <w:t>All p</w:t>
      </w:r>
      <w:r w:rsidR="00A76B3F">
        <w:rPr>
          <w:rFonts w:ascii="Times New Roman" w:hAnsi="Times New Roman" w:cs="Times New Roman"/>
          <w:sz w:val="24"/>
          <w:szCs w:val="24"/>
        </w:rPr>
        <w:t xml:space="preserve">apers </w:t>
      </w:r>
      <w:r w:rsidR="00A83F7D">
        <w:rPr>
          <w:rFonts w:ascii="Times New Roman" w:hAnsi="Times New Roman" w:cs="Times New Roman"/>
          <w:sz w:val="24"/>
          <w:szCs w:val="24"/>
        </w:rPr>
        <w:t>are peer reviewed by the journal, but papers from the concurrent sessions of the CTEWC conference will be given extra consideration.</w:t>
      </w:r>
      <w:r w:rsidR="00580CE6">
        <w:rPr>
          <w:rFonts w:ascii="Times New Roman" w:hAnsi="Times New Roman" w:cs="Times New Roman"/>
          <w:sz w:val="24"/>
          <w:szCs w:val="24"/>
        </w:rPr>
        <w:t xml:space="preserve"> </w:t>
      </w:r>
      <w:r w:rsidR="00580CE6" w:rsidRPr="00580CE6">
        <w:rPr>
          <w:rFonts w:ascii="Times New Roman" w:hAnsi="Times New Roman" w:cs="Times New Roman"/>
          <w:i/>
          <w:sz w:val="24"/>
          <w:szCs w:val="24"/>
        </w:rPr>
        <w:t>Please note on the submission cover page that the papers come from the CTEWC conference.</w:t>
      </w:r>
      <w:r w:rsidR="00580C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DF8553" w14:textId="6520B524" w:rsidR="00A76B3F" w:rsidRPr="009D62BE" w:rsidRDefault="00A83F7D" w:rsidP="009D62BE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journal is English language, so papers must be submitted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English.  </w:t>
      </w:r>
    </w:p>
    <w:p w14:paraId="6D8CD6AA" w14:textId="3CF72CB9" w:rsidR="003F5FCB" w:rsidRDefault="003A7A58" w:rsidP="003F5FCB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270"/>
        <w:rPr>
          <w:rFonts w:ascii="Times New Roman" w:hAnsi="Times New Roman" w:cs="Times New Roman"/>
          <w:sz w:val="24"/>
          <w:szCs w:val="24"/>
        </w:rPr>
      </w:pPr>
      <w:r w:rsidRPr="009D62BE">
        <w:rPr>
          <w:rFonts w:ascii="Times New Roman" w:hAnsi="Times New Roman" w:cs="Times New Roman"/>
          <w:sz w:val="24"/>
          <w:szCs w:val="24"/>
        </w:rPr>
        <w:t xml:space="preserve">Please send submissions to </w:t>
      </w:r>
      <w:r w:rsidR="0073044E">
        <w:rPr>
          <w:rFonts w:ascii="Times New Roman" w:hAnsi="Times New Roman" w:cs="Times New Roman"/>
          <w:sz w:val="24"/>
          <w:szCs w:val="24"/>
        </w:rPr>
        <w:t xml:space="preserve">Jason King, the editor, at </w:t>
      </w:r>
      <w:hyperlink r:id="rId6" w:history="1">
        <w:r w:rsidR="0073044E" w:rsidRPr="00337C4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jmt@msmary.edu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Any </w:t>
      </w:r>
      <w:r w:rsidR="00061899">
        <w:rPr>
          <w:rFonts w:ascii="Times New Roman" w:hAnsi="Times New Roman" w:cs="Times New Roman"/>
          <w:sz w:val="24"/>
          <w:szCs w:val="24"/>
        </w:rPr>
        <w:t xml:space="preserve">questions regarding </w:t>
      </w:r>
      <w:r w:rsidR="0073044E">
        <w:rPr>
          <w:rFonts w:ascii="Times New Roman" w:hAnsi="Times New Roman" w:cs="Times New Roman"/>
          <w:sz w:val="24"/>
          <w:szCs w:val="24"/>
        </w:rPr>
        <w:t>submissions should</w:t>
      </w:r>
      <w:r>
        <w:rPr>
          <w:rFonts w:ascii="Times New Roman" w:hAnsi="Times New Roman" w:cs="Times New Roman"/>
          <w:sz w:val="24"/>
          <w:szCs w:val="24"/>
        </w:rPr>
        <w:t xml:space="preserve"> be directed toward </w:t>
      </w:r>
      <w:r w:rsidR="0073044E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  <w:r w:rsidR="00CD3C7E">
        <w:rPr>
          <w:rFonts w:ascii="Times New Roman" w:hAnsi="Times New Roman" w:cs="Times New Roman"/>
          <w:sz w:val="24"/>
          <w:szCs w:val="24"/>
        </w:rPr>
        <w:t>.</w:t>
      </w:r>
    </w:p>
    <w:p w14:paraId="1BCCA60B" w14:textId="45DC0FA6" w:rsidR="002815F7" w:rsidRPr="00351A0F" w:rsidRDefault="00580CE6" w:rsidP="003F5FCB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information</w:t>
      </w:r>
      <w:r w:rsidR="002815F7" w:rsidRPr="00A6365D">
        <w:rPr>
          <w:rFonts w:ascii="Times New Roman" w:hAnsi="Times New Roman" w:cs="Times New Roman"/>
          <w:sz w:val="24"/>
          <w:szCs w:val="24"/>
        </w:rPr>
        <w:t xml:space="preserve"> </w:t>
      </w:r>
      <w:r w:rsidR="0073044E">
        <w:rPr>
          <w:rFonts w:ascii="Times New Roman" w:hAnsi="Times New Roman" w:cs="Times New Roman"/>
          <w:sz w:val="24"/>
          <w:szCs w:val="24"/>
        </w:rPr>
        <w:t xml:space="preserve">can be found on the </w:t>
      </w:r>
      <w:hyperlink r:id="rId7" w:anchor="JMT_submissions" w:history="1">
        <w:r w:rsidR="003F5FCB" w:rsidRPr="0073044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Journal of Moral Theology</w:t>
        </w:r>
        <w:r w:rsidR="00061899" w:rsidRPr="0073044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73044E" w:rsidRPr="0073044E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2815F7" w:rsidRPr="00351A0F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ccepted papers </w:t>
      </w:r>
      <w:r w:rsidR="0073044E">
        <w:rPr>
          <w:rFonts w:ascii="Times New Roman" w:hAnsi="Times New Roman" w:cs="Times New Roman"/>
          <w:sz w:val="24"/>
          <w:szCs w:val="24"/>
        </w:rPr>
        <w:t xml:space="preserve">would appear in subsequent issues of the journal, published every January and June.  </w:t>
      </w:r>
      <w:r>
        <w:rPr>
          <w:rFonts w:ascii="Times New Roman" w:hAnsi="Times New Roman" w:cs="Times New Roman"/>
          <w:sz w:val="24"/>
          <w:szCs w:val="24"/>
        </w:rPr>
        <w:t xml:space="preserve">Papers may also be gathered in a single volume of the journal.  </w:t>
      </w:r>
    </w:p>
    <w:p w14:paraId="09294BF6" w14:textId="76C24265" w:rsidR="002815F7" w:rsidRPr="000F3E92" w:rsidRDefault="0073044E" w:rsidP="000127A3">
      <w:pPr>
        <w:pStyle w:val="ListParagraph"/>
        <w:numPr>
          <w:ilvl w:val="0"/>
          <w:numId w:val="1"/>
        </w:numPr>
        <w:spacing w:after="480"/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journal is a print journal but also online and open access.  Thus, it is available to readers from around the world.  </w:t>
      </w:r>
      <w:r w:rsidR="003763B7">
        <w:rPr>
          <w:rFonts w:ascii="Times New Roman" w:hAnsi="Times New Roman" w:cs="Times New Roman"/>
          <w:sz w:val="24"/>
          <w:szCs w:val="24"/>
        </w:rPr>
        <w:t>More information on the j</w:t>
      </w:r>
      <w:r w:rsidR="002815F7" w:rsidRPr="00A6365D">
        <w:rPr>
          <w:rFonts w:ascii="Times New Roman" w:hAnsi="Times New Roman" w:cs="Times New Roman"/>
          <w:sz w:val="24"/>
          <w:szCs w:val="24"/>
        </w:rPr>
        <w:t xml:space="preserve">ournal and previous issues </w:t>
      </w:r>
      <w:r>
        <w:rPr>
          <w:rFonts w:ascii="Times New Roman" w:hAnsi="Times New Roman" w:cs="Times New Roman"/>
          <w:sz w:val="24"/>
          <w:szCs w:val="24"/>
        </w:rPr>
        <w:t xml:space="preserve">can be the </w:t>
      </w:r>
      <w:r w:rsidR="00FC519A">
        <w:rPr>
          <w:rFonts w:ascii="Times New Roman" w:hAnsi="Times New Roman" w:cs="Times New Roman"/>
          <w:sz w:val="24"/>
          <w:szCs w:val="24"/>
        </w:rPr>
        <w:t>found on the website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3763B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73044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Journal of Moral Theology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1B74CB">
        <w:rPr>
          <w:rFonts w:ascii="Times New Roman" w:hAnsi="Times New Roman" w:cs="Times New Roman"/>
          <w:sz w:val="24"/>
          <w:szCs w:val="24"/>
        </w:rPr>
        <w:t xml:space="preserve">  Previously published essays can also be found </w:t>
      </w:r>
      <w:hyperlink r:id="rId9" w:history="1">
        <w:r w:rsidR="001B74CB" w:rsidRPr="007F21BF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1B74CB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2815F7" w:rsidRPr="000F3E92" w:rsidSect="000127A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5D7"/>
    <w:multiLevelType w:val="hybridMultilevel"/>
    <w:tmpl w:val="4320A6DA"/>
    <w:lvl w:ilvl="0" w:tplc="32BEEE7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2"/>
    <w:rsid w:val="000127A3"/>
    <w:rsid w:val="00061899"/>
    <w:rsid w:val="00094FC8"/>
    <w:rsid w:val="000E6868"/>
    <w:rsid w:val="000F3E92"/>
    <w:rsid w:val="000F60AE"/>
    <w:rsid w:val="00184718"/>
    <w:rsid w:val="001B74CB"/>
    <w:rsid w:val="002815F7"/>
    <w:rsid w:val="00351A0F"/>
    <w:rsid w:val="003763B7"/>
    <w:rsid w:val="003A7A58"/>
    <w:rsid w:val="003F5FCB"/>
    <w:rsid w:val="003F63CF"/>
    <w:rsid w:val="00437698"/>
    <w:rsid w:val="00454FD7"/>
    <w:rsid w:val="004C09A0"/>
    <w:rsid w:val="0052079D"/>
    <w:rsid w:val="00580CE6"/>
    <w:rsid w:val="00582F40"/>
    <w:rsid w:val="005C0037"/>
    <w:rsid w:val="005E06D4"/>
    <w:rsid w:val="00665479"/>
    <w:rsid w:val="0073044E"/>
    <w:rsid w:val="00734261"/>
    <w:rsid w:val="00775808"/>
    <w:rsid w:val="007F21BF"/>
    <w:rsid w:val="00832251"/>
    <w:rsid w:val="008956A4"/>
    <w:rsid w:val="008B1AB9"/>
    <w:rsid w:val="008F2665"/>
    <w:rsid w:val="00904D78"/>
    <w:rsid w:val="00954A93"/>
    <w:rsid w:val="009D62BE"/>
    <w:rsid w:val="00A001CC"/>
    <w:rsid w:val="00A37424"/>
    <w:rsid w:val="00A6365D"/>
    <w:rsid w:val="00A76B3F"/>
    <w:rsid w:val="00A83F7D"/>
    <w:rsid w:val="00AD6C66"/>
    <w:rsid w:val="00AF42D2"/>
    <w:rsid w:val="00B50D1F"/>
    <w:rsid w:val="00B96B56"/>
    <w:rsid w:val="00C61182"/>
    <w:rsid w:val="00CD3C7E"/>
    <w:rsid w:val="00DE1A89"/>
    <w:rsid w:val="00E6615E"/>
    <w:rsid w:val="00E6769A"/>
    <w:rsid w:val="00F20DD4"/>
    <w:rsid w:val="00F94366"/>
    <w:rsid w:val="00FC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75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F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5F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D62BE"/>
  </w:style>
  <w:style w:type="character" w:styleId="UnresolvedMention">
    <w:name w:val="Unresolved Mention"/>
    <w:basedOn w:val="DefaultParagraphFont"/>
    <w:uiPriority w:val="99"/>
    <w:rsid w:val="00A0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mary.edu/College_of_liberal_arts/department-of-theology/journal-of-moral-theolog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mary.edu/College_of_liberal_arts/department-of-theology/journal-of-moral-theolog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t@msmary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dependent.academia.edu/JournalofMoralThe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King, Jason</cp:lastModifiedBy>
  <cp:revision>12</cp:revision>
  <dcterms:created xsi:type="dcterms:W3CDTF">2018-08-15T23:32:00Z</dcterms:created>
  <dcterms:modified xsi:type="dcterms:W3CDTF">2018-08-16T16:07:00Z</dcterms:modified>
</cp:coreProperties>
</file>