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341" w:rsidRPr="00E305A2" w:rsidRDefault="002C2341" w:rsidP="002C2341">
      <w:pPr>
        <w:jc w:val="center"/>
        <w:rPr>
          <w:rFonts w:ascii="Book Antiqua" w:hAnsi="Book Antiqua"/>
          <w:b/>
          <w:bCs/>
          <w:color w:val="9900FF"/>
          <w:sz w:val="32"/>
          <w:szCs w:val="32"/>
        </w:rPr>
      </w:pPr>
      <w:r w:rsidRPr="00E305A2">
        <w:rPr>
          <w:rFonts w:ascii="Book Antiqua" w:hAnsi="Book Antiqua"/>
          <w:b/>
          <w:bCs/>
          <w:color w:val="9900FF"/>
          <w:sz w:val="32"/>
          <w:szCs w:val="32"/>
        </w:rPr>
        <w:t>Association of Moral Theologians of India (AMTI)</w:t>
      </w:r>
    </w:p>
    <w:p w:rsidR="002C2341" w:rsidRDefault="007B1A08" w:rsidP="002C2341">
      <w:pPr>
        <w:jc w:val="center"/>
        <w:rPr>
          <w:rFonts w:ascii="Book Antiqua" w:hAnsi="Book Antiqua"/>
          <w:b/>
          <w:bCs/>
          <w:color w:val="C00000"/>
          <w:sz w:val="32"/>
          <w:szCs w:val="32"/>
        </w:rPr>
      </w:pPr>
      <w:r>
        <w:rPr>
          <w:rFonts w:ascii="Book Antiqua" w:hAnsi="Book Antiqua"/>
          <w:b/>
          <w:bCs/>
          <w:color w:val="C00000"/>
          <w:sz w:val="32"/>
          <w:szCs w:val="32"/>
        </w:rPr>
        <w:t>32</w:t>
      </w:r>
      <w:r w:rsidRPr="007B1A08">
        <w:rPr>
          <w:rFonts w:ascii="Book Antiqua" w:hAnsi="Book Antiqua"/>
          <w:b/>
          <w:bCs/>
          <w:color w:val="C00000"/>
          <w:sz w:val="32"/>
          <w:szCs w:val="32"/>
          <w:vertAlign w:val="superscript"/>
        </w:rPr>
        <w:t>nd</w:t>
      </w:r>
      <w:r>
        <w:rPr>
          <w:rFonts w:ascii="Book Antiqua" w:hAnsi="Book Antiqua"/>
          <w:b/>
          <w:bCs/>
          <w:color w:val="C00000"/>
          <w:sz w:val="32"/>
          <w:szCs w:val="32"/>
        </w:rPr>
        <w:t xml:space="preserve"> Annual Conference</w:t>
      </w:r>
    </w:p>
    <w:p w:rsidR="007B1A08" w:rsidRPr="008B4757" w:rsidRDefault="007B1A08" w:rsidP="002C2341">
      <w:pPr>
        <w:jc w:val="center"/>
        <w:rPr>
          <w:rFonts w:ascii="Book Antiqua" w:hAnsi="Book Antiqua"/>
          <w:b/>
          <w:bCs/>
          <w:color w:val="C00000"/>
          <w:sz w:val="32"/>
          <w:szCs w:val="32"/>
        </w:rPr>
      </w:pPr>
      <w:proofErr w:type="spellStart"/>
      <w:r>
        <w:rPr>
          <w:rFonts w:ascii="Book Antiqua" w:hAnsi="Book Antiqua"/>
          <w:b/>
          <w:bCs/>
          <w:color w:val="C00000"/>
          <w:sz w:val="32"/>
          <w:szCs w:val="32"/>
        </w:rPr>
        <w:t>Dharamaram</w:t>
      </w:r>
      <w:proofErr w:type="spellEnd"/>
      <w:r>
        <w:rPr>
          <w:rFonts w:ascii="Book Antiqua" w:hAnsi="Book Antiqua"/>
          <w:b/>
          <w:bCs/>
          <w:color w:val="C00000"/>
          <w:sz w:val="32"/>
          <w:szCs w:val="32"/>
        </w:rPr>
        <w:t xml:space="preserve"> </w:t>
      </w:r>
      <w:proofErr w:type="spellStart"/>
      <w:r>
        <w:rPr>
          <w:rFonts w:ascii="Book Antiqua" w:hAnsi="Book Antiqua"/>
          <w:b/>
          <w:bCs/>
          <w:color w:val="C00000"/>
          <w:sz w:val="32"/>
          <w:szCs w:val="32"/>
        </w:rPr>
        <w:t>Vidya</w:t>
      </w:r>
      <w:proofErr w:type="spellEnd"/>
      <w:r>
        <w:rPr>
          <w:rFonts w:ascii="Book Antiqua" w:hAnsi="Book Antiqua"/>
          <w:b/>
          <w:bCs/>
          <w:color w:val="C00000"/>
          <w:sz w:val="32"/>
          <w:szCs w:val="32"/>
        </w:rPr>
        <w:t xml:space="preserve"> </w:t>
      </w:r>
      <w:proofErr w:type="spellStart"/>
      <w:r>
        <w:rPr>
          <w:rFonts w:ascii="Book Antiqua" w:hAnsi="Book Antiqua"/>
          <w:b/>
          <w:bCs/>
          <w:color w:val="C00000"/>
          <w:sz w:val="32"/>
          <w:szCs w:val="32"/>
        </w:rPr>
        <w:t>Kshethram</w:t>
      </w:r>
      <w:proofErr w:type="spellEnd"/>
      <w:r>
        <w:rPr>
          <w:rFonts w:ascii="Book Antiqua" w:hAnsi="Book Antiqua"/>
          <w:b/>
          <w:bCs/>
          <w:color w:val="C00000"/>
          <w:sz w:val="32"/>
          <w:szCs w:val="32"/>
        </w:rPr>
        <w:t xml:space="preserve">, </w:t>
      </w:r>
      <w:proofErr w:type="spellStart"/>
      <w:r>
        <w:rPr>
          <w:rFonts w:ascii="Book Antiqua" w:hAnsi="Book Antiqua"/>
          <w:b/>
          <w:bCs/>
          <w:color w:val="C00000"/>
          <w:sz w:val="32"/>
          <w:szCs w:val="32"/>
        </w:rPr>
        <w:t>Bengaluru</w:t>
      </w:r>
      <w:proofErr w:type="spellEnd"/>
    </w:p>
    <w:p w:rsidR="008B4757" w:rsidRPr="008B4757" w:rsidRDefault="007B1A08" w:rsidP="002C2341">
      <w:pPr>
        <w:jc w:val="center"/>
        <w:rPr>
          <w:rFonts w:ascii="Book Antiqua" w:hAnsi="Book Antiqua"/>
          <w:color w:val="C00000"/>
          <w:sz w:val="28"/>
          <w:szCs w:val="28"/>
        </w:rPr>
      </w:pPr>
      <w:r>
        <w:rPr>
          <w:color w:val="C00000"/>
          <w:sz w:val="28"/>
          <w:szCs w:val="28"/>
        </w:rPr>
        <w:t xml:space="preserve">21- </w:t>
      </w:r>
      <w:r w:rsidR="008B4757" w:rsidRPr="008B4757">
        <w:rPr>
          <w:color w:val="C00000"/>
          <w:sz w:val="28"/>
          <w:szCs w:val="28"/>
        </w:rPr>
        <w:t xml:space="preserve">23 </w:t>
      </w:r>
      <w:r>
        <w:rPr>
          <w:color w:val="C00000"/>
          <w:sz w:val="28"/>
          <w:szCs w:val="28"/>
        </w:rPr>
        <w:t>October</w:t>
      </w:r>
      <w:r w:rsidR="008B4757" w:rsidRPr="008B4757">
        <w:rPr>
          <w:color w:val="C00000"/>
          <w:sz w:val="28"/>
          <w:szCs w:val="28"/>
        </w:rPr>
        <w:t xml:space="preserve"> 202</w:t>
      </w:r>
      <w:r>
        <w:rPr>
          <w:color w:val="C00000"/>
          <w:sz w:val="28"/>
          <w:szCs w:val="28"/>
        </w:rPr>
        <w:t>2</w:t>
      </w:r>
    </w:p>
    <w:p w:rsidR="002C2341" w:rsidRPr="0066766D" w:rsidRDefault="007B1A08" w:rsidP="007B1A08">
      <w:pPr>
        <w:pStyle w:val="m2610312410822398719msolistparagraph"/>
        <w:spacing w:before="240" w:beforeAutospacing="0" w:after="0" w:afterAutospacing="0"/>
        <w:jc w:val="center"/>
        <w:rPr>
          <w:rFonts w:ascii="Book Antiqua" w:hAnsi="Book Antiqua"/>
          <w:b/>
          <w:bCs/>
          <w:color w:val="00B050"/>
          <w:sz w:val="28"/>
          <w:szCs w:val="28"/>
        </w:rPr>
      </w:pPr>
      <w:r>
        <w:rPr>
          <w:rFonts w:ascii="Book Antiqua" w:hAnsi="Book Antiqua"/>
          <w:b/>
          <w:bCs/>
          <w:color w:val="00B050"/>
          <w:sz w:val="36"/>
          <w:szCs w:val="36"/>
        </w:rPr>
        <w:t xml:space="preserve">Towards a Synodal Church: Moral Implications </w:t>
      </w:r>
    </w:p>
    <w:p w:rsidR="00857BD5" w:rsidRDefault="00857BD5" w:rsidP="00857BD5">
      <w:r>
        <w:t xml:space="preserve">The 32nd annual conference and meeting of the Association of Moral Theologians of India (AMTI) was held at </w:t>
      </w:r>
      <w:proofErr w:type="spellStart"/>
      <w:r>
        <w:t>Dharmaram</w:t>
      </w:r>
      <w:proofErr w:type="spellEnd"/>
      <w:r>
        <w:t xml:space="preserve"> </w:t>
      </w:r>
      <w:proofErr w:type="spellStart"/>
      <w:r>
        <w:t>Vidya</w:t>
      </w:r>
      <w:proofErr w:type="spellEnd"/>
      <w:r>
        <w:t xml:space="preserve"> </w:t>
      </w:r>
      <w:proofErr w:type="spellStart"/>
      <w:r>
        <w:t>Kshethram</w:t>
      </w:r>
      <w:proofErr w:type="spellEnd"/>
      <w:r>
        <w:t xml:space="preserve">, </w:t>
      </w:r>
      <w:proofErr w:type="spellStart"/>
      <w:r>
        <w:t>Bengaluru</w:t>
      </w:r>
      <w:proofErr w:type="spellEnd"/>
      <w:r>
        <w:t xml:space="preserve"> from 21st to 23rd October 2022. The conference attended by 46 members of the Association discussed the theme, Towards a Synodal Church: Moral Implications. The conference began with a prayer by Daisy DST and a welcome by Augustine Kallely, the secretary of AMTI and Dr. Joy </w:t>
      </w:r>
      <w:proofErr w:type="spellStart"/>
      <w:r>
        <w:t>Kakkanattu</w:t>
      </w:r>
      <w:proofErr w:type="spellEnd"/>
      <w:r>
        <w:t xml:space="preserve">, the President of DVK. Inaugurating the conference, Most Rev. Dr. Peter Machado, the Archbishop of Bengaluru enumerated </w:t>
      </w:r>
      <w:r w:rsidR="00555A9D">
        <w:t>T</w:t>
      </w:r>
      <w:r>
        <w:t>en moral indicators of being a synodal Church</w:t>
      </w:r>
      <w:r w:rsidR="00555A9D">
        <w:t>, such as humility, patient listening, honesty and transparency, etc</w:t>
      </w:r>
      <w:r>
        <w:t xml:space="preserve">.  </w:t>
      </w:r>
      <w:r w:rsidR="00555A9D">
        <w:t xml:space="preserve">Referring to the Icon of the Synod, he pointed out that the procession is led by a child, indicating that it can be slow. Journeying with others may demand to be slow and patient. </w:t>
      </w:r>
      <w:proofErr w:type="spellStart"/>
      <w:r>
        <w:t>Shaji</w:t>
      </w:r>
      <w:proofErr w:type="spellEnd"/>
      <w:r>
        <w:t xml:space="preserve"> George </w:t>
      </w:r>
      <w:proofErr w:type="spellStart"/>
      <w:r>
        <w:t>Kochuthara</w:t>
      </w:r>
      <w:proofErr w:type="spellEnd"/>
      <w:r>
        <w:t xml:space="preserve">, in his Presidential address, drew attention to the key emphases of </w:t>
      </w:r>
      <w:proofErr w:type="spellStart"/>
      <w:r>
        <w:t>synodality</w:t>
      </w:r>
      <w:proofErr w:type="spellEnd"/>
      <w:r>
        <w:t>: communion, participation and mission. The conference explored the various moral implications of being a synodal Church in eight sessions including a panel discussion.</w:t>
      </w:r>
    </w:p>
    <w:p w:rsidR="00857BD5" w:rsidRDefault="00857BD5" w:rsidP="00857BD5">
      <w:r>
        <w:t xml:space="preserve">In the keynote address, </w:t>
      </w:r>
      <w:proofErr w:type="spellStart"/>
      <w:r>
        <w:t>Yesu</w:t>
      </w:r>
      <w:proofErr w:type="spellEnd"/>
      <w:r>
        <w:t xml:space="preserve"> </w:t>
      </w:r>
      <w:proofErr w:type="spellStart"/>
      <w:r>
        <w:t>Karunanidhi</w:t>
      </w:r>
      <w:proofErr w:type="spellEnd"/>
      <w:r>
        <w:t xml:space="preserve"> clarified that </w:t>
      </w:r>
      <w:proofErr w:type="spellStart"/>
      <w:r>
        <w:t>synodality</w:t>
      </w:r>
      <w:proofErr w:type="spellEnd"/>
      <w:r>
        <w:t xml:space="preserve"> is a call for a participatory Church, a community that journeys together. The second session focused on the fundamental ethical values of </w:t>
      </w:r>
      <w:proofErr w:type="spellStart"/>
      <w:r>
        <w:t>synodality</w:t>
      </w:r>
      <w:proofErr w:type="spellEnd"/>
      <w:r>
        <w:t xml:space="preserve">. While Mathew </w:t>
      </w:r>
      <w:proofErr w:type="spellStart"/>
      <w:r>
        <w:t>Illathuparambil</w:t>
      </w:r>
      <w:proofErr w:type="spellEnd"/>
      <w:r>
        <w:t xml:space="preserve"> emphasized the essential place of transparency and accountability in a </w:t>
      </w:r>
      <w:proofErr w:type="spellStart"/>
      <w:r>
        <w:t>synodal</w:t>
      </w:r>
      <w:proofErr w:type="spellEnd"/>
      <w:r>
        <w:t xml:space="preserve"> Church, John </w:t>
      </w:r>
      <w:proofErr w:type="spellStart"/>
      <w:r>
        <w:t>Karuvelil</w:t>
      </w:r>
      <w:proofErr w:type="spellEnd"/>
      <w:r>
        <w:t xml:space="preserve"> presented equality and justice as keys to building a </w:t>
      </w:r>
      <w:proofErr w:type="spellStart"/>
      <w:r>
        <w:t>synodal</w:t>
      </w:r>
      <w:proofErr w:type="spellEnd"/>
      <w:r>
        <w:t xml:space="preserve"> Church and </w:t>
      </w:r>
      <w:proofErr w:type="spellStart"/>
      <w:r>
        <w:t>Jipson</w:t>
      </w:r>
      <w:proofErr w:type="spellEnd"/>
      <w:r>
        <w:t xml:space="preserve"> Joseph </w:t>
      </w:r>
      <w:proofErr w:type="spellStart"/>
      <w:r>
        <w:t>Edapulavan</w:t>
      </w:r>
      <w:proofErr w:type="spellEnd"/>
      <w:r>
        <w:t xml:space="preserve"> demanded that the decision-making in a synodal Church should be a process of active participation, consultation and co-responsibility.</w:t>
      </w:r>
    </w:p>
    <w:p w:rsidR="00857BD5" w:rsidRDefault="00857BD5" w:rsidP="00857BD5">
      <w:r>
        <w:t xml:space="preserve">The third session in the form of a panel discussion explored the ways to make the Indian Church more synodal. Mar Sebastian </w:t>
      </w:r>
      <w:proofErr w:type="spellStart"/>
      <w:r>
        <w:t>Adayanthrath</w:t>
      </w:r>
      <w:proofErr w:type="spellEnd"/>
      <w:r>
        <w:t xml:space="preserve">, Bishop of </w:t>
      </w:r>
      <w:proofErr w:type="spellStart"/>
      <w:r>
        <w:t>Mandya</w:t>
      </w:r>
      <w:proofErr w:type="spellEnd"/>
      <w:r>
        <w:t xml:space="preserve"> emphasized the new ways of being with the people establishing a heart to heart connection beyond a juridical mindset; John </w:t>
      </w:r>
      <w:proofErr w:type="spellStart"/>
      <w:r>
        <w:t>Crasta</w:t>
      </w:r>
      <w:proofErr w:type="spellEnd"/>
      <w:r>
        <w:t xml:space="preserve"> pointed to freeing the Indian Church from the iron clutches of clericalism, integration of Dalit and Tribal Christians into the mainstream, ensuring gender justice in the decision-making process, real participatory pastoral planning and listing to the cries of the poor; </w:t>
      </w:r>
      <w:proofErr w:type="spellStart"/>
      <w:r>
        <w:t>Jossy</w:t>
      </w:r>
      <w:proofErr w:type="spellEnd"/>
      <w:r>
        <w:t xml:space="preserve"> Peter </w:t>
      </w:r>
      <w:r>
        <w:lastRenderedPageBreak/>
        <w:t xml:space="preserve">representing the laity drew attention to the proactive role of the clergy, the promotion of the link between happiness and faith, inclusive approach to all sorts of people, the inclusion of the laity in the planning and execution of Church activities and dialogue as the way of the Church.  The fourth session shed light on incorporating various groups of people in a synodal Church. While Ann Mary </w:t>
      </w:r>
      <w:proofErr w:type="spellStart"/>
      <w:r>
        <w:t>Madavanakkad</w:t>
      </w:r>
      <w:proofErr w:type="spellEnd"/>
      <w:r>
        <w:t xml:space="preserve"> CMC pointed out the inclusion of women, Nelson Mathew, </w:t>
      </w:r>
      <w:proofErr w:type="spellStart"/>
      <w:r>
        <w:t>OCarm</w:t>
      </w:r>
      <w:proofErr w:type="spellEnd"/>
      <w:r>
        <w:t xml:space="preserve"> suggested a good model of lay participation and </w:t>
      </w:r>
      <w:proofErr w:type="spellStart"/>
      <w:r>
        <w:t>Sahayaraj</w:t>
      </w:r>
      <w:proofErr w:type="spellEnd"/>
      <w:r>
        <w:t xml:space="preserve"> Stanley SJ highlighted the various ethical implications of the incorporation and participation.</w:t>
      </w:r>
    </w:p>
    <w:p w:rsidR="00857BD5" w:rsidRDefault="00857BD5" w:rsidP="00857BD5">
      <w:r>
        <w:t xml:space="preserve">The fifth and sixth sessions were about the exercise of authority and power in a synodal Church. </w:t>
      </w:r>
      <w:proofErr w:type="spellStart"/>
      <w:r>
        <w:t>Josin</w:t>
      </w:r>
      <w:proofErr w:type="spellEnd"/>
      <w:r>
        <w:t xml:space="preserve"> </w:t>
      </w:r>
      <w:proofErr w:type="spellStart"/>
      <w:r>
        <w:t>Kathakulam</w:t>
      </w:r>
      <w:proofErr w:type="spellEnd"/>
      <w:r>
        <w:t xml:space="preserve">, Christopher </w:t>
      </w:r>
      <w:proofErr w:type="spellStart"/>
      <w:r>
        <w:t>Vimalraj</w:t>
      </w:r>
      <w:proofErr w:type="spellEnd"/>
      <w:r>
        <w:t xml:space="preserve"> </w:t>
      </w:r>
      <w:proofErr w:type="spellStart"/>
      <w:r>
        <w:t>Hiruthaya</w:t>
      </w:r>
      <w:proofErr w:type="spellEnd"/>
      <w:r>
        <w:t xml:space="preserve"> and William </w:t>
      </w:r>
      <w:proofErr w:type="spellStart"/>
      <w:r>
        <w:t>Eronimoose</w:t>
      </w:r>
      <w:proofErr w:type="spellEnd"/>
      <w:r>
        <w:t xml:space="preserve"> MI pointed out the ways to defeat the abuse of power expressed in the form of clericalism and </w:t>
      </w:r>
      <w:proofErr w:type="spellStart"/>
      <w:r>
        <w:t>hierarchicalism</w:t>
      </w:r>
      <w:proofErr w:type="spellEnd"/>
      <w:r>
        <w:t xml:space="preserve">. </w:t>
      </w:r>
      <w:proofErr w:type="spellStart"/>
      <w:r>
        <w:t>Paulachan</w:t>
      </w:r>
      <w:proofErr w:type="spellEnd"/>
      <w:r>
        <w:t xml:space="preserve"> </w:t>
      </w:r>
      <w:proofErr w:type="spellStart"/>
      <w:r>
        <w:t>Kochappilly</w:t>
      </w:r>
      <w:proofErr w:type="spellEnd"/>
      <w:r>
        <w:t xml:space="preserve"> </w:t>
      </w:r>
      <w:proofErr w:type="spellStart"/>
      <w:r>
        <w:t>analysed</w:t>
      </w:r>
      <w:proofErr w:type="spellEnd"/>
      <w:r>
        <w:t xml:space="preserve"> the ethical implications of </w:t>
      </w:r>
      <w:proofErr w:type="spellStart"/>
      <w:r>
        <w:t>synodality</w:t>
      </w:r>
      <w:proofErr w:type="spellEnd"/>
      <w:r>
        <w:t xml:space="preserve"> from an Eastern perspective especially found in the </w:t>
      </w:r>
      <w:proofErr w:type="spellStart"/>
      <w:r>
        <w:t>Syro</w:t>
      </w:r>
      <w:proofErr w:type="spellEnd"/>
      <w:r>
        <w:t xml:space="preserve"> Malabar Liturgy of the Holy Eucharist. </w:t>
      </w:r>
      <w:proofErr w:type="spellStart"/>
      <w:r>
        <w:t>Vimala</w:t>
      </w:r>
      <w:proofErr w:type="spellEnd"/>
      <w:r>
        <w:t xml:space="preserve"> </w:t>
      </w:r>
      <w:proofErr w:type="spellStart"/>
      <w:r>
        <w:t>Chenginimattam</w:t>
      </w:r>
      <w:proofErr w:type="spellEnd"/>
      <w:r>
        <w:t xml:space="preserve"> CMC pointed out the importance of training the seminarians and the religious in the virtue of </w:t>
      </w:r>
      <w:proofErr w:type="spellStart"/>
      <w:r>
        <w:t>synodality</w:t>
      </w:r>
      <w:proofErr w:type="spellEnd"/>
      <w:r>
        <w:t>.</w:t>
      </w:r>
    </w:p>
    <w:p w:rsidR="00857BD5" w:rsidRDefault="00857BD5" w:rsidP="00857BD5">
      <w:r>
        <w:t xml:space="preserve">The seventh session linked </w:t>
      </w:r>
      <w:proofErr w:type="spellStart"/>
      <w:r>
        <w:t>synodality</w:t>
      </w:r>
      <w:proofErr w:type="spellEnd"/>
      <w:r>
        <w:t xml:space="preserve"> with the care for the marginalized groups in the Church. While James Kumar </w:t>
      </w:r>
      <w:proofErr w:type="spellStart"/>
      <w:r>
        <w:t>CSsR</w:t>
      </w:r>
      <w:proofErr w:type="spellEnd"/>
      <w:r>
        <w:t xml:space="preserve"> focused on the inclusion of the migrants, </w:t>
      </w:r>
      <w:proofErr w:type="spellStart"/>
      <w:r>
        <w:t>Gigesh</w:t>
      </w:r>
      <w:proofErr w:type="spellEnd"/>
      <w:r>
        <w:t xml:space="preserve"> Thomas highlighted the place of the economically and culturally poor and </w:t>
      </w:r>
      <w:proofErr w:type="spellStart"/>
      <w:r>
        <w:t>Jovit</w:t>
      </w:r>
      <w:proofErr w:type="spellEnd"/>
      <w:r>
        <w:t xml:space="preserve"> Maria FCC researched the ways of integrating religious and cultural pluralism with the idea of a synodal Church.  The conference's final session paid attention to the moral evaluation of some of the recent court verdicts. </w:t>
      </w:r>
      <w:proofErr w:type="spellStart"/>
      <w:r>
        <w:t>Ahrai</w:t>
      </w:r>
      <w:proofErr w:type="spellEnd"/>
      <w:r>
        <w:t xml:space="preserve"> Washington, </w:t>
      </w:r>
      <w:proofErr w:type="spellStart"/>
      <w:r>
        <w:t>Shaji</w:t>
      </w:r>
      <w:proofErr w:type="spellEnd"/>
      <w:r>
        <w:t xml:space="preserve"> </w:t>
      </w:r>
      <w:proofErr w:type="spellStart"/>
      <w:r>
        <w:t>Georege</w:t>
      </w:r>
      <w:proofErr w:type="spellEnd"/>
      <w:r>
        <w:t xml:space="preserve"> </w:t>
      </w:r>
      <w:proofErr w:type="spellStart"/>
      <w:r>
        <w:t>Kochuthara</w:t>
      </w:r>
      <w:proofErr w:type="spellEnd"/>
      <w:r>
        <w:t xml:space="preserve"> and </w:t>
      </w:r>
      <w:proofErr w:type="spellStart"/>
      <w:r>
        <w:t>Jijo</w:t>
      </w:r>
      <w:proofErr w:type="spellEnd"/>
      <w:r>
        <w:t xml:space="preserve"> T. Varghese </w:t>
      </w:r>
      <w:proofErr w:type="spellStart"/>
      <w:r>
        <w:t>Kaithavan</w:t>
      </w:r>
      <w:proofErr w:type="spellEnd"/>
      <w:r>
        <w:t xml:space="preserve"> presented the moral perspectives of considering sex work as a profession, the criminalization of marital rape and the permission granted to homosexual relations.</w:t>
      </w:r>
    </w:p>
    <w:p w:rsidR="00857BD5" w:rsidRDefault="00857BD5" w:rsidP="00857BD5">
      <w:r>
        <w:t xml:space="preserve">Four young scholars of the association, </w:t>
      </w:r>
      <w:proofErr w:type="spellStart"/>
      <w:r>
        <w:t>Shanu</w:t>
      </w:r>
      <w:proofErr w:type="spellEnd"/>
      <w:r>
        <w:t xml:space="preserve"> Fernandez, </w:t>
      </w:r>
      <w:proofErr w:type="spellStart"/>
      <w:r>
        <w:t>Jijo</w:t>
      </w:r>
      <w:proofErr w:type="spellEnd"/>
      <w:r>
        <w:t xml:space="preserve"> T. Varghese </w:t>
      </w:r>
      <w:proofErr w:type="spellStart"/>
      <w:r>
        <w:t>Kaithavana</w:t>
      </w:r>
      <w:proofErr w:type="spellEnd"/>
      <w:r>
        <w:t xml:space="preserve">, </w:t>
      </w:r>
      <w:proofErr w:type="spellStart"/>
      <w:r>
        <w:t>Reji</w:t>
      </w:r>
      <w:proofErr w:type="spellEnd"/>
      <w:r>
        <w:t xml:space="preserve"> </w:t>
      </w:r>
      <w:proofErr w:type="spellStart"/>
      <w:r>
        <w:t>Kizhakkekkootu</w:t>
      </w:r>
      <w:proofErr w:type="spellEnd"/>
      <w:r>
        <w:t xml:space="preserve"> PMI and </w:t>
      </w:r>
      <w:proofErr w:type="spellStart"/>
      <w:r>
        <w:t>Jipson</w:t>
      </w:r>
      <w:proofErr w:type="spellEnd"/>
      <w:r>
        <w:t xml:space="preserve"> Joseph </w:t>
      </w:r>
      <w:proofErr w:type="spellStart"/>
      <w:r>
        <w:t>Edapulavan</w:t>
      </w:r>
      <w:proofErr w:type="spellEnd"/>
      <w:r>
        <w:t xml:space="preserve">, presented the findings of their recently defended doctoral theses.  The celebration of the Holy Eucharist in three different rites, </w:t>
      </w:r>
      <w:proofErr w:type="spellStart"/>
      <w:r>
        <w:t>Syro</w:t>
      </w:r>
      <w:proofErr w:type="spellEnd"/>
      <w:r>
        <w:t xml:space="preserve">-Malabar, </w:t>
      </w:r>
      <w:proofErr w:type="spellStart"/>
      <w:r>
        <w:t>Syro-Malankara</w:t>
      </w:r>
      <w:proofErr w:type="spellEnd"/>
      <w:r>
        <w:t xml:space="preserve"> and Latin, delivered an enriching experience to the participants of the conference.</w:t>
      </w:r>
    </w:p>
    <w:p w:rsidR="0082230F" w:rsidRDefault="00857BD5" w:rsidP="00857BD5">
      <w:r>
        <w:t xml:space="preserve">As the tenure of current office bearers ended, a new team was elected. </w:t>
      </w:r>
      <w:proofErr w:type="spellStart"/>
      <w:r>
        <w:t>Shaji</w:t>
      </w:r>
      <w:proofErr w:type="spellEnd"/>
      <w:r>
        <w:t xml:space="preserve"> </w:t>
      </w:r>
      <w:proofErr w:type="spellStart"/>
      <w:r>
        <w:t>Georege</w:t>
      </w:r>
      <w:proofErr w:type="spellEnd"/>
      <w:r>
        <w:t xml:space="preserve"> </w:t>
      </w:r>
      <w:proofErr w:type="spellStart"/>
      <w:r>
        <w:t>Kochuthara</w:t>
      </w:r>
      <w:proofErr w:type="spellEnd"/>
      <w:r>
        <w:t xml:space="preserve"> was reelected as the President and together with him Praveen Leo </w:t>
      </w:r>
      <w:proofErr w:type="spellStart"/>
      <w:r>
        <w:t>Lasrado</w:t>
      </w:r>
      <w:proofErr w:type="spellEnd"/>
      <w:r>
        <w:t xml:space="preserve"> (Secretary), Ann Mary </w:t>
      </w:r>
      <w:proofErr w:type="spellStart"/>
      <w:r>
        <w:t>Madvanakkad</w:t>
      </w:r>
      <w:proofErr w:type="spellEnd"/>
      <w:r>
        <w:t xml:space="preserve"> CMC (Vice President) and Bosco (Treasurer) constitute the new team. </w:t>
      </w:r>
      <w:r w:rsidR="00555A9D">
        <w:t xml:space="preserve">The members thanked the outgoing team – Augustine </w:t>
      </w:r>
      <w:proofErr w:type="spellStart"/>
      <w:r w:rsidR="00555A9D">
        <w:t>Kallely</w:t>
      </w:r>
      <w:proofErr w:type="spellEnd"/>
      <w:r w:rsidR="00555A9D">
        <w:t xml:space="preserve"> (Secretary), </w:t>
      </w:r>
      <w:proofErr w:type="spellStart"/>
      <w:r w:rsidR="00555A9D">
        <w:t>Vimala</w:t>
      </w:r>
      <w:proofErr w:type="spellEnd"/>
      <w:r w:rsidR="00555A9D">
        <w:t xml:space="preserve"> </w:t>
      </w:r>
      <w:proofErr w:type="spellStart"/>
      <w:r w:rsidR="00555A9D">
        <w:t>Chenginimattam</w:t>
      </w:r>
      <w:proofErr w:type="spellEnd"/>
      <w:r w:rsidR="00555A9D">
        <w:t xml:space="preserve"> (Vice-President), and Thomas </w:t>
      </w:r>
      <w:proofErr w:type="spellStart"/>
      <w:r w:rsidR="00555A9D">
        <w:t>Parayil</w:t>
      </w:r>
      <w:proofErr w:type="spellEnd"/>
      <w:r w:rsidR="00555A9D">
        <w:t xml:space="preserve"> (Treasurer).</w:t>
      </w:r>
      <w:r w:rsidR="00A26D10">
        <w:t xml:space="preserve"> </w:t>
      </w:r>
    </w:p>
    <w:sectPr w:rsidR="0082230F" w:rsidSect="008416E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haparral Pro">
    <w:altName w:val="Chaparral Pro"/>
    <w:panose1 w:val="00000000000000000000"/>
    <w:charset w:val="00"/>
    <w:family w:val="roman"/>
    <w:notTrueType/>
    <w:pitch w:val="variable"/>
    <w:sig w:usb0="00000007" w:usb1="00000001"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195BFE"/>
    <w:multiLevelType w:val="hybridMultilevel"/>
    <w:tmpl w:val="86060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C475B8"/>
    <w:multiLevelType w:val="hybridMultilevel"/>
    <w:tmpl w:val="B316CA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AE01A0"/>
    <w:multiLevelType w:val="hybridMultilevel"/>
    <w:tmpl w:val="F2D09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20"/>
  <w:characterSpacingControl w:val="doNotCompress"/>
  <w:compat/>
  <w:rsids>
    <w:rsidRoot w:val="002C2341"/>
    <w:rsid w:val="000079E3"/>
    <w:rsid w:val="00076545"/>
    <w:rsid w:val="00155D6D"/>
    <w:rsid w:val="00212453"/>
    <w:rsid w:val="002368D1"/>
    <w:rsid w:val="002C2341"/>
    <w:rsid w:val="003848A6"/>
    <w:rsid w:val="003E659D"/>
    <w:rsid w:val="003F4A88"/>
    <w:rsid w:val="0040477C"/>
    <w:rsid w:val="00497510"/>
    <w:rsid w:val="004A2E92"/>
    <w:rsid w:val="004B620A"/>
    <w:rsid w:val="00555A9D"/>
    <w:rsid w:val="00594C64"/>
    <w:rsid w:val="005D4C4F"/>
    <w:rsid w:val="005F3F34"/>
    <w:rsid w:val="006265C2"/>
    <w:rsid w:val="006E25F6"/>
    <w:rsid w:val="00704325"/>
    <w:rsid w:val="007519AC"/>
    <w:rsid w:val="007A2463"/>
    <w:rsid w:val="007B1A08"/>
    <w:rsid w:val="0082230F"/>
    <w:rsid w:val="008416E4"/>
    <w:rsid w:val="00844FE5"/>
    <w:rsid w:val="008464EE"/>
    <w:rsid w:val="008572B2"/>
    <w:rsid w:val="00857BD5"/>
    <w:rsid w:val="008844A5"/>
    <w:rsid w:val="008A087B"/>
    <w:rsid w:val="008B4757"/>
    <w:rsid w:val="008C367B"/>
    <w:rsid w:val="008F158E"/>
    <w:rsid w:val="00920354"/>
    <w:rsid w:val="00950CFA"/>
    <w:rsid w:val="009674C7"/>
    <w:rsid w:val="00A26D10"/>
    <w:rsid w:val="00A525B0"/>
    <w:rsid w:val="00AA5847"/>
    <w:rsid w:val="00AB56C6"/>
    <w:rsid w:val="00AF3062"/>
    <w:rsid w:val="00B94275"/>
    <w:rsid w:val="00BF3584"/>
    <w:rsid w:val="00C0251E"/>
    <w:rsid w:val="00C27970"/>
    <w:rsid w:val="00C56427"/>
    <w:rsid w:val="00CA75C7"/>
    <w:rsid w:val="00D012F2"/>
    <w:rsid w:val="00D115D4"/>
    <w:rsid w:val="00D8482F"/>
    <w:rsid w:val="00DF480C"/>
    <w:rsid w:val="00E01285"/>
    <w:rsid w:val="00E95D3D"/>
    <w:rsid w:val="00EB2230"/>
    <w:rsid w:val="00F54296"/>
    <w:rsid w:val="00F723C4"/>
    <w:rsid w:val="00F91D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pPr>
        <w:spacing w:before="120" w:line="312"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77C"/>
  </w:style>
  <w:style w:type="paragraph" w:styleId="Heading1">
    <w:name w:val="heading 1"/>
    <w:basedOn w:val="Normal"/>
    <w:next w:val="Normal"/>
    <w:link w:val="Heading1Char"/>
    <w:uiPriority w:val="9"/>
    <w:qFormat/>
    <w:rsid w:val="0040477C"/>
    <w:pPr>
      <w:keepNext/>
      <w:keepLines/>
      <w:spacing w:before="480"/>
      <w:jc w:val="left"/>
      <w:outlineLvl w:val="0"/>
    </w:pPr>
    <w:rPr>
      <w:rFonts w:eastAsiaTheme="majorEastAsia" w:cstheme="majorBidi"/>
      <w:b/>
      <w:bCs/>
      <w:smallCaps/>
      <w:szCs w:val="28"/>
    </w:rPr>
  </w:style>
  <w:style w:type="paragraph" w:styleId="Heading2">
    <w:name w:val="heading 2"/>
    <w:basedOn w:val="Normal"/>
    <w:next w:val="Normal"/>
    <w:link w:val="Heading2Char"/>
    <w:uiPriority w:val="9"/>
    <w:unhideWhenUsed/>
    <w:qFormat/>
    <w:rsid w:val="0040477C"/>
    <w:pPr>
      <w:keepNext/>
      <w:keepLines/>
      <w:jc w:val="left"/>
      <w:outlineLvl w:val="1"/>
    </w:pPr>
    <w:rPr>
      <w:rFonts w:eastAsiaTheme="majorEastAsia" w:cstheme="majorBidi"/>
      <w:bCs/>
      <w:smallCaps/>
      <w:szCs w:val="26"/>
    </w:rPr>
  </w:style>
  <w:style w:type="paragraph" w:styleId="Heading3">
    <w:name w:val="heading 3"/>
    <w:basedOn w:val="Normal"/>
    <w:next w:val="Normal"/>
    <w:link w:val="Heading3Char"/>
    <w:uiPriority w:val="9"/>
    <w:unhideWhenUsed/>
    <w:qFormat/>
    <w:rsid w:val="0040477C"/>
    <w:pPr>
      <w:keepNext/>
      <w:keepLines/>
      <w:spacing w:line="240" w:lineRule="auto"/>
      <w:jc w:val="left"/>
      <w:outlineLvl w:val="2"/>
    </w:pPr>
    <w:rPr>
      <w:rFonts w:eastAsiaTheme="majorEastAsia" w:cstheme="majorBidi"/>
      <w:b/>
      <w:bCs/>
    </w:rPr>
  </w:style>
  <w:style w:type="paragraph" w:styleId="Heading4">
    <w:name w:val="heading 4"/>
    <w:basedOn w:val="Normal"/>
    <w:next w:val="Normal"/>
    <w:link w:val="Heading4Char"/>
    <w:uiPriority w:val="9"/>
    <w:unhideWhenUsed/>
    <w:qFormat/>
    <w:rsid w:val="0040477C"/>
    <w:pPr>
      <w:keepNext/>
      <w:keepLines/>
      <w:spacing w:line="240" w:lineRule="auto"/>
      <w:jc w:val="left"/>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0477C"/>
    <w:pPr>
      <w:keepNext/>
      <w:keepLines/>
      <w:spacing w:line="240" w:lineRule="auto"/>
      <w:jc w:val="left"/>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77C"/>
    <w:rPr>
      <w:rFonts w:eastAsiaTheme="majorEastAsia" w:cstheme="majorBidi"/>
      <w:b/>
      <w:bCs/>
      <w:smallCaps/>
      <w:szCs w:val="28"/>
    </w:rPr>
  </w:style>
  <w:style w:type="character" w:customStyle="1" w:styleId="Heading2Char">
    <w:name w:val="Heading 2 Char"/>
    <w:basedOn w:val="DefaultParagraphFont"/>
    <w:link w:val="Heading2"/>
    <w:uiPriority w:val="9"/>
    <w:rsid w:val="0040477C"/>
    <w:rPr>
      <w:rFonts w:eastAsiaTheme="majorEastAsia" w:cstheme="majorBidi"/>
      <w:bCs/>
      <w:smallCaps/>
      <w:szCs w:val="26"/>
    </w:rPr>
  </w:style>
  <w:style w:type="character" w:customStyle="1" w:styleId="Heading3Char">
    <w:name w:val="Heading 3 Char"/>
    <w:basedOn w:val="DefaultParagraphFont"/>
    <w:link w:val="Heading3"/>
    <w:uiPriority w:val="9"/>
    <w:rsid w:val="0040477C"/>
    <w:rPr>
      <w:rFonts w:eastAsiaTheme="majorEastAsia" w:cstheme="majorBidi"/>
      <w:b/>
      <w:bCs/>
    </w:rPr>
  </w:style>
  <w:style w:type="character" w:customStyle="1" w:styleId="Heading4Char">
    <w:name w:val="Heading 4 Char"/>
    <w:basedOn w:val="DefaultParagraphFont"/>
    <w:link w:val="Heading4"/>
    <w:uiPriority w:val="9"/>
    <w:rsid w:val="0040477C"/>
    <w:rPr>
      <w:rFonts w:eastAsiaTheme="majorEastAsia" w:cstheme="majorBidi"/>
      <w:b/>
      <w:bCs/>
      <w:i/>
      <w:iCs/>
    </w:rPr>
  </w:style>
  <w:style w:type="character" w:customStyle="1" w:styleId="Heading5Char">
    <w:name w:val="Heading 5 Char"/>
    <w:basedOn w:val="DefaultParagraphFont"/>
    <w:link w:val="Heading5"/>
    <w:uiPriority w:val="9"/>
    <w:rsid w:val="0040477C"/>
    <w:rPr>
      <w:rFonts w:eastAsiaTheme="majorEastAsia" w:cstheme="majorBidi"/>
      <w:i/>
    </w:rPr>
  </w:style>
  <w:style w:type="paragraph" w:styleId="Title">
    <w:name w:val="Title"/>
    <w:basedOn w:val="Normal"/>
    <w:next w:val="Normal"/>
    <w:link w:val="TitleChar"/>
    <w:uiPriority w:val="10"/>
    <w:qFormat/>
    <w:rsid w:val="0040477C"/>
    <w:pPr>
      <w:pBdr>
        <w:bottom w:val="single" w:sz="8" w:space="4" w:color="4F81BD" w:themeColor="accent1"/>
      </w:pBdr>
      <w:spacing w:before="0" w:after="300" w:line="240" w:lineRule="auto"/>
      <w:contextualSpacing/>
      <w:jc w:val="center"/>
    </w:pPr>
    <w:rPr>
      <w:rFonts w:eastAsiaTheme="majorEastAsia" w:cstheme="majorBidi"/>
      <w:b/>
      <w:caps/>
      <w:spacing w:val="5"/>
      <w:kern w:val="28"/>
      <w:sz w:val="28"/>
      <w:szCs w:val="52"/>
    </w:rPr>
  </w:style>
  <w:style w:type="character" w:customStyle="1" w:styleId="TitleChar">
    <w:name w:val="Title Char"/>
    <w:basedOn w:val="DefaultParagraphFont"/>
    <w:link w:val="Title"/>
    <w:uiPriority w:val="10"/>
    <w:rsid w:val="0040477C"/>
    <w:rPr>
      <w:rFonts w:eastAsiaTheme="majorEastAsia" w:cstheme="majorBidi"/>
      <w:b/>
      <w:caps/>
      <w:spacing w:val="5"/>
      <w:kern w:val="28"/>
      <w:sz w:val="28"/>
      <w:szCs w:val="52"/>
    </w:rPr>
  </w:style>
  <w:style w:type="character" w:styleId="Emphasis">
    <w:name w:val="Emphasis"/>
    <w:basedOn w:val="DefaultParagraphFont"/>
    <w:uiPriority w:val="20"/>
    <w:qFormat/>
    <w:rsid w:val="0040477C"/>
    <w:rPr>
      <w:i/>
      <w:iCs/>
    </w:rPr>
  </w:style>
  <w:style w:type="paragraph" w:styleId="ListParagraph">
    <w:name w:val="List Paragraph"/>
    <w:basedOn w:val="Normal"/>
    <w:uiPriority w:val="34"/>
    <w:qFormat/>
    <w:rsid w:val="0040477C"/>
    <w:pPr>
      <w:ind w:left="720"/>
      <w:contextualSpacing/>
    </w:pPr>
  </w:style>
  <w:style w:type="character" w:styleId="IntenseEmphasis">
    <w:name w:val="Intense Emphasis"/>
    <w:basedOn w:val="DefaultParagraphFont"/>
    <w:uiPriority w:val="21"/>
    <w:qFormat/>
    <w:rsid w:val="0040477C"/>
    <w:rPr>
      <w:rFonts w:ascii="Times New Roman" w:hAnsi="Times New Roman"/>
      <w:bCs/>
      <w:iCs/>
      <w:dstrike w:val="0"/>
      <w:color w:val="auto"/>
      <w:sz w:val="24"/>
      <w:vertAlign w:val="baseline"/>
    </w:rPr>
  </w:style>
  <w:style w:type="paragraph" w:customStyle="1" w:styleId="m2610312410822398719msolistparagraph">
    <w:name w:val="m_2610312410822398719msolistparagraph"/>
    <w:basedOn w:val="Normal"/>
    <w:rsid w:val="002C2341"/>
    <w:pPr>
      <w:spacing w:before="100" w:beforeAutospacing="1" w:after="100" w:afterAutospacing="1" w:line="240" w:lineRule="auto"/>
      <w:jc w:val="left"/>
    </w:pPr>
    <w:rPr>
      <w:lang w:val="en-IN" w:eastAsia="en-GB"/>
    </w:rPr>
  </w:style>
  <w:style w:type="paragraph" w:customStyle="1" w:styleId="Default">
    <w:name w:val="Default"/>
    <w:rsid w:val="00D115D4"/>
    <w:pPr>
      <w:autoSpaceDE w:val="0"/>
      <w:autoSpaceDN w:val="0"/>
      <w:adjustRightInd w:val="0"/>
      <w:spacing w:before="0" w:line="240" w:lineRule="auto"/>
      <w:jc w:val="left"/>
    </w:pPr>
    <w:rPr>
      <w:rFonts w:ascii="Chaparral Pro" w:hAnsi="Chaparral Pro" w:cs="Chaparral Pro"/>
      <w:color w:val="000000"/>
    </w:rPr>
  </w:style>
  <w:style w:type="character" w:customStyle="1" w:styleId="A13">
    <w:name w:val="A13"/>
    <w:uiPriority w:val="99"/>
    <w:rsid w:val="00D115D4"/>
    <w:rPr>
      <w:rFonts w:cs="Chaparral Pro"/>
      <w:color w:val="000000"/>
      <w:sz w:val="21"/>
      <w:szCs w:val="21"/>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768</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Fr. Mathew</cp:lastModifiedBy>
  <cp:revision>2</cp:revision>
  <dcterms:created xsi:type="dcterms:W3CDTF">2022-10-26T15:45:00Z</dcterms:created>
  <dcterms:modified xsi:type="dcterms:W3CDTF">2022-10-26T15:45:00Z</dcterms:modified>
</cp:coreProperties>
</file>