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C486C" w14:textId="555FB78D" w:rsidR="00F663AE" w:rsidRPr="00D64A8F" w:rsidRDefault="00D64A8F" w:rsidP="00D64A8F">
      <w:pPr>
        <w:spacing w:after="840"/>
        <w:jc w:val="center"/>
        <w:rPr>
          <w:rFonts w:ascii="Book Antiqua" w:hAnsi="Book Antiqua"/>
          <w:b/>
          <w:i/>
          <w:color w:val="0000FF"/>
          <w:sz w:val="36"/>
          <w:szCs w:val="36"/>
        </w:rPr>
      </w:pPr>
      <w:r w:rsidRPr="00D64A8F">
        <w:rPr>
          <w:rFonts w:ascii="Book Antiqua" w:hAnsi="Book Antiqua"/>
          <w:noProof/>
          <w:color w:val="000000" w:themeColor="text1"/>
          <w:sz w:val="36"/>
          <w:szCs w:val="36"/>
        </w:rPr>
        <mc:AlternateContent>
          <mc:Choice Requires="wps">
            <w:drawing>
              <wp:anchor distT="0" distB="0" distL="114300" distR="114300" simplePos="0" relativeHeight="251659264" behindDoc="0" locked="0" layoutInCell="1" allowOverlap="1" wp14:anchorId="696A3EA1" wp14:editId="3B2A0A4F">
                <wp:simplePos x="0" y="0"/>
                <wp:positionH relativeFrom="column">
                  <wp:posOffset>0</wp:posOffset>
                </wp:positionH>
                <wp:positionV relativeFrom="paragraph">
                  <wp:posOffset>361950</wp:posOffset>
                </wp:positionV>
                <wp:extent cx="5651500" cy="5524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651500" cy="552450"/>
                        </a:xfrm>
                        <a:prstGeom prst="rect">
                          <a:avLst/>
                        </a:prstGeom>
                        <a:solidFill>
                          <a:schemeClr val="lt1"/>
                        </a:solidFill>
                        <a:ln w="6350">
                          <a:solidFill>
                            <a:prstClr val="black"/>
                          </a:solidFill>
                        </a:ln>
                      </wps:spPr>
                      <wps:txbx>
                        <w:txbxContent>
                          <w:p w14:paraId="127ECF89" w14:textId="73E26059" w:rsidR="00D64A8F" w:rsidRDefault="00D64A8F" w:rsidP="00D64A8F">
                            <w:pPr>
                              <w:jc w:val="center"/>
                              <w:rPr>
                                <w:rFonts w:ascii="Book Antiqua" w:hAnsi="Book Antiqua"/>
                                <w:bCs/>
                                <w:color w:val="FF0000"/>
                              </w:rPr>
                            </w:pPr>
                            <w:r w:rsidRPr="00D64A8F">
                              <w:rPr>
                                <w:color w:val="FF0000"/>
                                <w:lang w:val="en-GB"/>
                              </w:rPr>
                              <w:t>Asian Horizons: New Website</w:t>
                            </w:r>
                            <w:r w:rsidRPr="00D64A8F">
                              <w:rPr>
                                <w:color w:val="FF0000"/>
                                <w:lang w:val="en-GB"/>
                              </w:rPr>
                              <w:t>:</w:t>
                            </w:r>
                            <w:r>
                              <w:rPr>
                                <w:b/>
                                <w:bCs/>
                                <w:color w:val="00B050"/>
                                <w:sz w:val="28"/>
                                <w:szCs w:val="28"/>
                                <w:lang w:val="en-GB"/>
                              </w:rPr>
                              <w:t xml:space="preserve"> </w:t>
                            </w:r>
                            <w:r w:rsidRPr="00D65A05">
                              <w:rPr>
                                <w:rFonts w:ascii="Book Antiqua" w:hAnsi="Book Antiqua"/>
                                <w:bCs/>
                                <w:color w:val="FF0000"/>
                              </w:rPr>
                              <w:t>http://dvkjournals.in/index.php/ah</w:t>
                            </w:r>
                          </w:p>
                          <w:p w14:paraId="7E0E4D5C" w14:textId="31999B52" w:rsidR="00D64A8F" w:rsidRPr="00D64A8F" w:rsidRDefault="00D64A8F" w:rsidP="00D64A8F">
                            <w:pPr>
                              <w:spacing w:after="840"/>
                              <w:jc w:val="center"/>
                              <w:rPr>
                                <w:color w:val="0000FF"/>
                                <w:lang w:val="en-GB"/>
                              </w:rPr>
                            </w:pPr>
                            <w:r w:rsidRPr="008521F2">
                              <w:rPr>
                                <w:color w:val="0000FF"/>
                                <w:lang w:val="en-GB"/>
                              </w:rPr>
                              <w:t xml:space="preserve">Full articles of 2007-2018 </w:t>
                            </w:r>
                            <w:r>
                              <w:rPr>
                                <w:color w:val="0000FF"/>
                                <w:lang w:val="en-GB"/>
                              </w:rPr>
                              <w:t xml:space="preserve">for </w:t>
                            </w:r>
                            <w:r w:rsidRPr="008521F2">
                              <w:rPr>
                                <w:color w:val="0000FF"/>
                                <w:lang w:val="en-GB"/>
                              </w:rPr>
                              <w:t>open</w:t>
                            </w:r>
                            <w:r>
                              <w:rPr>
                                <w:color w:val="0000FF"/>
                                <w:lang w:val="en-GB"/>
                              </w:rPr>
                              <w:t xml:space="preserve"> access; </w:t>
                            </w:r>
                            <w:r w:rsidRPr="00D64A8F">
                              <w:rPr>
                                <w:color w:val="0000FF"/>
                                <w:lang w:val="en-GB"/>
                              </w:rPr>
                              <w:t>Abstract of articles of 2019 and current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A3EA1" id="_x0000_t202" coordsize="21600,21600" o:spt="202" path="m,l,21600r21600,l21600,xe">
                <v:stroke joinstyle="miter"/>
                <v:path gradientshapeok="t" o:connecttype="rect"/>
              </v:shapetype>
              <v:shape id="Text Box 1" o:spid="_x0000_s1026" type="#_x0000_t202" style="position:absolute;left:0;text-align:left;margin-left:0;margin-top:28.5pt;width:4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" fillcolor="white [3201]" strokeweight=".5pt">
                <v:textbox>
                  <w:txbxContent>
                    <w:p w14:paraId="127ECF89" w14:textId="73E26059" w:rsidR="00D64A8F" w:rsidRDefault="00D64A8F" w:rsidP="00D64A8F">
                      <w:pPr>
                        <w:jc w:val="center"/>
                        <w:rPr>
                          <w:rFonts w:ascii="Book Antiqua" w:hAnsi="Book Antiqua"/>
                          <w:bCs/>
                          <w:color w:val="FF0000"/>
                        </w:rPr>
                      </w:pPr>
                      <w:r w:rsidRPr="00D64A8F">
                        <w:rPr>
                          <w:color w:val="FF0000"/>
                          <w:lang w:val="en-GB"/>
                        </w:rPr>
                        <w:t>Asian Horizons: New Website</w:t>
                      </w:r>
                      <w:r w:rsidRPr="00D64A8F">
                        <w:rPr>
                          <w:color w:val="FF0000"/>
                          <w:lang w:val="en-GB"/>
                        </w:rPr>
                        <w:t>:</w:t>
                      </w:r>
                      <w:r>
                        <w:rPr>
                          <w:b/>
                          <w:bCs/>
                          <w:color w:val="00B050"/>
                          <w:sz w:val="28"/>
                          <w:szCs w:val="28"/>
                          <w:lang w:val="en-GB"/>
                        </w:rPr>
                        <w:t xml:space="preserve"> </w:t>
                      </w:r>
                      <w:r w:rsidRPr="00D65A05">
                        <w:rPr>
                          <w:rFonts w:ascii="Book Antiqua" w:hAnsi="Book Antiqua"/>
                          <w:bCs/>
                          <w:color w:val="FF0000"/>
                        </w:rPr>
                        <w:t>http://dvkjournals.in/index.php/ah</w:t>
                      </w:r>
                    </w:p>
                    <w:p w14:paraId="7E0E4D5C" w14:textId="31999B52" w:rsidR="00D64A8F" w:rsidRPr="00D64A8F" w:rsidRDefault="00D64A8F" w:rsidP="00D64A8F">
                      <w:pPr>
                        <w:spacing w:after="840"/>
                        <w:jc w:val="center"/>
                        <w:rPr>
                          <w:color w:val="0000FF"/>
                          <w:lang w:val="en-GB"/>
                        </w:rPr>
                      </w:pPr>
                      <w:r w:rsidRPr="008521F2">
                        <w:rPr>
                          <w:color w:val="0000FF"/>
                          <w:lang w:val="en-GB"/>
                        </w:rPr>
                        <w:t xml:space="preserve">Full articles of 2007-2018 </w:t>
                      </w:r>
                      <w:r>
                        <w:rPr>
                          <w:color w:val="0000FF"/>
                          <w:lang w:val="en-GB"/>
                        </w:rPr>
                        <w:t xml:space="preserve">for </w:t>
                      </w:r>
                      <w:r w:rsidRPr="008521F2">
                        <w:rPr>
                          <w:color w:val="0000FF"/>
                          <w:lang w:val="en-GB"/>
                        </w:rPr>
                        <w:t>open</w:t>
                      </w:r>
                      <w:r>
                        <w:rPr>
                          <w:color w:val="0000FF"/>
                          <w:lang w:val="en-GB"/>
                        </w:rPr>
                        <w:t xml:space="preserve"> access; </w:t>
                      </w:r>
                      <w:r w:rsidRPr="00D64A8F">
                        <w:rPr>
                          <w:color w:val="0000FF"/>
                          <w:lang w:val="en-GB"/>
                        </w:rPr>
                        <w:t>Abstract of articles of 2019 and current year.</w:t>
                      </w:r>
                    </w:p>
                  </w:txbxContent>
                </v:textbox>
              </v:shape>
            </w:pict>
          </mc:Fallback>
        </mc:AlternateContent>
      </w:r>
      <w:r w:rsidR="00F663AE" w:rsidRPr="00D64A8F">
        <w:rPr>
          <w:rFonts w:ascii="Book Antiqua" w:hAnsi="Book Antiqua"/>
          <w:b/>
          <w:i/>
          <w:color w:val="0000FF"/>
          <w:sz w:val="36"/>
          <w:szCs w:val="36"/>
        </w:rPr>
        <w:t xml:space="preserve">Asian Horizons, </w:t>
      </w:r>
      <w:proofErr w:type="spellStart"/>
      <w:r w:rsidR="00F663AE" w:rsidRPr="00D64A8F">
        <w:rPr>
          <w:rFonts w:ascii="Book Antiqua" w:hAnsi="Book Antiqua"/>
          <w:b/>
          <w:i/>
          <w:color w:val="0000FF"/>
          <w:sz w:val="36"/>
          <w:szCs w:val="36"/>
        </w:rPr>
        <w:t>Dharmaram</w:t>
      </w:r>
      <w:proofErr w:type="spellEnd"/>
      <w:r w:rsidR="00F663AE" w:rsidRPr="00D64A8F">
        <w:rPr>
          <w:rFonts w:ascii="Book Antiqua" w:hAnsi="Book Antiqua"/>
          <w:b/>
          <w:i/>
          <w:color w:val="0000FF"/>
          <w:sz w:val="36"/>
          <w:szCs w:val="36"/>
        </w:rPr>
        <w:t xml:space="preserve"> Journal of Theology</w:t>
      </w:r>
    </w:p>
    <w:p w14:paraId="5AFBF136" w14:textId="77777777" w:rsidR="00D64A8F" w:rsidRDefault="00D64A8F" w:rsidP="00D64A8F">
      <w:pPr>
        <w:spacing w:after="80"/>
        <w:rPr>
          <w:rFonts w:ascii="Book Antiqua" w:hAnsi="Book Antiqua"/>
          <w:b/>
          <w:i/>
          <w:color w:val="0000FF"/>
          <w:sz w:val="32"/>
          <w:szCs w:val="32"/>
        </w:rPr>
      </w:pPr>
    </w:p>
    <w:p w14:paraId="436342AF" w14:textId="6134C38E" w:rsidR="00F663AE" w:rsidRDefault="00F663AE" w:rsidP="00730A90">
      <w:pPr>
        <w:jc w:val="center"/>
        <w:rPr>
          <w:rFonts w:ascii="Book Antiqua" w:hAnsi="Book Antiqua"/>
          <w:b/>
          <w:color w:val="0000FF"/>
          <w:sz w:val="32"/>
          <w:szCs w:val="32"/>
        </w:rPr>
      </w:pPr>
      <w:r>
        <w:rPr>
          <w:rFonts w:ascii="Book Antiqua" w:hAnsi="Book Antiqua"/>
          <w:b/>
          <w:color w:val="0000FF"/>
          <w:sz w:val="32"/>
          <w:szCs w:val="32"/>
        </w:rPr>
        <w:t>Vol. 14</w:t>
      </w:r>
      <w:r w:rsidRPr="0015636B">
        <w:rPr>
          <w:rFonts w:ascii="Book Antiqua" w:hAnsi="Book Antiqua"/>
          <w:b/>
          <w:color w:val="0000FF"/>
          <w:sz w:val="32"/>
          <w:szCs w:val="32"/>
        </w:rPr>
        <w:t xml:space="preserve">, No. </w:t>
      </w:r>
      <w:r w:rsidR="006A7222">
        <w:rPr>
          <w:rFonts w:ascii="Book Antiqua" w:hAnsi="Book Antiqua"/>
          <w:b/>
          <w:color w:val="0000FF"/>
          <w:sz w:val="32"/>
          <w:szCs w:val="32"/>
        </w:rPr>
        <w:t>4</w:t>
      </w:r>
      <w:r w:rsidRPr="0015636B">
        <w:rPr>
          <w:rFonts w:ascii="Book Antiqua" w:hAnsi="Book Antiqua"/>
          <w:b/>
          <w:color w:val="0000FF"/>
          <w:sz w:val="32"/>
          <w:szCs w:val="32"/>
        </w:rPr>
        <w:t xml:space="preserve">, </w:t>
      </w:r>
      <w:r w:rsidR="006A7222">
        <w:rPr>
          <w:rFonts w:ascii="Book Antiqua" w:hAnsi="Book Antiqua"/>
          <w:b/>
          <w:color w:val="0000FF"/>
          <w:sz w:val="32"/>
          <w:szCs w:val="32"/>
        </w:rPr>
        <w:t>Dec</w:t>
      </w:r>
      <w:r w:rsidR="009C3DAC">
        <w:rPr>
          <w:rFonts w:ascii="Book Antiqua" w:hAnsi="Book Antiqua"/>
          <w:b/>
          <w:color w:val="0000FF"/>
          <w:sz w:val="32"/>
          <w:szCs w:val="32"/>
        </w:rPr>
        <w:t>ember</w:t>
      </w:r>
      <w:r>
        <w:rPr>
          <w:rFonts w:ascii="Book Antiqua" w:hAnsi="Book Antiqua"/>
          <w:b/>
          <w:color w:val="0000FF"/>
          <w:sz w:val="32"/>
          <w:szCs w:val="32"/>
        </w:rPr>
        <w:t xml:space="preserve"> 2020</w:t>
      </w:r>
      <w:r w:rsidRPr="0015636B">
        <w:rPr>
          <w:rFonts w:ascii="Book Antiqua" w:hAnsi="Book Antiqua"/>
          <w:b/>
          <w:color w:val="0000FF"/>
          <w:sz w:val="32"/>
          <w:szCs w:val="32"/>
        </w:rPr>
        <w:t xml:space="preserve"> </w:t>
      </w:r>
    </w:p>
    <w:p w14:paraId="5201F92F" w14:textId="2860C271" w:rsidR="00F663AE" w:rsidRPr="00760216" w:rsidRDefault="006A7222" w:rsidP="00730A90">
      <w:pPr>
        <w:spacing w:before="120" w:after="120"/>
        <w:jc w:val="center"/>
        <w:rPr>
          <w:rFonts w:ascii="Book Antiqua" w:hAnsi="Book Antiqua"/>
          <w:b/>
          <w:bCs/>
          <w:color w:val="00B050"/>
          <w:sz w:val="36"/>
          <w:szCs w:val="36"/>
        </w:rPr>
      </w:pPr>
      <w:r w:rsidRPr="00760216">
        <w:rPr>
          <w:rFonts w:ascii="Book Antiqua" w:hAnsi="Book Antiqua"/>
          <w:b/>
          <w:bCs/>
          <w:color w:val="00B050"/>
          <w:sz w:val="36"/>
          <w:szCs w:val="36"/>
          <w:lang w:val="en-GB"/>
        </w:rPr>
        <w:t>DEMOCRACY: CHALLENGES TODAY AND THEOLOGICAL RESPONSES</w:t>
      </w:r>
    </w:p>
    <w:p w14:paraId="30C15019" w14:textId="77777777" w:rsidR="00F663AE" w:rsidRPr="00D00127" w:rsidRDefault="00F663AE" w:rsidP="00730A90">
      <w:pPr>
        <w:spacing w:after="80"/>
        <w:jc w:val="center"/>
        <w:rPr>
          <w:rFonts w:ascii="Book Antiqua" w:hAnsi="Book Antiqua"/>
          <w:b/>
          <w:color w:val="C00000"/>
          <w:sz w:val="40"/>
          <w:szCs w:val="32"/>
        </w:rPr>
      </w:pPr>
      <w:r w:rsidRPr="00D00127">
        <w:rPr>
          <w:rFonts w:ascii="Book Antiqua" w:hAnsi="Book Antiqua"/>
          <w:b/>
          <w:color w:val="C00000"/>
          <w:sz w:val="40"/>
          <w:szCs w:val="32"/>
        </w:rPr>
        <w:t>Call for Papers</w:t>
      </w:r>
    </w:p>
    <w:p w14:paraId="12D0CE2E" w14:textId="77777777" w:rsidR="00BA03BF" w:rsidRPr="000321DE" w:rsidRDefault="00BA03BF" w:rsidP="000321DE">
      <w:pPr>
        <w:spacing w:before="240" w:after="120" w:line="276" w:lineRule="auto"/>
        <w:jc w:val="both"/>
        <w:rPr>
          <w:rFonts w:ascii="Book Antiqua" w:hAnsi="Book Antiqua" w:cs="Arial"/>
          <w:color w:val="000000" w:themeColor="text1"/>
          <w:sz w:val="22"/>
          <w:szCs w:val="22"/>
          <w:shd w:val="clear" w:color="auto" w:fill="FFFFFF"/>
          <w:lang w:eastAsia="en-GB"/>
        </w:rPr>
      </w:pPr>
      <w:r w:rsidRPr="000321DE">
        <w:rPr>
          <w:rFonts w:ascii="Book Antiqua" w:hAnsi="Book Antiqua" w:cs="Arial"/>
          <w:color w:val="000000" w:themeColor="text1"/>
          <w:sz w:val="22"/>
          <w:szCs w:val="22"/>
          <w:lang w:eastAsia="en-GB"/>
        </w:rPr>
        <w:t>D</w:t>
      </w:r>
      <w:r w:rsidR="00A76DCB" w:rsidRPr="00A76DCB">
        <w:rPr>
          <w:rFonts w:ascii="Book Antiqua" w:hAnsi="Book Antiqua" w:cs="Arial"/>
          <w:color w:val="000000" w:themeColor="text1"/>
          <w:sz w:val="22"/>
          <w:szCs w:val="22"/>
          <w:lang w:eastAsia="en-GB"/>
        </w:rPr>
        <w:t>emocracy</w:t>
      </w:r>
      <w:r w:rsidR="00A76DCB" w:rsidRPr="00A76DCB">
        <w:rPr>
          <w:rFonts w:ascii="Book Antiqua" w:hAnsi="Book Antiqua" w:cs="Arial"/>
          <w:color w:val="000000" w:themeColor="text1"/>
          <w:sz w:val="22"/>
          <w:szCs w:val="22"/>
          <w:shd w:val="clear" w:color="auto" w:fill="FFFFFF"/>
          <w:lang w:eastAsia="en-GB"/>
        </w:rPr>
        <w:t> </w:t>
      </w:r>
      <w:r w:rsidRPr="000321DE">
        <w:rPr>
          <w:rFonts w:ascii="Book Antiqua" w:hAnsi="Book Antiqua" w:cs="Arial"/>
          <w:color w:val="000000" w:themeColor="text1"/>
          <w:sz w:val="22"/>
          <w:szCs w:val="22"/>
          <w:shd w:val="clear" w:color="auto" w:fill="FFFFFF"/>
          <w:lang w:eastAsia="en-GB"/>
        </w:rPr>
        <w:t>can be said to be</w:t>
      </w:r>
      <w:r w:rsidR="00A76DCB" w:rsidRPr="00A76DCB">
        <w:rPr>
          <w:rFonts w:ascii="Book Antiqua" w:hAnsi="Book Antiqua" w:cs="Arial"/>
          <w:color w:val="000000" w:themeColor="text1"/>
          <w:sz w:val="22"/>
          <w:szCs w:val="22"/>
          <w:shd w:val="clear" w:color="auto" w:fill="FFFFFF"/>
          <w:lang w:eastAsia="en-GB"/>
        </w:rPr>
        <w:t xml:space="preserve"> </w:t>
      </w:r>
      <w:r w:rsidRPr="000321DE">
        <w:rPr>
          <w:rFonts w:ascii="Book Antiqua" w:hAnsi="Book Antiqua" w:cs="Arial"/>
          <w:color w:val="000000" w:themeColor="text1"/>
          <w:sz w:val="22"/>
          <w:szCs w:val="22"/>
          <w:shd w:val="clear" w:color="auto" w:fill="FFFFFF"/>
          <w:lang w:eastAsia="en-GB"/>
        </w:rPr>
        <w:t>the “</w:t>
      </w:r>
      <w:r w:rsidR="00A76DCB" w:rsidRPr="00A76DCB">
        <w:rPr>
          <w:rFonts w:ascii="Book Antiqua" w:hAnsi="Book Antiqua" w:cs="Arial"/>
          <w:color w:val="000000" w:themeColor="text1"/>
          <w:sz w:val="22"/>
          <w:szCs w:val="22"/>
          <w:shd w:val="clear" w:color="auto" w:fill="FFFFFF"/>
          <w:lang w:eastAsia="en-GB"/>
        </w:rPr>
        <w:t>government by the people in which the supreme power is vested in the people and exercised directly by them or by their elected agents under a free electoral system.</w:t>
      </w:r>
      <w:r w:rsidRPr="000321DE">
        <w:rPr>
          <w:rFonts w:ascii="Book Antiqua" w:hAnsi="Book Antiqua" w:cs="Arial"/>
          <w:color w:val="000000" w:themeColor="text1"/>
          <w:sz w:val="22"/>
          <w:szCs w:val="22"/>
          <w:shd w:val="clear" w:color="auto" w:fill="FFFFFF"/>
          <w:lang w:eastAsia="en-GB"/>
        </w:rPr>
        <w:t>”</w:t>
      </w:r>
      <w:r w:rsidR="00A76DCB" w:rsidRPr="00A76DCB">
        <w:rPr>
          <w:rFonts w:ascii="Book Antiqua" w:hAnsi="Book Antiqua" w:cs="Arial"/>
          <w:color w:val="000000" w:themeColor="text1"/>
          <w:sz w:val="22"/>
          <w:szCs w:val="22"/>
          <w:shd w:val="clear" w:color="auto" w:fill="FFFFFF"/>
          <w:lang w:eastAsia="en-GB"/>
        </w:rPr>
        <w:t xml:space="preserve"> </w:t>
      </w:r>
      <w:r w:rsidRPr="000321DE">
        <w:rPr>
          <w:rFonts w:ascii="Book Antiqua" w:hAnsi="Book Antiqua" w:cs="Arial"/>
          <w:color w:val="000000" w:themeColor="text1"/>
          <w:sz w:val="22"/>
          <w:szCs w:val="22"/>
          <w:shd w:val="clear" w:color="auto" w:fill="FFFFFF"/>
          <w:lang w:eastAsia="en-GB"/>
        </w:rPr>
        <w:t>As</w:t>
      </w:r>
      <w:r w:rsidR="00A76DCB" w:rsidRPr="00A76DCB">
        <w:rPr>
          <w:rFonts w:ascii="Book Antiqua" w:hAnsi="Book Antiqua" w:cs="Arial"/>
          <w:color w:val="000000" w:themeColor="text1"/>
          <w:sz w:val="22"/>
          <w:szCs w:val="22"/>
          <w:shd w:val="clear" w:color="auto" w:fill="FFFFFF"/>
          <w:lang w:eastAsia="en-GB"/>
        </w:rPr>
        <w:t xml:space="preserve"> Abraham Lincoln</w:t>
      </w:r>
      <w:r w:rsidRPr="000321DE">
        <w:rPr>
          <w:rFonts w:ascii="Book Antiqua" w:hAnsi="Book Antiqua" w:cs="Arial"/>
          <w:color w:val="000000" w:themeColor="text1"/>
          <w:sz w:val="22"/>
          <w:szCs w:val="22"/>
          <w:shd w:val="clear" w:color="auto" w:fill="FFFFFF"/>
          <w:lang w:eastAsia="en-GB"/>
        </w:rPr>
        <w:t xml:space="preserve"> has beautifully articulated</w:t>
      </w:r>
      <w:r w:rsidR="00A76DCB" w:rsidRPr="00A76DCB">
        <w:rPr>
          <w:rFonts w:ascii="Book Antiqua" w:hAnsi="Book Antiqua" w:cs="Arial"/>
          <w:color w:val="000000" w:themeColor="text1"/>
          <w:sz w:val="22"/>
          <w:szCs w:val="22"/>
          <w:shd w:val="clear" w:color="auto" w:fill="FFFFFF"/>
          <w:lang w:eastAsia="en-GB"/>
        </w:rPr>
        <w:t>, </w:t>
      </w:r>
      <w:r w:rsidR="00A76DCB" w:rsidRPr="00A76DCB">
        <w:rPr>
          <w:rFonts w:ascii="Book Antiqua" w:hAnsi="Book Antiqua" w:cs="Arial"/>
          <w:color w:val="000000" w:themeColor="text1"/>
          <w:sz w:val="22"/>
          <w:szCs w:val="22"/>
          <w:lang w:eastAsia="en-GB"/>
        </w:rPr>
        <w:t>democracy</w:t>
      </w:r>
      <w:r w:rsidR="00A76DCB" w:rsidRPr="00A76DCB">
        <w:rPr>
          <w:rFonts w:ascii="Book Antiqua" w:hAnsi="Book Antiqua" w:cs="Arial"/>
          <w:color w:val="000000" w:themeColor="text1"/>
          <w:sz w:val="22"/>
          <w:szCs w:val="22"/>
          <w:shd w:val="clear" w:color="auto" w:fill="FFFFFF"/>
          <w:lang w:eastAsia="en-GB"/>
        </w:rPr>
        <w:t xml:space="preserve"> is a government </w:t>
      </w:r>
      <w:r w:rsidRPr="000321DE">
        <w:rPr>
          <w:rFonts w:ascii="Book Antiqua" w:hAnsi="Book Antiqua" w:cs="Arial"/>
          <w:color w:val="000000" w:themeColor="text1"/>
          <w:sz w:val="22"/>
          <w:szCs w:val="22"/>
          <w:shd w:val="clear" w:color="auto" w:fill="FFFFFF"/>
          <w:lang w:eastAsia="en-GB"/>
        </w:rPr>
        <w:t>“</w:t>
      </w:r>
      <w:r w:rsidR="00A76DCB" w:rsidRPr="00A76DCB">
        <w:rPr>
          <w:rFonts w:ascii="Book Antiqua" w:hAnsi="Book Antiqua" w:cs="Arial"/>
          <w:color w:val="000000" w:themeColor="text1"/>
          <w:sz w:val="22"/>
          <w:szCs w:val="22"/>
          <w:shd w:val="clear" w:color="auto" w:fill="FFFFFF"/>
          <w:lang w:eastAsia="en-GB"/>
        </w:rPr>
        <w:t>of the people, by the people, and for the people.</w:t>
      </w:r>
      <w:r w:rsidRPr="000321DE">
        <w:rPr>
          <w:rFonts w:ascii="Book Antiqua" w:hAnsi="Book Antiqua" w:cs="Arial"/>
          <w:color w:val="000000" w:themeColor="text1"/>
          <w:sz w:val="22"/>
          <w:szCs w:val="22"/>
          <w:shd w:val="clear" w:color="auto" w:fill="FFFFFF"/>
          <w:lang w:eastAsia="en-GB"/>
        </w:rPr>
        <w:t xml:space="preserve">” </w:t>
      </w:r>
    </w:p>
    <w:p w14:paraId="559AB9AA" w14:textId="5E713F6F" w:rsidR="00084FC2" w:rsidRDefault="002746A3" w:rsidP="000321DE">
      <w:pPr>
        <w:spacing w:after="120" w:line="276" w:lineRule="auto"/>
        <w:jc w:val="both"/>
        <w:rPr>
          <w:rFonts w:ascii="Book Antiqua" w:hAnsi="Book Antiqua"/>
          <w:color w:val="000000" w:themeColor="text1"/>
          <w:sz w:val="22"/>
          <w:szCs w:val="22"/>
          <w:lang w:val="en-GB"/>
        </w:rPr>
      </w:pPr>
      <w:r w:rsidRPr="000321DE">
        <w:rPr>
          <w:rFonts w:ascii="Book Antiqua" w:hAnsi="Book Antiqua"/>
          <w:color w:val="000000" w:themeColor="text1"/>
          <w:sz w:val="22"/>
          <w:szCs w:val="22"/>
          <w:lang w:val="en-GB"/>
        </w:rPr>
        <w:t>M</w:t>
      </w:r>
      <w:r w:rsidR="00D9179C">
        <w:rPr>
          <w:rFonts w:ascii="Book Antiqua" w:hAnsi="Book Antiqua"/>
          <w:color w:val="000000" w:themeColor="text1"/>
          <w:sz w:val="22"/>
          <w:szCs w:val="22"/>
          <w:lang w:val="en-GB"/>
        </w:rPr>
        <w:t xml:space="preserve">any </w:t>
      </w:r>
      <w:r w:rsidR="00BA03BF" w:rsidRPr="000321DE">
        <w:rPr>
          <w:rFonts w:ascii="Book Antiqua" w:hAnsi="Book Antiqua"/>
          <w:color w:val="000000" w:themeColor="text1"/>
          <w:sz w:val="22"/>
          <w:szCs w:val="22"/>
          <w:lang w:val="en-GB"/>
        </w:rPr>
        <w:t xml:space="preserve">nations follow the democratic system. Compared to other systems, democracy can be said to be </w:t>
      </w:r>
      <w:r w:rsidR="00084FC2">
        <w:rPr>
          <w:rFonts w:ascii="Book Antiqua" w:hAnsi="Book Antiqua"/>
          <w:color w:val="000000" w:themeColor="text1"/>
          <w:sz w:val="22"/>
          <w:szCs w:val="22"/>
          <w:lang w:val="en-GB"/>
        </w:rPr>
        <w:t xml:space="preserve">a </w:t>
      </w:r>
      <w:r w:rsidR="00084FC2">
        <w:rPr>
          <w:rFonts w:ascii="Book Antiqua" w:hAnsi="Book Antiqua"/>
          <w:color w:val="000000"/>
          <w:sz w:val="22"/>
          <w:szCs w:val="22"/>
          <w:lang w:val="en-GB"/>
        </w:rPr>
        <w:t>popular and successful political idea</w:t>
      </w:r>
      <w:r w:rsidR="00084FC2">
        <w:rPr>
          <w:rFonts w:ascii="Book Antiqua" w:hAnsi="Book Antiqua"/>
          <w:color w:val="000000"/>
          <w:sz w:val="22"/>
          <w:szCs w:val="22"/>
          <w:lang w:val="en-GB"/>
        </w:rPr>
        <w:t xml:space="preserve"> and system;</w:t>
      </w:r>
      <w:r w:rsidR="00BA03BF" w:rsidRPr="000321DE">
        <w:rPr>
          <w:rFonts w:ascii="Book Antiqua" w:hAnsi="Book Antiqua"/>
          <w:color w:val="000000" w:themeColor="text1"/>
          <w:sz w:val="22"/>
          <w:szCs w:val="22"/>
          <w:lang w:val="en-GB"/>
        </w:rPr>
        <w:t xml:space="preserve"> we do not have a better alternative for democracy. However, we are witnessing that politicization of democracy is resulting in its degeneration, denial of justice, favouritism, nepotism, uncontrolled corruption and corrosion of values. Democratically elected governments themselves often become the greatest violator of human rights. The legal system is not an exception</w:t>
      </w:r>
      <w:r w:rsidR="00BA03BF" w:rsidRPr="000321DE">
        <w:rPr>
          <w:rFonts w:ascii="Book Antiqua" w:hAnsi="Book Antiqua"/>
          <w:color w:val="000000" w:themeColor="text1"/>
          <w:sz w:val="22"/>
          <w:szCs w:val="22"/>
          <w:lang w:val="en-GB"/>
        </w:rPr>
        <w:t xml:space="preserve">. </w:t>
      </w:r>
      <w:r w:rsidR="00BA03BF" w:rsidRPr="000321DE">
        <w:rPr>
          <w:rFonts w:ascii="Book Antiqua" w:hAnsi="Book Antiqua"/>
          <w:color w:val="000000" w:themeColor="text1"/>
          <w:sz w:val="22"/>
          <w:szCs w:val="22"/>
          <w:lang w:val="en-GB"/>
        </w:rPr>
        <w:t>As a result, in many countries, democracy is no more the rule by the people, but the rule by a few politicians, often motivated by power and economic gain.</w:t>
      </w:r>
      <w:r w:rsidR="00BA03BF" w:rsidRPr="000321DE">
        <w:rPr>
          <w:rFonts w:ascii="Book Antiqua" w:hAnsi="Book Antiqua"/>
          <w:color w:val="000000" w:themeColor="text1"/>
          <w:sz w:val="22"/>
          <w:szCs w:val="22"/>
          <w:lang w:val="en-GB"/>
        </w:rPr>
        <w:t xml:space="preserve"> </w:t>
      </w:r>
      <w:r w:rsidR="00084FC2" w:rsidRPr="000321DE">
        <w:rPr>
          <w:rFonts w:ascii="Book Antiqua" w:hAnsi="Book Antiqua"/>
          <w:color w:val="000000"/>
          <w:sz w:val="22"/>
          <w:szCs w:val="22"/>
          <w:lang w:val="en-GB"/>
        </w:rPr>
        <w:t xml:space="preserve">In the last few decades, </w:t>
      </w:r>
      <w:r w:rsidR="00084FC2">
        <w:rPr>
          <w:rFonts w:ascii="Book Antiqua" w:hAnsi="Book Antiqua"/>
          <w:color w:val="000000"/>
          <w:sz w:val="22"/>
          <w:szCs w:val="22"/>
          <w:lang w:val="en-GB"/>
        </w:rPr>
        <w:t xml:space="preserve">the way </w:t>
      </w:r>
      <w:r w:rsidR="00084FC2" w:rsidRPr="000321DE">
        <w:rPr>
          <w:rFonts w:ascii="Book Antiqua" w:hAnsi="Book Antiqua"/>
          <w:color w:val="000000"/>
          <w:sz w:val="22"/>
          <w:szCs w:val="22"/>
          <w:lang w:val="en-GB"/>
        </w:rPr>
        <w:t>majoritarianism, populism, right-wing politics, fundamentalism, politics of identity, etc.</w:t>
      </w:r>
      <w:r w:rsidR="00084FC2">
        <w:rPr>
          <w:rFonts w:ascii="Book Antiqua" w:hAnsi="Book Antiqua"/>
          <w:color w:val="000000"/>
          <w:sz w:val="22"/>
          <w:szCs w:val="22"/>
          <w:lang w:val="en-GB"/>
        </w:rPr>
        <w:t>,</w:t>
      </w:r>
      <w:r w:rsidR="00084FC2" w:rsidRPr="000321DE">
        <w:rPr>
          <w:rFonts w:ascii="Book Antiqua" w:hAnsi="Book Antiqua"/>
          <w:color w:val="000000"/>
          <w:sz w:val="22"/>
          <w:szCs w:val="22"/>
          <w:lang w:val="en-GB"/>
        </w:rPr>
        <w:t xml:space="preserve"> are disrupting and degenerating the democratic system, causing destabilization within countries and at a global level</w:t>
      </w:r>
      <w:r w:rsidR="00084FC2">
        <w:rPr>
          <w:rFonts w:ascii="Book Antiqua" w:hAnsi="Book Antiqua"/>
          <w:color w:val="000000"/>
          <w:sz w:val="22"/>
          <w:szCs w:val="22"/>
          <w:lang w:val="en-GB"/>
        </w:rPr>
        <w:t>, gives the impression that democra</w:t>
      </w:r>
      <w:r w:rsidR="00084FC2">
        <w:rPr>
          <w:rFonts w:ascii="Book Antiqua" w:hAnsi="Book Antiqua"/>
          <w:color w:val="000000"/>
          <w:sz w:val="22"/>
          <w:szCs w:val="22"/>
          <w:lang w:val="en-GB"/>
        </w:rPr>
        <w:t>c</w:t>
      </w:r>
      <w:r w:rsidR="00084FC2">
        <w:rPr>
          <w:rFonts w:ascii="Book Antiqua" w:hAnsi="Book Antiqua"/>
          <w:color w:val="000000"/>
          <w:sz w:val="22"/>
          <w:szCs w:val="22"/>
          <w:lang w:val="en-GB"/>
        </w:rPr>
        <w:t xml:space="preserve">y </w:t>
      </w:r>
      <w:r w:rsidR="00084FC2">
        <w:rPr>
          <w:rFonts w:ascii="Book Antiqua" w:hAnsi="Book Antiqua"/>
          <w:color w:val="000000"/>
          <w:sz w:val="22"/>
          <w:szCs w:val="22"/>
          <w:lang w:val="en-GB"/>
        </w:rPr>
        <w:t>has</w:t>
      </w:r>
      <w:r w:rsidR="00084FC2">
        <w:rPr>
          <w:rFonts w:ascii="Book Antiqua" w:hAnsi="Book Antiqua"/>
          <w:color w:val="000000"/>
          <w:sz w:val="22"/>
          <w:szCs w:val="22"/>
          <w:lang w:val="en-GB"/>
        </w:rPr>
        <w:t xml:space="preserve"> degraded into mobocracy and monocracy</w:t>
      </w:r>
      <w:r w:rsidR="00084FC2" w:rsidRPr="000321DE">
        <w:rPr>
          <w:rFonts w:ascii="Book Antiqua" w:hAnsi="Book Antiqua"/>
          <w:color w:val="000000"/>
          <w:sz w:val="22"/>
          <w:szCs w:val="22"/>
          <w:lang w:val="en-GB"/>
        </w:rPr>
        <w:t>. Political leadership in many countries has failed to tackle these; rather, many in leadership are promoting such tendencies</w:t>
      </w:r>
      <w:r w:rsidR="00084FC2">
        <w:rPr>
          <w:rFonts w:ascii="Book Antiqua" w:hAnsi="Book Antiqua"/>
          <w:color w:val="000000"/>
          <w:sz w:val="22"/>
          <w:szCs w:val="22"/>
          <w:lang w:val="en-GB"/>
        </w:rPr>
        <w:t xml:space="preserve"> and </w:t>
      </w:r>
      <w:r w:rsidR="00730A90">
        <w:rPr>
          <w:rFonts w:ascii="Book Antiqua" w:hAnsi="Book Antiqua"/>
          <w:color w:val="000000"/>
          <w:sz w:val="22"/>
          <w:szCs w:val="22"/>
          <w:lang w:val="en-GB"/>
        </w:rPr>
        <w:t xml:space="preserve">are </w:t>
      </w:r>
      <w:r w:rsidR="00084FC2">
        <w:rPr>
          <w:rFonts w:ascii="Book Antiqua" w:hAnsi="Book Antiqua"/>
          <w:color w:val="000000"/>
          <w:sz w:val="22"/>
          <w:szCs w:val="22"/>
          <w:lang w:val="en-GB"/>
        </w:rPr>
        <w:t>mak</w:t>
      </w:r>
      <w:r w:rsidR="00730A90">
        <w:rPr>
          <w:rFonts w:ascii="Book Antiqua" w:hAnsi="Book Antiqua"/>
          <w:color w:val="000000"/>
          <w:sz w:val="22"/>
          <w:szCs w:val="22"/>
          <w:lang w:val="en-GB"/>
        </w:rPr>
        <w:t>ing</w:t>
      </w:r>
      <w:r w:rsidR="00084FC2">
        <w:rPr>
          <w:rFonts w:ascii="Book Antiqua" w:hAnsi="Book Antiqua"/>
          <w:color w:val="000000"/>
          <w:sz w:val="22"/>
          <w:szCs w:val="22"/>
          <w:lang w:val="en-GB"/>
        </w:rPr>
        <w:t xml:space="preserve"> strategies accordingly either to come to power or to retain it.</w:t>
      </w:r>
    </w:p>
    <w:p w14:paraId="7A364C34" w14:textId="4CFE961D" w:rsidR="00084FC2" w:rsidRDefault="00084FC2" w:rsidP="000321DE">
      <w:pPr>
        <w:spacing w:after="120" w:line="276" w:lineRule="auto"/>
        <w:jc w:val="both"/>
        <w:rPr>
          <w:rFonts w:ascii="Book Antiqua" w:hAnsi="Book Antiqua"/>
          <w:color w:val="000000" w:themeColor="text1"/>
          <w:sz w:val="22"/>
          <w:szCs w:val="22"/>
          <w:shd w:val="clear" w:color="auto" w:fill="FFFFFF"/>
          <w:lang w:eastAsia="en-GB"/>
        </w:rPr>
      </w:pPr>
      <w:r w:rsidRPr="000321DE">
        <w:rPr>
          <w:rFonts w:ascii="Book Antiqua" w:hAnsi="Book Antiqua"/>
          <w:color w:val="000000"/>
          <w:sz w:val="22"/>
          <w:szCs w:val="22"/>
          <w:shd w:val="clear" w:color="auto" w:fill="FFFFFF"/>
          <w:lang w:eastAsia="en-GB"/>
        </w:rPr>
        <w:t>In general, in the democratic system,</w:t>
      </w:r>
      <w:r w:rsidRPr="00C5555A">
        <w:rPr>
          <w:rFonts w:ascii="Book Antiqua" w:hAnsi="Book Antiqua"/>
          <w:color w:val="000000"/>
          <w:sz w:val="22"/>
          <w:szCs w:val="22"/>
          <w:shd w:val="clear" w:color="auto" w:fill="FFFFFF"/>
          <w:lang w:eastAsia="en-GB"/>
        </w:rPr>
        <w:t xml:space="preserve"> citizens freely make political decisions by majority rule. But </w:t>
      </w:r>
      <w:r>
        <w:rPr>
          <w:rFonts w:ascii="Book Antiqua" w:hAnsi="Book Antiqua"/>
          <w:color w:val="000000"/>
          <w:sz w:val="22"/>
          <w:szCs w:val="22"/>
          <w:shd w:val="clear" w:color="auto" w:fill="FFFFFF"/>
          <w:lang w:eastAsia="en-GB"/>
        </w:rPr>
        <w:t xml:space="preserve">if the majority is not inclusive,  </w:t>
      </w:r>
      <w:r>
        <w:rPr>
          <w:rFonts w:ascii="Book Antiqua" w:hAnsi="Book Antiqua"/>
          <w:color w:val="000000"/>
          <w:sz w:val="22"/>
          <w:szCs w:val="22"/>
          <w:shd w:val="clear" w:color="auto" w:fill="FFFFFF"/>
          <w:lang w:eastAsia="en-GB"/>
        </w:rPr>
        <w:t xml:space="preserve">if it is not guided by the constitution that guarantees equal rights of all, </w:t>
      </w:r>
      <w:r w:rsidR="00730A90">
        <w:rPr>
          <w:rFonts w:ascii="Book Antiqua" w:hAnsi="Book Antiqua"/>
          <w:color w:val="000000"/>
          <w:sz w:val="22"/>
          <w:szCs w:val="22"/>
          <w:shd w:val="clear" w:color="auto" w:fill="FFFFFF"/>
          <w:lang w:eastAsia="en-GB"/>
        </w:rPr>
        <w:t>it</w:t>
      </w:r>
      <w:r w:rsidRPr="00C5555A">
        <w:rPr>
          <w:rFonts w:ascii="Book Antiqua" w:hAnsi="Book Antiqua"/>
          <w:color w:val="000000"/>
          <w:sz w:val="22"/>
          <w:szCs w:val="22"/>
          <w:shd w:val="clear" w:color="auto" w:fill="FFFFFF"/>
          <w:lang w:eastAsia="en-GB"/>
        </w:rPr>
        <w:t xml:space="preserve"> </w:t>
      </w:r>
      <w:r>
        <w:rPr>
          <w:rFonts w:ascii="Book Antiqua" w:hAnsi="Book Antiqua"/>
          <w:color w:val="000000"/>
          <w:sz w:val="22"/>
          <w:szCs w:val="22"/>
          <w:shd w:val="clear" w:color="auto" w:fill="FFFFFF"/>
          <w:lang w:eastAsia="en-GB"/>
        </w:rPr>
        <w:t>cannot be called</w:t>
      </w:r>
      <w:r w:rsidRPr="00C5555A">
        <w:rPr>
          <w:rFonts w:ascii="Book Antiqua" w:hAnsi="Book Antiqua"/>
          <w:color w:val="000000"/>
          <w:sz w:val="22"/>
          <w:szCs w:val="22"/>
          <w:shd w:val="clear" w:color="auto" w:fill="FFFFFF"/>
          <w:lang w:eastAsia="en-GB"/>
        </w:rPr>
        <w:t xml:space="preserve"> democratic</w:t>
      </w:r>
      <w:r>
        <w:rPr>
          <w:rFonts w:ascii="Book Antiqua" w:hAnsi="Book Antiqua"/>
          <w:color w:val="000000"/>
          <w:sz w:val="22"/>
          <w:szCs w:val="22"/>
          <w:shd w:val="clear" w:color="auto" w:fill="FFFFFF"/>
          <w:lang w:eastAsia="en-GB"/>
        </w:rPr>
        <w:t>.</w:t>
      </w:r>
      <w:r w:rsidRPr="000321DE">
        <w:rPr>
          <w:rFonts w:ascii="Book Antiqua" w:hAnsi="Book Antiqua"/>
          <w:color w:val="000000"/>
          <w:sz w:val="22"/>
          <w:szCs w:val="22"/>
          <w:shd w:val="clear" w:color="auto" w:fill="FFFFFF"/>
          <w:lang w:eastAsia="en-GB"/>
        </w:rPr>
        <w:t xml:space="preserve"> </w:t>
      </w:r>
      <w:r>
        <w:rPr>
          <w:rFonts w:ascii="Book Antiqua" w:hAnsi="Book Antiqua"/>
          <w:color w:val="000000"/>
          <w:sz w:val="22"/>
          <w:szCs w:val="22"/>
          <w:shd w:val="clear" w:color="auto" w:fill="FFFFFF"/>
          <w:lang w:eastAsia="en-GB"/>
        </w:rPr>
        <w:t xml:space="preserve">Respecting the </w:t>
      </w:r>
      <w:r w:rsidRPr="00C5555A">
        <w:rPr>
          <w:rFonts w:ascii="Book Antiqua" w:hAnsi="Book Antiqua"/>
          <w:color w:val="000000"/>
          <w:sz w:val="22"/>
          <w:szCs w:val="22"/>
          <w:shd w:val="clear" w:color="auto" w:fill="FFFFFF"/>
          <w:lang w:eastAsia="en-GB"/>
        </w:rPr>
        <w:t xml:space="preserve">rights </w:t>
      </w:r>
      <w:r w:rsidRPr="000321DE">
        <w:rPr>
          <w:rFonts w:ascii="Book Antiqua" w:hAnsi="Book Antiqua"/>
          <w:color w:val="000000"/>
          <w:sz w:val="22"/>
          <w:szCs w:val="22"/>
          <w:shd w:val="clear" w:color="auto" w:fill="FFFFFF"/>
          <w:lang w:eastAsia="en-GB"/>
        </w:rPr>
        <w:t xml:space="preserve">of all, especially </w:t>
      </w:r>
      <w:r w:rsidRPr="00C5555A">
        <w:rPr>
          <w:rFonts w:ascii="Book Antiqua" w:hAnsi="Book Antiqua"/>
          <w:color w:val="000000"/>
          <w:sz w:val="22"/>
          <w:szCs w:val="22"/>
          <w:shd w:val="clear" w:color="auto" w:fill="FFFFFF"/>
          <w:lang w:eastAsia="en-GB"/>
        </w:rPr>
        <w:t>the rights of minorities</w:t>
      </w:r>
      <w:r>
        <w:rPr>
          <w:rFonts w:ascii="Book Antiqua" w:hAnsi="Book Antiqua"/>
          <w:color w:val="000000"/>
          <w:sz w:val="22"/>
          <w:szCs w:val="22"/>
          <w:shd w:val="clear" w:color="auto" w:fill="FFFFFF"/>
          <w:lang w:eastAsia="en-GB"/>
        </w:rPr>
        <w:t xml:space="preserve">, is </w:t>
      </w:r>
      <w:r w:rsidRPr="000321DE">
        <w:rPr>
          <w:rFonts w:ascii="Book Antiqua" w:hAnsi="Book Antiqua"/>
          <w:color w:val="000000"/>
          <w:sz w:val="22"/>
          <w:szCs w:val="22"/>
          <w:shd w:val="clear" w:color="auto" w:fill="FFFFFF"/>
          <w:lang w:eastAsia="en-GB"/>
        </w:rPr>
        <w:t>not a generosity of the majority</w:t>
      </w:r>
      <w:r w:rsidR="00730A90">
        <w:rPr>
          <w:rFonts w:ascii="Book Antiqua" w:hAnsi="Book Antiqua"/>
          <w:color w:val="000000"/>
          <w:sz w:val="22"/>
          <w:szCs w:val="22"/>
          <w:shd w:val="clear" w:color="auto" w:fill="FFFFFF"/>
          <w:lang w:eastAsia="en-GB"/>
        </w:rPr>
        <w:t>; instead,</w:t>
      </w:r>
      <w:r>
        <w:rPr>
          <w:rFonts w:ascii="Book Antiqua" w:hAnsi="Book Antiqua"/>
          <w:color w:val="000000"/>
          <w:sz w:val="22"/>
          <w:szCs w:val="22"/>
          <w:shd w:val="clear" w:color="auto" w:fill="FFFFFF"/>
          <w:lang w:eastAsia="en-GB"/>
        </w:rPr>
        <w:t xml:space="preserve"> rather</w:t>
      </w:r>
      <w:r w:rsidRPr="000321DE">
        <w:rPr>
          <w:rFonts w:ascii="Book Antiqua" w:hAnsi="Book Antiqua"/>
          <w:color w:val="000000"/>
          <w:sz w:val="22"/>
          <w:szCs w:val="22"/>
          <w:shd w:val="clear" w:color="auto" w:fill="FFFFFF"/>
          <w:lang w:eastAsia="en-GB"/>
        </w:rPr>
        <w:t xml:space="preserve"> equal dignity and equal right of every citizen is the corner stone of democracy. Moreover, political system should be founded on strong values, especially values of hospitality, compassion, tolerance and so on.</w:t>
      </w:r>
    </w:p>
    <w:p w14:paraId="4E90A4F4" w14:textId="2880E163" w:rsidR="00BA03BF" w:rsidRPr="000321DE" w:rsidRDefault="000321DE" w:rsidP="000321DE">
      <w:pPr>
        <w:spacing w:after="120" w:line="276" w:lineRule="auto"/>
        <w:jc w:val="both"/>
        <w:rPr>
          <w:rFonts w:ascii="Book Antiqua" w:hAnsi="Book Antiqua"/>
          <w:color w:val="000000" w:themeColor="text1"/>
          <w:sz w:val="22"/>
          <w:szCs w:val="22"/>
          <w:lang w:val="en-GB"/>
        </w:rPr>
      </w:pPr>
      <w:r w:rsidRPr="000321DE">
        <w:rPr>
          <w:rFonts w:ascii="Book Antiqua" w:hAnsi="Book Antiqua"/>
          <w:color w:val="000000" w:themeColor="text1"/>
          <w:sz w:val="22"/>
          <w:szCs w:val="22"/>
          <w:lang w:val="en-GB"/>
        </w:rPr>
        <w:t xml:space="preserve">The </w:t>
      </w:r>
      <w:r w:rsidR="00BA03BF" w:rsidRPr="000321DE">
        <w:rPr>
          <w:rFonts w:ascii="Book Antiqua" w:hAnsi="Book Antiqua"/>
          <w:color w:val="000000" w:themeColor="text1"/>
          <w:sz w:val="22"/>
          <w:szCs w:val="22"/>
          <w:lang w:val="en-GB"/>
        </w:rPr>
        <w:t>Church</w:t>
      </w:r>
      <w:r w:rsidRPr="000321DE">
        <w:rPr>
          <w:rFonts w:ascii="Book Antiqua" w:hAnsi="Book Antiqua"/>
          <w:color w:val="000000" w:themeColor="text1"/>
          <w:sz w:val="22"/>
          <w:szCs w:val="22"/>
          <w:lang w:val="en-GB"/>
        </w:rPr>
        <w:t xml:space="preserve">, though it is not a kingdom of this world, </w:t>
      </w:r>
      <w:r w:rsidR="00BA03BF" w:rsidRPr="000321DE">
        <w:rPr>
          <w:rFonts w:ascii="Book Antiqua" w:hAnsi="Book Antiqua"/>
          <w:color w:val="000000" w:themeColor="text1"/>
          <w:sz w:val="22"/>
          <w:szCs w:val="22"/>
          <w:lang w:val="en-GB"/>
        </w:rPr>
        <w:t xml:space="preserve">has the responsibility </w:t>
      </w:r>
      <w:r w:rsidRPr="000321DE">
        <w:rPr>
          <w:rFonts w:ascii="Book Antiqua" w:hAnsi="Book Antiqua"/>
          <w:color w:val="000000" w:themeColor="text1"/>
          <w:sz w:val="22"/>
          <w:szCs w:val="22"/>
          <w:lang w:val="en-GB"/>
        </w:rPr>
        <w:t xml:space="preserve">to ensure peace and well-being of people, </w:t>
      </w:r>
      <w:r w:rsidR="00BA03BF" w:rsidRPr="000321DE">
        <w:rPr>
          <w:rFonts w:ascii="Book Antiqua" w:hAnsi="Book Antiqua"/>
          <w:color w:val="000000" w:themeColor="text1"/>
          <w:sz w:val="22"/>
          <w:szCs w:val="22"/>
          <w:lang w:val="en-GB"/>
        </w:rPr>
        <w:t>to become the voice of the ‘voiceless’ who are denied justice and dignified life in the modern ‘</w:t>
      </w:r>
      <w:proofErr w:type="gramStart"/>
      <w:r w:rsidR="00BA03BF" w:rsidRPr="000321DE">
        <w:rPr>
          <w:rFonts w:ascii="Book Antiqua" w:hAnsi="Book Antiqua"/>
          <w:color w:val="000000" w:themeColor="text1"/>
          <w:sz w:val="22"/>
          <w:szCs w:val="22"/>
          <w:lang w:val="en-GB"/>
        </w:rPr>
        <w:t>polis’</w:t>
      </w:r>
      <w:proofErr w:type="gramEnd"/>
      <w:r w:rsidR="00BA03BF" w:rsidRPr="000321DE">
        <w:rPr>
          <w:rFonts w:ascii="Book Antiqua" w:hAnsi="Book Antiqua"/>
          <w:color w:val="000000" w:themeColor="text1"/>
          <w:sz w:val="22"/>
          <w:szCs w:val="22"/>
          <w:lang w:val="en-GB"/>
        </w:rPr>
        <w:t xml:space="preserve"> of democracy. Unless a concern for </w:t>
      </w:r>
      <w:r w:rsidR="00680FC8">
        <w:rPr>
          <w:rFonts w:ascii="Book Antiqua" w:hAnsi="Book Antiqua"/>
          <w:color w:val="000000" w:themeColor="text1"/>
          <w:sz w:val="22"/>
          <w:szCs w:val="22"/>
          <w:lang w:val="en-GB"/>
        </w:rPr>
        <w:t xml:space="preserve">freedom and </w:t>
      </w:r>
      <w:r w:rsidR="00BA03BF" w:rsidRPr="000321DE">
        <w:rPr>
          <w:rFonts w:ascii="Book Antiqua" w:hAnsi="Book Antiqua"/>
          <w:color w:val="000000" w:themeColor="text1"/>
          <w:sz w:val="22"/>
          <w:szCs w:val="22"/>
          <w:lang w:val="en-GB"/>
        </w:rPr>
        <w:t xml:space="preserve">justice in socio-political system enters into our </w:t>
      </w:r>
      <w:r w:rsidR="00680FC8">
        <w:rPr>
          <w:rFonts w:ascii="Book Antiqua" w:hAnsi="Book Antiqua"/>
          <w:color w:val="000000" w:themeColor="text1"/>
          <w:sz w:val="22"/>
          <w:szCs w:val="22"/>
          <w:lang w:val="en-GB"/>
        </w:rPr>
        <w:t>theological</w:t>
      </w:r>
      <w:r w:rsidR="00BA03BF" w:rsidRPr="000321DE">
        <w:rPr>
          <w:rFonts w:ascii="Book Antiqua" w:hAnsi="Book Antiqua"/>
          <w:color w:val="000000" w:themeColor="text1"/>
          <w:sz w:val="22"/>
          <w:szCs w:val="22"/>
          <w:lang w:val="en-GB"/>
        </w:rPr>
        <w:t xml:space="preserve"> reflection, we will not be addressing the real problems that people have to </w:t>
      </w:r>
      <w:proofErr w:type="gramStart"/>
      <w:r w:rsidR="00BA03BF" w:rsidRPr="000321DE">
        <w:rPr>
          <w:rFonts w:ascii="Book Antiqua" w:hAnsi="Book Antiqua"/>
          <w:color w:val="000000" w:themeColor="text1"/>
          <w:sz w:val="22"/>
          <w:szCs w:val="22"/>
          <w:lang w:val="en-GB"/>
        </w:rPr>
        <w:t>face</w:t>
      </w:r>
      <w:r w:rsidR="00680FC8">
        <w:rPr>
          <w:rFonts w:ascii="Book Antiqua" w:hAnsi="Book Antiqua"/>
          <w:color w:val="000000" w:themeColor="text1"/>
          <w:sz w:val="22"/>
          <w:szCs w:val="22"/>
          <w:lang w:val="en-GB"/>
        </w:rPr>
        <w:t>, but</w:t>
      </w:r>
      <w:proofErr w:type="gramEnd"/>
      <w:r w:rsidR="00680FC8">
        <w:rPr>
          <w:rFonts w:ascii="Book Antiqua" w:hAnsi="Book Antiqua"/>
          <w:color w:val="000000" w:themeColor="text1"/>
          <w:sz w:val="22"/>
          <w:szCs w:val="22"/>
          <w:lang w:val="en-GB"/>
        </w:rPr>
        <w:t xml:space="preserve"> may become passive</w:t>
      </w:r>
      <w:r w:rsidR="00730A90">
        <w:rPr>
          <w:rFonts w:ascii="Book Antiqua" w:hAnsi="Book Antiqua"/>
          <w:color w:val="000000" w:themeColor="text1"/>
          <w:sz w:val="22"/>
          <w:szCs w:val="22"/>
          <w:lang w:val="en-GB"/>
        </w:rPr>
        <w:t xml:space="preserve"> and</w:t>
      </w:r>
      <w:r w:rsidR="00680FC8">
        <w:rPr>
          <w:rFonts w:ascii="Book Antiqua" w:hAnsi="Book Antiqua"/>
          <w:color w:val="000000" w:themeColor="text1"/>
          <w:sz w:val="22"/>
          <w:szCs w:val="22"/>
          <w:lang w:val="en-GB"/>
        </w:rPr>
        <w:t xml:space="preserve"> other-worldly onlookers.</w:t>
      </w:r>
    </w:p>
    <w:p w14:paraId="7B0294E4" w14:textId="68B41E68" w:rsidR="000321DE" w:rsidRPr="00083B9D" w:rsidRDefault="000321DE" w:rsidP="000321DE">
      <w:pPr>
        <w:spacing w:after="120" w:line="276" w:lineRule="auto"/>
        <w:jc w:val="both"/>
        <w:rPr>
          <w:rFonts w:ascii="Book Antiqua" w:hAnsi="Book Antiqua" w:cs="Arial"/>
          <w:b/>
          <w:bCs/>
          <w:color w:val="000000" w:themeColor="text1"/>
          <w:sz w:val="22"/>
          <w:szCs w:val="22"/>
          <w:shd w:val="clear" w:color="auto" w:fill="FFFFFF"/>
          <w:lang w:eastAsia="en-GB"/>
        </w:rPr>
      </w:pPr>
      <w:r w:rsidRPr="00083B9D">
        <w:rPr>
          <w:rFonts w:ascii="Book Antiqua" w:hAnsi="Book Antiqua"/>
          <w:b/>
          <w:bCs/>
          <w:color w:val="000000" w:themeColor="text1"/>
          <w:sz w:val="22"/>
          <w:szCs w:val="22"/>
          <w:lang w:val="en-GB"/>
        </w:rPr>
        <w:t xml:space="preserve">December 2020 issue of Asian Horizons invites articles on “Democracy: Challenges Today and Theological Responses.” </w:t>
      </w:r>
    </w:p>
    <w:p w14:paraId="774DBE66" w14:textId="453F04F8" w:rsidR="00F663AE" w:rsidRDefault="00F663AE" w:rsidP="00F663AE">
      <w:pPr>
        <w:spacing w:before="240" w:after="80"/>
        <w:jc w:val="both"/>
        <w:rPr>
          <w:rFonts w:ascii="Book Antiqua" w:hAnsi="Book Antiqua"/>
          <w:color w:val="000000" w:themeColor="text1"/>
        </w:rPr>
      </w:pPr>
      <w:r w:rsidRPr="005327A5">
        <w:rPr>
          <w:rFonts w:ascii="Book Antiqua" w:hAnsi="Book Antiqua"/>
          <w:b/>
          <w:color w:val="FF0000"/>
        </w:rPr>
        <w:lastRenderedPageBreak/>
        <w:t>Suggested Topics</w:t>
      </w:r>
      <w:r w:rsidRPr="005327A5">
        <w:rPr>
          <w:rFonts w:ascii="Book Antiqua" w:hAnsi="Book Antiqua"/>
          <w:color w:val="000000" w:themeColor="text1"/>
        </w:rPr>
        <w:t xml:space="preserve"> [only suggestions, not exhaustive]:</w:t>
      </w:r>
    </w:p>
    <w:p w14:paraId="414D665C" w14:textId="016D7329" w:rsidR="000321DE" w:rsidRPr="00680FC8" w:rsidRDefault="000321DE" w:rsidP="00F663AE">
      <w:pPr>
        <w:spacing w:before="240" w:after="80"/>
        <w:jc w:val="both"/>
        <w:rPr>
          <w:rFonts w:ascii="Book Antiqua" w:hAnsi="Book Antiqua"/>
          <w:b/>
          <w:bCs/>
          <w:i/>
          <w:iCs/>
          <w:color w:val="00B050"/>
        </w:rPr>
      </w:pPr>
      <w:r w:rsidRPr="00680FC8">
        <w:rPr>
          <w:rFonts w:ascii="Book Antiqua" w:hAnsi="Book Antiqua"/>
          <w:b/>
          <w:bCs/>
          <w:i/>
          <w:iCs/>
          <w:color w:val="00B050"/>
        </w:rPr>
        <w:t>Theological Perspectives on</w:t>
      </w:r>
      <w:r w:rsidR="00680FC8">
        <w:rPr>
          <w:rFonts w:ascii="Book Antiqua" w:hAnsi="Book Antiqua"/>
          <w:b/>
          <w:bCs/>
          <w:i/>
          <w:iCs/>
          <w:color w:val="00B050"/>
        </w:rPr>
        <w:t xml:space="preserve"> </w:t>
      </w:r>
      <w:r w:rsidR="00680FC8" w:rsidRPr="00680FC8">
        <w:rPr>
          <w:rFonts w:ascii="Book Antiqua" w:hAnsi="Book Antiqua"/>
          <w:i/>
          <w:iCs/>
          <w:color w:val="0000FF"/>
        </w:rPr>
        <w:t>[Note: Although reference to and brief description of present situation may be necessary, focus should be on theological reflection]</w:t>
      </w:r>
      <w:r w:rsidR="00680FC8">
        <w:rPr>
          <w:rFonts w:ascii="Book Antiqua" w:hAnsi="Book Antiqua"/>
          <w:i/>
          <w:iCs/>
          <w:color w:val="0000FF"/>
        </w:rPr>
        <w:t>:</w:t>
      </w:r>
      <w:r w:rsidR="00680FC8">
        <w:rPr>
          <w:rFonts w:ascii="Book Antiqua" w:hAnsi="Book Antiqua"/>
          <w:b/>
          <w:bCs/>
          <w:i/>
          <w:iCs/>
          <w:color w:val="00B050"/>
        </w:rPr>
        <w:t xml:space="preserve"> </w:t>
      </w:r>
    </w:p>
    <w:p w14:paraId="6B055A06" w14:textId="77777777" w:rsidR="000321DE" w:rsidRPr="000321DE" w:rsidRDefault="000321DE"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Post-colonial Perspectives on Democracy</w:t>
      </w:r>
    </w:p>
    <w:p w14:paraId="475B91CA" w14:textId="563FDB8A" w:rsidR="000321DE" w:rsidRPr="000321DE" w:rsidRDefault="000321DE"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w:t>
      </w:r>
      <w:r w:rsidR="00680FC8">
        <w:rPr>
          <w:rFonts w:ascii="Book Antiqua" w:hAnsi="Book Antiqua"/>
          <w:color w:val="000000" w:themeColor="text1"/>
          <w:sz w:val="20"/>
          <w:szCs w:val="20"/>
        </w:rPr>
        <w:t>, Religion</w:t>
      </w:r>
      <w:r w:rsidRPr="000321DE">
        <w:rPr>
          <w:rFonts w:ascii="Book Antiqua" w:hAnsi="Book Antiqua"/>
          <w:color w:val="000000" w:themeColor="text1"/>
          <w:sz w:val="20"/>
          <w:szCs w:val="20"/>
        </w:rPr>
        <w:t xml:space="preserve"> and Secularism</w:t>
      </w:r>
    </w:p>
    <w:p w14:paraId="2177F11F" w14:textId="541C16B2" w:rsidR="002C5919" w:rsidRPr="000321DE" w:rsidRDefault="002C5919"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 and Human Rights</w:t>
      </w:r>
    </w:p>
    <w:p w14:paraId="549F9EA7" w14:textId="16EB273E" w:rsidR="002C5919" w:rsidRPr="000321DE" w:rsidRDefault="002C5919"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xml:space="preserve">- </w:t>
      </w:r>
      <w:r w:rsidR="000A16E1" w:rsidRPr="000321DE">
        <w:rPr>
          <w:rFonts w:ascii="Book Antiqua" w:hAnsi="Book Antiqua"/>
          <w:color w:val="000000" w:themeColor="text1"/>
          <w:sz w:val="20"/>
          <w:szCs w:val="20"/>
        </w:rPr>
        <w:t>Democracy and Majoritarianism</w:t>
      </w:r>
      <w:r w:rsidR="00680FC8">
        <w:rPr>
          <w:rFonts w:ascii="Book Antiqua" w:hAnsi="Book Antiqua"/>
          <w:color w:val="000000" w:themeColor="text1"/>
          <w:sz w:val="20"/>
          <w:szCs w:val="20"/>
        </w:rPr>
        <w:t>; Minority Rights</w:t>
      </w:r>
    </w:p>
    <w:p w14:paraId="112E36F0" w14:textId="15ADE3BD" w:rsidR="000A16E1" w:rsidRPr="000321DE" w:rsidRDefault="000A16E1"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 and Election Process</w:t>
      </w:r>
    </w:p>
    <w:p w14:paraId="430889FF" w14:textId="30AB3D22" w:rsidR="000A16E1" w:rsidRPr="000321DE" w:rsidRDefault="000A16E1"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 and Populism</w:t>
      </w:r>
    </w:p>
    <w:p w14:paraId="3454FF8B" w14:textId="6CC53F05" w:rsidR="000A16E1" w:rsidRPr="000321DE" w:rsidRDefault="000A16E1"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 and Peacebuilding</w:t>
      </w:r>
    </w:p>
    <w:p w14:paraId="660F8618" w14:textId="31804426" w:rsidR="00BA03BF" w:rsidRPr="000321DE" w:rsidRDefault="00BA03BF"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 and Politics</w:t>
      </w:r>
    </w:p>
    <w:p w14:paraId="4D1EEDB3" w14:textId="6C020EF0" w:rsidR="000A16E1" w:rsidRPr="000321DE" w:rsidRDefault="000A16E1"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 and Gender Equality</w:t>
      </w:r>
    </w:p>
    <w:p w14:paraId="2603EC46" w14:textId="3A46F8F6" w:rsidR="000A16E1" w:rsidRPr="000321DE" w:rsidRDefault="000A16E1"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xml:space="preserve">- Democracy and </w:t>
      </w:r>
      <w:r w:rsidR="00680FC8">
        <w:rPr>
          <w:rFonts w:ascii="Book Antiqua" w:hAnsi="Book Antiqua"/>
          <w:color w:val="000000" w:themeColor="text1"/>
          <w:sz w:val="20"/>
          <w:szCs w:val="20"/>
        </w:rPr>
        <w:t>Preferential Option for the Poor and Vulnerable</w:t>
      </w:r>
    </w:p>
    <w:p w14:paraId="1C1673EE" w14:textId="0876624C" w:rsidR="000A16E1" w:rsidRPr="000321DE" w:rsidRDefault="000A16E1"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 International Community and Globalization</w:t>
      </w:r>
    </w:p>
    <w:p w14:paraId="40A5AB04" w14:textId="449FF59E" w:rsidR="000A16E1" w:rsidRPr="000321DE" w:rsidRDefault="000A16E1"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 and Corruption</w:t>
      </w:r>
    </w:p>
    <w:p w14:paraId="479E84A4" w14:textId="5AF26A8D" w:rsidR="000A16E1" w:rsidRPr="000321DE" w:rsidRDefault="000A16E1"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 and Critical Thinking</w:t>
      </w:r>
    </w:p>
    <w:p w14:paraId="20EE9531" w14:textId="52184812" w:rsidR="000A16E1" w:rsidRPr="000321DE" w:rsidRDefault="000A16E1"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Role of Media in a Democratic Society</w:t>
      </w:r>
    </w:p>
    <w:p w14:paraId="794AA3A5" w14:textId="5C621C7B" w:rsidR="002746A3" w:rsidRPr="000321DE" w:rsidRDefault="002746A3"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 and People’s Movements</w:t>
      </w:r>
    </w:p>
    <w:p w14:paraId="22836D22" w14:textId="1F1D22B0" w:rsidR="000A16E1" w:rsidRPr="000321DE" w:rsidRDefault="000A16E1"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 Socio-Cultural and Religious Pluralism/Democracy and a Pluralistic Society</w:t>
      </w:r>
    </w:p>
    <w:p w14:paraId="3BC877E7" w14:textId="6BE43120" w:rsidR="000A16E1" w:rsidRPr="000321DE" w:rsidRDefault="000A16E1"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 and Education</w:t>
      </w:r>
    </w:p>
    <w:p w14:paraId="5D22BE44" w14:textId="63FEB3BA" w:rsidR="00511C32" w:rsidRPr="000321DE" w:rsidRDefault="00511C32"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xml:space="preserve">- </w:t>
      </w:r>
      <w:r w:rsidR="000321DE" w:rsidRPr="000321DE">
        <w:rPr>
          <w:rFonts w:ascii="Book Antiqua" w:hAnsi="Book Antiqua"/>
          <w:color w:val="000000" w:themeColor="text1"/>
          <w:sz w:val="20"/>
          <w:szCs w:val="20"/>
        </w:rPr>
        <w:t xml:space="preserve">Role of the </w:t>
      </w:r>
      <w:r w:rsidRPr="000321DE">
        <w:rPr>
          <w:rFonts w:ascii="Book Antiqua" w:hAnsi="Book Antiqua"/>
          <w:color w:val="000000" w:themeColor="text1"/>
          <w:sz w:val="20"/>
          <w:szCs w:val="20"/>
        </w:rPr>
        <w:t>Church in a Democratic Society</w:t>
      </w:r>
    </w:p>
    <w:p w14:paraId="13086F4F" w14:textId="36FE4A0C" w:rsidR="00511C32" w:rsidRPr="000321DE" w:rsidRDefault="00511C32"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xml:space="preserve">- Democracy, Freedom of Opinion, </w:t>
      </w:r>
      <w:r w:rsidR="00680FC8">
        <w:rPr>
          <w:rFonts w:ascii="Book Antiqua" w:hAnsi="Book Antiqua"/>
          <w:color w:val="000000" w:themeColor="text1"/>
          <w:sz w:val="20"/>
          <w:szCs w:val="20"/>
        </w:rPr>
        <w:t xml:space="preserve">People’s </w:t>
      </w:r>
      <w:r w:rsidRPr="000321DE">
        <w:rPr>
          <w:rFonts w:ascii="Book Antiqua" w:hAnsi="Book Antiqua"/>
          <w:color w:val="000000" w:themeColor="text1"/>
          <w:sz w:val="20"/>
          <w:szCs w:val="20"/>
        </w:rPr>
        <w:t>Participation, Right to Protest</w:t>
      </w:r>
    </w:p>
    <w:p w14:paraId="705F2FD7" w14:textId="48820F43" w:rsidR="00DB1437" w:rsidRPr="000321DE" w:rsidRDefault="00DB1437"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xml:space="preserve">- Democracy and </w:t>
      </w:r>
      <w:r w:rsidR="000321DE" w:rsidRPr="000321DE">
        <w:rPr>
          <w:rFonts w:ascii="Book Antiqua" w:hAnsi="Book Antiqua"/>
          <w:color w:val="000000" w:themeColor="text1"/>
          <w:sz w:val="20"/>
          <w:szCs w:val="20"/>
        </w:rPr>
        <w:t>Identity Politics</w:t>
      </w:r>
    </w:p>
    <w:p w14:paraId="59BA0CCE" w14:textId="245A395F" w:rsidR="008422BE" w:rsidRPr="000321DE" w:rsidRDefault="008422BE"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xml:space="preserve">- </w:t>
      </w:r>
      <w:r w:rsidR="000321DE" w:rsidRPr="000321DE">
        <w:rPr>
          <w:rFonts w:ascii="Book Antiqua" w:hAnsi="Book Antiqua"/>
          <w:color w:val="000000" w:themeColor="text1"/>
          <w:sz w:val="20"/>
          <w:szCs w:val="20"/>
        </w:rPr>
        <w:t xml:space="preserve">Ethical Values for a Just </w:t>
      </w:r>
      <w:r w:rsidRPr="000321DE">
        <w:rPr>
          <w:rFonts w:ascii="Book Antiqua" w:hAnsi="Book Antiqua"/>
          <w:color w:val="000000" w:themeColor="text1"/>
          <w:sz w:val="20"/>
          <w:szCs w:val="20"/>
        </w:rPr>
        <w:t>Democracy</w:t>
      </w:r>
    </w:p>
    <w:p w14:paraId="363732AB" w14:textId="4F1C9E38" w:rsidR="008F56F6" w:rsidRPr="000321DE" w:rsidRDefault="00DD340D" w:rsidP="000321DE">
      <w:pPr>
        <w:spacing w:after="80"/>
        <w:jc w:val="both"/>
        <w:rPr>
          <w:rFonts w:ascii="Book Antiqua" w:hAnsi="Book Antiqua"/>
          <w:color w:val="000000" w:themeColor="text1"/>
          <w:sz w:val="20"/>
          <w:szCs w:val="20"/>
        </w:rPr>
      </w:pPr>
      <w:r w:rsidRPr="000321DE">
        <w:rPr>
          <w:rFonts w:ascii="Book Antiqua" w:hAnsi="Book Antiqua"/>
          <w:color w:val="000000" w:themeColor="text1"/>
          <w:sz w:val="20"/>
          <w:szCs w:val="20"/>
        </w:rPr>
        <w:t>- Democracy</w:t>
      </w:r>
      <w:r w:rsidR="000321DE" w:rsidRPr="000321DE">
        <w:rPr>
          <w:rFonts w:ascii="Book Antiqua" w:hAnsi="Book Antiqua"/>
          <w:color w:val="000000" w:themeColor="text1"/>
          <w:sz w:val="20"/>
          <w:szCs w:val="20"/>
        </w:rPr>
        <w:t xml:space="preserve"> and</w:t>
      </w:r>
      <w:r w:rsidRPr="000321DE">
        <w:rPr>
          <w:rFonts w:ascii="Book Antiqua" w:hAnsi="Book Antiqua"/>
          <w:color w:val="000000" w:themeColor="text1"/>
          <w:sz w:val="20"/>
          <w:szCs w:val="20"/>
        </w:rPr>
        <w:t xml:space="preserve"> Internet</w:t>
      </w:r>
      <w:r w:rsidR="00680FC8">
        <w:rPr>
          <w:rFonts w:ascii="Book Antiqua" w:hAnsi="Book Antiqua"/>
          <w:color w:val="000000" w:themeColor="text1"/>
          <w:sz w:val="20"/>
          <w:szCs w:val="20"/>
        </w:rPr>
        <w:t>; social media</w:t>
      </w:r>
    </w:p>
    <w:p w14:paraId="2253AC33" w14:textId="48D36B2F" w:rsidR="00F663AE" w:rsidRPr="00083B9D" w:rsidRDefault="00F663AE" w:rsidP="00695D0E">
      <w:pPr>
        <w:spacing w:before="120" w:after="80" w:line="276" w:lineRule="auto"/>
        <w:jc w:val="both"/>
        <w:rPr>
          <w:rFonts w:ascii="Book Antiqua" w:hAnsi="Book Antiqua"/>
          <w:color w:val="000000" w:themeColor="text1"/>
          <w:sz w:val="22"/>
          <w:szCs w:val="22"/>
          <w:lang w:eastAsia="it-IT"/>
        </w:rPr>
      </w:pPr>
      <w:r w:rsidRPr="00083B9D">
        <w:rPr>
          <w:rFonts w:ascii="Book Antiqua" w:hAnsi="Book Antiqua"/>
          <w:bCs/>
          <w:color w:val="000000" w:themeColor="text1"/>
          <w:sz w:val="22"/>
          <w:szCs w:val="22"/>
          <w:lang w:eastAsia="it-IT"/>
        </w:rPr>
        <w:t>Please send your articles </w:t>
      </w:r>
      <w:r w:rsidRPr="00083B9D">
        <w:rPr>
          <w:rFonts w:ascii="Book Antiqua" w:hAnsi="Book Antiqua"/>
          <w:color w:val="000000" w:themeColor="text1"/>
          <w:sz w:val="22"/>
          <w:szCs w:val="22"/>
          <w:lang w:eastAsia="it-IT"/>
        </w:rPr>
        <w:t>(4500-5000 words, including the footnotes)</w:t>
      </w:r>
      <w:r w:rsidRPr="00083B9D">
        <w:rPr>
          <w:rFonts w:ascii="Book Antiqua" w:hAnsi="Book Antiqua"/>
          <w:bCs/>
          <w:color w:val="000000" w:themeColor="text1"/>
          <w:sz w:val="22"/>
          <w:szCs w:val="22"/>
          <w:lang w:eastAsia="it-IT"/>
        </w:rPr>
        <w:t xml:space="preserve"> at the latest by </w:t>
      </w:r>
      <w:r w:rsidR="006A7222" w:rsidRPr="00083B9D">
        <w:rPr>
          <w:rFonts w:ascii="Book Antiqua" w:hAnsi="Book Antiqua"/>
          <w:b/>
          <w:bCs/>
          <w:color w:val="FF0000"/>
          <w:sz w:val="22"/>
          <w:szCs w:val="22"/>
          <w:lang w:eastAsia="it-IT"/>
        </w:rPr>
        <w:t>15</w:t>
      </w:r>
      <w:r w:rsidRPr="00083B9D">
        <w:rPr>
          <w:rFonts w:ascii="Book Antiqua" w:hAnsi="Book Antiqua"/>
          <w:b/>
          <w:bCs/>
          <w:color w:val="FF0000"/>
          <w:sz w:val="22"/>
          <w:szCs w:val="22"/>
          <w:lang w:eastAsia="it-IT"/>
        </w:rPr>
        <w:t xml:space="preserve"> </w:t>
      </w:r>
      <w:r w:rsidR="006A7222" w:rsidRPr="00083B9D">
        <w:rPr>
          <w:rFonts w:ascii="Book Antiqua" w:hAnsi="Book Antiqua"/>
          <w:b/>
          <w:bCs/>
          <w:color w:val="FF0000"/>
          <w:sz w:val="22"/>
          <w:szCs w:val="22"/>
          <w:lang w:eastAsia="it-IT"/>
        </w:rPr>
        <w:t>October</w:t>
      </w:r>
      <w:r w:rsidRPr="00083B9D">
        <w:rPr>
          <w:rFonts w:ascii="Book Antiqua" w:hAnsi="Book Antiqua"/>
          <w:b/>
          <w:bCs/>
          <w:color w:val="FF0000"/>
          <w:sz w:val="22"/>
          <w:szCs w:val="22"/>
          <w:lang w:eastAsia="it-IT"/>
        </w:rPr>
        <w:t xml:space="preserve"> 20</w:t>
      </w:r>
      <w:r w:rsidR="0002482F" w:rsidRPr="00083B9D">
        <w:rPr>
          <w:rFonts w:ascii="Book Antiqua" w:hAnsi="Book Antiqua"/>
          <w:b/>
          <w:bCs/>
          <w:color w:val="FF0000"/>
          <w:sz w:val="22"/>
          <w:szCs w:val="22"/>
          <w:lang w:eastAsia="it-IT"/>
        </w:rPr>
        <w:t>20</w:t>
      </w:r>
      <w:r w:rsidRPr="00083B9D">
        <w:rPr>
          <w:rFonts w:ascii="Book Antiqua" w:hAnsi="Book Antiqua"/>
          <w:bCs/>
          <w:color w:val="000000" w:themeColor="text1"/>
          <w:sz w:val="22"/>
          <w:szCs w:val="22"/>
          <w:lang w:eastAsia="it-IT"/>
        </w:rPr>
        <w:t>. Kindly include the abstract of the article in 150-200 words, 5-7 Keywords and a summary of the CV of the author in 100-150 words.</w:t>
      </w:r>
    </w:p>
    <w:p w14:paraId="7F01F1D2" w14:textId="77777777" w:rsidR="00F663AE" w:rsidRPr="00083B9D" w:rsidRDefault="00F663AE" w:rsidP="00695D0E">
      <w:pPr>
        <w:spacing w:after="80" w:line="276" w:lineRule="auto"/>
        <w:jc w:val="both"/>
        <w:rPr>
          <w:rFonts w:ascii="Book Antiqua" w:hAnsi="Book Antiqua"/>
          <w:color w:val="000000" w:themeColor="text1"/>
          <w:sz w:val="22"/>
          <w:szCs w:val="22"/>
          <w:lang w:eastAsia="it-IT"/>
        </w:rPr>
      </w:pPr>
      <w:r w:rsidRPr="00083B9D">
        <w:rPr>
          <w:rFonts w:ascii="Book Antiqua" w:hAnsi="Book Antiqua"/>
          <w:color w:val="000000" w:themeColor="text1"/>
          <w:sz w:val="22"/>
          <w:szCs w:val="22"/>
          <w:lang w:eastAsia="it-IT"/>
        </w:rPr>
        <w:t>Other regular items: “New Scholars”: Abstract of doctoral theses (recently defended and not yet published); Reports and Statements of important conferences, Book Reviews.</w:t>
      </w:r>
    </w:p>
    <w:p w14:paraId="08A70891" w14:textId="71C3C812" w:rsidR="00F663AE" w:rsidRPr="00083B9D" w:rsidRDefault="00F663AE" w:rsidP="00695D0E">
      <w:pPr>
        <w:spacing w:after="80" w:line="276" w:lineRule="auto"/>
        <w:jc w:val="both"/>
        <w:rPr>
          <w:rFonts w:ascii="Book Antiqua" w:hAnsi="Book Antiqua"/>
          <w:color w:val="C00000"/>
          <w:lang w:eastAsia="it-IT"/>
        </w:rPr>
      </w:pPr>
      <w:r w:rsidRPr="00083B9D">
        <w:rPr>
          <w:rFonts w:ascii="Book Antiqua" w:hAnsi="Book Antiqua"/>
          <w:b/>
          <w:color w:val="C00000"/>
          <w:lang w:eastAsia="it-IT"/>
        </w:rPr>
        <w:t>For submitting the articles and for more details:</w:t>
      </w:r>
      <w:r w:rsidRPr="00083B9D">
        <w:rPr>
          <w:rFonts w:ascii="Book Antiqua" w:hAnsi="Book Antiqua"/>
          <w:color w:val="C00000"/>
          <w:lang w:eastAsia="it-IT"/>
        </w:rPr>
        <w:t xml:space="preserve"> Shaji George </w:t>
      </w:r>
      <w:proofErr w:type="spellStart"/>
      <w:r w:rsidRPr="00083B9D">
        <w:rPr>
          <w:rFonts w:ascii="Book Antiqua" w:hAnsi="Book Antiqua"/>
          <w:color w:val="C00000"/>
          <w:lang w:eastAsia="it-IT"/>
        </w:rPr>
        <w:t>Kochuthara</w:t>
      </w:r>
      <w:proofErr w:type="spellEnd"/>
      <w:r w:rsidRPr="00083B9D">
        <w:rPr>
          <w:rFonts w:ascii="Book Antiqua" w:hAnsi="Book Antiqua"/>
          <w:color w:val="C00000"/>
          <w:lang w:eastAsia="it-IT"/>
        </w:rPr>
        <w:t xml:space="preserve"> (editor-in-chief): kochuthshaji@gmail.com</w:t>
      </w:r>
    </w:p>
    <w:p w14:paraId="7EDF4289" w14:textId="26740E27" w:rsidR="006A7222" w:rsidRPr="00012B82" w:rsidRDefault="006A7222" w:rsidP="00695D0E">
      <w:pPr>
        <w:spacing w:after="80" w:line="276" w:lineRule="auto"/>
        <w:jc w:val="both"/>
        <w:rPr>
          <w:rFonts w:ascii="Book Antiqua" w:hAnsi="Book Antiqua"/>
          <w:color w:val="0000FF"/>
          <w:lang w:eastAsia="it-IT"/>
        </w:rPr>
      </w:pPr>
      <w:r w:rsidRPr="006A7222">
        <w:rPr>
          <w:rFonts w:ascii="Book Antiqua" w:hAnsi="Book Antiqua"/>
          <w:color w:val="00B050"/>
          <w:lang w:eastAsia="it-IT"/>
        </w:rPr>
        <w:t xml:space="preserve">You may also submit the articles through </w:t>
      </w:r>
      <w:r w:rsidRPr="00012B82">
        <w:rPr>
          <w:rFonts w:ascii="Book Antiqua" w:hAnsi="Book Antiqua"/>
          <w:b/>
          <w:color w:val="0000FF"/>
        </w:rPr>
        <w:t>http://dvkjournals.in/index.php/ah</w:t>
      </w:r>
    </w:p>
    <w:p w14:paraId="0B005F25" w14:textId="77777777" w:rsidR="00F663AE" w:rsidRPr="00392331" w:rsidRDefault="00F663AE" w:rsidP="00F663AE">
      <w:pPr>
        <w:spacing w:after="120"/>
        <w:jc w:val="both"/>
        <w:rPr>
          <w:rFonts w:ascii="Book Antiqua" w:hAnsi="Book Antiqua"/>
          <w:color w:val="FF0000"/>
          <w:sz w:val="22"/>
          <w:szCs w:val="22"/>
          <w:lang w:eastAsia="it-IT"/>
        </w:rPr>
      </w:pPr>
      <w:r w:rsidRPr="00392331">
        <w:rPr>
          <w:rFonts w:ascii="Book Antiqua" w:hAnsi="Book Antiqua"/>
          <w:color w:val="FF0000"/>
          <w:sz w:val="22"/>
          <w:szCs w:val="22"/>
          <w:lang w:eastAsia="it-IT"/>
        </w:rPr>
        <w:t>N.B. Kindly forward this to your friends and colleagues.</w:t>
      </w:r>
    </w:p>
    <w:p w14:paraId="284ED853" w14:textId="77777777" w:rsidR="00F663AE" w:rsidRPr="00392331" w:rsidRDefault="00F663AE" w:rsidP="00F663AE">
      <w:pPr>
        <w:spacing w:after="80"/>
        <w:jc w:val="both"/>
        <w:rPr>
          <w:rFonts w:ascii="Book Antiqua" w:hAnsi="Book Antiqua"/>
          <w:color w:val="000000" w:themeColor="text1"/>
          <w:sz w:val="22"/>
          <w:szCs w:val="22"/>
        </w:rPr>
      </w:pPr>
      <w:r w:rsidRPr="00392331">
        <w:rPr>
          <w:rFonts w:ascii="Book Antiqua" w:hAnsi="Book Antiqua" w:cs="Arial"/>
          <w:iCs/>
          <w:sz w:val="22"/>
          <w:szCs w:val="22"/>
          <w:lang w:eastAsia="en-GB"/>
        </w:rPr>
        <w:t>[</w:t>
      </w:r>
      <w:r w:rsidRPr="00392331">
        <w:rPr>
          <w:rFonts w:ascii="Book Antiqua" w:hAnsi="Book Antiqua" w:cs="Arial"/>
          <w:b/>
          <w:bCs/>
          <w:i/>
          <w:iCs/>
          <w:color w:val="00B050"/>
          <w:sz w:val="22"/>
          <w:szCs w:val="22"/>
          <w:lang w:eastAsia="en-GB"/>
        </w:rPr>
        <w:t>Asian Horizons</w:t>
      </w:r>
      <w:r w:rsidRPr="00392331">
        <w:rPr>
          <w:rFonts w:ascii="Book Antiqua" w:hAnsi="Book Antiqua" w:cs="Arial"/>
          <w:sz w:val="22"/>
          <w:szCs w:val="22"/>
          <w:lang w:eastAsia="en-GB"/>
        </w:rPr>
        <w:t xml:space="preserve">, published from </w:t>
      </w:r>
      <w:proofErr w:type="spellStart"/>
      <w:r w:rsidRPr="00392331">
        <w:rPr>
          <w:rFonts w:ascii="Book Antiqua" w:hAnsi="Book Antiqua" w:cs="Arial"/>
          <w:sz w:val="22"/>
          <w:szCs w:val="22"/>
          <w:lang w:eastAsia="en-GB"/>
        </w:rPr>
        <w:t>DVK</w:t>
      </w:r>
      <w:proofErr w:type="spellEnd"/>
      <w:r w:rsidRPr="00392331">
        <w:rPr>
          <w:rFonts w:ascii="Book Antiqua" w:hAnsi="Book Antiqua" w:cs="Arial"/>
          <w:sz w:val="22"/>
          <w:szCs w:val="22"/>
          <w:lang w:eastAsia="en-GB"/>
        </w:rPr>
        <w:t xml:space="preserve">, is a forum for theological reflection in the Asian context marked by economic poverty, cultural diversity and religious plurality. Although the focus is on theological reflection in the context of Asia, we also address theological developments and concerns of the universal Church and try to dialogue with the Church in various contexts. Hence we welcome authors from all over the world. </w:t>
      </w:r>
      <w:r w:rsidRPr="00392331">
        <w:rPr>
          <w:rFonts w:ascii="Book Antiqua" w:hAnsi="Book Antiqua" w:cs="Arial"/>
          <w:i/>
          <w:sz w:val="22"/>
          <w:szCs w:val="22"/>
          <w:lang w:eastAsia="en-GB"/>
        </w:rPr>
        <w:t xml:space="preserve">Asian Horizons </w:t>
      </w:r>
      <w:r w:rsidRPr="00392331">
        <w:rPr>
          <w:rFonts w:ascii="Book Antiqua" w:hAnsi="Book Antiqua" w:cs="Arial"/>
          <w:sz w:val="22"/>
          <w:szCs w:val="22"/>
          <w:lang w:eastAsia="en-GB"/>
        </w:rPr>
        <w:t>was launched in 2007 as a biannual. From 2011 it is published</w:t>
      </w:r>
      <w:r w:rsidRPr="00392331">
        <w:rPr>
          <w:rFonts w:ascii="Book Antiqua" w:hAnsi="Book Antiqua" w:cs="Arial"/>
          <w:i/>
          <w:iCs/>
          <w:sz w:val="22"/>
          <w:szCs w:val="22"/>
          <w:lang w:eastAsia="en-GB"/>
        </w:rPr>
        <w:t> </w:t>
      </w:r>
      <w:r w:rsidRPr="00392331">
        <w:rPr>
          <w:rFonts w:ascii="Book Antiqua" w:hAnsi="Book Antiqua" w:cs="Arial"/>
          <w:sz w:val="22"/>
          <w:szCs w:val="22"/>
          <w:lang w:eastAsia="en-GB"/>
        </w:rPr>
        <w:t>as a quarterly. We have an editorial board consisting of members from India, other Asian countries and other continents.]</w:t>
      </w:r>
    </w:p>
    <w:p w14:paraId="4FEF803D" w14:textId="77777777" w:rsidR="00F663AE" w:rsidRDefault="00F663AE" w:rsidP="008C0E07">
      <w:pPr>
        <w:jc w:val="center"/>
        <w:rPr>
          <w:rFonts w:ascii="Book Antiqua" w:hAnsi="Book Antiqua"/>
          <w:b/>
          <w:bCs/>
          <w:lang w:val="en-GB"/>
        </w:rPr>
      </w:pPr>
    </w:p>
    <w:p w14:paraId="4B497C95" w14:textId="0DFFC3E5" w:rsidR="008D6E83" w:rsidRPr="00F663AE" w:rsidRDefault="0083546E" w:rsidP="008C0E07">
      <w:pPr>
        <w:jc w:val="center"/>
        <w:rPr>
          <w:rFonts w:ascii="Book Antiqua" w:hAnsi="Book Antiqua"/>
          <w:b/>
          <w:bCs/>
          <w:color w:val="00B0F0"/>
          <w:sz w:val="40"/>
          <w:szCs w:val="40"/>
          <w:lang w:val="en-GB"/>
        </w:rPr>
      </w:pPr>
      <w:r w:rsidRPr="0002482F">
        <w:rPr>
          <w:rFonts w:ascii="Book Antiqua" w:hAnsi="Book Antiqua"/>
          <w:b/>
          <w:bCs/>
          <w:i/>
          <w:iCs/>
          <w:color w:val="00B0F0"/>
          <w:sz w:val="40"/>
          <w:szCs w:val="40"/>
          <w:lang w:val="en-GB"/>
        </w:rPr>
        <w:lastRenderedPageBreak/>
        <w:t>Asian Horizons</w:t>
      </w:r>
      <w:r w:rsidRPr="00F663AE">
        <w:rPr>
          <w:rFonts w:ascii="Book Antiqua" w:hAnsi="Book Antiqua"/>
          <w:b/>
          <w:bCs/>
          <w:color w:val="00B0F0"/>
          <w:sz w:val="40"/>
          <w:szCs w:val="40"/>
          <w:lang w:val="en-GB"/>
        </w:rPr>
        <w:t>: Themes 2020-202</w:t>
      </w:r>
      <w:r w:rsidR="00BA2203" w:rsidRPr="00F663AE">
        <w:rPr>
          <w:rFonts w:ascii="Book Antiqua" w:hAnsi="Book Antiqua"/>
          <w:b/>
          <w:bCs/>
          <w:color w:val="00B0F0"/>
          <w:sz w:val="40"/>
          <w:szCs w:val="40"/>
          <w:lang w:val="en-GB"/>
        </w:rPr>
        <w:t>2</w:t>
      </w:r>
    </w:p>
    <w:p w14:paraId="7EC9AF0E" w14:textId="77777777" w:rsidR="008C0E07" w:rsidRPr="008C0E07" w:rsidRDefault="0083546E" w:rsidP="006633CD">
      <w:pPr>
        <w:spacing w:before="120"/>
        <w:jc w:val="center"/>
        <w:rPr>
          <w:rFonts w:ascii="Book Antiqua" w:hAnsi="Book Antiqua"/>
          <w:b/>
          <w:bCs/>
          <w:lang w:val="en-GB"/>
        </w:rPr>
      </w:pPr>
      <w:r w:rsidRPr="008C0E07">
        <w:rPr>
          <w:rFonts w:ascii="Book Antiqua" w:hAnsi="Book Antiqua"/>
          <w:b/>
          <w:bCs/>
          <w:lang w:val="en-GB"/>
        </w:rPr>
        <w:t>2020</w:t>
      </w:r>
    </w:p>
    <w:p w14:paraId="64371CCF" w14:textId="1A4DAF83" w:rsidR="0083546E" w:rsidRPr="008C0E07" w:rsidRDefault="0083546E" w:rsidP="008C0E07">
      <w:pPr>
        <w:spacing w:before="240" w:line="360" w:lineRule="auto"/>
        <w:rPr>
          <w:rFonts w:ascii="Book Antiqua" w:hAnsi="Book Antiqua"/>
          <w:lang w:val="en-GB"/>
        </w:rPr>
      </w:pPr>
      <w:r w:rsidRPr="008C0E07">
        <w:rPr>
          <w:rFonts w:ascii="Book Antiqua" w:hAnsi="Book Antiqua"/>
          <w:b/>
          <w:bCs/>
          <w:lang w:val="en-GB"/>
        </w:rPr>
        <w:t>March:</w:t>
      </w:r>
      <w:r w:rsidRPr="008C0E07">
        <w:rPr>
          <w:rFonts w:ascii="Book Antiqua" w:hAnsi="Book Antiqua"/>
          <w:lang w:val="en-GB"/>
        </w:rPr>
        <w:t xml:space="preserve"> Synodal Church</w:t>
      </w:r>
    </w:p>
    <w:p w14:paraId="4CC6C223" w14:textId="6756F2BF" w:rsidR="0083546E" w:rsidRPr="008C0E07" w:rsidRDefault="0083546E" w:rsidP="008C0E07">
      <w:pPr>
        <w:spacing w:line="360" w:lineRule="auto"/>
        <w:rPr>
          <w:rFonts w:ascii="Book Antiqua" w:hAnsi="Book Antiqua"/>
          <w:lang w:val="en-GB"/>
        </w:rPr>
      </w:pPr>
      <w:r w:rsidRPr="008C0E07">
        <w:rPr>
          <w:rFonts w:ascii="Book Antiqua" w:hAnsi="Book Antiqua"/>
          <w:b/>
          <w:bCs/>
          <w:lang w:val="en-GB"/>
        </w:rPr>
        <w:t>June:</w:t>
      </w:r>
      <w:r w:rsidRPr="008C0E07">
        <w:rPr>
          <w:rFonts w:ascii="Book Antiqua" w:hAnsi="Book Antiqua"/>
          <w:lang w:val="en-GB"/>
        </w:rPr>
        <w:t xml:space="preserve"> Crisis in the Church: Asian Context and Responses</w:t>
      </w:r>
    </w:p>
    <w:p w14:paraId="7D65E44D" w14:textId="20C0DDCE" w:rsidR="0083546E" w:rsidRPr="008C0E07" w:rsidRDefault="0083546E" w:rsidP="008C0E07">
      <w:pPr>
        <w:spacing w:line="360" w:lineRule="auto"/>
        <w:rPr>
          <w:rFonts w:ascii="Book Antiqua" w:hAnsi="Book Antiqua"/>
          <w:lang w:val="en-GB"/>
        </w:rPr>
      </w:pPr>
      <w:r w:rsidRPr="008C0E07">
        <w:rPr>
          <w:rFonts w:ascii="Book Antiqua" w:hAnsi="Book Antiqua"/>
          <w:b/>
          <w:bCs/>
          <w:lang w:val="en-GB"/>
        </w:rPr>
        <w:t>September:</w:t>
      </w:r>
      <w:r w:rsidRPr="008C0E07">
        <w:rPr>
          <w:rFonts w:ascii="Book Antiqua" w:hAnsi="Book Antiqua"/>
          <w:lang w:val="en-GB"/>
        </w:rPr>
        <w:t xml:space="preserve"> </w:t>
      </w:r>
      <w:r w:rsidR="008079E3" w:rsidRPr="008C0E07">
        <w:rPr>
          <w:rFonts w:ascii="Book Antiqua" w:hAnsi="Book Antiqua"/>
          <w:lang w:val="en-GB"/>
        </w:rPr>
        <w:t xml:space="preserve">Artificial Intelligence: Theology and Ethics </w:t>
      </w:r>
    </w:p>
    <w:p w14:paraId="55A1746E" w14:textId="2209DBD7" w:rsidR="0083546E" w:rsidRPr="008C0E07" w:rsidRDefault="0083546E" w:rsidP="008C0E07">
      <w:pPr>
        <w:spacing w:line="360" w:lineRule="auto"/>
        <w:rPr>
          <w:rFonts w:ascii="Book Antiqua" w:hAnsi="Book Antiqua"/>
          <w:lang w:val="en-GB"/>
        </w:rPr>
      </w:pPr>
      <w:r w:rsidRPr="008C0E07">
        <w:rPr>
          <w:rFonts w:ascii="Book Antiqua" w:hAnsi="Book Antiqua"/>
          <w:b/>
          <w:bCs/>
          <w:lang w:val="en-GB"/>
        </w:rPr>
        <w:t>December:</w:t>
      </w:r>
      <w:r w:rsidRPr="008C0E07">
        <w:rPr>
          <w:rFonts w:ascii="Book Antiqua" w:hAnsi="Book Antiqua"/>
          <w:lang w:val="en-GB"/>
        </w:rPr>
        <w:t xml:space="preserve"> </w:t>
      </w:r>
      <w:r w:rsidR="008079E3" w:rsidRPr="008C0E07">
        <w:rPr>
          <w:rFonts w:ascii="Book Antiqua" w:hAnsi="Book Antiqua"/>
          <w:lang w:val="en-GB"/>
        </w:rPr>
        <w:t xml:space="preserve">Democracy: </w:t>
      </w:r>
      <w:r w:rsidR="008079E3">
        <w:rPr>
          <w:rFonts w:ascii="Book Antiqua" w:hAnsi="Book Antiqua"/>
          <w:lang w:val="en-GB"/>
        </w:rPr>
        <w:t xml:space="preserve">Challenges Today and </w:t>
      </w:r>
      <w:r w:rsidR="008079E3" w:rsidRPr="008C0E07">
        <w:rPr>
          <w:rFonts w:ascii="Book Antiqua" w:hAnsi="Book Antiqua"/>
          <w:lang w:val="en-GB"/>
        </w:rPr>
        <w:t>Theological Responses</w:t>
      </w:r>
    </w:p>
    <w:p w14:paraId="2B9DA5A3" w14:textId="780CC454" w:rsidR="0083546E" w:rsidRPr="008C0E07" w:rsidRDefault="0083546E" w:rsidP="008C0E07">
      <w:pPr>
        <w:spacing w:before="360" w:line="360" w:lineRule="auto"/>
        <w:jc w:val="center"/>
        <w:rPr>
          <w:rFonts w:ascii="Book Antiqua" w:hAnsi="Book Antiqua"/>
          <w:b/>
          <w:bCs/>
          <w:lang w:val="en-GB"/>
        </w:rPr>
      </w:pPr>
      <w:r w:rsidRPr="008C0E07">
        <w:rPr>
          <w:rFonts w:ascii="Book Antiqua" w:hAnsi="Book Antiqua"/>
          <w:b/>
          <w:bCs/>
          <w:lang w:val="en-GB"/>
        </w:rPr>
        <w:t>2021</w:t>
      </w:r>
    </w:p>
    <w:p w14:paraId="1CD4BC2F" w14:textId="06D3802D" w:rsidR="0083546E" w:rsidRPr="008C0E07" w:rsidRDefault="0083546E" w:rsidP="008C0E07">
      <w:pPr>
        <w:spacing w:before="120" w:line="360" w:lineRule="auto"/>
        <w:rPr>
          <w:rFonts w:ascii="Book Antiqua" w:hAnsi="Book Antiqua"/>
          <w:lang w:val="en-GB"/>
        </w:rPr>
      </w:pPr>
      <w:r w:rsidRPr="008C0E07">
        <w:rPr>
          <w:rFonts w:ascii="Book Antiqua" w:hAnsi="Book Antiqua"/>
          <w:b/>
          <w:bCs/>
          <w:lang w:val="en-GB"/>
        </w:rPr>
        <w:t>March:</w:t>
      </w:r>
      <w:r w:rsidRPr="008C0E07">
        <w:rPr>
          <w:rFonts w:ascii="Book Antiqua" w:hAnsi="Book Antiqua"/>
          <w:lang w:val="en-GB"/>
        </w:rPr>
        <w:t xml:space="preserve"> </w:t>
      </w:r>
      <w:r w:rsidR="005B4699">
        <w:rPr>
          <w:rFonts w:ascii="Book Antiqua" w:hAnsi="Book Antiqua"/>
          <w:lang w:val="en-GB"/>
        </w:rPr>
        <w:t>Authority in the Church</w:t>
      </w:r>
    </w:p>
    <w:p w14:paraId="4F254DC4" w14:textId="33667842" w:rsidR="0083546E" w:rsidRPr="008C0E07" w:rsidRDefault="0083546E" w:rsidP="008C0E07">
      <w:pPr>
        <w:spacing w:line="360" w:lineRule="auto"/>
        <w:rPr>
          <w:rFonts w:ascii="Book Antiqua" w:hAnsi="Book Antiqua"/>
          <w:lang w:val="en-GB"/>
        </w:rPr>
      </w:pPr>
      <w:r w:rsidRPr="008C0E07">
        <w:rPr>
          <w:rFonts w:ascii="Book Antiqua" w:hAnsi="Book Antiqua"/>
          <w:b/>
          <w:bCs/>
          <w:lang w:val="en-GB"/>
        </w:rPr>
        <w:t>June:</w:t>
      </w:r>
      <w:r w:rsidRPr="008C0E07">
        <w:rPr>
          <w:rFonts w:ascii="Book Antiqua" w:hAnsi="Book Antiqua"/>
          <w:lang w:val="en-GB"/>
        </w:rPr>
        <w:t xml:space="preserve"> </w:t>
      </w:r>
      <w:r w:rsidR="00BA2203">
        <w:rPr>
          <w:rFonts w:ascii="Book Antiqua" w:hAnsi="Book Antiqua"/>
          <w:lang w:val="en-GB"/>
        </w:rPr>
        <w:t>Climate Change: Theological Responses</w:t>
      </w:r>
      <w:r w:rsidR="00BA2203" w:rsidRPr="008C0E07">
        <w:rPr>
          <w:rFonts w:ascii="Book Antiqua" w:hAnsi="Book Antiqua"/>
          <w:lang w:val="en-GB"/>
        </w:rPr>
        <w:t xml:space="preserve"> </w:t>
      </w:r>
    </w:p>
    <w:p w14:paraId="022C3E07" w14:textId="111FC7EE" w:rsidR="0083546E" w:rsidRPr="008C0E07" w:rsidRDefault="0083546E" w:rsidP="008C0E07">
      <w:pPr>
        <w:spacing w:line="360" w:lineRule="auto"/>
        <w:rPr>
          <w:rFonts w:ascii="Book Antiqua" w:hAnsi="Book Antiqua"/>
          <w:lang w:val="en-GB"/>
        </w:rPr>
      </w:pPr>
      <w:r w:rsidRPr="008C0E07">
        <w:rPr>
          <w:rFonts w:ascii="Book Antiqua" w:hAnsi="Book Antiqua"/>
          <w:b/>
          <w:bCs/>
          <w:lang w:val="en-GB"/>
        </w:rPr>
        <w:t>September:</w:t>
      </w:r>
      <w:r w:rsidRPr="008C0E07">
        <w:rPr>
          <w:rFonts w:ascii="Book Antiqua" w:hAnsi="Book Antiqua"/>
          <w:lang w:val="en-GB"/>
        </w:rPr>
        <w:t xml:space="preserve"> Conflict Resolution and Peacebuilding</w:t>
      </w:r>
    </w:p>
    <w:p w14:paraId="06DCE87B" w14:textId="00DCF857" w:rsidR="0083546E" w:rsidRDefault="0083546E" w:rsidP="008C0E07">
      <w:pPr>
        <w:spacing w:line="360" w:lineRule="auto"/>
        <w:rPr>
          <w:rFonts w:ascii="Book Antiqua" w:hAnsi="Book Antiqua"/>
          <w:lang w:val="en-GB"/>
        </w:rPr>
      </w:pPr>
      <w:r w:rsidRPr="008C0E07">
        <w:rPr>
          <w:rFonts w:ascii="Book Antiqua" w:hAnsi="Book Antiqua"/>
          <w:b/>
          <w:bCs/>
          <w:lang w:val="en-GB"/>
        </w:rPr>
        <w:t>December:</w:t>
      </w:r>
      <w:r w:rsidRPr="008C0E07">
        <w:rPr>
          <w:rFonts w:ascii="Book Antiqua" w:hAnsi="Book Antiqua"/>
          <w:lang w:val="en-GB"/>
        </w:rPr>
        <w:t xml:space="preserve"> </w:t>
      </w:r>
      <w:r w:rsidR="00A32DD9">
        <w:rPr>
          <w:rFonts w:ascii="Book Antiqua" w:hAnsi="Book Antiqua"/>
          <w:lang w:val="en-GB"/>
        </w:rPr>
        <w:t>Leadership</w:t>
      </w:r>
    </w:p>
    <w:p w14:paraId="00C16D81" w14:textId="123E21C3" w:rsidR="00BA2203" w:rsidRPr="00E72AA2" w:rsidRDefault="00BA2203" w:rsidP="00E72AA2">
      <w:pPr>
        <w:spacing w:before="360" w:line="360" w:lineRule="auto"/>
        <w:jc w:val="center"/>
        <w:rPr>
          <w:rFonts w:ascii="Book Antiqua" w:hAnsi="Book Antiqua"/>
          <w:b/>
          <w:bCs/>
          <w:lang w:val="en-GB"/>
        </w:rPr>
      </w:pPr>
      <w:r w:rsidRPr="00E72AA2">
        <w:rPr>
          <w:rFonts w:ascii="Book Antiqua" w:hAnsi="Book Antiqua"/>
          <w:b/>
          <w:bCs/>
          <w:lang w:val="en-GB"/>
        </w:rPr>
        <w:t>2022</w:t>
      </w:r>
    </w:p>
    <w:p w14:paraId="74A1E32B" w14:textId="7350E137" w:rsidR="00BA2203" w:rsidRDefault="00BA2203" w:rsidP="008C0E07">
      <w:pPr>
        <w:spacing w:line="360" w:lineRule="auto"/>
        <w:rPr>
          <w:rFonts w:ascii="Book Antiqua" w:hAnsi="Book Antiqua"/>
          <w:lang w:val="en-GB"/>
        </w:rPr>
      </w:pPr>
      <w:r w:rsidRPr="00E72AA2">
        <w:rPr>
          <w:rFonts w:ascii="Book Antiqua" w:hAnsi="Book Antiqua"/>
          <w:b/>
          <w:bCs/>
          <w:lang w:val="en-GB"/>
        </w:rPr>
        <w:t>March:</w:t>
      </w:r>
      <w:r>
        <w:rPr>
          <w:rFonts w:ascii="Book Antiqua" w:hAnsi="Book Antiqua"/>
          <w:lang w:val="en-GB"/>
        </w:rPr>
        <w:t xml:space="preserve"> </w:t>
      </w:r>
      <w:r w:rsidR="00A32DD9" w:rsidRPr="008C0E07">
        <w:rPr>
          <w:rFonts w:ascii="Book Antiqua" w:hAnsi="Book Antiqua"/>
          <w:lang w:val="en-GB"/>
        </w:rPr>
        <w:t>Eastern Catholic Churches: Challenges and Prospects</w:t>
      </w:r>
      <w:r w:rsidR="00A32DD9">
        <w:rPr>
          <w:rFonts w:ascii="Book Antiqua" w:hAnsi="Book Antiqua"/>
          <w:lang w:val="en-GB"/>
        </w:rPr>
        <w:t xml:space="preserve"> </w:t>
      </w:r>
    </w:p>
    <w:p w14:paraId="49FD2390" w14:textId="29AC57B3" w:rsidR="00BA2203" w:rsidRDefault="00BA2203" w:rsidP="008C0E07">
      <w:pPr>
        <w:spacing w:line="360" w:lineRule="auto"/>
        <w:rPr>
          <w:rFonts w:ascii="Book Antiqua" w:hAnsi="Book Antiqua"/>
          <w:lang w:val="en-GB"/>
        </w:rPr>
      </w:pPr>
      <w:r w:rsidRPr="00E72AA2">
        <w:rPr>
          <w:rFonts w:ascii="Book Antiqua" w:hAnsi="Book Antiqua"/>
          <w:b/>
          <w:bCs/>
          <w:lang w:val="en-GB"/>
        </w:rPr>
        <w:t xml:space="preserve">June: </w:t>
      </w:r>
      <w:r>
        <w:rPr>
          <w:rFonts w:ascii="Book Antiqua" w:hAnsi="Book Antiqua"/>
          <w:lang w:val="en-GB"/>
        </w:rPr>
        <w:t>Christian Witness in the 21</w:t>
      </w:r>
      <w:r w:rsidRPr="00BA2203">
        <w:rPr>
          <w:rFonts w:ascii="Book Antiqua" w:hAnsi="Book Antiqua"/>
          <w:vertAlign w:val="superscript"/>
          <w:lang w:val="en-GB"/>
        </w:rPr>
        <w:t>st</w:t>
      </w:r>
      <w:r>
        <w:rPr>
          <w:rFonts w:ascii="Book Antiqua" w:hAnsi="Book Antiqua"/>
          <w:lang w:val="en-GB"/>
        </w:rPr>
        <w:t xml:space="preserve"> Century</w:t>
      </w:r>
    </w:p>
    <w:p w14:paraId="53AD4818" w14:textId="0F72E48B" w:rsidR="00BA2203" w:rsidRDefault="00BA2203" w:rsidP="008C0E07">
      <w:pPr>
        <w:spacing w:line="360" w:lineRule="auto"/>
        <w:rPr>
          <w:rFonts w:ascii="Book Antiqua" w:hAnsi="Book Antiqua"/>
          <w:lang w:val="en-GB"/>
        </w:rPr>
      </w:pPr>
      <w:r w:rsidRPr="00E72AA2">
        <w:rPr>
          <w:rFonts w:ascii="Book Antiqua" w:hAnsi="Book Antiqua"/>
          <w:b/>
          <w:bCs/>
          <w:lang w:val="en-GB"/>
        </w:rPr>
        <w:t>September:</w:t>
      </w:r>
      <w:r>
        <w:rPr>
          <w:rFonts w:ascii="Book Antiqua" w:hAnsi="Book Antiqua"/>
          <w:lang w:val="en-GB"/>
        </w:rPr>
        <w:t xml:space="preserve"> Catholic Education</w:t>
      </w:r>
    </w:p>
    <w:p w14:paraId="41EA0003" w14:textId="3B706107" w:rsidR="0083546E" w:rsidRPr="008C0E07" w:rsidRDefault="00BA2203" w:rsidP="00E16F8C">
      <w:pPr>
        <w:spacing w:line="360" w:lineRule="auto"/>
        <w:rPr>
          <w:rFonts w:ascii="Book Antiqua" w:hAnsi="Book Antiqua"/>
          <w:lang w:val="en-GB"/>
        </w:rPr>
      </w:pPr>
      <w:r w:rsidRPr="00E72AA2">
        <w:rPr>
          <w:rFonts w:ascii="Book Antiqua" w:hAnsi="Book Antiqua"/>
          <w:b/>
          <w:bCs/>
          <w:lang w:val="en-GB"/>
        </w:rPr>
        <w:t>December:</w:t>
      </w:r>
      <w:r>
        <w:rPr>
          <w:rFonts w:ascii="Book Antiqua" w:hAnsi="Book Antiqua"/>
          <w:lang w:val="en-GB"/>
        </w:rPr>
        <w:t xml:space="preserve"> Poverty</w:t>
      </w:r>
    </w:p>
    <w:sectPr w:rsidR="0083546E" w:rsidRPr="008C0E07" w:rsidSect="001C7CB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96F83" w14:textId="77777777" w:rsidR="00A318B2" w:rsidRDefault="00A318B2" w:rsidP="00F576EA">
      <w:r>
        <w:separator/>
      </w:r>
    </w:p>
  </w:endnote>
  <w:endnote w:type="continuationSeparator" w:id="0">
    <w:p w14:paraId="688380EA" w14:textId="77777777" w:rsidR="00A318B2" w:rsidRDefault="00A318B2" w:rsidP="00F5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56D7B" w14:textId="77777777" w:rsidR="00A318B2" w:rsidRDefault="00A318B2" w:rsidP="00F576EA">
      <w:r>
        <w:separator/>
      </w:r>
    </w:p>
  </w:footnote>
  <w:footnote w:type="continuationSeparator" w:id="0">
    <w:p w14:paraId="66ACA454" w14:textId="77777777" w:rsidR="00A318B2" w:rsidRDefault="00A318B2" w:rsidP="00F57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6E"/>
    <w:rsid w:val="00007326"/>
    <w:rsid w:val="00012B82"/>
    <w:rsid w:val="0002482F"/>
    <w:rsid w:val="000321DE"/>
    <w:rsid w:val="0006121B"/>
    <w:rsid w:val="00076AD7"/>
    <w:rsid w:val="00083B9D"/>
    <w:rsid w:val="00084FC2"/>
    <w:rsid w:val="000A16E1"/>
    <w:rsid w:val="000D5FFF"/>
    <w:rsid w:val="00114F4F"/>
    <w:rsid w:val="001A5278"/>
    <w:rsid w:val="001C7CBF"/>
    <w:rsid w:val="0022291F"/>
    <w:rsid w:val="0027343F"/>
    <w:rsid w:val="002746A3"/>
    <w:rsid w:val="002C5919"/>
    <w:rsid w:val="002D0471"/>
    <w:rsid w:val="003807C1"/>
    <w:rsid w:val="00392331"/>
    <w:rsid w:val="004251A8"/>
    <w:rsid w:val="00455198"/>
    <w:rsid w:val="00511C32"/>
    <w:rsid w:val="005327A5"/>
    <w:rsid w:val="005425D0"/>
    <w:rsid w:val="005470C7"/>
    <w:rsid w:val="00554EC5"/>
    <w:rsid w:val="005752C5"/>
    <w:rsid w:val="00592800"/>
    <w:rsid w:val="005B4699"/>
    <w:rsid w:val="005F5A8C"/>
    <w:rsid w:val="00615406"/>
    <w:rsid w:val="006633CD"/>
    <w:rsid w:val="00680FC8"/>
    <w:rsid w:val="00695D0E"/>
    <w:rsid w:val="006A7222"/>
    <w:rsid w:val="006D5B33"/>
    <w:rsid w:val="00730A90"/>
    <w:rsid w:val="00760216"/>
    <w:rsid w:val="007A1C50"/>
    <w:rsid w:val="008079E3"/>
    <w:rsid w:val="0083546E"/>
    <w:rsid w:val="008422BE"/>
    <w:rsid w:val="008521F2"/>
    <w:rsid w:val="008C0E07"/>
    <w:rsid w:val="008D6E83"/>
    <w:rsid w:val="008F3D23"/>
    <w:rsid w:val="008F56F6"/>
    <w:rsid w:val="00926403"/>
    <w:rsid w:val="00936C4E"/>
    <w:rsid w:val="009C3DAC"/>
    <w:rsid w:val="00A03171"/>
    <w:rsid w:val="00A318B2"/>
    <w:rsid w:val="00A32DD9"/>
    <w:rsid w:val="00A34A87"/>
    <w:rsid w:val="00A6244B"/>
    <w:rsid w:val="00A76DCB"/>
    <w:rsid w:val="00AC0C3F"/>
    <w:rsid w:val="00B038B9"/>
    <w:rsid w:val="00B204AB"/>
    <w:rsid w:val="00BA03BF"/>
    <w:rsid w:val="00BA2203"/>
    <w:rsid w:val="00BB05A0"/>
    <w:rsid w:val="00C5555A"/>
    <w:rsid w:val="00D00127"/>
    <w:rsid w:val="00D117E0"/>
    <w:rsid w:val="00D64A8F"/>
    <w:rsid w:val="00D65A05"/>
    <w:rsid w:val="00D9179C"/>
    <w:rsid w:val="00DB1437"/>
    <w:rsid w:val="00DC04D7"/>
    <w:rsid w:val="00DD340D"/>
    <w:rsid w:val="00E16F8C"/>
    <w:rsid w:val="00E37464"/>
    <w:rsid w:val="00E3766F"/>
    <w:rsid w:val="00E379A0"/>
    <w:rsid w:val="00E545AC"/>
    <w:rsid w:val="00E72AA2"/>
    <w:rsid w:val="00EA53D8"/>
    <w:rsid w:val="00F34E15"/>
    <w:rsid w:val="00F576EA"/>
    <w:rsid w:val="00F663AE"/>
    <w:rsid w:val="00FC0503"/>
    <w:rsid w:val="00FC6273"/>
    <w:rsid w:val="00FF73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8C8F"/>
  <w15:chartTrackingRefBased/>
  <w15:docId w15:val="{4D3A81EC-A2A5-B046-B296-FFAD4CB7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9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699"/>
    <w:rPr>
      <w:rFonts w:eastAsiaTheme="minorHAnsi"/>
      <w:sz w:val="18"/>
      <w:szCs w:val="18"/>
    </w:rPr>
  </w:style>
  <w:style w:type="character" w:customStyle="1" w:styleId="BalloonTextChar">
    <w:name w:val="Balloon Text Char"/>
    <w:basedOn w:val="DefaultParagraphFont"/>
    <w:link w:val="BalloonText"/>
    <w:uiPriority w:val="99"/>
    <w:semiHidden/>
    <w:rsid w:val="005B4699"/>
    <w:rPr>
      <w:rFonts w:ascii="Times New Roman" w:hAnsi="Times New Roman" w:cs="Times New Roman"/>
      <w:sz w:val="18"/>
      <w:szCs w:val="18"/>
    </w:rPr>
  </w:style>
  <w:style w:type="paragraph" w:styleId="ListParagraph">
    <w:name w:val="List Paragraph"/>
    <w:basedOn w:val="Normal"/>
    <w:uiPriority w:val="34"/>
    <w:qFormat/>
    <w:rsid w:val="0002482F"/>
    <w:pPr>
      <w:ind w:left="720"/>
      <w:contextualSpacing/>
    </w:pPr>
  </w:style>
  <w:style w:type="character" w:customStyle="1" w:styleId="apple-converted-space">
    <w:name w:val="apple-converted-space"/>
    <w:basedOn w:val="DefaultParagraphFont"/>
    <w:rsid w:val="003807C1"/>
  </w:style>
  <w:style w:type="character" w:styleId="Hyperlink">
    <w:name w:val="Hyperlink"/>
    <w:basedOn w:val="DefaultParagraphFont"/>
    <w:uiPriority w:val="99"/>
    <w:unhideWhenUsed/>
    <w:rsid w:val="003807C1"/>
    <w:rPr>
      <w:color w:val="0563C1" w:themeColor="hyperlink"/>
      <w:u w:val="single"/>
    </w:rPr>
  </w:style>
  <w:style w:type="character" w:styleId="UnresolvedMention">
    <w:name w:val="Unresolved Mention"/>
    <w:basedOn w:val="DefaultParagraphFont"/>
    <w:uiPriority w:val="99"/>
    <w:semiHidden/>
    <w:unhideWhenUsed/>
    <w:rsid w:val="003807C1"/>
    <w:rPr>
      <w:color w:val="605E5C"/>
      <w:shd w:val="clear" w:color="auto" w:fill="E1DFDD"/>
    </w:rPr>
  </w:style>
  <w:style w:type="paragraph" w:styleId="FootnoteText">
    <w:name w:val="footnote text"/>
    <w:basedOn w:val="Normal"/>
    <w:link w:val="FootnoteTextChar"/>
    <w:uiPriority w:val="99"/>
    <w:unhideWhenUsed/>
    <w:rsid w:val="00F576EA"/>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F576EA"/>
    <w:rPr>
      <w:rFonts w:eastAsiaTheme="minorEastAsia"/>
      <w:sz w:val="20"/>
      <w:szCs w:val="20"/>
      <w:lang w:val="en-US"/>
    </w:rPr>
  </w:style>
  <w:style w:type="character" w:styleId="FootnoteReference">
    <w:name w:val="footnote reference"/>
    <w:basedOn w:val="DefaultParagraphFont"/>
    <w:uiPriority w:val="99"/>
    <w:semiHidden/>
    <w:unhideWhenUsed/>
    <w:rsid w:val="00F576EA"/>
    <w:rPr>
      <w:vertAlign w:val="superscript"/>
    </w:rPr>
  </w:style>
  <w:style w:type="paragraph" w:styleId="NormalWeb">
    <w:name w:val="Normal (Web)"/>
    <w:basedOn w:val="Normal"/>
    <w:uiPriority w:val="99"/>
    <w:unhideWhenUsed/>
    <w:rsid w:val="006D5B33"/>
    <w:pPr>
      <w:spacing w:before="100" w:beforeAutospacing="1" w:after="100" w:afterAutospacing="1"/>
    </w:pPr>
    <w:rPr>
      <w:lang w:eastAsia="en-GB"/>
    </w:rPr>
  </w:style>
  <w:style w:type="character" w:customStyle="1" w:styleId="apple-style-span">
    <w:name w:val="apple-style-span"/>
    <w:basedOn w:val="DefaultParagraphFont"/>
    <w:rsid w:val="00012B82"/>
  </w:style>
  <w:style w:type="paragraph" w:styleId="EndnoteText">
    <w:name w:val="endnote text"/>
    <w:basedOn w:val="Normal"/>
    <w:link w:val="EndnoteTextChar"/>
    <w:uiPriority w:val="99"/>
    <w:semiHidden/>
    <w:unhideWhenUsed/>
    <w:rsid w:val="00012B82"/>
    <w:rPr>
      <w:sz w:val="20"/>
      <w:szCs w:val="20"/>
      <w:lang w:val="it-IT" w:eastAsia="it-IT"/>
    </w:rPr>
  </w:style>
  <w:style w:type="character" w:customStyle="1" w:styleId="EndnoteTextChar">
    <w:name w:val="Endnote Text Char"/>
    <w:basedOn w:val="DefaultParagraphFont"/>
    <w:link w:val="EndnoteText"/>
    <w:uiPriority w:val="99"/>
    <w:semiHidden/>
    <w:rsid w:val="00012B82"/>
    <w:rPr>
      <w:rFonts w:ascii="Times New Roman" w:eastAsia="Times New Roman" w:hAnsi="Times New Roman" w:cs="Times New Roman"/>
      <w:sz w:val="20"/>
      <w:szCs w:val="20"/>
      <w:lang w:val="it-IT" w:eastAsia="it-IT"/>
    </w:rPr>
  </w:style>
  <w:style w:type="character" w:styleId="EndnoteReference">
    <w:name w:val="endnote reference"/>
    <w:basedOn w:val="DefaultParagraphFont"/>
    <w:uiPriority w:val="99"/>
    <w:semiHidden/>
    <w:unhideWhenUsed/>
    <w:rsid w:val="00012B82"/>
    <w:rPr>
      <w:vertAlign w:val="superscript"/>
    </w:rPr>
  </w:style>
  <w:style w:type="character" w:styleId="CommentReference">
    <w:name w:val="annotation reference"/>
    <w:basedOn w:val="DefaultParagraphFont"/>
    <w:uiPriority w:val="99"/>
    <w:semiHidden/>
    <w:unhideWhenUsed/>
    <w:rsid w:val="00084FC2"/>
    <w:rPr>
      <w:sz w:val="16"/>
      <w:szCs w:val="16"/>
    </w:rPr>
  </w:style>
  <w:style w:type="paragraph" w:styleId="CommentText">
    <w:name w:val="annotation text"/>
    <w:basedOn w:val="Normal"/>
    <w:link w:val="CommentTextChar"/>
    <w:uiPriority w:val="99"/>
    <w:semiHidden/>
    <w:unhideWhenUsed/>
    <w:rsid w:val="00084FC2"/>
    <w:rPr>
      <w:sz w:val="20"/>
      <w:szCs w:val="20"/>
    </w:rPr>
  </w:style>
  <w:style w:type="character" w:customStyle="1" w:styleId="CommentTextChar">
    <w:name w:val="Comment Text Char"/>
    <w:basedOn w:val="DefaultParagraphFont"/>
    <w:link w:val="CommentText"/>
    <w:uiPriority w:val="99"/>
    <w:semiHidden/>
    <w:rsid w:val="00084F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74605">
      <w:bodyDiv w:val="1"/>
      <w:marLeft w:val="0"/>
      <w:marRight w:val="0"/>
      <w:marTop w:val="0"/>
      <w:marBottom w:val="0"/>
      <w:divBdr>
        <w:top w:val="none" w:sz="0" w:space="0" w:color="auto"/>
        <w:left w:val="none" w:sz="0" w:space="0" w:color="auto"/>
        <w:bottom w:val="none" w:sz="0" w:space="0" w:color="auto"/>
        <w:right w:val="none" w:sz="0" w:space="0" w:color="auto"/>
      </w:divBdr>
    </w:div>
    <w:div w:id="759641249">
      <w:bodyDiv w:val="1"/>
      <w:marLeft w:val="0"/>
      <w:marRight w:val="0"/>
      <w:marTop w:val="0"/>
      <w:marBottom w:val="0"/>
      <w:divBdr>
        <w:top w:val="none" w:sz="0" w:space="0" w:color="auto"/>
        <w:left w:val="none" w:sz="0" w:space="0" w:color="auto"/>
        <w:bottom w:val="none" w:sz="0" w:space="0" w:color="auto"/>
        <w:right w:val="none" w:sz="0" w:space="0" w:color="auto"/>
      </w:divBdr>
    </w:div>
    <w:div w:id="1066414101">
      <w:bodyDiv w:val="1"/>
      <w:marLeft w:val="0"/>
      <w:marRight w:val="0"/>
      <w:marTop w:val="0"/>
      <w:marBottom w:val="0"/>
      <w:divBdr>
        <w:top w:val="none" w:sz="0" w:space="0" w:color="auto"/>
        <w:left w:val="none" w:sz="0" w:space="0" w:color="auto"/>
        <w:bottom w:val="none" w:sz="0" w:space="0" w:color="auto"/>
        <w:right w:val="none" w:sz="0" w:space="0" w:color="auto"/>
      </w:divBdr>
    </w:div>
    <w:div w:id="1449353773">
      <w:bodyDiv w:val="1"/>
      <w:marLeft w:val="0"/>
      <w:marRight w:val="0"/>
      <w:marTop w:val="0"/>
      <w:marBottom w:val="0"/>
      <w:divBdr>
        <w:top w:val="none" w:sz="0" w:space="0" w:color="auto"/>
        <w:left w:val="none" w:sz="0" w:space="0" w:color="auto"/>
        <w:bottom w:val="none" w:sz="0" w:space="0" w:color="auto"/>
        <w:right w:val="none" w:sz="0" w:space="0" w:color="auto"/>
      </w:divBdr>
    </w:div>
    <w:div w:id="1524243810">
      <w:bodyDiv w:val="1"/>
      <w:marLeft w:val="0"/>
      <w:marRight w:val="0"/>
      <w:marTop w:val="0"/>
      <w:marBottom w:val="0"/>
      <w:divBdr>
        <w:top w:val="none" w:sz="0" w:space="0" w:color="auto"/>
        <w:left w:val="none" w:sz="0" w:space="0" w:color="auto"/>
        <w:bottom w:val="none" w:sz="0" w:space="0" w:color="auto"/>
        <w:right w:val="none" w:sz="0" w:space="0" w:color="auto"/>
      </w:divBdr>
    </w:div>
    <w:div w:id="1773671549">
      <w:bodyDiv w:val="1"/>
      <w:marLeft w:val="0"/>
      <w:marRight w:val="0"/>
      <w:marTop w:val="0"/>
      <w:marBottom w:val="0"/>
      <w:divBdr>
        <w:top w:val="none" w:sz="0" w:space="0" w:color="auto"/>
        <w:left w:val="none" w:sz="0" w:space="0" w:color="auto"/>
        <w:bottom w:val="none" w:sz="0" w:space="0" w:color="auto"/>
        <w:right w:val="none" w:sz="0" w:space="0" w:color="auto"/>
      </w:divBdr>
    </w:div>
    <w:div w:id="1808277194">
      <w:bodyDiv w:val="1"/>
      <w:marLeft w:val="0"/>
      <w:marRight w:val="0"/>
      <w:marTop w:val="0"/>
      <w:marBottom w:val="0"/>
      <w:divBdr>
        <w:top w:val="none" w:sz="0" w:space="0" w:color="auto"/>
        <w:left w:val="none" w:sz="0" w:space="0" w:color="auto"/>
        <w:bottom w:val="none" w:sz="0" w:space="0" w:color="auto"/>
        <w:right w:val="none" w:sz="0" w:space="0" w:color="auto"/>
      </w:divBdr>
    </w:div>
    <w:div w:id="1891380085">
      <w:bodyDiv w:val="1"/>
      <w:marLeft w:val="0"/>
      <w:marRight w:val="0"/>
      <w:marTop w:val="0"/>
      <w:marBottom w:val="0"/>
      <w:divBdr>
        <w:top w:val="none" w:sz="0" w:space="0" w:color="auto"/>
        <w:left w:val="none" w:sz="0" w:space="0" w:color="auto"/>
        <w:bottom w:val="none" w:sz="0" w:space="0" w:color="auto"/>
        <w:right w:val="none" w:sz="0" w:space="0" w:color="auto"/>
      </w:divBdr>
      <w:divsChild>
        <w:div w:id="198976214">
          <w:marLeft w:val="0"/>
          <w:marRight w:val="0"/>
          <w:marTop w:val="0"/>
          <w:marBottom w:val="0"/>
          <w:divBdr>
            <w:top w:val="none" w:sz="0" w:space="0" w:color="auto"/>
            <w:left w:val="none" w:sz="0" w:space="0" w:color="auto"/>
            <w:bottom w:val="none" w:sz="0" w:space="0" w:color="auto"/>
            <w:right w:val="none" w:sz="0" w:space="0" w:color="auto"/>
          </w:divBdr>
          <w:divsChild>
            <w:div w:id="1874608076">
              <w:marLeft w:val="0"/>
              <w:marRight w:val="0"/>
              <w:marTop w:val="0"/>
              <w:marBottom w:val="0"/>
              <w:divBdr>
                <w:top w:val="none" w:sz="0" w:space="0" w:color="auto"/>
                <w:left w:val="none" w:sz="0" w:space="0" w:color="auto"/>
                <w:bottom w:val="none" w:sz="0" w:space="0" w:color="auto"/>
                <w:right w:val="none" w:sz="0" w:space="0" w:color="auto"/>
              </w:divBdr>
              <w:divsChild>
                <w:div w:id="8383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Shaji George</dc:creator>
  <cp:keywords/>
  <dc:description/>
  <cp:lastModifiedBy>Shaji George</cp:lastModifiedBy>
  <cp:revision>58</cp:revision>
  <dcterms:created xsi:type="dcterms:W3CDTF">2020-01-17T17:15:00Z</dcterms:created>
  <dcterms:modified xsi:type="dcterms:W3CDTF">2020-05-25T19:56:00Z</dcterms:modified>
</cp:coreProperties>
</file>