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BF136" w14:textId="47443251" w:rsidR="00D64A8F" w:rsidRDefault="00F663AE" w:rsidP="00C96196">
      <w:pPr>
        <w:spacing w:after="240"/>
        <w:jc w:val="center"/>
        <w:rPr>
          <w:rFonts w:ascii="Book Antiqua" w:hAnsi="Book Antiqua"/>
          <w:b/>
          <w:i/>
          <w:color w:val="0000FF"/>
          <w:sz w:val="36"/>
          <w:szCs w:val="36"/>
        </w:rPr>
      </w:pPr>
      <w:r w:rsidRPr="00D64A8F">
        <w:rPr>
          <w:rFonts w:ascii="Book Antiqua" w:hAnsi="Book Antiqua"/>
          <w:b/>
          <w:i/>
          <w:color w:val="0000FF"/>
          <w:sz w:val="36"/>
          <w:szCs w:val="36"/>
        </w:rPr>
        <w:t xml:space="preserve">Asian Horizons, </w:t>
      </w:r>
      <w:proofErr w:type="spellStart"/>
      <w:r w:rsidRPr="00D64A8F">
        <w:rPr>
          <w:rFonts w:ascii="Book Antiqua" w:hAnsi="Book Antiqua"/>
          <w:b/>
          <w:i/>
          <w:color w:val="0000FF"/>
          <w:sz w:val="36"/>
          <w:szCs w:val="36"/>
        </w:rPr>
        <w:t>Dharmaram</w:t>
      </w:r>
      <w:proofErr w:type="spellEnd"/>
      <w:r w:rsidRPr="00D64A8F">
        <w:rPr>
          <w:rFonts w:ascii="Book Antiqua" w:hAnsi="Book Antiqua"/>
          <w:b/>
          <w:i/>
          <w:color w:val="0000FF"/>
          <w:sz w:val="36"/>
          <w:szCs w:val="36"/>
        </w:rPr>
        <w:t xml:space="preserve"> Journal of Theology</w:t>
      </w:r>
    </w:p>
    <w:p w14:paraId="46339619" w14:textId="77777777" w:rsidR="00C96196" w:rsidRDefault="00C96196" w:rsidP="00C96196">
      <w:pPr>
        <w:jc w:val="center"/>
        <w:rPr>
          <w:rFonts w:ascii="Book Antiqua" w:hAnsi="Book Antiqua"/>
          <w:bCs/>
          <w:color w:val="FF0000"/>
        </w:rPr>
      </w:pPr>
      <w:r w:rsidRPr="00D64A8F">
        <w:rPr>
          <w:color w:val="FF0000"/>
          <w:lang w:val="en-GB"/>
        </w:rPr>
        <w:t>Asian Horizons: New Website:</w:t>
      </w:r>
      <w:r>
        <w:rPr>
          <w:b/>
          <w:bCs/>
          <w:color w:val="00B050"/>
          <w:sz w:val="28"/>
          <w:szCs w:val="28"/>
          <w:lang w:val="en-GB"/>
        </w:rPr>
        <w:t xml:space="preserve"> </w:t>
      </w:r>
      <w:r w:rsidRPr="00D65A05">
        <w:rPr>
          <w:rFonts w:ascii="Book Antiqua" w:hAnsi="Book Antiqua"/>
          <w:bCs/>
          <w:color w:val="FF0000"/>
        </w:rPr>
        <w:t>http://dvkjournals.in/index.php/ah</w:t>
      </w:r>
    </w:p>
    <w:p w14:paraId="1E4B34C1" w14:textId="5F1552EB" w:rsidR="00C96196" w:rsidRPr="00C96196" w:rsidRDefault="00C96196" w:rsidP="00C96196">
      <w:pPr>
        <w:jc w:val="center"/>
        <w:rPr>
          <w:rFonts w:ascii="Book Antiqua" w:hAnsi="Book Antiqua"/>
          <w:b/>
          <w:i/>
          <w:color w:val="0000FF"/>
          <w:sz w:val="36"/>
          <w:szCs w:val="36"/>
        </w:rPr>
      </w:pPr>
      <w:r w:rsidRPr="008521F2">
        <w:rPr>
          <w:color w:val="0000FF"/>
          <w:lang w:val="en-GB"/>
        </w:rPr>
        <w:t>Full articles of 2007-2018</w:t>
      </w:r>
      <w:r>
        <w:rPr>
          <w:color w:val="0000FF"/>
          <w:lang w:val="en-GB"/>
        </w:rPr>
        <w:t xml:space="preserve">: </w:t>
      </w:r>
      <w:r w:rsidRPr="008521F2">
        <w:rPr>
          <w:color w:val="0000FF"/>
          <w:lang w:val="en-GB"/>
        </w:rPr>
        <w:t>open</w:t>
      </w:r>
      <w:r>
        <w:rPr>
          <w:color w:val="0000FF"/>
          <w:lang w:val="en-GB"/>
        </w:rPr>
        <w:t xml:space="preserve"> access</w:t>
      </w:r>
    </w:p>
    <w:p w14:paraId="436342AF" w14:textId="49DF807B" w:rsidR="00F663AE" w:rsidRPr="008A7121" w:rsidRDefault="00F663AE" w:rsidP="00C96196">
      <w:pPr>
        <w:spacing w:before="240"/>
        <w:jc w:val="center"/>
        <w:rPr>
          <w:rFonts w:ascii="Book Antiqua" w:hAnsi="Book Antiqua"/>
          <w:b/>
          <w:color w:val="C00000"/>
          <w:sz w:val="32"/>
          <w:szCs w:val="32"/>
        </w:rPr>
      </w:pPr>
      <w:r w:rsidRPr="008A7121">
        <w:rPr>
          <w:rFonts w:ascii="Book Antiqua" w:hAnsi="Book Antiqua"/>
          <w:b/>
          <w:color w:val="C00000"/>
          <w:sz w:val="32"/>
          <w:szCs w:val="32"/>
        </w:rPr>
        <w:t>Vol. 1</w:t>
      </w:r>
      <w:r w:rsidR="00CA2E0B" w:rsidRPr="008A7121">
        <w:rPr>
          <w:rFonts w:ascii="Book Antiqua" w:hAnsi="Book Antiqua"/>
          <w:b/>
          <w:color w:val="C00000"/>
          <w:sz w:val="32"/>
          <w:szCs w:val="32"/>
        </w:rPr>
        <w:t>5</w:t>
      </w:r>
      <w:r w:rsidRPr="008A7121">
        <w:rPr>
          <w:rFonts w:ascii="Book Antiqua" w:hAnsi="Book Antiqua"/>
          <w:b/>
          <w:color w:val="C00000"/>
          <w:sz w:val="32"/>
          <w:szCs w:val="32"/>
        </w:rPr>
        <w:t xml:space="preserve">, No. </w:t>
      </w:r>
      <w:r w:rsidR="000241D1" w:rsidRPr="008A7121">
        <w:rPr>
          <w:rFonts w:ascii="Book Antiqua" w:hAnsi="Book Antiqua"/>
          <w:b/>
          <w:color w:val="C00000"/>
          <w:sz w:val="32"/>
          <w:szCs w:val="32"/>
        </w:rPr>
        <w:t>2</w:t>
      </w:r>
      <w:r w:rsidRPr="008A7121">
        <w:rPr>
          <w:rFonts w:ascii="Book Antiqua" w:hAnsi="Book Antiqua"/>
          <w:b/>
          <w:color w:val="C00000"/>
          <w:sz w:val="32"/>
          <w:szCs w:val="32"/>
        </w:rPr>
        <w:t xml:space="preserve">, </w:t>
      </w:r>
      <w:r w:rsidR="000241D1" w:rsidRPr="008A7121">
        <w:rPr>
          <w:rFonts w:ascii="Book Antiqua" w:hAnsi="Book Antiqua"/>
          <w:b/>
          <w:color w:val="C00000"/>
          <w:sz w:val="32"/>
          <w:szCs w:val="32"/>
        </w:rPr>
        <w:t>June</w:t>
      </w:r>
      <w:r w:rsidRPr="008A7121">
        <w:rPr>
          <w:rFonts w:ascii="Book Antiqua" w:hAnsi="Book Antiqua"/>
          <w:b/>
          <w:color w:val="C00000"/>
          <w:sz w:val="32"/>
          <w:szCs w:val="32"/>
        </w:rPr>
        <w:t xml:space="preserve"> 202</w:t>
      </w:r>
      <w:r w:rsidR="00CA2E0B" w:rsidRPr="008A7121">
        <w:rPr>
          <w:rFonts w:ascii="Book Antiqua" w:hAnsi="Book Antiqua"/>
          <w:b/>
          <w:color w:val="C00000"/>
          <w:sz w:val="32"/>
          <w:szCs w:val="32"/>
        </w:rPr>
        <w:t>1</w:t>
      </w:r>
      <w:r w:rsidRPr="008A7121">
        <w:rPr>
          <w:rFonts w:ascii="Book Antiqua" w:hAnsi="Book Antiqua"/>
          <w:b/>
          <w:color w:val="C00000"/>
          <w:sz w:val="32"/>
          <w:szCs w:val="32"/>
        </w:rPr>
        <w:t xml:space="preserve"> </w:t>
      </w:r>
    </w:p>
    <w:p w14:paraId="3DC3805B" w14:textId="77777777" w:rsidR="000241D1" w:rsidRPr="008A7121" w:rsidRDefault="000241D1" w:rsidP="00730A90">
      <w:pPr>
        <w:spacing w:before="120" w:after="120"/>
        <w:jc w:val="center"/>
        <w:rPr>
          <w:rFonts w:ascii="Book Antiqua" w:hAnsi="Book Antiqua"/>
          <w:b/>
          <w:bCs/>
          <w:color w:val="00B050"/>
          <w:sz w:val="40"/>
          <w:szCs w:val="40"/>
          <w:lang w:val="en-GB"/>
        </w:rPr>
      </w:pPr>
      <w:r w:rsidRPr="008A7121">
        <w:rPr>
          <w:rFonts w:ascii="Book Antiqua" w:hAnsi="Book Antiqua"/>
          <w:b/>
          <w:bCs/>
          <w:color w:val="00B050"/>
          <w:sz w:val="40"/>
          <w:szCs w:val="40"/>
          <w:lang w:val="en-GB"/>
        </w:rPr>
        <w:t xml:space="preserve">CLIMATE CHANGE: </w:t>
      </w:r>
    </w:p>
    <w:p w14:paraId="5201F92F" w14:textId="0B079A9F" w:rsidR="00F663AE" w:rsidRPr="008A7121" w:rsidRDefault="000241D1" w:rsidP="00730A90">
      <w:pPr>
        <w:spacing w:before="120" w:after="120"/>
        <w:jc w:val="center"/>
        <w:rPr>
          <w:rFonts w:ascii="Book Antiqua" w:hAnsi="Book Antiqua"/>
          <w:b/>
          <w:bCs/>
          <w:color w:val="00B050"/>
          <w:sz w:val="56"/>
          <w:szCs w:val="56"/>
        </w:rPr>
      </w:pPr>
      <w:r w:rsidRPr="008A7121">
        <w:rPr>
          <w:rFonts w:ascii="Book Antiqua" w:hAnsi="Book Antiqua"/>
          <w:b/>
          <w:bCs/>
          <w:color w:val="00B050"/>
          <w:sz w:val="40"/>
          <w:szCs w:val="40"/>
          <w:lang w:val="en-GB"/>
        </w:rPr>
        <w:t>THEOLOGICAL RESPONSES</w:t>
      </w:r>
    </w:p>
    <w:p w14:paraId="30C15019" w14:textId="77777777" w:rsidR="00F663AE" w:rsidRPr="008A7121" w:rsidRDefault="00F663AE" w:rsidP="00730A90">
      <w:pPr>
        <w:spacing w:after="80"/>
        <w:jc w:val="center"/>
        <w:rPr>
          <w:rFonts w:ascii="Book Antiqua" w:hAnsi="Book Antiqua"/>
          <w:b/>
          <w:color w:val="C00000"/>
          <w:sz w:val="40"/>
          <w:szCs w:val="32"/>
        </w:rPr>
      </w:pPr>
      <w:r w:rsidRPr="008A7121">
        <w:rPr>
          <w:rFonts w:ascii="Book Antiqua" w:hAnsi="Book Antiqua"/>
          <w:b/>
          <w:color w:val="C00000"/>
          <w:sz w:val="40"/>
          <w:szCs w:val="32"/>
        </w:rPr>
        <w:t>Call for Papers</w:t>
      </w:r>
    </w:p>
    <w:p w14:paraId="27602974" w14:textId="77777777" w:rsidR="008B3559" w:rsidRDefault="007C2B46" w:rsidP="009E1FA1">
      <w:pPr>
        <w:spacing w:before="240" w:after="120" w:line="276" w:lineRule="auto"/>
        <w:jc w:val="both"/>
        <w:rPr>
          <w:rFonts w:ascii="Book Antiqua" w:hAnsi="Book Antiqua"/>
          <w:color w:val="000000" w:themeColor="text1"/>
          <w:sz w:val="22"/>
          <w:szCs w:val="22"/>
          <w:lang w:val="en-GB"/>
        </w:rPr>
      </w:pPr>
      <w:r>
        <w:rPr>
          <w:rFonts w:ascii="Book Antiqua" w:hAnsi="Book Antiqua"/>
          <w:color w:val="000000" w:themeColor="text1"/>
          <w:sz w:val="22"/>
          <w:szCs w:val="22"/>
          <w:lang w:val="en-GB"/>
        </w:rPr>
        <w:t>Climate Change continues to be a serious concern, demanding urgent response from various fields. Though the significance and urgency of this issue have been pointed out by many, it is pertinent to ask whether the response of the human community has been sufficient.</w:t>
      </w:r>
    </w:p>
    <w:p w14:paraId="11D64805" w14:textId="14521C41" w:rsidR="008C0A7C" w:rsidRPr="000321DE" w:rsidRDefault="008B3559" w:rsidP="000321DE">
      <w:pPr>
        <w:spacing w:after="120" w:line="276" w:lineRule="auto"/>
        <w:jc w:val="both"/>
        <w:rPr>
          <w:rFonts w:ascii="Book Antiqua" w:hAnsi="Book Antiqua"/>
          <w:color w:val="000000" w:themeColor="text1"/>
          <w:sz w:val="22"/>
          <w:szCs w:val="22"/>
          <w:lang w:val="en-GB"/>
        </w:rPr>
      </w:pPr>
      <w:r>
        <w:rPr>
          <w:rFonts w:ascii="Book Antiqua" w:hAnsi="Book Antiqua"/>
          <w:color w:val="000000" w:themeColor="text1"/>
          <w:sz w:val="22"/>
          <w:szCs w:val="22"/>
          <w:lang w:val="en-GB"/>
        </w:rPr>
        <w:t xml:space="preserve">There is wide consensus that there is a disturbing change in the climate system, and that humans are responsible for that. </w:t>
      </w:r>
      <w:proofErr w:type="spellStart"/>
      <w:r w:rsidRPr="008B3559">
        <w:rPr>
          <w:rFonts w:ascii="Book Antiqua" w:hAnsi="Book Antiqua"/>
          <w:i/>
          <w:iCs/>
          <w:color w:val="000000" w:themeColor="text1"/>
          <w:sz w:val="22"/>
          <w:szCs w:val="22"/>
          <w:lang w:val="en-GB"/>
        </w:rPr>
        <w:t>Laudato</w:t>
      </w:r>
      <w:proofErr w:type="spellEnd"/>
      <w:r w:rsidRPr="008B3559">
        <w:rPr>
          <w:rFonts w:ascii="Book Antiqua" w:hAnsi="Book Antiqua"/>
          <w:i/>
          <w:iCs/>
          <w:color w:val="000000" w:themeColor="text1"/>
          <w:sz w:val="22"/>
          <w:szCs w:val="22"/>
          <w:lang w:val="en-GB"/>
        </w:rPr>
        <w:t xml:space="preserve"> Si’</w:t>
      </w:r>
      <w:r>
        <w:rPr>
          <w:rFonts w:ascii="Book Antiqua" w:hAnsi="Book Antiqua"/>
          <w:color w:val="000000" w:themeColor="text1"/>
          <w:sz w:val="22"/>
          <w:szCs w:val="22"/>
          <w:lang w:val="en-GB"/>
        </w:rPr>
        <w:t xml:space="preserve"> acknowledges that, “Scientific studies indicate that most global warming in recent decades is due to the great concentration of greenhouse gases…” (LS, 23). Climate Change raises questions about justice, intergenerational justice, and sustainable development. </w:t>
      </w:r>
      <w:r w:rsidR="008C0A7C">
        <w:rPr>
          <w:rFonts w:ascii="Book Antiqua" w:hAnsi="Book Antiqua"/>
          <w:color w:val="000000" w:themeColor="text1"/>
          <w:sz w:val="22"/>
          <w:szCs w:val="22"/>
          <w:lang w:val="en-GB"/>
        </w:rPr>
        <w:t>Though all are affected by climate change and its consequences, the poor</w:t>
      </w:r>
      <w:r w:rsidR="009E1FA1">
        <w:rPr>
          <w:rFonts w:ascii="Book Antiqua" w:hAnsi="Book Antiqua"/>
          <w:color w:val="000000" w:themeColor="text1"/>
          <w:sz w:val="22"/>
          <w:szCs w:val="22"/>
          <w:lang w:val="en-GB"/>
        </w:rPr>
        <w:t xml:space="preserve">, indigenous people, and other marginalised </w:t>
      </w:r>
      <w:r w:rsidR="00A64D94">
        <w:rPr>
          <w:rFonts w:ascii="Book Antiqua" w:hAnsi="Book Antiqua"/>
          <w:color w:val="000000" w:themeColor="text1"/>
          <w:sz w:val="22"/>
          <w:szCs w:val="22"/>
          <w:lang w:val="en-GB"/>
        </w:rPr>
        <w:t>groups</w:t>
      </w:r>
      <w:r w:rsidR="009E1FA1">
        <w:rPr>
          <w:rFonts w:ascii="Book Antiqua" w:hAnsi="Book Antiqua"/>
          <w:color w:val="000000" w:themeColor="text1"/>
          <w:sz w:val="22"/>
          <w:szCs w:val="22"/>
          <w:lang w:val="en-GB"/>
        </w:rPr>
        <w:t xml:space="preserve"> are more affected</w:t>
      </w:r>
      <w:r w:rsidR="00A64D94">
        <w:rPr>
          <w:rFonts w:ascii="Book Antiqua" w:hAnsi="Book Antiqua"/>
          <w:color w:val="000000" w:themeColor="text1"/>
          <w:sz w:val="22"/>
          <w:szCs w:val="22"/>
          <w:lang w:val="en-GB"/>
        </w:rPr>
        <w:t>,</w:t>
      </w:r>
      <w:r w:rsidR="008C0A7C">
        <w:rPr>
          <w:rFonts w:ascii="Book Antiqua" w:hAnsi="Book Antiqua"/>
          <w:color w:val="000000" w:themeColor="text1"/>
          <w:sz w:val="22"/>
          <w:szCs w:val="22"/>
          <w:lang w:val="en-GB"/>
        </w:rPr>
        <w:t xml:space="preserve"> and </w:t>
      </w:r>
      <w:r w:rsidR="00A64D94">
        <w:rPr>
          <w:rFonts w:ascii="Book Antiqua" w:hAnsi="Book Antiqua"/>
          <w:color w:val="000000" w:themeColor="text1"/>
          <w:sz w:val="22"/>
          <w:szCs w:val="22"/>
          <w:lang w:val="en-GB"/>
        </w:rPr>
        <w:t xml:space="preserve">hence preferential option for them and </w:t>
      </w:r>
      <w:r w:rsidR="008C0A7C">
        <w:rPr>
          <w:rFonts w:ascii="Book Antiqua" w:hAnsi="Book Antiqua"/>
          <w:color w:val="000000" w:themeColor="text1"/>
          <w:sz w:val="22"/>
          <w:szCs w:val="22"/>
          <w:lang w:val="en-GB"/>
        </w:rPr>
        <w:t xml:space="preserve">solidarity with them demand immediate responses. Climate change asks us to reconsider our concepts of development, economy, market, etc. The “Special </w:t>
      </w:r>
      <w:proofErr w:type="spellStart"/>
      <w:r w:rsidR="008C0A7C">
        <w:rPr>
          <w:rFonts w:ascii="Book Antiqua" w:hAnsi="Book Antiqua"/>
          <w:color w:val="000000" w:themeColor="text1"/>
          <w:sz w:val="22"/>
          <w:szCs w:val="22"/>
          <w:lang w:val="en-GB"/>
        </w:rPr>
        <w:t>Laudato</w:t>
      </w:r>
      <w:proofErr w:type="spellEnd"/>
      <w:r w:rsidR="008C0A7C">
        <w:rPr>
          <w:rFonts w:ascii="Book Antiqua" w:hAnsi="Book Antiqua"/>
          <w:color w:val="000000" w:themeColor="text1"/>
          <w:sz w:val="22"/>
          <w:szCs w:val="22"/>
          <w:lang w:val="en-GB"/>
        </w:rPr>
        <w:t xml:space="preserve"> Si’ Anniversary Year” is a particular occasion to choose this theme for the June 2021 issue of </w:t>
      </w:r>
      <w:r w:rsidR="008C0A7C" w:rsidRPr="008C0A7C">
        <w:rPr>
          <w:rFonts w:ascii="Book Antiqua" w:hAnsi="Book Antiqua"/>
          <w:i/>
          <w:iCs/>
          <w:color w:val="000000" w:themeColor="text1"/>
          <w:sz w:val="22"/>
          <w:szCs w:val="22"/>
          <w:lang w:val="en-GB"/>
        </w:rPr>
        <w:t>Asian Horizons</w:t>
      </w:r>
      <w:r w:rsidR="008C0A7C">
        <w:rPr>
          <w:rFonts w:ascii="Book Antiqua" w:hAnsi="Book Antiqua"/>
          <w:color w:val="000000" w:themeColor="text1"/>
          <w:sz w:val="22"/>
          <w:szCs w:val="22"/>
          <w:lang w:val="en-GB"/>
        </w:rPr>
        <w:t xml:space="preserve">. Moreover, Covid-19 Pandemic has prompted us to reflect on our </w:t>
      </w:r>
      <w:r w:rsidR="00A64D94">
        <w:rPr>
          <w:rFonts w:ascii="Book Antiqua" w:hAnsi="Book Antiqua"/>
          <w:color w:val="000000" w:themeColor="text1"/>
          <w:sz w:val="22"/>
          <w:szCs w:val="22"/>
          <w:lang w:val="en-GB"/>
        </w:rPr>
        <w:t>treatment</w:t>
      </w:r>
      <w:r w:rsidR="008C0A7C">
        <w:rPr>
          <w:rFonts w:ascii="Book Antiqua" w:hAnsi="Book Antiqua"/>
          <w:color w:val="000000" w:themeColor="text1"/>
          <w:sz w:val="22"/>
          <w:szCs w:val="22"/>
          <w:lang w:val="en-GB"/>
        </w:rPr>
        <w:t xml:space="preserve"> to “our common home.” We also welcome articles on different initiatives taken as responses to climate change.</w:t>
      </w:r>
    </w:p>
    <w:p w14:paraId="7B0294E4" w14:textId="0CAC4FFF" w:rsidR="000321DE" w:rsidRPr="00083B9D" w:rsidRDefault="000241D1" w:rsidP="000321DE">
      <w:pPr>
        <w:spacing w:after="120" w:line="276" w:lineRule="auto"/>
        <w:jc w:val="both"/>
        <w:rPr>
          <w:rFonts w:ascii="Book Antiqua" w:hAnsi="Book Antiqua" w:cs="Arial"/>
          <w:b/>
          <w:bCs/>
          <w:color w:val="000000" w:themeColor="text1"/>
          <w:sz w:val="22"/>
          <w:szCs w:val="22"/>
          <w:shd w:val="clear" w:color="auto" w:fill="FFFFFF"/>
          <w:lang w:eastAsia="en-GB"/>
        </w:rPr>
      </w:pPr>
      <w:r>
        <w:rPr>
          <w:rFonts w:ascii="Book Antiqua" w:hAnsi="Book Antiqua"/>
          <w:b/>
          <w:bCs/>
          <w:color w:val="000000" w:themeColor="text1"/>
          <w:sz w:val="22"/>
          <w:szCs w:val="22"/>
          <w:lang w:val="en-GB"/>
        </w:rPr>
        <w:t>June</w:t>
      </w:r>
      <w:r w:rsidR="000321DE" w:rsidRPr="00083B9D">
        <w:rPr>
          <w:rFonts w:ascii="Book Antiqua" w:hAnsi="Book Antiqua"/>
          <w:b/>
          <w:bCs/>
          <w:color w:val="000000" w:themeColor="text1"/>
          <w:sz w:val="22"/>
          <w:szCs w:val="22"/>
          <w:lang w:val="en-GB"/>
        </w:rPr>
        <w:t xml:space="preserve"> 202</w:t>
      </w:r>
      <w:r w:rsidR="00AD5A2C">
        <w:rPr>
          <w:rFonts w:ascii="Book Antiqua" w:hAnsi="Book Antiqua"/>
          <w:b/>
          <w:bCs/>
          <w:color w:val="000000" w:themeColor="text1"/>
          <w:sz w:val="22"/>
          <w:szCs w:val="22"/>
          <w:lang w:val="en-GB"/>
        </w:rPr>
        <w:t>1</w:t>
      </w:r>
      <w:r w:rsidR="000321DE" w:rsidRPr="00083B9D">
        <w:rPr>
          <w:rFonts w:ascii="Book Antiqua" w:hAnsi="Book Antiqua"/>
          <w:b/>
          <w:bCs/>
          <w:color w:val="000000" w:themeColor="text1"/>
          <w:sz w:val="22"/>
          <w:szCs w:val="22"/>
          <w:lang w:val="en-GB"/>
        </w:rPr>
        <w:t xml:space="preserve"> issue of Asian Horizons invites articles on “</w:t>
      </w:r>
      <w:r>
        <w:rPr>
          <w:rFonts w:ascii="Book Antiqua" w:hAnsi="Book Antiqua"/>
          <w:b/>
          <w:bCs/>
          <w:color w:val="000000" w:themeColor="text1"/>
          <w:sz w:val="22"/>
          <w:szCs w:val="22"/>
          <w:lang w:val="en-GB"/>
        </w:rPr>
        <w:t>Climate Change: Theological Responses</w:t>
      </w:r>
      <w:r w:rsidR="000321DE" w:rsidRPr="00083B9D">
        <w:rPr>
          <w:rFonts w:ascii="Book Antiqua" w:hAnsi="Book Antiqua"/>
          <w:b/>
          <w:bCs/>
          <w:color w:val="000000" w:themeColor="text1"/>
          <w:sz w:val="22"/>
          <w:szCs w:val="22"/>
          <w:lang w:val="en-GB"/>
        </w:rPr>
        <w:t xml:space="preserve">.” </w:t>
      </w:r>
    </w:p>
    <w:p w14:paraId="774DBE66" w14:textId="453F04F8" w:rsidR="00F663AE" w:rsidRPr="00A64D94" w:rsidRDefault="00F663AE" w:rsidP="00F663AE">
      <w:pPr>
        <w:spacing w:before="240" w:after="80"/>
        <w:jc w:val="both"/>
        <w:rPr>
          <w:rFonts w:ascii="Book Antiqua" w:hAnsi="Book Antiqua"/>
          <w:color w:val="000000" w:themeColor="text1"/>
          <w:sz w:val="22"/>
          <w:szCs w:val="22"/>
        </w:rPr>
      </w:pPr>
      <w:r w:rsidRPr="00A64D94">
        <w:rPr>
          <w:rFonts w:ascii="Book Antiqua" w:hAnsi="Book Antiqua"/>
          <w:b/>
          <w:color w:val="FF0000"/>
          <w:sz w:val="22"/>
          <w:szCs w:val="22"/>
        </w:rPr>
        <w:t>Suggested Topics</w:t>
      </w:r>
      <w:r w:rsidRPr="00A64D94">
        <w:rPr>
          <w:rFonts w:ascii="Book Antiqua" w:hAnsi="Book Antiqua"/>
          <w:color w:val="000000" w:themeColor="text1"/>
          <w:sz w:val="22"/>
          <w:szCs w:val="22"/>
        </w:rPr>
        <w:t xml:space="preserve"> [only suggestions, not exhaustive]:</w:t>
      </w:r>
    </w:p>
    <w:p w14:paraId="414D665C" w14:textId="582478D6" w:rsidR="000321DE" w:rsidRPr="00A64D94" w:rsidRDefault="00EA2099" w:rsidP="000C1DE7">
      <w:pPr>
        <w:spacing w:after="120"/>
        <w:jc w:val="both"/>
        <w:rPr>
          <w:rFonts w:ascii="Book Antiqua" w:hAnsi="Book Antiqua"/>
          <w:color w:val="000000" w:themeColor="text1"/>
          <w:sz w:val="22"/>
          <w:szCs w:val="22"/>
        </w:rPr>
      </w:pPr>
      <w:r w:rsidRPr="00A64D94">
        <w:rPr>
          <w:rFonts w:ascii="Book Antiqua" w:hAnsi="Book Antiqua"/>
          <w:color w:val="000000" w:themeColor="text1"/>
          <w:sz w:val="22"/>
          <w:szCs w:val="22"/>
        </w:rPr>
        <w:t xml:space="preserve">- </w:t>
      </w:r>
      <w:r w:rsidR="008A7121" w:rsidRPr="00A64D94">
        <w:rPr>
          <w:rFonts w:ascii="Book Antiqua" w:hAnsi="Book Antiqua"/>
          <w:color w:val="000000" w:themeColor="text1"/>
          <w:sz w:val="22"/>
          <w:szCs w:val="22"/>
        </w:rPr>
        <w:t>Climate Change: Developments in Catholic Theology</w:t>
      </w:r>
    </w:p>
    <w:p w14:paraId="0A3CA06F" w14:textId="495B4AB8" w:rsidR="002F2C9F" w:rsidRPr="00A64D94" w:rsidRDefault="002F2C9F" w:rsidP="000C1DE7">
      <w:pPr>
        <w:spacing w:after="120"/>
        <w:jc w:val="both"/>
        <w:rPr>
          <w:rFonts w:ascii="Book Antiqua" w:hAnsi="Book Antiqua"/>
          <w:color w:val="000000" w:themeColor="text1"/>
          <w:sz w:val="22"/>
          <w:szCs w:val="22"/>
        </w:rPr>
      </w:pPr>
      <w:r w:rsidRPr="00A64D94">
        <w:rPr>
          <w:rFonts w:ascii="Book Antiqua" w:hAnsi="Book Antiqua"/>
          <w:color w:val="000000" w:themeColor="text1"/>
          <w:sz w:val="22"/>
          <w:szCs w:val="22"/>
        </w:rPr>
        <w:t>- Climate Change: Resources and Responses from Other Churches and Other Religions</w:t>
      </w:r>
    </w:p>
    <w:p w14:paraId="6422BD3E" w14:textId="420BE2F0" w:rsidR="000F6CCE" w:rsidRPr="00A64D94" w:rsidRDefault="000F6CCE" w:rsidP="000C1DE7">
      <w:pPr>
        <w:spacing w:after="120"/>
        <w:jc w:val="both"/>
        <w:rPr>
          <w:rFonts w:ascii="Book Antiqua" w:hAnsi="Book Antiqua"/>
          <w:color w:val="000000" w:themeColor="text1"/>
          <w:sz w:val="22"/>
          <w:szCs w:val="22"/>
        </w:rPr>
      </w:pPr>
      <w:r w:rsidRPr="00A64D94">
        <w:rPr>
          <w:rFonts w:ascii="Book Antiqua" w:hAnsi="Book Antiqua"/>
          <w:color w:val="000000" w:themeColor="text1"/>
          <w:sz w:val="22"/>
          <w:szCs w:val="22"/>
        </w:rPr>
        <w:t>- Climate Change: Insights from Science</w:t>
      </w:r>
    </w:p>
    <w:p w14:paraId="5C3CDC46" w14:textId="4CAC3B25" w:rsidR="008A7121" w:rsidRPr="00A64D94" w:rsidRDefault="008A7121" w:rsidP="000C1DE7">
      <w:pPr>
        <w:spacing w:after="120"/>
        <w:jc w:val="both"/>
        <w:rPr>
          <w:rFonts w:ascii="Book Antiqua" w:hAnsi="Book Antiqua"/>
          <w:color w:val="000000" w:themeColor="text1"/>
          <w:sz w:val="22"/>
          <w:szCs w:val="22"/>
        </w:rPr>
      </w:pPr>
      <w:r w:rsidRPr="00A64D94">
        <w:rPr>
          <w:rFonts w:ascii="Book Antiqua" w:hAnsi="Book Antiqua"/>
          <w:color w:val="000000" w:themeColor="text1"/>
          <w:sz w:val="22"/>
          <w:szCs w:val="22"/>
        </w:rPr>
        <w:t xml:space="preserve">- Climate Change, </w:t>
      </w:r>
      <w:proofErr w:type="spellStart"/>
      <w:r w:rsidRPr="00A64D94">
        <w:rPr>
          <w:rFonts w:ascii="Book Antiqua" w:hAnsi="Book Antiqua"/>
          <w:i/>
          <w:iCs/>
          <w:color w:val="000000" w:themeColor="text1"/>
          <w:sz w:val="22"/>
          <w:szCs w:val="22"/>
        </w:rPr>
        <w:t>Laudato</w:t>
      </w:r>
      <w:proofErr w:type="spellEnd"/>
      <w:r w:rsidRPr="00A64D94">
        <w:rPr>
          <w:rFonts w:ascii="Book Antiqua" w:hAnsi="Book Antiqua"/>
          <w:i/>
          <w:iCs/>
          <w:color w:val="000000" w:themeColor="text1"/>
          <w:sz w:val="22"/>
          <w:szCs w:val="22"/>
        </w:rPr>
        <w:t xml:space="preserve"> Si’</w:t>
      </w:r>
      <w:r w:rsidRPr="00A64D94">
        <w:rPr>
          <w:rFonts w:ascii="Book Antiqua" w:hAnsi="Book Antiqua"/>
          <w:color w:val="000000" w:themeColor="text1"/>
          <w:sz w:val="22"/>
          <w:szCs w:val="22"/>
        </w:rPr>
        <w:t xml:space="preserve"> </w:t>
      </w:r>
    </w:p>
    <w:p w14:paraId="0665E405" w14:textId="2658F610" w:rsidR="008B3559" w:rsidRPr="00A64D94" w:rsidRDefault="008B3559" w:rsidP="000C1DE7">
      <w:pPr>
        <w:spacing w:after="120"/>
        <w:jc w:val="both"/>
        <w:rPr>
          <w:rFonts w:ascii="Book Antiqua" w:hAnsi="Book Antiqua"/>
          <w:color w:val="000000" w:themeColor="text1"/>
          <w:sz w:val="22"/>
          <w:szCs w:val="22"/>
        </w:rPr>
      </w:pPr>
      <w:r w:rsidRPr="00A64D94">
        <w:rPr>
          <w:rFonts w:ascii="Book Antiqua" w:hAnsi="Book Antiqua"/>
          <w:color w:val="000000" w:themeColor="text1"/>
          <w:sz w:val="22"/>
          <w:szCs w:val="22"/>
        </w:rPr>
        <w:t>- Climate Change and Ecological Conversion</w:t>
      </w:r>
    </w:p>
    <w:p w14:paraId="3500EEE7" w14:textId="3DE48BD2" w:rsidR="00EA2099" w:rsidRPr="00A64D94" w:rsidRDefault="00EA2099" w:rsidP="000C1DE7">
      <w:pPr>
        <w:spacing w:after="120"/>
        <w:jc w:val="both"/>
        <w:rPr>
          <w:rFonts w:ascii="Book Antiqua" w:hAnsi="Book Antiqua"/>
          <w:color w:val="000000" w:themeColor="text1"/>
          <w:sz w:val="22"/>
          <w:szCs w:val="22"/>
        </w:rPr>
      </w:pPr>
      <w:r w:rsidRPr="00A64D94">
        <w:rPr>
          <w:rFonts w:ascii="Book Antiqua" w:hAnsi="Book Antiqua"/>
          <w:color w:val="000000" w:themeColor="text1"/>
          <w:sz w:val="22"/>
          <w:szCs w:val="22"/>
        </w:rPr>
        <w:t xml:space="preserve">- </w:t>
      </w:r>
      <w:r w:rsidR="008A7121" w:rsidRPr="00A64D94">
        <w:rPr>
          <w:rFonts w:ascii="Book Antiqua" w:hAnsi="Book Antiqua"/>
          <w:color w:val="000000" w:themeColor="text1"/>
          <w:sz w:val="22"/>
          <w:szCs w:val="22"/>
        </w:rPr>
        <w:t>Developing a New Eco-Spirituality</w:t>
      </w:r>
    </w:p>
    <w:p w14:paraId="03D4C020" w14:textId="6AC2A404" w:rsidR="008B3559" w:rsidRPr="00A64D94" w:rsidRDefault="008B3559" w:rsidP="000C1DE7">
      <w:pPr>
        <w:spacing w:after="120"/>
        <w:jc w:val="both"/>
        <w:rPr>
          <w:rFonts w:ascii="Book Antiqua" w:hAnsi="Book Antiqua"/>
          <w:color w:val="000000" w:themeColor="text1"/>
          <w:sz w:val="22"/>
          <w:szCs w:val="22"/>
        </w:rPr>
      </w:pPr>
      <w:r w:rsidRPr="00A64D94">
        <w:rPr>
          <w:rFonts w:ascii="Book Antiqua" w:hAnsi="Book Antiqua"/>
          <w:color w:val="000000" w:themeColor="text1"/>
          <w:sz w:val="22"/>
          <w:szCs w:val="22"/>
        </w:rPr>
        <w:t>- Climate Change and Integral Ecology</w:t>
      </w:r>
    </w:p>
    <w:p w14:paraId="6A0E47DE" w14:textId="5F11843E" w:rsidR="00EA2099" w:rsidRPr="00A64D94" w:rsidRDefault="00EA2099" w:rsidP="000C1DE7">
      <w:pPr>
        <w:spacing w:after="120"/>
        <w:jc w:val="both"/>
        <w:rPr>
          <w:rFonts w:ascii="Book Antiqua" w:hAnsi="Book Antiqua"/>
          <w:color w:val="000000" w:themeColor="text1"/>
          <w:sz w:val="22"/>
          <w:szCs w:val="22"/>
        </w:rPr>
      </w:pPr>
      <w:r w:rsidRPr="00A64D94">
        <w:rPr>
          <w:rFonts w:ascii="Book Antiqua" w:hAnsi="Book Antiqua"/>
          <w:color w:val="000000" w:themeColor="text1"/>
          <w:sz w:val="22"/>
          <w:szCs w:val="22"/>
        </w:rPr>
        <w:t xml:space="preserve">- </w:t>
      </w:r>
      <w:r w:rsidR="008A7121" w:rsidRPr="00A64D94">
        <w:rPr>
          <w:rFonts w:ascii="Book Antiqua" w:hAnsi="Book Antiqua"/>
          <w:color w:val="000000" w:themeColor="text1"/>
          <w:sz w:val="22"/>
          <w:szCs w:val="22"/>
        </w:rPr>
        <w:t>Climate Change and the World Economy</w:t>
      </w:r>
    </w:p>
    <w:p w14:paraId="563A8B8A" w14:textId="16E14D67" w:rsidR="00EA2099" w:rsidRPr="00A64D94" w:rsidRDefault="00EA2099" w:rsidP="000C1DE7">
      <w:pPr>
        <w:spacing w:after="120"/>
        <w:jc w:val="both"/>
        <w:rPr>
          <w:rFonts w:ascii="Book Antiqua" w:hAnsi="Book Antiqua"/>
          <w:color w:val="000000" w:themeColor="text1"/>
          <w:sz w:val="22"/>
          <w:szCs w:val="22"/>
        </w:rPr>
      </w:pPr>
      <w:r w:rsidRPr="00A64D94">
        <w:rPr>
          <w:rFonts w:ascii="Book Antiqua" w:hAnsi="Book Antiqua"/>
          <w:color w:val="000000" w:themeColor="text1"/>
          <w:sz w:val="22"/>
          <w:szCs w:val="22"/>
        </w:rPr>
        <w:t xml:space="preserve">- </w:t>
      </w:r>
      <w:r w:rsidR="008A7121" w:rsidRPr="00A64D94">
        <w:rPr>
          <w:rFonts w:ascii="Book Antiqua" w:hAnsi="Book Antiqua"/>
          <w:color w:val="000000" w:themeColor="text1"/>
          <w:sz w:val="22"/>
          <w:szCs w:val="22"/>
        </w:rPr>
        <w:t>Effect of Climate Change on the Poor</w:t>
      </w:r>
    </w:p>
    <w:p w14:paraId="2CAA6D22" w14:textId="6D32ABD1" w:rsidR="000C1DE7" w:rsidRPr="00A64D94" w:rsidRDefault="000C1DE7" w:rsidP="000C1DE7">
      <w:pPr>
        <w:spacing w:after="120"/>
        <w:jc w:val="both"/>
        <w:rPr>
          <w:rFonts w:ascii="Book Antiqua" w:hAnsi="Book Antiqua"/>
          <w:color w:val="000000" w:themeColor="text1"/>
          <w:sz w:val="22"/>
          <w:szCs w:val="22"/>
        </w:rPr>
      </w:pPr>
      <w:r w:rsidRPr="00A64D94">
        <w:rPr>
          <w:rFonts w:ascii="Book Antiqua" w:hAnsi="Book Antiqua"/>
          <w:color w:val="000000" w:themeColor="text1"/>
          <w:sz w:val="22"/>
          <w:szCs w:val="22"/>
        </w:rPr>
        <w:t xml:space="preserve">- </w:t>
      </w:r>
      <w:r w:rsidR="008A7121" w:rsidRPr="00A64D94">
        <w:rPr>
          <w:rFonts w:ascii="Book Antiqua" w:hAnsi="Book Antiqua"/>
          <w:color w:val="000000" w:themeColor="text1"/>
          <w:sz w:val="22"/>
          <w:szCs w:val="22"/>
        </w:rPr>
        <w:t>Effect of Climate Change on Women and Children</w:t>
      </w:r>
    </w:p>
    <w:p w14:paraId="49FCB85E" w14:textId="75432BF1" w:rsidR="00D86A97" w:rsidRPr="00A64D94" w:rsidRDefault="00D86A97" w:rsidP="000C1DE7">
      <w:pPr>
        <w:spacing w:after="120"/>
        <w:jc w:val="both"/>
        <w:rPr>
          <w:rFonts w:ascii="Book Antiqua" w:hAnsi="Book Antiqua"/>
          <w:color w:val="000000" w:themeColor="text1"/>
          <w:sz w:val="22"/>
          <w:szCs w:val="22"/>
        </w:rPr>
      </w:pPr>
      <w:r w:rsidRPr="00A64D94">
        <w:rPr>
          <w:rFonts w:ascii="Book Antiqua" w:hAnsi="Book Antiqua"/>
          <w:color w:val="000000" w:themeColor="text1"/>
          <w:sz w:val="22"/>
          <w:szCs w:val="22"/>
        </w:rPr>
        <w:lastRenderedPageBreak/>
        <w:t xml:space="preserve">- </w:t>
      </w:r>
      <w:r w:rsidR="008A7121" w:rsidRPr="00A64D94">
        <w:rPr>
          <w:rFonts w:ascii="Book Antiqua" w:hAnsi="Book Antiqua"/>
          <w:color w:val="000000" w:themeColor="text1"/>
          <w:sz w:val="22"/>
          <w:szCs w:val="22"/>
        </w:rPr>
        <w:t>Climate Change</w:t>
      </w:r>
      <w:r w:rsidR="008B3559" w:rsidRPr="00A64D94">
        <w:rPr>
          <w:rFonts w:ascii="Book Antiqua" w:hAnsi="Book Antiqua"/>
          <w:color w:val="000000" w:themeColor="text1"/>
          <w:sz w:val="22"/>
          <w:szCs w:val="22"/>
        </w:rPr>
        <w:t>, Justice</w:t>
      </w:r>
      <w:r w:rsidR="008A7121" w:rsidRPr="00A64D94">
        <w:rPr>
          <w:rFonts w:ascii="Book Antiqua" w:hAnsi="Book Antiqua"/>
          <w:color w:val="000000" w:themeColor="text1"/>
          <w:sz w:val="22"/>
          <w:szCs w:val="22"/>
        </w:rPr>
        <w:t xml:space="preserve"> and Intergenerational Justice</w:t>
      </w:r>
    </w:p>
    <w:p w14:paraId="40CB60C7" w14:textId="3E38381C" w:rsidR="0086235A" w:rsidRPr="00A64D94" w:rsidRDefault="0086235A" w:rsidP="000C1DE7">
      <w:pPr>
        <w:spacing w:after="120"/>
        <w:jc w:val="both"/>
        <w:rPr>
          <w:rFonts w:ascii="Book Antiqua" w:hAnsi="Book Antiqua"/>
          <w:color w:val="000000" w:themeColor="text1"/>
          <w:sz w:val="22"/>
          <w:szCs w:val="22"/>
        </w:rPr>
      </w:pPr>
      <w:r w:rsidRPr="00A64D94">
        <w:rPr>
          <w:rFonts w:ascii="Book Antiqua" w:hAnsi="Book Antiqua"/>
          <w:color w:val="000000" w:themeColor="text1"/>
          <w:sz w:val="22"/>
          <w:szCs w:val="22"/>
        </w:rPr>
        <w:t xml:space="preserve">- </w:t>
      </w:r>
      <w:r w:rsidR="008A7121" w:rsidRPr="00A64D94">
        <w:rPr>
          <w:rFonts w:ascii="Book Antiqua" w:hAnsi="Book Antiqua"/>
          <w:color w:val="000000" w:themeColor="text1"/>
          <w:sz w:val="22"/>
          <w:szCs w:val="22"/>
        </w:rPr>
        <w:t>Indigenous Voices on Climate Change</w:t>
      </w:r>
    </w:p>
    <w:p w14:paraId="0DCD6776" w14:textId="77F1AE6E" w:rsidR="001570D5" w:rsidRPr="00A64D94" w:rsidRDefault="001570D5" w:rsidP="000C1DE7">
      <w:pPr>
        <w:spacing w:after="120"/>
        <w:jc w:val="both"/>
        <w:rPr>
          <w:rFonts w:ascii="Book Antiqua" w:hAnsi="Book Antiqua"/>
          <w:color w:val="000000" w:themeColor="text1"/>
          <w:sz w:val="22"/>
          <w:szCs w:val="22"/>
        </w:rPr>
      </w:pPr>
      <w:r w:rsidRPr="00A64D94">
        <w:rPr>
          <w:rFonts w:ascii="Book Antiqua" w:hAnsi="Book Antiqua"/>
          <w:color w:val="000000" w:themeColor="text1"/>
          <w:sz w:val="22"/>
          <w:szCs w:val="22"/>
        </w:rPr>
        <w:t>- Climate Change and Politics</w:t>
      </w:r>
    </w:p>
    <w:p w14:paraId="0DBDB71D" w14:textId="3486867D" w:rsidR="001570D5" w:rsidRPr="00A64D94" w:rsidRDefault="001570D5" w:rsidP="000C1DE7">
      <w:pPr>
        <w:spacing w:after="120"/>
        <w:jc w:val="both"/>
        <w:rPr>
          <w:rFonts w:ascii="Book Antiqua" w:hAnsi="Book Antiqua"/>
          <w:color w:val="000000" w:themeColor="text1"/>
          <w:sz w:val="22"/>
          <w:szCs w:val="22"/>
        </w:rPr>
      </w:pPr>
      <w:r w:rsidRPr="00A64D94">
        <w:rPr>
          <w:rFonts w:ascii="Book Antiqua" w:hAnsi="Book Antiqua"/>
          <w:color w:val="000000" w:themeColor="text1"/>
          <w:sz w:val="22"/>
          <w:szCs w:val="22"/>
        </w:rPr>
        <w:t>- Climate Change and Sustainable Development, and Sustainable Living</w:t>
      </w:r>
    </w:p>
    <w:p w14:paraId="3D210611" w14:textId="2CF9A00F" w:rsidR="000F6CCE" w:rsidRPr="00A64D94" w:rsidRDefault="000F6CCE" w:rsidP="000C1DE7">
      <w:pPr>
        <w:spacing w:after="120"/>
        <w:jc w:val="both"/>
        <w:rPr>
          <w:rFonts w:ascii="Book Antiqua" w:hAnsi="Book Antiqua"/>
          <w:color w:val="000000" w:themeColor="text1"/>
          <w:sz w:val="22"/>
          <w:szCs w:val="22"/>
        </w:rPr>
      </w:pPr>
      <w:r w:rsidRPr="00A64D94">
        <w:rPr>
          <w:rFonts w:ascii="Book Antiqua" w:hAnsi="Book Antiqua"/>
          <w:color w:val="000000" w:themeColor="text1"/>
          <w:sz w:val="22"/>
          <w:szCs w:val="22"/>
        </w:rPr>
        <w:t>- Reflections on Climate Change in the Context of Covid-19</w:t>
      </w:r>
    </w:p>
    <w:p w14:paraId="1AD864D4" w14:textId="2778A054" w:rsidR="002F2C9F" w:rsidRPr="00A64D94" w:rsidRDefault="002F2C9F" w:rsidP="000C1DE7">
      <w:pPr>
        <w:spacing w:after="120"/>
        <w:jc w:val="both"/>
        <w:rPr>
          <w:rFonts w:ascii="Book Antiqua" w:hAnsi="Book Antiqua"/>
          <w:color w:val="000000" w:themeColor="text1"/>
          <w:sz w:val="22"/>
          <w:szCs w:val="22"/>
        </w:rPr>
      </w:pPr>
      <w:r w:rsidRPr="00A64D94">
        <w:rPr>
          <w:rFonts w:ascii="Book Antiqua" w:hAnsi="Book Antiqua"/>
          <w:color w:val="000000" w:themeColor="text1"/>
          <w:sz w:val="22"/>
          <w:szCs w:val="22"/>
        </w:rPr>
        <w:t>- Responses, Initiatives and Creative Models to Remedy Climate Change</w:t>
      </w:r>
    </w:p>
    <w:p w14:paraId="2253AC33" w14:textId="47F3C295" w:rsidR="00F663AE" w:rsidRPr="00083B9D" w:rsidRDefault="00F663AE" w:rsidP="00695D0E">
      <w:pPr>
        <w:spacing w:before="120" w:after="80" w:line="276" w:lineRule="auto"/>
        <w:jc w:val="both"/>
        <w:rPr>
          <w:rFonts w:ascii="Book Antiqua" w:hAnsi="Book Antiqua"/>
          <w:color w:val="000000" w:themeColor="text1"/>
          <w:sz w:val="22"/>
          <w:szCs w:val="22"/>
          <w:lang w:eastAsia="it-IT"/>
        </w:rPr>
      </w:pPr>
      <w:r w:rsidRPr="00083B9D">
        <w:rPr>
          <w:rFonts w:ascii="Book Antiqua" w:hAnsi="Book Antiqua"/>
          <w:bCs/>
          <w:color w:val="000000" w:themeColor="text1"/>
          <w:sz w:val="22"/>
          <w:szCs w:val="22"/>
          <w:lang w:eastAsia="it-IT"/>
        </w:rPr>
        <w:t>Please send your articles </w:t>
      </w:r>
      <w:r w:rsidRPr="00083B9D">
        <w:rPr>
          <w:rFonts w:ascii="Book Antiqua" w:hAnsi="Book Antiqua"/>
          <w:color w:val="000000" w:themeColor="text1"/>
          <w:sz w:val="22"/>
          <w:szCs w:val="22"/>
          <w:lang w:eastAsia="it-IT"/>
        </w:rPr>
        <w:t>(4500-5000 words, including the footnotes)</w:t>
      </w:r>
      <w:r w:rsidRPr="00083B9D">
        <w:rPr>
          <w:rFonts w:ascii="Book Antiqua" w:hAnsi="Book Antiqua"/>
          <w:bCs/>
          <w:color w:val="000000" w:themeColor="text1"/>
          <w:sz w:val="22"/>
          <w:szCs w:val="22"/>
          <w:lang w:eastAsia="it-IT"/>
        </w:rPr>
        <w:t xml:space="preserve"> at the latest by </w:t>
      </w:r>
      <w:r w:rsidR="000241D1">
        <w:rPr>
          <w:rFonts w:ascii="Book Antiqua" w:hAnsi="Book Antiqua"/>
          <w:b/>
          <w:bCs/>
          <w:color w:val="FF0000"/>
          <w:sz w:val="22"/>
          <w:szCs w:val="22"/>
          <w:lang w:eastAsia="it-IT"/>
        </w:rPr>
        <w:t>1</w:t>
      </w:r>
      <w:r w:rsidRPr="00083B9D">
        <w:rPr>
          <w:rFonts w:ascii="Book Antiqua" w:hAnsi="Book Antiqua"/>
          <w:b/>
          <w:bCs/>
          <w:color w:val="FF0000"/>
          <w:sz w:val="22"/>
          <w:szCs w:val="22"/>
          <w:lang w:eastAsia="it-IT"/>
        </w:rPr>
        <w:t xml:space="preserve"> </w:t>
      </w:r>
      <w:r w:rsidR="000241D1">
        <w:rPr>
          <w:rFonts w:ascii="Book Antiqua" w:hAnsi="Book Antiqua"/>
          <w:b/>
          <w:bCs/>
          <w:color w:val="FF0000"/>
          <w:sz w:val="22"/>
          <w:szCs w:val="22"/>
          <w:lang w:eastAsia="it-IT"/>
        </w:rPr>
        <w:t>April</w:t>
      </w:r>
      <w:r w:rsidRPr="00083B9D">
        <w:rPr>
          <w:rFonts w:ascii="Book Antiqua" w:hAnsi="Book Antiqua"/>
          <w:b/>
          <w:bCs/>
          <w:color w:val="FF0000"/>
          <w:sz w:val="22"/>
          <w:szCs w:val="22"/>
          <w:lang w:eastAsia="it-IT"/>
        </w:rPr>
        <w:t xml:space="preserve"> 20</w:t>
      </w:r>
      <w:r w:rsidR="0002482F" w:rsidRPr="00083B9D">
        <w:rPr>
          <w:rFonts w:ascii="Book Antiqua" w:hAnsi="Book Antiqua"/>
          <w:b/>
          <w:bCs/>
          <w:color w:val="FF0000"/>
          <w:sz w:val="22"/>
          <w:szCs w:val="22"/>
          <w:lang w:eastAsia="it-IT"/>
        </w:rPr>
        <w:t>2</w:t>
      </w:r>
      <w:r w:rsidR="00CA2E0B">
        <w:rPr>
          <w:rFonts w:ascii="Book Antiqua" w:hAnsi="Book Antiqua"/>
          <w:b/>
          <w:bCs/>
          <w:color w:val="FF0000"/>
          <w:sz w:val="22"/>
          <w:szCs w:val="22"/>
          <w:lang w:eastAsia="it-IT"/>
        </w:rPr>
        <w:t>1</w:t>
      </w:r>
      <w:r w:rsidRPr="00083B9D">
        <w:rPr>
          <w:rFonts w:ascii="Book Antiqua" w:hAnsi="Book Antiqua"/>
          <w:bCs/>
          <w:color w:val="000000" w:themeColor="text1"/>
          <w:sz w:val="22"/>
          <w:szCs w:val="22"/>
          <w:lang w:eastAsia="it-IT"/>
        </w:rPr>
        <w:t>. Kindly include the abstract of the article in 150-200 words, 5-7 Keywords and a summary of the CV of the author in 100-150 words.</w:t>
      </w:r>
    </w:p>
    <w:p w14:paraId="7F01F1D2" w14:textId="77777777" w:rsidR="00F663AE" w:rsidRPr="00083B9D" w:rsidRDefault="00F663AE" w:rsidP="00695D0E">
      <w:pPr>
        <w:spacing w:after="80" w:line="276" w:lineRule="auto"/>
        <w:jc w:val="both"/>
        <w:rPr>
          <w:rFonts w:ascii="Book Antiqua" w:hAnsi="Book Antiqua"/>
          <w:color w:val="000000" w:themeColor="text1"/>
          <w:sz w:val="22"/>
          <w:szCs w:val="22"/>
          <w:lang w:eastAsia="it-IT"/>
        </w:rPr>
      </w:pPr>
      <w:r w:rsidRPr="00083B9D">
        <w:rPr>
          <w:rFonts w:ascii="Book Antiqua" w:hAnsi="Book Antiqua"/>
          <w:color w:val="000000" w:themeColor="text1"/>
          <w:sz w:val="22"/>
          <w:szCs w:val="22"/>
          <w:lang w:eastAsia="it-IT"/>
        </w:rPr>
        <w:t>Other regular items: “New Scholars”: Abstract of doctoral theses (recently defended and not yet published); Reports and Statements of important conferences, Book Reviews.</w:t>
      </w:r>
    </w:p>
    <w:p w14:paraId="08A70891" w14:textId="71C3C812" w:rsidR="00F663AE" w:rsidRPr="00083B9D" w:rsidRDefault="00F663AE" w:rsidP="00695D0E">
      <w:pPr>
        <w:spacing w:after="80" w:line="276" w:lineRule="auto"/>
        <w:jc w:val="both"/>
        <w:rPr>
          <w:rFonts w:ascii="Book Antiqua" w:hAnsi="Book Antiqua"/>
          <w:color w:val="C00000"/>
          <w:lang w:eastAsia="it-IT"/>
        </w:rPr>
      </w:pPr>
      <w:r w:rsidRPr="00083B9D">
        <w:rPr>
          <w:rFonts w:ascii="Book Antiqua" w:hAnsi="Book Antiqua"/>
          <w:b/>
          <w:color w:val="C00000"/>
          <w:lang w:eastAsia="it-IT"/>
        </w:rPr>
        <w:t>For submitting the articles and for more details:</w:t>
      </w:r>
      <w:r w:rsidRPr="00083B9D">
        <w:rPr>
          <w:rFonts w:ascii="Book Antiqua" w:hAnsi="Book Antiqua"/>
          <w:color w:val="C00000"/>
          <w:lang w:eastAsia="it-IT"/>
        </w:rPr>
        <w:t xml:space="preserve"> </w:t>
      </w:r>
      <w:proofErr w:type="spellStart"/>
      <w:r w:rsidRPr="00083B9D">
        <w:rPr>
          <w:rFonts w:ascii="Book Antiqua" w:hAnsi="Book Antiqua"/>
          <w:color w:val="C00000"/>
          <w:lang w:eastAsia="it-IT"/>
        </w:rPr>
        <w:t>Shaji</w:t>
      </w:r>
      <w:proofErr w:type="spellEnd"/>
      <w:r w:rsidRPr="00083B9D">
        <w:rPr>
          <w:rFonts w:ascii="Book Antiqua" w:hAnsi="Book Antiqua"/>
          <w:color w:val="C00000"/>
          <w:lang w:eastAsia="it-IT"/>
        </w:rPr>
        <w:t xml:space="preserve"> George </w:t>
      </w:r>
      <w:proofErr w:type="spellStart"/>
      <w:r w:rsidRPr="00083B9D">
        <w:rPr>
          <w:rFonts w:ascii="Book Antiqua" w:hAnsi="Book Antiqua"/>
          <w:color w:val="C00000"/>
          <w:lang w:eastAsia="it-IT"/>
        </w:rPr>
        <w:t>Kochuthara</w:t>
      </w:r>
      <w:proofErr w:type="spellEnd"/>
      <w:r w:rsidRPr="00083B9D">
        <w:rPr>
          <w:rFonts w:ascii="Book Antiqua" w:hAnsi="Book Antiqua"/>
          <w:color w:val="C00000"/>
          <w:lang w:eastAsia="it-IT"/>
        </w:rPr>
        <w:t xml:space="preserve"> (editor-in-chief): kochuthshaji@gmail.com</w:t>
      </w:r>
    </w:p>
    <w:p w14:paraId="7EDF4289" w14:textId="26740E27" w:rsidR="006A7222" w:rsidRPr="00012B82" w:rsidRDefault="006A7222" w:rsidP="00695D0E">
      <w:pPr>
        <w:spacing w:after="80" w:line="276" w:lineRule="auto"/>
        <w:jc w:val="both"/>
        <w:rPr>
          <w:rFonts w:ascii="Book Antiqua" w:hAnsi="Book Antiqua"/>
          <w:color w:val="0000FF"/>
          <w:lang w:eastAsia="it-IT"/>
        </w:rPr>
      </w:pPr>
      <w:r w:rsidRPr="006A7222">
        <w:rPr>
          <w:rFonts w:ascii="Book Antiqua" w:hAnsi="Book Antiqua"/>
          <w:color w:val="00B050"/>
          <w:lang w:eastAsia="it-IT"/>
        </w:rPr>
        <w:t xml:space="preserve">You may also submit the articles through </w:t>
      </w:r>
      <w:r w:rsidRPr="00012B82">
        <w:rPr>
          <w:rFonts w:ascii="Book Antiqua" w:hAnsi="Book Antiqua"/>
          <w:b/>
          <w:color w:val="0000FF"/>
        </w:rPr>
        <w:t>http://dvkjournals.in/index.php/ah</w:t>
      </w:r>
    </w:p>
    <w:p w14:paraId="0B005F25" w14:textId="77777777" w:rsidR="00F663AE" w:rsidRPr="00392331" w:rsidRDefault="00F663AE" w:rsidP="00F663AE">
      <w:pPr>
        <w:spacing w:after="120"/>
        <w:jc w:val="both"/>
        <w:rPr>
          <w:rFonts w:ascii="Book Antiqua" w:hAnsi="Book Antiqua"/>
          <w:color w:val="FF0000"/>
          <w:sz w:val="22"/>
          <w:szCs w:val="22"/>
          <w:lang w:eastAsia="it-IT"/>
        </w:rPr>
      </w:pPr>
      <w:r w:rsidRPr="00392331">
        <w:rPr>
          <w:rFonts w:ascii="Book Antiqua" w:hAnsi="Book Antiqua"/>
          <w:color w:val="FF0000"/>
          <w:sz w:val="22"/>
          <w:szCs w:val="22"/>
          <w:lang w:eastAsia="it-IT"/>
        </w:rPr>
        <w:t>N.B. Kindly forward this to your friends and colleagues.</w:t>
      </w:r>
    </w:p>
    <w:p w14:paraId="284ED853" w14:textId="77777777" w:rsidR="00F663AE" w:rsidRPr="00392331" w:rsidRDefault="00F663AE" w:rsidP="00F663AE">
      <w:pPr>
        <w:spacing w:after="80"/>
        <w:jc w:val="both"/>
        <w:rPr>
          <w:rFonts w:ascii="Book Antiqua" w:hAnsi="Book Antiqua"/>
          <w:color w:val="000000" w:themeColor="text1"/>
          <w:sz w:val="22"/>
          <w:szCs w:val="22"/>
        </w:rPr>
      </w:pPr>
      <w:r w:rsidRPr="00392331">
        <w:rPr>
          <w:rFonts w:ascii="Book Antiqua" w:hAnsi="Book Antiqua" w:cs="Arial"/>
          <w:iCs/>
          <w:sz w:val="22"/>
          <w:szCs w:val="22"/>
          <w:lang w:eastAsia="en-GB"/>
        </w:rPr>
        <w:t>[</w:t>
      </w:r>
      <w:r w:rsidRPr="00392331">
        <w:rPr>
          <w:rFonts w:ascii="Book Antiqua" w:hAnsi="Book Antiqua" w:cs="Arial"/>
          <w:b/>
          <w:bCs/>
          <w:i/>
          <w:iCs/>
          <w:color w:val="00B050"/>
          <w:sz w:val="22"/>
          <w:szCs w:val="22"/>
          <w:lang w:eastAsia="en-GB"/>
        </w:rPr>
        <w:t>Asian Horizons</w:t>
      </w:r>
      <w:r w:rsidRPr="00392331">
        <w:rPr>
          <w:rFonts w:ascii="Book Antiqua" w:hAnsi="Book Antiqua" w:cs="Arial"/>
          <w:sz w:val="22"/>
          <w:szCs w:val="22"/>
          <w:lang w:eastAsia="en-GB"/>
        </w:rPr>
        <w:t xml:space="preserve">, published from DVK, is a forum for theological reflection in the Asian context marked by economic poverty, cultural diversity and religious plurality. Although the focus is on theological reflection in the context of Asia, we also address theological developments and concerns of the universal Church and try to dialogue with the Church in various contexts. Hence we welcome authors from all over the world. </w:t>
      </w:r>
      <w:r w:rsidRPr="00392331">
        <w:rPr>
          <w:rFonts w:ascii="Book Antiqua" w:hAnsi="Book Antiqua" w:cs="Arial"/>
          <w:i/>
          <w:sz w:val="22"/>
          <w:szCs w:val="22"/>
          <w:lang w:eastAsia="en-GB"/>
        </w:rPr>
        <w:t xml:space="preserve">Asian Horizons </w:t>
      </w:r>
      <w:r w:rsidRPr="00392331">
        <w:rPr>
          <w:rFonts w:ascii="Book Antiqua" w:hAnsi="Book Antiqua" w:cs="Arial"/>
          <w:sz w:val="22"/>
          <w:szCs w:val="22"/>
          <w:lang w:eastAsia="en-GB"/>
        </w:rPr>
        <w:t>was launched in 2007 as a biannual. From 2011 it is published</w:t>
      </w:r>
      <w:r w:rsidRPr="00392331">
        <w:rPr>
          <w:rFonts w:ascii="Book Antiqua" w:hAnsi="Book Antiqua" w:cs="Arial"/>
          <w:i/>
          <w:iCs/>
          <w:sz w:val="22"/>
          <w:szCs w:val="22"/>
          <w:lang w:eastAsia="en-GB"/>
        </w:rPr>
        <w:t> </w:t>
      </w:r>
      <w:r w:rsidRPr="00392331">
        <w:rPr>
          <w:rFonts w:ascii="Book Antiqua" w:hAnsi="Book Antiqua" w:cs="Arial"/>
          <w:sz w:val="22"/>
          <w:szCs w:val="22"/>
          <w:lang w:eastAsia="en-GB"/>
        </w:rPr>
        <w:t>as a quarterly. We have an editorial board consisting of members from India, other Asian countries and other continents.]</w:t>
      </w:r>
    </w:p>
    <w:p w14:paraId="4FEF803D" w14:textId="77777777" w:rsidR="00F663AE" w:rsidRDefault="00F663AE" w:rsidP="008C0E07">
      <w:pPr>
        <w:jc w:val="center"/>
        <w:rPr>
          <w:rFonts w:ascii="Book Antiqua" w:hAnsi="Book Antiqua"/>
          <w:b/>
          <w:bCs/>
          <w:lang w:val="en-GB"/>
        </w:rPr>
      </w:pPr>
    </w:p>
    <w:p w14:paraId="4B497C95" w14:textId="0DFFC3E5" w:rsidR="008D6E83" w:rsidRPr="00F663AE" w:rsidRDefault="0083546E" w:rsidP="008C0E07">
      <w:pPr>
        <w:jc w:val="center"/>
        <w:rPr>
          <w:rFonts w:ascii="Book Antiqua" w:hAnsi="Book Antiqua"/>
          <w:b/>
          <w:bCs/>
          <w:color w:val="00B0F0"/>
          <w:sz w:val="40"/>
          <w:szCs w:val="40"/>
          <w:lang w:val="en-GB"/>
        </w:rPr>
      </w:pPr>
      <w:r w:rsidRPr="0002482F">
        <w:rPr>
          <w:rFonts w:ascii="Book Antiqua" w:hAnsi="Book Antiqua"/>
          <w:b/>
          <w:bCs/>
          <w:i/>
          <w:iCs/>
          <w:color w:val="00B0F0"/>
          <w:sz w:val="40"/>
          <w:szCs w:val="40"/>
          <w:lang w:val="en-GB"/>
        </w:rPr>
        <w:t>Asian Horizons</w:t>
      </w:r>
      <w:r w:rsidRPr="00F663AE">
        <w:rPr>
          <w:rFonts w:ascii="Book Antiqua" w:hAnsi="Book Antiqua"/>
          <w:b/>
          <w:bCs/>
          <w:color w:val="00B0F0"/>
          <w:sz w:val="40"/>
          <w:szCs w:val="40"/>
          <w:lang w:val="en-GB"/>
        </w:rPr>
        <w:t>: Themes 2020-202</w:t>
      </w:r>
      <w:r w:rsidR="00BA2203" w:rsidRPr="00F663AE">
        <w:rPr>
          <w:rFonts w:ascii="Book Antiqua" w:hAnsi="Book Antiqua"/>
          <w:b/>
          <w:bCs/>
          <w:color w:val="00B0F0"/>
          <w:sz w:val="40"/>
          <w:szCs w:val="40"/>
          <w:lang w:val="en-GB"/>
        </w:rPr>
        <w:t>2</w:t>
      </w:r>
    </w:p>
    <w:p w14:paraId="7EC9AF0E" w14:textId="77777777" w:rsidR="008C0E07" w:rsidRPr="008C0E07" w:rsidRDefault="0083546E" w:rsidP="006633CD">
      <w:pPr>
        <w:spacing w:before="120"/>
        <w:jc w:val="center"/>
        <w:rPr>
          <w:rFonts w:ascii="Book Antiqua" w:hAnsi="Book Antiqua"/>
          <w:b/>
          <w:bCs/>
          <w:lang w:val="en-GB"/>
        </w:rPr>
      </w:pPr>
      <w:r w:rsidRPr="008C0E07">
        <w:rPr>
          <w:rFonts w:ascii="Book Antiqua" w:hAnsi="Book Antiqua"/>
          <w:b/>
          <w:bCs/>
          <w:lang w:val="en-GB"/>
        </w:rPr>
        <w:t>2020</w:t>
      </w:r>
    </w:p>
    <w:p w14:paraId="64371CCF" w14:textId="1A4DAF83" w:rsidR="0083546E" w:rsidRPr="008C0E07" w:rsidRDefault="0083546E" w:rsidP="008C0E07">
      <w:pPr>
        <w:spacing w:before="240" w:line="360" w:lineRule="auto"/>
        <w:rPr>
          <w:rFonts w:ascii="Book Antiqua" w:hAnsi="Book Antiqua"/>
          <w:lang w:val="en-GB"/>
        </w:rPr>
      </w:pPr>
      <w:r w:rsidRPr="008C0E07">
        <w:rPr>
          <w:rFonts w:ascii="Book Antiqua" w:hAnsi="Book Antiqua"/>
          <w:b/>
          <w:bCs/>
          <w:lang w:val="en-GB"/>
        </w:rPr>
        <w:t>March:</w:t>
      </w:r>
      <w:r w:rsidRPr="008C0E07">
        <w:rPr>
          <w:rFonts w:ascii="Book Antiqua" w:hAnsi="Book Antiqua"/>
          <w:lang w:val="en-GB"/>
        </w:rPr>
        <w:t xml:space="preserve"> Synodal Church</w:t>
      </w:r>
    </w:p>
    <w:p w14:paraId="4CC6C223" w14:textId="6756F2BF" w:rsidR="0083546E" w:rsidRPr="008C0E07" w:rsidRDefault="0083546E" w:rsidP="008C0E07">
      <w:pPr>
        <w:spacing w:line="360" w:lineRule="auto"/>
        <w:rPr>
          <w:rFonts w:ascii="Book Antiqua" w:hAnsi="Book Antiqua"/>
          <w:lang w:val="en-GB"/>
        </w:rPr>
      </w:pPr>
      <w:r w:rsidRPr="008C0E07">
        <w:rPr>
          <w:rFonts w:ascii="Book Antiqua" w:hAnsi="Book Antiqua"/>
          <w:b/>
          <w:bCs/>
          <w:lang w:val="en-GB"/>
        </w:rPr>
        <w:t>June:</w:t>
      </w:r>
      <w:r w:rsidRPr="008C0E07">
        <w:rPr>
          <w:rFonts w:ascii="Book Antiqua" w:hAnsi="Book Antiqua"/>
          <w:lang w:val="en-GB"/>
        </w:rPr>
        <w:t xml:space="preserve"> Crisis in the Church: Asian Context and Responses</w:t>
      </w:r>
    </w:p>
    <w:p w14:paraId="7D65E44D" w14:textId="20C0DDCE" w:rsidR="0083546E" w:rsidRPr="008C0E07" w:rsidRDefault="0083546E" w:rsidP="008C0E07">
      <w:pPr>
        <w:spacing w:line="360" w:lineRule="auto"/>
        <w:rPr>
          <w:rFonts w:ascii="Book Antiqua" w:hAnsi="Book Antiqua"/>
          <w:lang w:val="en-GB"/>
        </w:rPr>
      </w:pPr>
      <w:r w:rsidRPr="008C0E07">
        <w:rPr>
          <w:rFonts w:ascii="Book Antiqua" w:hAnsi="Book Antiqua"/>
          <w:b/>
          <w:bCs/>
          <w:lang w:val="en-GB"/>
        </w:rPr>
        <w:t>September:</w:t>
      </w:r>
      <w:r w:rsidRPr="008C0E07">
        <w:rPr>
          <w:rFonts w:ascii="Book Antiqua" w:hAnsi="Book Antiqua"/>
          <w:lang w:val="en-GB"/>
        </w:rPr>
        <w:t xml:space="preserve"> </w:t>
      </w:r>
      <w:r w:rsidR="008079E3" w:rsidRPr="008C0E07">
        <w:rPr>
          <w:rFonts w:ascii="Book Antiqua" w:hAnsi="Book Antiqua"/>
          <w:lang w:val="en-GB"/>
        </w:rPr>
        <w:t xml:space="preserve">Artificial Intelligence: Theology and Ethics </w:t>
      </w:r>
    </w:p>
    <w:p w14:paraId="55A1746E" w14:textId="2209DBD7" w:rsidR="0083546E" w:rsidRPr="008C0E07" w:rsidRDefault="0083546E" w:rsidP="008C0E07">
      <w:pPr>
        <w:spacing w:line="360" w:lineRule="auto"/>
        <w:rPr>
          <w:rFonts w:ascii="Book Antiqua" w:hAnsi="Book Antiqua"/>
          <w:lang w:val="en-GB"/>
        </w:rPr>
      </w:pPr>
      <w:r w:rsidRPr="008C0E07">
        <w:rPr>
          <w:rFonts w:ascii="Book Antiqua" w:hAnsi="Book Antiqua"/>
          <w:b/>
          <w:bCs/>
          <w:lang w:val="en-GB"/>
        </w:rPr>
        <w:t>December:</w:t>
      </w:r>
      <w:r w:rsidRPr="008C0E07">
        <w:rPr>
          <w:rFonts w:ascii="Book Antiqua" w:hAnsi="Book Antiqua"/>
          <w:lang w:val="en-GB"/>
        </w:rPr>
        <w:t xml:space="preserve"> </w:t>
      </w:r>
      <w:r w:rsidR="008079E3" w:rsidRPr="008C0E07">
        <w:rPr>
          <w:rFonts w:ascii="Book Antiqua" w:hAnsi="Book Antiqua"/>
          <w:lang w:val="en-GB"/>
        </w:rPr>
        <w:t xml:space="preserve">Democracy: </w:t>
      </w:r>
      <w:r w:rsidR="008079E3">
        <w:rPr>
          <w:rFonts w:ascii="Book Antiqua" w:hAnsi="Book Antiqua"/>
          <w:lang w:val="en-GB"/>
        </w:rPr>
        <w:t xml:space="preserve">Challenges Today and </w:t>
      </w:r>
      <w:r w:rsidR="008079E3" w:rsidRPr="008C0E07">
        <w:rPr>
          <w:rFonts w:ascii="Book Antiqua" w:hAnsi="Book Antiqua"/>
          <w:lang w:val="en-GB"/>
        </w:rPr>
        <w:t>Theological Responses</w:t>
      </w:r>
    </w:p>
    <w:p w14:paraId="2B9DA5A3" w14:textId="780CC454" w:rsidR="0083546E" w:rsidRPr="008C0E07" w:rsidRDefault="0083546E" w:rsidP="008C0E07">
      <w:pPr>
        <w:spacing w:before="360" w:line="360" w:lineRule="auto"/>
        <w:jc w:val="center"/>
        <w:rPr>
          <w:rFonts w:ascii="Book Antiqua" w:hAnsi="Book Antiqua"/>
          <w:b/>
          <w:bCs/>
          <w:lang w:val="en-GB"/>
        </w:rPr>
      </w:pPr>
      <w:r w:rsidRPr="008C0E07">
        <w:rPr>
          <w:rFonts w:ascii="Book Antiqua" w:hAnsi="Book Antiqua"/>
          <w:b/>
          <w:bCs/>
          <w:lang w:val="en-GB"/>
        </w:rPr>
        <w:t>2021</w:t>
      </w:r>
    </w:p>
    <w:p w14:paraId="1CD4BC2F" w14:textId="06D3802D" w:rsidR="0083546E" w:rsidRPr="008C0E07" w:rsidRDefault="0083546E" w:rsidP="008C0E07">
      <w:pPr>
        <w:spacing w:before="120" w:line="360" w:lineRule="auto"/>
        <w:rPr>
          <w:rFonts w:ascii="Book Antiqua" w:hAnsi="Book Antiqua"/>
          <w:lang w:val="en-GB"/>
        </w:rPr>
      </w:pPr>
      <w:r w:rsidRPr="008C0E07">
        <w:rPr>
          <w:rFonts w:ascii="Book Antiqua" w:hAnsi="Book Antiqua"/>
          <w:b/>
          <w:bCs/>
          <w:lang w:val="en-GB"/>
        </w:rPr>
        <w:t>March:</w:t>
      </w:r>
      <w:r w:rsidRPr="008C0E07">
        <w:rPr>
          <w:rFonts w:ascii="Book Antiqua" w:hAnsi="Book Antiqua"/>
          <w:lang w:val="en-GB"/>
        </w:rPr>
        <w:t xml:space="preserve"> </w:t>
      </w:r>
      <w:r w:rsidR="005B4699">
        <w:rPr>
          <w:rFonts w:ascii="Book Antiqua" w:hAnsi="Book Antiqua"/>
          <w:lang w:val="en-GB"/>
        </w:rPr>
        <w:t>Authority in the Church</w:t>
      </w:r>
    </w:p>
    <w:p w14:paraId="4F254DC4" w14:textId="33667842" w:rsidR="0083546E" w:rsidRPr="008C0E07" w:rsidRDefault="0083546E" w:rsidP="008C0E07">
      <w:pPr>
        <w:spacing w:line="360" w:lineRule="auto"/>
        <w:rPr>
          <w:rFonts w:ascii="Book Antiqua" w:hAnsi="Book Antiqua"/>
          <w:lang w:val="en-GB"/>
        </w:rPr>
      </w:pPr>
      <w:r w:rsidRPr="008C0E07">
        <w:rPr>
          <w:rFonts w:ascii="Book Antiqua" w:hAnsi="Book Antiqua"/>
          <w:b/>
          <w:bCs/>
          <w:lang w:val="en-GB"/>
        </w:rPr>
        <w:t>June:</w:t>
      </w:r>
      <w:r w:rsidRPr="008C0E07">
        <w:rPr>
          <w:rFonts w:ascii="Book Antiqua" w:hAnsi="Book Antiqua"/>
          <w:lang w:val="en-GB"/>
        </w:rPr>
        <w:t xml:space="preserve"> </w:t>
      </w:r>
      <w:r w:rsidR="00BA2203">
        <w:rPr>
          <w:rFonts w:ascii="Book Antiqua" w:hAnsi="Book Antiqua"/>
          <w:lang w:val="en-GB"/>
        </w:rPr>
        <w:t>Climate Change: Theological Responses</w:t>
      </w:r>
      <w:r w:rsidR="00BA2203" w:rsidRPr="008C0E07">
        <w:rPr>
          <w:rFonts w:ascii="Book Antiqua" w:hAnsi="Book Antiqua"/>
          <w:lang w:val="en-GB"/>
        </w:rPr>
        <w:t xml:space="preserve"> </w:t>
      </w:r>
    </w:p>
    <w:p w14:paraId="022C3E07" w14:textId="111FC7EE" w:rsidR="0083546E" w:rsidRPr="008C0E07" w:rsidRDefault="0083546E" w:rsidP="008C0E07">
      <w:pPr>
        <w:spacing w:line="360" w:lineRule="auto"/>
        <w:rPr>
          <w:rFonts w:ascii="Book Antiqua" w:hAnsi="Book Antiqua"/>
          <w:lang w:val="en-GB"/>
        </w:rPr>
      </w:pPr>
      <w:r w:rsidRPr="008C0E07">
        <w:rPr>
          <w:rFonts w:ascii="Book Antiqua" w:hAnsi="Book Antiqua"/>
          <w:b/>
          <w:bCs/>
          <w:lang w:val="en-GB"/>
        </w:rPr>
        <w:t>September:</w:t>
      </w:r>
      <w:r w:rsidRPr="008C0E07">
        <w:rPr>
          <w:rFonts w:ascii="Book Antiqua" w:hAnsi="Book Antiqua"/>
          <w:lang w:val="en-GB"/>
        </w:rPr>
        <w:t xml:space="preserve"> Conflict Resolution and Peacebuilding</w:t>
      </w:r>
    </w:p>
    <w:p w14:paraId="06DCE87B" w14:textId="00DCF857" w:rsidR="0083546E" w:rsidRDefault="0083546E" w:rsidP="008C0E07">
      <w:pPr>
        <w:spacing w:line="360" w:lineRule="auto"/>
        <w:rPr>
          <w:rFonts w:ascii="Book Antiqua" w:hAnsi="Book Antiqua"/>
          <w:lang w:val="en-GB"/>
        </w:rPr>
      </w:pPr>
      <w:r w:rsidRPr="008C0E07">
        <w:rPr>
          <w:rFonts w:ascii="Book Antiqua" w:hAnsi="Book Antiqua"/>
          <w:b/>
          <w:bCs/>
          <w:lang w:val="en-GB"/>
        </w:rPr>
        <w:t>December:</w:t>
      </w:r>
      <w:r w:rsidRPr="008C0E07">
        <w:rPr>
          <w:rFonts w:ascii="Book Antiqua" w:hAnsi="Book Antiqua"/>
          <w:lang w:val="en-GB"/>
        </w:rPr>
        <w:t xml:space="preserve"> </w:t>
      </w:r>
      <w:r w:rsidR="00A32DD9">
        <w:rPr>
          <w:rFonts w:ascii="Book Antiqua" w:hAnsi="Book Antiqua"/>
          <w:lang w:val="en-GB"/>
        </w:rPr>
        <w:t>Leadership</w:t>
      </w:r>
    </w:p>
    <w:p w14:paraId="00C16D81" w14:textId="123E21C3" w:rsidR="00BA2203" w:rsidRPr="00E72AA2" w:rsidRDefault="00BA2203" w:rsidP="00E72AA2">
      <w:pPr>
        <w:spacing w:before="360" w:line="360" w:lineRule="auto"/>
        <w:jc w:val="center"/>
        <w:rPr>
          <w:rFonts w:ascii="Book Antiqua" w:hAnsi="Book Antiqua"/>
          <w:b/>
          <w:bCs/>
          <w:lang w:val="en-GB"/>
        </w:rPr>
      </w:pPr>
      <w:r w:rsidRPr="00E72AA2">
        <w:rPr>
          <w:rFonts w:ascii="Book Antiqua" w:hAnsi="Book Antiqua"/>
          <w:b/>
          <w:bCs/>
          <w:lang w:val="en-GB"/>
        </w:rPr>
        <w:t>2022</w:t>
      </w:r>
    </w:p>
    <w:p w14:paraId="74A1E32B" w14:textId="7350E137" w:rsidR="00BA2203" w:rsidRDefault="00BA2203" w:rsidP="008C0E07">
      <w:pPr>
        <w:spacing w:line="360" w:lineRule="auto"/>
        <w:rPr>
          <w:rFonts w:ascii="Book Antiqua" w:hAnsi="Book Antiqua"/>
          <w:lang w:val="en-GB"/>
        </w:rPr>
      </w:pPr>
      <w:r w:rsidRPr="00E72AA2">
        <w:rPr>
          <w:rFonts w:ascii="Book Antiqua" w:hAnsi="Book Antiqua"/>
          <w:b/>
          <w:bCs/>
          <w:lang w:val="en-GB"/>
        </w:rPr>
        <w:lastRenderedPageBreak/>
        <w:t>March:</w:t>
      </w:r>
      <w:r>
        <w:rPr>
          <w:rFonts w:ascii="Book Antiqua" w:hAnsi="Book Antiqua"/>
          <w:lang w:val="en-GB"/>
        </w:rPr>
        <w:t xml:space="preserve"> </w:t>
      </w:r>
      <w:r w:rsidR="00A32DD9" w:rsidRPr="008C0E07">
        <w:rPr>
          <w:rFonts w:ascii="Book Antiqua" w:hAnsi="Book Antiqua"/>
          <w:lang w:val="en-GB"/>
        </w:rPr>
        <w:t>Eastern Catholic Churches: Challenges and Prospects</w:t>
      </w:r>
      <w:r w:rsidR="00A32DD9">
        <w:rPr>
          <w:rFonts w:ascii="Book Antiqua" w:hAnsi="Book Antiqua"/>
          <w:lang w:val="en-GB"/>
        </w:rPr>
        <w:t xml:space="preserve"> </w:t>
      </w:r>
    </w:p>
    <w:p w14:paraId="49FD2390" w14:textId="29AC57B3" w:rsidR="00BA2203" w:rsidRDefault="00BA2203" w:rsidP="008C0E07">
      <w:pPr>
        <w:spacing w:line="360" w:lineRule="auto"/>
        <w:rPr>
          <w:rFonts w:ascii="Book Antiqua" w:hAnsi="Book Antiqua"/>
          <w:lang w:val="en-GB"/>
        </w:rPr>
      </w:pPr>
      <w:r w:rsidRPr="00E72AA2">
        <w:rPr>
          <w:rFonts w:ascii="Book Antiqua" w:hAnsi="Book Antiqua"/>
          <w:b/>
          <w:bCs/>
          <w:lang w:val="en-GB"/>
        </w:rPr>
        <w:t xml:space="preserve">June: </w:t>
      </w:r>
      <w:r>
        <w:rPr>
          <w:rFonts w:ascii="Book Antiqua" w:hAnsi="Book Antiqua"/>
          <w:lang w:val="en-GB"/>
        </w:rPr>
        <w:t>Christian Witness in the 21</w:t>
      </w:r>
      <w:r w:rsidRPr="00BA2203">
        <w:rPr>
          <w:rFonts w:ascii="Book Antiqua" w:hAnsi="Book Antiqua"/>
          <w:vertAlign w:val="superscript"/>
          <w:lang w:val="en-GB"/>
        </w:rPr>
        <w:t>st</w:t>
      </w:r>
      <w:r>
        <w:rPr>
          <w:rFonts w:ascii="Book Antiqua" w:hAnsi="Book Antiqua"/>
          <w:lang w:val="en-GB"/>
        </w:rPr>
        <w:t xml:space="preserve"> Century</w:t>
      </w:r>
    </w:p>
    <w:p w14:paraId="53AD4818" w14:textId="0F72E48B" w:rsidR="00BA2203" w:rsidRDefault="00BA2203" w:rsidP="008C0E07">
      <w:pPr>
        <w:spacing w:line="360" w:lineRule="auto"/>
        <w:rPr>
          <w:rFonts w:ascii="Book Antiqua" w:hAnsi="Book Antiqua"/>
          <w:lang w:val="en-GB"/>
        </w:rPr>
      </w:pPr>
      <w:r w:rsidRPr="00E72AA2">
        <w:rPr>
          <w:rFonts w:ascii="Book Antiqua" w:hAnsi="Book Antiqua"/>
          <w:b/>
          <w:bCs/>
          <w:lang w:val="en-GB"/>
        </w:rPr>
        <w:t>September:</w:t>
      </w:r>
      <w:r>
        <w:rPr>
          <w:rFonts w:ascii="Book Antiqua" w:hAnsi="Book Antiqua"/>
          <w:lang w:val="en-GB"/>
        </w:rPr>
        <w:t xml:space="preserve"> Catholic Education</w:t>
      </w:r>
    </w:p>
    <w:p w14:paraId="41EA0003" w14:textId="3B706107" w:rsidR="0083546E" w:rsidRPr="008C0E07" w:rsidRDefault="00BA2203" w:rsidP="00E16F8C">
      <w:pPr>
        <w:spacing w:line="360" w:lineRule="auto"/>
        <w:rPr>
          <w:rFonts w:ascii="Book Antiqua" w:hAnsi="Book Antiqua"/>
          <w:lang w:val="en-GB"/>
        </w:rPr>
      </w:pPr>
      <w:r w:rsidRPr="00E72AA2">
        <w:rPr>
          <w:rFonts w:ascii="Book Antiqua" w:hAnsi="Book Antiqua"/>
          <w:b/>
          <w:bCs/>
          <w:lang w:val="en-GB"/>
        </w:rPr>
        <w:t>December:</w:t>
      </w:r>
      <w:r>
        <w:rPr>
          <w:rFonts w:ascii="Book Antiqua" w:hAnsi="Book Antiqua"/>
          <w:lang w:val="en-GB"/>
        </w:rPr>
        <w:t xml:space="preserve"> Poverty</w:t>
      </w:r>
    </w:p>
    <w:sectPr w:rsidR="0083546E" w:rsidRPr="008C0E07" w:rsidSect="001C7CB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F9B49" w14:textId="77777777" w:rsidR="00205423" w:rsidRDefault="00205423" w:rsidP="00F576EA">
      <w:r>
        <w:separator/>
      </w:r>
    </w:p>
  </w:endnote>
  <w:endnote w:type="continuationSeparator" w:id="0">
    <w:p w14:paraId="73FE635C" w14:textId="77777777" w:rsidR="00205423" w:rsidRDefault="00205423" w:rsidP="00F5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6B5A2" w14:textId="77777777" w:rsidR="00205423" w:rsidRDefault="00205423" w:rsidP="00F576EA">
      <w:r>
        <w:separator/>
      </w:r>
    </w:p>
  </w:footnote>
  <w:footnote w:type="continuationSeparator" w:id="0">
    <w:p w14:paraId="5F71EC66" w14:textId="77777777" w:rsidR="00205423" w:rsidRDefault="00205423" w:rsidP="00F57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6E"/>
    <w:rsid w:val="00007326"/>
    <w:rsid w:val="00012B82"/>
    <w:rsid w:val="000241D1"/>
    <w:rsid w:val="0002482F"/>
    <w:rsid w:val="000321DE"/>
    <w:rsid w:val="0006121B"/>
    <w:rsid w:val="00076AD7"/>
    <w:rsid w:val="00083B9D"/>
    <w:rsid w:val="00084FC2"/>
    <w:rsid w:val="000A16E1"/>
    <w:rsid w:val="000C1DE7"/>
    <w:rsid w:val="000C6CF7"/>
    <w:rsid w:val="000D5FFF"/>
    <w:rsid w:val="000E7ED2"/>
    <w:rsid w:val="000F6CCE"/>
    <w:rsid w:val="00114F4F"/>
    <w:rsid w:val="001570D5"/>
    <w:rsid w:val="001642E8"/>
    <w:rsid w:val="001A5278"/>
    <w:rsid w:val="001A6A2E"/>
    <w:rsid w:val="001C7CBF"/>
    <w:rsid w:val="00205423"/>
    <w:rsid w:val="0022291F"/>
    <w:rsid w:val="00232847"/>
    <w:rsid w:val="0027343F"/>
    <w:rsid w:val="002746A3"/>
    <w:rsid w:val="002A5B1D"/>
    <w:rsid w:val="002C5919"/>
    <w:rsid w:val="002D0471"/>
    <w:rsid w:val="002F2C9F"/>
    <w:rsid w:val="003432FD"/>
    <w:rsid w:val="003807C1"/>
    <w:rsid w:val="00392331"/>
    <w:rsid w:val="003B009F"/>
    <w:rsid w:val="004251A8"/>
    <w:rsid w:val="00455198"/>
    <w:rsid w:val="00493C31"/>
    <w:rsid w:val="00511C32"/>
    <w:rsid w:val="005123BC"/>
    <w:rsid w:val="005327A5"/>
    <w:rsid w:val="005425D0"/>
    <w:rsid w:val="005470C7"/>
    <w:rsid w:val="00554EC5"/>
    <w:rsid w:val="005752C5"/>
    <w:rsid w:val="00592800"/>
    <w:rsid w:val="005B4699"/>
    <w:rsid w:val="005F5A8C"/>
    <w:rsid w:val="00602805"/>
    <w:rsid w:val="00615406"/>
    <w:rsid w:val="006633CD"/>
    <w:rsid w:val="00680FC8"/>
    <w:rsid w:val="00695D0E"/>
    <w:rsid w:val="006A7222"/>
    <w:rsid w:val="006C65EA"/>
    <w:rsid w:val="006D5B33"/>
    <w:rsid w:val="00730A90"/>
    <w:rsid w:val="00760216"/>
    <w:rsid w:val="007A1C50"/>
    <w:rsid w:val="007C2B46"/>
    <w:rsid w:val="008079E3"/>
    <w:rsid w:val="0083546E"/>
    <w:rsid w:val="008422BE"/>
    <w:rsid w:val="008521F2"/>
    <w:rsid w:val="0086235A"/>
    <w:rsid w:val="008A7121"/>
    <w:rsid w:val="008B3559"/>
    <w:rsid w:val="008C0A7C"/>
    <w:rsid w:val="008C0E07"/>
    <w:rsid w:val="008D6E83"/>
    <w:rsid w:val="008F3D23"/>
    <w:rsid w:val="008F56F6"/>
    <w:rsid w:val="00926403"/>
    <w:rsid w:val="00936C4E"/>
    <w:rsid w:val="009C3DAC"/>
    <w:rsid w:val="009E1FA1"/>
    <w:rsid w:val="00A03171"/>
    <w:rsid w:val="00A32DD9"/>
    <w:rsid w:val="00A34A87"/>
    <w:rsid w:val="00A6244B"/>
    <w:rsid w:val="00A64D94"/>
    <w:rsid w:val="00A76DCB"/>
    <w:rsid w:val="00A826A6"/>
    <w:rsid w:val="00AC0C3F"/>
    <w:rsid w:val="00AD32F1"/>
    <w:rsid w:val="00AD5A2C"/>
    <w:rsid w:val="00B038B9"/>
    <w:rsid w:val="00B204AB"/>
    <w:rsid w:val="00B268AD"/>
    <w:rsid w:val="00BA03BF"/>
    <w:rsid w:val="00BA2203"/>
    <w:rsid w:val="00BB05A0"/>
    <w:rsid w:val="00BB7A6E"/>
    <w:rsid w:val="00BC3724"/>
    <w:rsid w:val="00C5555A"/>
    <w:rsid w:val="00C96196"/>
    <w:rsid w:val="00CA2E0B"/>
    <w:rsid w:val="00D00127"/>
    <w:rsid w:val="00D117E0"/>
    <w:rsid w:val="00D64A8F"/>
    <w:rsid w:val="00D65A05"/>
    <w:rsid w:val="00D86A97"/>
    <w:rsid w:val="00D9179C"/>
    <w:rsid w:val="00DB1437"/>
    <w:rsid w:val="00DC04D7"/>
    <w:rsid w:val="00DD340D"/>
    <w:rsid w:val="00E16F8C"/>
    <w:rsid w:val="00E37464"/>
    <w:rsid w:val="00E3766F"/>
    <w:rsid w:val="00E379A0"/>
    <w:rsid w:val="00E545AC"/>
    <w:rsid w:val="00E72AA2"/>
    <w:rsid w:val="00E879DC"/>
    <w:rsid w:val="00EA2099"/>
    <w:rsid w:val="00EA53D8"/>
    <w:rsid w:val="00F34E15"/>
    <w:rsid w:val="00F576EA"/>
    <w:rsid w:val="00F663AE"/>
    <w:rsid w:val="00FB1F17"/>
    <w:rsid w:val="00FC0503"/>
    <w:rsid w:val="00FC6273"/>
    <w:rsid w:val="00FF73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8C8F"/>
  <w15:chartTrackingRefBased/>
  <w15:docId w15:val="{4D3A81EC-A2A5-B046-B296-FFAD4CB7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9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699"/>
    <w:rPr>
      <w:rFonts w:eastAsiaTheme="minorHAnsi"/>
      <w:sz w:val="18"/>
      <w:szCs w:val="18"/>
    </w:rPr>
  </w:style>
  <w:style w:type="character" w:customStyle="1" w:styleId="BalloonTextChar">
    <w:name w:val="Balloon Text Char"/>
    <w:basedOn w:val="DefaultParagraphFont"/>
    <w:link w:val="BalloonText"/>
    <w:uiPriority w:val="99"/>
    <w:semiHidden/>
    <w:rsid w:val="005B4699"/>
    <w:rPr>
      <w:rFonts w:ascii="Times New Roman" w:hAnsi="Times New Roman" w:cs="Times New Roman"/>
      <w:sz w:val="18"/>
      <w:szCs w:val="18"/>
    </w:rPr>
  </w:style>
  <w:style w:type="paragraph" w:styleId="ListParagraph">
    <w:name w:val="List Paragraph"/>
    <w:basedOn w:val="Normal"/>
    <w:uiPriority w:val="34"/>
    <w:qFormat/>
    <w:rsid w:val="0002482F"/>
    <w:pPr>
      <w:ind w:left="720"/>
      <w:contextualSpacing/>
    </w:pPr>
  </w:style>
  <w:style w:type="character" w:customStyle="1" w:styleId="apple-converted-space">
    <w:name w:val="apple-converted-space"/>
    <w:basedOn w:val="DefaultParagraphFont"/>
    <w:rsid w:val="003807C1"/>
  </w:style>
  <w:style w:type="character" w:styleId="Hyperlink">
    <w:name w:val="Hyperlink"/>
    <w:basedOn w:val="DefaultParagraphFont"/>
    <w:uiPriority w:val="99"/>
    <w:unhideWhenUsed/>
    <w:rsid w:val="003807C1"/>
    <w:rPr>
      <w:color w:val="0563C1" w:themeColor="hyperlink"/>
      <w:u w:val="single"/>
    </w:rPr>
  </w:style>
  <w:style w:type="character" w:styleId="UnresolvedMention">
    <w:name w:val="Unresolved Mention"/>
    <w:basedOn w:val="DefaultParagraphFont"/>
    <w:uiPriority w:val="99"/>
    <w:semiHidden/>
    <w:unhideWhenUsed/>
    <w:rsid w:val="003807C1"/>
    <w:rPr>
      <w:color w:val="605E5C"/>
      <w:shd w:val="clear" w:color="auto" w:fill="E1DFDD"/>
    </w:rPr>
  </w:style>
  <w:style w:type="paragraph" w:styleId="FootnoteText">
    <w:name w:val="footnote text"/>
    <w:basedOn w:val="Normal"/>
    <w:link w:val="FootnoteTextChar"/>
    <w:uiPriority w:val="99"/>
    <w:unhideWhenUsed/>
    <w:rsid w:val="00F576EA"/>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F576EA"/>
    <w:rPr>
      <w:rFonts w:eastAsiaTheme="minorEastAsia"/>
      <w:sz w:val="20"/>
      <w:szCs w:val="20"/>
      <w:lang w:val="en-US"/>
    </w:rPr>
  </w:style>
  <w:style w:type="character" w:styleId="FootnoteReference">
    <w:name w:val="footnote reference"/>
    <w:basedOn w:val="DefaultParagraphFont"/>
    <w:uiPriority w:val="99"/>
    <w:semiHidden/>
    <w:unhideWhenUsed/>
    <w:rsid w:val="00F576EA"/>
    <w:rPr>
      <w:vertAlign w:val="superscript"/>
    </w:rPr>
  </w:style>
  <w:style w:type="paragraph" w:styleId="NormalWeb">
    <w:name w:val="Normal (Web)"/>
    <w:basedOn w:val="Normal"/>
    <w:uiPriority w:val="99"/>
    <w:unhideWhenUsed/>
    <w:rsid w:val="006D5B33"/>
    <w:pPr>
      <w:spacing w:before="100" w:beforeAutospacing="1" w:after="100" w:afterAutospacing="1"/>
    </w:pPr>
    <w:rPr>
      <w:lang w:eastAsia="en-GB"/>
    </w:rPr>
  </w:style>
  <w:style w:type="character" w:customStyle="1" w:styleId="apple-style-span">
    <w:name w:val="apple-style-span"/>
    <w:basedOn w:val="DefaultParagraphFont"/>
    <w:rsid w:val="00012B82"/>
  </w:style>
  <w:style w:type="paragraph" w:styleId="EndnoteText">
    <w:name w:val="endnote text"/>
    <w:basedOn w:val="Normal"/>
    <w:link w:val="EndnoteTextChar"/>
    <w:uiPriority w:val="99"/>
    <w:semiHidden/>
    <w:unhideWhenUsed/>
    <w:rsid w:val="00012B82"/>
    <w:rPr>
      <w:sz w:val="20"/>
      <w:szCs w:val="20"/>
      <w:lang w:val="it-IT" w:eastAsia="it-IT"/>
    </w:rPr>
  </w:style>
  <w:style w:type="character" w:customStyle="1" w:styleId="EndnoteTextChar">
    <w:name w:val="Endnote Text Char"/>
    <w:basedOn w:val="DefaultParagraphFont"/>
    <w:link w:val="EndnoteText"/>
    <w:uiPriority w:val="99"/>
    <w:semiHidden/>
    <w:rsid w:val="00012B82"/>
    <w:rPr>
      <w:rFonts w:ascii="Times New Roman" w:eastAsia="Times New Roman" w:hAnsi="Times New Roman" w:cs="Times New Roman"/>
      <w:sz w:val="20"/>
      <w:szCs w:val="20"/>
      <w:lang w:val="it-IT" w:eastAsia="it-IT"/>
    </w:rPr>
  </w:style>
  <w:style w:type="character" w:styleId="EndnoteReference">
    <w:name w:val="endnote reference"/>
    <w:basedOn w:val="DefaultParagraphFont"/>
    <w:uiPriority w:val="99"/>
    <w:semiHidden/>
    <w:unhideWhenUsed/>
    <w:rsid w:val="00012B82"/>
    <w:rPr>
      <w:vertAlign w:val="superscript"/>
    </w:rPr>
  </w:style>
  <w:style w:type="character" w:styleId="CommentReference">
    <w:name w:val="annotation reference"/>
    <w:basedOn w:val="DefaultParagraphFont"/>
    <w:uiPriority w:val="99"/>
    <w:semiHidden/>
    <w:unhideWhenUsed/>
    <w:rsid w:val="00084FC2"/>
    <w:rPr>
      <w:sz w:val="16"/>
      <w:szCs w:val="16"/>
    </w:rPr>
  </w:style>
  <w:style w:type="paragraph" w:styleId="CommentText">
    <w:name w:val="annotation text"/>
    <w:basedOn w:val="Normal"/>
    <w:link w:val="CommentTextChar"/>
    <w:uiPriority w:val="99"/>
    <w:semiHidden/>
    <w:unhideWhenUsed/>
    <w:rsid w:val="00084FC2"/>
    <w:rPr>
      <w:sz w:val="20"/>
      <w:szCs w:val="20"/>
    </w:rPr>
  </w:style>
  <w:style w:type="character" w:customStyle="1" w:styleId="CommentTextChar">
    <w:name w:val="Comment Text Char"/>
    <w:basedOn w:val="DefaultParagraphFont"/>
    <w:link w:val="CommentText"/>
    <w:uiPriority w:val="99"/>
    <w:semiHidden/>
    <w:rsid w:val="00084FC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074605">
      <w:bodyDiv w:val="1"/>
      <w:marLeft w:val="0"/>
      <w:marRight w:val="0"/>
      <w:marTop w:val="0"/>
      <w:marBottom w:val="0"/>
      <w:divBdr>
        <w:top w:val="none" w:sz="0" w:space="0" w:color="auto"/>
        <w:left w:val="none" w:sz="0" w:space="0" w:color="auto"/>
        <w:bottom w:val="none" w:sz="0" w:space="0" w:color="auto"/>
        <w:right w:val="none" w:sz="0" w:space="0" w:color="auto"/>
      </w:divBdr>
    </w:div>
    <w:div w:id="759641249">
      <w:bodyDiv w:val="1"/>
      <w:marLeft w:val="0"/>
      <w:marRight w:val="0"/>
      <w:marTop w:val="0"/>
      <w:marBottom w:val="0"/>
      <w:divBdr>
        <w:top w:val="none" w:sz="0" w:space="0" w:color="auto"/>
        <w:left w:val="none" w:sz="0" w:space="0" w:color="auto"/>
        <w:bottom w:val="none" w:sz="0" w:space="0" w:color="auto"/>
        <w:right w:val="none" w:sz="0" w:space="0" w:color="auto"/>
      </w:divBdr>
    </w:div>
    <w:div w:id="1066414101">
      <w:bodyDiv w:val="1"/>
      <w:marLeft w:val="0"/>
      <w:marRight w:val="0"/>
      <w:marTop w:val="0"/>
      <w:marBottom w:val="0"/>
      <w:divBdr>
        <w:top w:val="none" w:sz="0" w:space="0" w:color="auto"/>
        <w:left w:val="none" w:sz="0" w:space="0" w:color="auto"/>
        <w:bottom w:val="none" w:sz="0" w:space="0" w:color="auto"/>
        <w:right w:val="none" w:sz="0" w:space="0" w:color="auto"/>
      </w:divBdr>
    </w:div>
    <w:div w:id="1449353773">
      <w:bodyDiv w:val="1"/>
      <w:marLeft w:val="0"/>
      <w:marRight w:val="0"/>
      <w:marTop w:val="0"/>
      <w:marBottom w:val="0"/>
      <w:divBdr>
        <w:top w:val="none" w:sz="0" w:space="0" w:color="auto"/>
        <w:left w:val="none" w:sz="0" w:space="0" w:color="auto"/>
        <w:bottom w:val="none" w:sz="0" w:space="0" w:color="auto"/>
        <w:right w:val="none" w:sz="0" w:space="0" w:color="auto"/>
      </w:divBdr>
    </w:div>
    <w:div w:id="1524243810">
      <w:bodyDiv w:val="1"/>
      <w:marLeft w:val="0"/>
      <w:marRight w:val="0"/>
      <w:marTop w:val="0"/>
      <w:marBottom w:val="0"/>
      <w:divBdr>
        <w:top w:val="none" w:sz="0" w:space="0" w:color="auto"/>
        <w:left w:val="none" w:sz="0" w:space="0" w:color="auto"/>
        <w:bottom w:val="none" w:sz="0" w:space="0" w:color="auto"/>
        <w:right w:val="none" w:sz="0" w:space="0" w:color="auto"/>
      </w:divBdr>
    </w:div>
    <w:div w:id="1773671549">
      <w:bodyDiv w:val="1"/>
      <w:marLeft w:val="0"/>
      <w:marRight w:val="0"/>
      <w:marTop w:val="0"/>
      <w:marBottom w:val="0"/>
      <w:divBdr>
        <w:top w:val="none" w:sz="0" w:space="0" w:color="auto"/>
        <w:left w:val="none" w:sz="0" w:space="0" w:color="auto"/>
        <w:bottom w:val="none" w:sz="0" w:space="0" w:color="auto"/>
        <w:right w:val="none" w:sz="0" w:space="0" w:color="auto"/>
      </w:divBdr>
    </w:div>
    <w:div w:id="1808277194">
      <w:bodyDiv w:val="1"/>
      <w:marLeft w:val="0"/>
      <w:marRight w:val="0"/>
      <w:marTop w:val="0"/>
      <w:marBottom w:val="0"/>
      <w:divBdr>
        <w:top w:val="none" w:sz="0" w:space="0" w:color="auto"/>
        <w:left w:val="none" w:sz="0" w:space="0" w:color="auto"/>
        <w:bottom w:val="none" w:sz="0" w:space="0" w:color="auto"/>
        <w:right w:val="none" w:sz="0" w:space="0" w:color="auto"/>
      </w:divBdr>
    </w:div>
    <w:div w:id="1891380085">
      <w:bodyDiv w:val="1"/>
      <w:marLeft w:val="0"/>
      <w:marRight w:val="0"/>
      <w:marTop w:val="0"/>
      <w:marBottom w:val="0"/>
      <w:divBdr>
        <w:top w:val="none" w:sz="0" w:space="0" w:color="auto"/>
        <w:left w:val="none" w:sz="0" w:space="0" w:color="auto"/>
        <w:bottom w:val="none" w:sz="0" w:space="0" w:color="auto"/>
        <w:right w:val="none" w:sz="0" w:space="0" w:color="auto"/>
      </w:divBdr>
      <w:divsChild>
        <w:div w:id="198976214">
          <w:marLeft w:val="0"/>
          <w:marRight w:val="0"/>
          <w:marTop w:val="0"/>
          <w:marBottom w:val="0"/>
          <w:divBdr>
            <w:top w:val="none" w:sz="0" w:space="0" w:color="auto"/>
            <w:left w:val="none" w:sz="0" w:space="0" w:color="auto"/>
            <w:bottom w:val="none" w:sz="0" w:space="0" w:color="auto"/>
            <w:right w:val="none" w:sz="0" w:space="0" w:color="auto"/>
          </w:divBdr>
          <w:divsChild>
            <w:div w:id="1874608076">
              <w:marLeft w:val="0"/>
              <w:marRight w:val="0"/>
              <w:marTop w:val="0"/>
              <w:marBottom w:val="0"/>
              <w:divBdr>
                <w:top w:val="none" w:sz="0" w:space="0" w:color="auto"/>
                <w:left w:val="none" w:sz="0" w:space="0" w:color="auto"/>
                <w:bottom w:val="none" w:sz="0" w:space="0" w:color="auto"/>
                <w:right w:val="none" w:sz="0" w:space="0" w:color="auto"/>
              </w:divBdr>
              <w:divsChild>
                <w:div w:id="8383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Shaji George</dc:creator>
  <cp:keywords/>
  <dc:description/>
  <cp:lastModifiedBy>Microsoft Office User</cp:lastModifiedBy>
  <cp:revision>2</cp:revision>
  <dcterms:created xsi:type="dcterms:W3CDTF">2020-10-30T15:21:00Z</dcterms:created>
  <dcterms:modified xsi:type="dcterms:W3CDTF">2020-10-30T15:21:00Z</dcterms:modified>
</cp:coreProperties>
</file>