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7A44" w14:textId="77777777" w:rsidR="008F3053" w:rsidRDefault="00D853F9" w:rsidP="00D57A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70AF2E" wp14:editId="1FFD3E12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193800" cy="1460500"/>
            <wp:effectExtent l="76200" t="76200" r="139700" b="139700"/>
            <wp:wrapTight wrapText="bothSides">
              <wp:wrapPolygon edited="0">
                <wp:start x="-689" y="-1127"/>
                <wp:lineTo x="-1379" y="-845"/>
                <wp:lineTo x="-1379" y="22257"/>
                <wp:lineTo x="-689" y="23384"/>
                <wp:lineTo x="23094" y="23384"/>
                <wp:lineTo x="23783" y="21976"/>
                <wp:lineTo x="23783" y="3663"/>
                <wp:lineTo x="23094" y="-563"/>
                <wp:lineTo x="23094" y="-1127"/>
                <wp:lineTo x="-689" y="-1127"/>
              </wp:wrapPolygon>
            </wp:wrapTight>
            <wp:docPr id="1" name="Picture 1" descr="C:\Users\Kay\Pictures\Staff Photos\KHorner4.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y\Pictures\Staff Photos\KHorner4.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460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C25">
        <w:rPr>
          <w:rFonts w:ascii="Century Gothic" w:hAnsi="Century Gothic"/>
          <w:b/>
          <w:sz w:val="36"/>
          <w:szCs w:val="36"/>
        </w:rPr>
        <w:tab/>
      </w:r>
    </w:p>
    <w:p w14:paraId="597466F5" w14:textId="77777777" w:rsidR="008F3053" w:rsidRDefault="008F3053" w:rsidP="00D57A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</w:p>
    <w:p w14:paraId="619EA031" w14:textId="77777777" w:rsidR="00D57A6C" w:rsidRPr="00EF40AF" w:rsidRDefault="00D57A6C" w:rsidP="005D4CFF">
      <w:pPr>
        <w:ind w:left="2610"/>
        <w:rPr>
          <w:rFonts w:ascii="Times New Roman" w:hAnsi="Times New Roman" w:cs="Times New Roman"/>
          <w:b/>
          <w:sz w:val="36"/>
          <w:szCs w:val="36"/>
        </w:rPr>
      </w:pPr>
      <w:r w:rsidRPr="00EF40AF">
        <w:rPr>
          <w:rFonts w:ascii="Times New Roman" w:hAnsi="Times New Roman" w:cs="Times New Roman"/>
          <w:b/>
          <w:sz w:val="36"/>
          <w:szCs w:val="36"/>
        </w:rPr>
        <w:t>Kay Horner</w:t>
      </w:r>
    </w:p>
    <w:p w14:paraId="1D7453D1" w14:textId="77777777" w:rsidR="00D57A6C" w:rsidRPr="00EF40AF" w:rsidRDefault="00D57A6C" w:rsidP="005D4CFF">
      <w:pPr>
        <w:ind w:left="2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Director</w:t>
      </w:r>
    </w:p>
    <w:p w14:paraId="12C02E81" w14:textId="77777777" w:rsidR="00D609FB" w:rsidRDefault="00812F3A" w:rsidP="005D4CFF">
      <w:pPr>
        <w:ind w:left="26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Awakening America Alliance</w:t>
      </w:r>
      <w:r w:rsidR="005D4CFF">
        <w:rPr>
          <w:rFonts w:ascii="Times New Roman" w:hAnsi="Times New Roman" w:cs="Times New Roman"/>
          <w:i/>
          <w:sz w:val="28"/>
          <w:szCs w:val="28"/>
        </w:rPr>
        <w:t xml:space="preserve"> &amp; </w:t>
      </w:r>
    </w:p>
    <w:p w14:paraId="71C4B977" w14:textId="77777777" w:rsidR="00D57A6C" w:rsidRDefault="00A01922" w:rsidP="005D4CFF">
      <w:pPr>
        <w:ind w:left="26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Helper Connection</w:t>
      </w:r>
    </w:p>
    <w:p w14:paraId="230C09B0" w14:textId="77777777" w:rsidR="00D57A6C" w:rsidRPr="00BB7D21" w:rsidRDefault="00D57A6C" w:rsidP="00D57A6C">
      <w:pPr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14:paraId="1FDC575E" w14:textId="77777777" w:rsidR="00A22706" w:rsidRPr="00A22706" w:rsidRDefault="00A22706" w:rsidP="00D57A6C">
      <w:pPr>
        <w:rPr>
          <w:rFonts w:ascii="MVOldstyleSC" w:hAnsi="MVOldstyleSC"/>
          <w:sz w:val="28"/>
          <w:szCs w:val="28"/>
        </w:rPr>
      </w:pPr>
    </w:p>
    <w:p w14:paraId="63106DFD" w14:textId="77777777" w:rsidR="004A548E" w:rsidRDefault="004A548E" w:rsidP="006263F7">
      <w:pPr>
        <w:spacing w:line="264" w:lineRule="auto"/>
        <w:rPr>
          <w:rFonts w:ascii="Times New Roman" w:hAnsi="Times New Roman" w:cs="Times New Roman"/>
        </w:rPr>
      </w:pPr>
    </w:p>
    <w:p w14:paraId="08586FA3" w14:textId="50D09B49" w:rsidR="00CA22FC" w:rsidRPr="00D609FB" w:rsidRDefault="006263F7" w:rsidP="00D609FB">
      <w:pPr>
        <w:spacing w:line="288" w:lineRule="auto"/>
        <w:rPr>
          <w:rFonts w:ascii="Times New Roman" w:hAnsi="Times New Roman" w:cs="Times New Roman"/>
          <w:szCs w:val="22"/>
        </w:rPr>
      </w:pPr>
      <w:r w:rsidRPr="00D609FB">
        <w:rPr>
          <w:rFonts w:ascii="Times New Roman" w:hAnsi="Times New Roman" w:cs="Times New Roman"/>
          <w:szCs w:val="22"/>
        </w:rPr>
        <w:t xml:space="preserve">Kay has served </w:t>
      </w:r>
      <w:r w:rsidR="00CE3F72">
        <w:rPr>
          <w:rFonts w:ascii="Times New Roman" w:hAnsi="Times New Roman" w:cs="Times New Roman"/>
          <w:szCs w:val="22"/>
        </w:rPr>
        <w:t>as</w:t>
      </w:r>
      <w:r w:rsidRPr="00D609FB">
        <w:rPr>
          <w:rFonts w:ascii="Times New Roman" w:hAnsi="Times New Roman" w:cs="Times New Roman"/>
          <w:szCs w:val="22"/>
        </w:rPr>
        <w:t xml:space="preserve"> Executive Director of New Hope Pregnancy Care Center, Associate</w:t>
      </w:r>
      <w:r w:rsidR="00693611" w:rsidRPr="00D609FB">
        <w:rPr>
          <w:rFonts w:ascii="Times New Roman" w:hAnsi="Times New Roman" w:cs="Times New Roman"/>
          <w:szCs w:val="22"/>
        </w:rPr>
        <w:t xml:space="preserve"> and Interim</w:t>
      </w:r>
      <w:r w:rsidRPr="00D609FB">
        <w:rPr>
          <w:rFonts w:ascii="Times New Roman" w:hAnsi="Times New Roman" w:cs="Times New Roman"/>
          <w:szCs w:val="22"/>
        </w:rPr>
        <w:t xml:space="preserve"> Pastor of Peerless Road Church, Administrator for Voice of Salvation Ministries, Christian Education Minister for the </w:t>
      </w:r>
      <w:r w:rsidR="00AA03B0" w:rsidRPr="00D609FB">
        <w:rPr>
          <w:rFonts w:ascii="Times New Roman" w:hAnsi="Times New Roman" w:cs="Times New Roman"/>
          <w:i/>
          <w:szCs w:val="22"/>
        </w:rPr>
        <w:t xml:space="preserve">World Impact </w:t>
      </w:r>
      <w:r w:rsidR="00B20F52" w:rsidRPr="00D609FB">
        <w:rPr>
          <w:rFonts w:ascii="Times New Roman" w:hAnsi="Times New Roman" w:cs="Times New Roman"/>
          <w:szCs w:val="22"/>
        </w:rPr>
        <w:t>t</w:t>
      </w:r>
      <w:r w:rsidRPr="00D609FB">
        <w:rPr>
          <w:rFonts w:ascii="Times New Roman" w:hAnsi="Times New Roman" w:cs="Times New Roman"/>
          <w:szCs w:val="22"/>
        </w:rPr>
        <w:t>elevision program</w:t>
      </w:r>
      <w:r w:rsidR="00756D9B">
        <w:rPr>
          <w:rFonts w:ascii="Times New Roman" w:hAnsi="Times New Roman" w:cs="Times New Roman"/>
          <w:szCs w:val="22"/>
        </w:rPr>
        <w:t>, and</w:t>
      </w:r>
      <w:r w:rsidR="005152D6" w:rsidRPr="00D609FB">
        <w:rPr>
          <w:rFonts w:ascii="Times New Roman" w:hAnsi="Times New Roman" w:cs="Times New Roman"/>
          <w:szCs w:val="22"/>
        </w:rPr>
        <w:t xml:space="preserve"> ministry projects coordinator for the Center for Spiritual Renewal. </w:t>
      </w:r>
      <w:r w:rsidR="00A50CE4" w:rsidRPr="00D609FB">
        <w:rPr>
          <w:rFonts w:ascii="Times New Roman" w:hAnsi="Times New Roman" w:cs="Times New Roman"/>
          <w:szCs w:val="22"/>
        </w:rPr>
        <w:t>Currently</w:t>
      </w:r>
      <w:r w:rsidR="00D57A6C" w:rsidRPr="00D609FB">
        <w:rPr>
          <w:rFonts w:ascii="Times New Roman" w:hAnsi="Times New Roman" w:cs="Times New Roman"/>
          <w:szCs w:val="22"/>
        </w:rPr>
        <w:t>,</w:t>
      </w:r>
      <w:r w:rsidR="00344726" w:rsidRPr="00D609FB">
        <w:rPr>
          <w:rFonts w:ascii="Times New Roman" w:hAnsi="Times New Roman" w:cs="Times New Roman"/>
          <w:szCs w:val="22"/>
        </w:rPr>
        <w:t xml:space="preserve"> Kay </w:t>
      </w:r>
      <w:r w:rsidR="00A50CE4" w:rsidRPr="00D609FB">
        <w:rPr>
          <w:rFonts w:ascii="Times New Roman" w:hAnsi="Times New Roman" w:cs="Times New Roman"/>
          <w:szCs w:val="22"/>
        </w:rPr>
        <w:t xml:space="preserve">is </w:t>
      </w:r>
      <w:r w:rsidR="00D57A6C" w:rsidRPr="00D609FB">
        <w:rPr>
          <w:rFonts w:ascii="Times New Roman" w:hAnsi="Times New Roman" w:cs="Times New Roman"/>
          <w:szCs w:val="22"/>
        </w:rPr>
        <w:t>Executive Dir</w:t>
      </w:r>
      <w:r w:rsidR="00FA7329">
        <w:rPr>
          <w:rFonts w:ascii="Times New Roman" w:hAnsi="Times New Roman" w:cs="Times New Roman"/>
          <w:szCs w:val="22"/>
        </w:rPr>
        <w:t>ector for the Awakening America Alliance</w:t>
      </w:r>
      <w:r w:rsidR="008E55F2" w:rsidRPr="00D609FB">
        <w:rPr>
          <w:rFonts w:ascii="Times New Roman" w:hAnsi="Times New Roman" w:cs="Times New Roman"/>
          <w:szCs w:val="22"/>
        </w:rPr>
        <w:t xml:space="preserve"> and </w:t>
      </w:r>
      <w:r w:rsidR="00A01922" w:rsidRPr="00D609FB">
        <w:rPr>
          <w:rFonts w:ascii="Times New Roman" w:hAnsi="Times New Roman" w:cs="Times New Roman"/>
          <w:szCs w:val="22"/>
        </w:rPr>
        <w:t>The Helper Connection</w:t>
      </w:r>
      <w:r w:rsidR="00741489">
        <w:rPr>
          <w:rFonts w:ascii="Times New Roman" w:hAnsi="Times New Roman" w:cs="Times New Roman"/>
          <w:szCs w:val="22"/>
        </w:rPr>
        <w:t xml:space="preserve">, </w:t>
      </w:r>
      <w:r w:rsidR="00762658">
        <w:rPr>
          <w:rFonts w:ascii="Times New Roman" w:hAnsi="Times New Roman" w:cs="Times New Roman"/>
          <w:szCs w:val="22"/>
        </w:rPr>
        <w:t xml:space="preserve">ministries </w:t>
      </w:r>
      <w:r w:rsidR="003631D4">
        <w:rPr>
          <w:rFonts w:ascii="Times New Roman" w:hAnsi="Times New Roman" w:cs="Times New Roman"/>
          <w:szCs w:val="22"/>
        </w:rPr>
        <w:t xml:space="preserve">that </w:t>
      </w:r>
      <w:r w:rsidR="00762658">
        <w:rPr>
          <w:rFonts w:ascii="Times New Roman" w:hAnsi="Times New Roman" w:cs="Times New Roman"/>
          <w:szCs w:val="22"/>
        </w:rPr>
        <w:t xml:space="preserve">train, resource, and encourage men and women ministers. She </w:t>
      </w:r>
      <w:r w:rsidR="00A51EC6">
        <w:rPr>
          <w:rFonts w:ascii="Times New Roman" w:hAnsi="Times New Roman" w:cs="Times New Roman"/>
          <w:szCs w:val="22"/>
        </w:rPr>
        <w:t xml:space="preserve">has </w:t>
      </w:r>
      <w:r w:rsidR="00762658">
        <w:rPr>
          <w:rFonts w:ascii="Times New Roman" w:hAnsi="Times New Roman" w:cs="Times New Roman"/>
          <w:szCs w:val="22"/>
        </w:rPr>
        <w:t>authored</w:t>
      </w:r>
      <w:r w:rsidR="00A50CE4" w:rsidRPr="00D609FB">
        <w:rPr>
          <w:rFonts w:ascii="Times New Roman" w:hAnsi="Times New Roman" w:cs="Times New Roman"/>
          <w:szCs w:val="22"/>
        </w:rPr>
        <w:t xml:space="preserve"> </w:t>
      </w:r>
      <w:r w:rsidR="00A50CE4" w:rsidRPr="00D609FB">
        <w:rPr>
          <w:rFonts w:ascii="Times New Roman" w:hAnsi="Times New Roman" w:cs="Times New Roman"/>
          <w:i/>
          <w:szCs w:val="22"/>
        </w:rPr>
        <w:t>The Christmas Dance</w:t>
      </w:r>
      <w:r w:rsidR="00A01922" w:rsidRPr="00D609FB">
        <w:rPr>
          <w:rFonts w:ascii="Times New Roman" w:hAnsi="Times New Roman" w:cs="Times New Roman"/>
          <w:szCs w:val="22"/>
        </w:rPr>
        <w:t xml:space="preserve"> and</w:t>
      </w:r>
      <w:r w:rsidR="00A51EC6">
        <w:rPr>
          <w:rFonts w:ascii="Times New Roman" w:hAnsi="Times New Roman" w:cs="Times New Roman"/>
          <w:szCs w:val="22"/>
        </w:rPr>
        <w:t xml:space="preserve"> </w:t>
      </w:r>
      <w:r w:rsidR="00A51EC6">
        <w:rPr>
          <w:rFonts w:ascii="Times New Roman" w:hAnsi="Times New Roman" w:cs="Times New Roman"/>
          <w:i/>
          <w:iCs/>
          <w:szCs w:val="22"/>
        </w:rPr>
        <w:t>Today’s Church</w:t>
      </w:r>
      <w:r w:rsidR="00A51EC6">
        <w:rPr>
          <w:rFonts w:ascii="Times New Roman" w:hAnsi="Times New Roman" w:cs="Times New Roman"/>
          <w:szCs w:val="22"/>
        </w:rPr>
        <w:t xml:space="preserve"> and</w:t>
      </w:r>
      <w:r w:rsidR="00A01922" w:rsidRPr="00D609FB">
        <w:rPr>
          <w:rFonts w:ascii="Times New Roman" w:hAnsi="Times New Roman" w:cs="Times New Roman"/>
          <w:szCs w:val="22"/>
        </w:rPr>
        <w:t xml:space="preserve"> </w:t>
      </w:r>
      <w:r w:rsidR="00FA7329">
        <w:rPr>
          <w:rFonts w:ascii="Times New Roman" w:hAnsi="Times New Roman" w:cs="Times New Roman"/>
          <w:szCs w:val="22"/>
        </w:rPr>
        <w:t>is a contributing author in</w:t>
      </w:r>
      <w:r w:rsidR="00CE3F72">
        <w:rPr>
          <w:rFonts w:ascii="Times New Roman" w:hAnsi="Times New Roman" w:cs="Times New Roman"/>
          <w:szCs w:val="22"/>
        </w:rPr>
        <w:t xml:space="preserve"> several publications</w:t>
      </w:r>
      <w:r w:rsidR="00656BD1" w:rsidRPr="00656BD1">
        <w:rPr>
          <w:rFonts w:ascii="Times New Roman" w:hAnsi="Times New Roman" w:cs="Times New Roman"/>
          <w:i/>
          <w:szCs w:val="22"/>
        </w:rPr>
        <w:t>.</w:t>
      </w:r>
      <w:r w:rsidR="00B20F52" w:rsidRPr="00D609FB">
        <w:rPr>
          <w:rFonts w:ascii="Times New Roman" w:hAnsi="Times New Roman" w:cs="Times New Roman"/>
          <w:szCs w:val="22"/>
        </w:rPr>
        <w:t xml:space="preserve"> </w:t>
      </w:r>
      <w:r w:rsidR="00762658">
        <w:rPr>
          <w:rFonts w:ascii="Times New Roman" w:hAnsi="Times New Roman" w:cs="Times New Roman"/>
          <w:szCs w:val="22"/>
        </w:rPr>
        <w:t xml:space="preserve">Kay </w:t>
      </w:r>
      <w:r w:rsidR="00B91B48">
        <w:rPr>
          <w:rFonts w:ascii="Times New Roman" w:hAnsi="Times New Roman" w:cs="Times New Roman"/>
          <w:szCs w:val="22"/>
        </w:rPr>
        <w:t xml:space="preserve">serves as secretary for the </w:t>
      </w:r>
      <w:r w:rsidR="003F0260">
        <w:rPr>
          <w:rFonts w:ascii="Times New Roman" w:hAnsi="Times New Roman" w:cs="Times New Roman"/>
          <w:szCs w:val="22"/>
        </w:rPr>
        <w:t xml:space="preserve">board of directors of </w:t>
      </w:r>
      <w:r w:rsidR="00741489">
        <w:rPr>
          <w:rFonts w:ascii="Times New Roman" w:hAnsi="Times New Roman" w:cs="Times New Roman"/>
          <w:szCs w:val="22"/>
        </w:rPr>
        <w:t>The Table</w:t>
      </w:r>
      <w:r w:rsidR="004A548E" w:rsidRPr="00D609FB">
        <w:rPr>
          <w:rFonts w:ascii="Times New Roman" w:hAnsi="Times New Roman" w:cs="Times New Roman"/>
          <w:szCs w:val="22"/>
        </w:rPr>
        <w:t xml:space="preserve"> Coalition/U.S. Lausanne Committee</w:t>
      </w:r>
      <w:r w:rsidR="00762658">
        <w:rPr>
          <w:rFonts w:ascii="Times New Roman" w:hAnsi="Times New Roman" w:cs="Times New Roman"/>
          <w:szCs w:val="22"/>
        </w:rPr>
        <w:t xml:space="preserve">, </w:t>
      </w:r>
      <w:r w:rsidR="0043381D">
        <w:rPr>
          <w:rFonts w:ascii="Times New Roman" w:hAnsi="Times New Roman" w:cs="Times New Roman"/>
          <w:szCs w:val="22"/>
        </w:rPr>
        <w:t xml:space="preserve">and </w:t>
      </w:r>
      <w:r w:rsidR="00762658">
        <w:rPr>
          <w:rFonts w:ascii="Times New Roman" w:hAnsi="Times New Roman" w:cs="Times New Roman"/>
          <w:szCs w:val="22"/>
        </w:rPr>
        <w:t xml:space="preserve">is engaged with </w:t>
      </w:r>
      <w:r w:rsidR="0043381D">
        <w:rPr>
          <w:rFonts w:ascii="Times New Roman" w:hAnsi="Times New Roman" w:cs="Times New Roman"/>
          <w:szCs w:val="22"/>
        </w:rPr>
        <w:t>numerous</w:t>
      </w:r>
      <w:r w:rsidR="003631D4">
        <w:rPr>
          <w:rFonts w:ascii="Times New Roman" w:hAnsi="Times New Roman" w:cs="Times New Roman"/>
          <w:szCs w:val="22"/>
        </w:rPr>
        <w:t xml:space="preserve"> national prayer ministries. She</w:t>
      </w:r>
      <w:r w:rsidR="00B91B48">
        <w:rPr>
          <w:rFonts w:ascii="Times New Roman" w:hAnsi="Times New Roman" w:cs="Times New Roman"/>
          <w:szCs w:val="22"/>
        </w:rPr>
        <w:t xml:space="preserve"> is founder and chairperson of the</w:t>
      </w:r>
      <w:r w:rsidR="003631D4" w:rsidRPr="003631D4">
        <w:rPr>
          <w:rFonts w:ascii="Times New Roman" w:hAnsi="Times New Roman" w:cs="Times New Roman"/>
          <w:szCs w:val="22"/>
        </w:rPr>
        <w:t xml:space="preserve"> </w:t>
      </w:r>
      <w:r w:rsidR="003631D4">
        <w:rPr>
          <w:rFonts w:ascii="Times New Roman" w:hAnsi="Times New Roman" w:cs="Times New Roman"/>
          <w:szCs w:val="22"/>
        </w:rPr>
        <w:t xml:space="preserve">Women in Ministry </w:t>
      </w:r>
      <w:r w:rsidR="0043381D">
        <w:rPr>
          <w:rFonts w:ascii="Times New Roman" w:hAnsi="Times New Roman" w:cs="Times New Roman"/>
          <w:szCs w:val="22"/>
        </w:rPr>
        <w:t xml:space="preserve">PCCNA </w:t>
      </w:r>
      <w:bookmarkStart w:id="0" w:name="_GoBack"/>
      <w:bookmarkEnd w:id="0"/>
      <w:r w:rsidR="003631D4">
        <w:rPr>
          <w:rFonts w:ascii="Times New Roman" w:hAnsi="Times New Roman" w:cs="Times New Roman"/>
          <w:szCs w:val="22"/>
        </w:rPr>
        <w:t>Commission</w:t>
      </w:r>
      <w:r w:rsidR="00344726" w:rsidRPr="00D609FB">
        <w:rPr>
          <w:rFonts w:ascii="Times New Roman" w:hAnsi="Times New Roman" w:cs="Times New Roman"/>
          <w:szCs w:val="22"/>
        </w:rPr>
        <w:t xml:space="preserve">. </w:t>
      </w:r>
      <w:r w:rsidR="00D80372" w:rsidRPr="00D609FB">
        <w:rPr>
          <w:rFonts w:ascii="Times New Roman" w:hAnsi="Times New Roman" w:cs="Times New Roman"/>
          <w:szCs w:val="22"/>
        </w:rPr>
        <w:t>She</w:t>
      </w:r>
      <w:r w:rsidRPr="00D609FB">
        <w:rPr>
          <w:rFonts w:ascii="Times New Roman" w:hAnsi="Times New Roman" w:cs="Times New Roman"/>
          <w:szCs w:val="22"/>
        </w:rPr>
        <w:t xml:space="preserve"> </w:t>
      </w:r>
      <w:r w:rsidR="00CD016D" w:rsidRPr="00D609FB">
        <w:rPr>
          <w:rFonts w:ascii="Times New Roman" w:hAnsi="Times New Roman" w:cs="Times New Roman"/>
          <w:szCs w:val="22"/>
        </w:rPr>
        <w:t xml:space="preserve">completed </w:t>
      </w:r>
      <w:r w:rsidR="00D80372" w:rsidRPr="00D609FB">
        <w:rPr>
          <w:rFonts w:ascii="Times New Roman" w:hAnsi="Times New Roman" w:cs="Times New Roman"/>
          <w:szCs w:val="22"/>
        </w:rPr>
        <w:t>her</w:t>
      </w:r>
      <w:r w:rsidR="00CD016D" w:rsidRPr="00D609FB">
        <w:rPr>
          <w:rFonts w:ascii="Times New Roman" w:hAnsi="Times New Roman" w:cs="Times New Roman"/>
          <w:szCs w:val="22"/>
        </w:rPr>
        <w:t xml:space="preserve"> BS</w:t>
      </w:r>
      <w:r w:rsidR="00D80372" w:rsidRPr="00D609FB">
        <w:rPr>
          <w:rFonts w:ascii="Times New Roman" w:hAnsi="Times New Roman" w:cs="Times New Roman"/>
          <w:szCs w:val="22"/>
        </w:rPr>
        <w:t xml:space="preserve"> </w:t>
      </w:r>
      <w:r w:rsidR="00CD016D" w:rsidRPr="00D609FB">
        <w:rPr>
          <w:rFonts w:ascii="Times New Roman" w:hAnsi="Times New Roman" w:cs="Times New Roman"/>
          <w:szCs w:val="22"/>
        </w:rPr>
        <w:t>in Christian Ministries/Bible</w:t>
      </w:r>
      <w:r w:rsidRPr="00D609FB">
        <w:rPr>
          <w:rFonts w:ascii="Times New Roman" w:hAnsi="Times New Roman" w:cs="Times New Roman"/>
          <w:szCs w:val="22"/>
        </w:rPr>
        <w:t xml:space="preserve"> at Lee University and</w:t>
      </w:r>
      <w:r w:rsidR="00D80372" w:rsidRPr="00D609FB">
        <w:rPr>
          <w:rFonts w:ascii="Times New Roman" w:hAnsi="Times New Roman" w:cs="Times New Roman"/>
          <w:szCs w:val="22"/>
        </w:rPr>
        <w:t xml:space="preserve"> </w:t>
      </w:r>
      <w:r w:rsidR="004A548E" w:rsidRPr="00D609FB">
        <w:rPr>
          <w:rFonts w:ascii="Times New Roman" w:hAnsi="Times New Roman" w:cs="Times New Roman"/>
          <w:szCs w:val="22"/>
        </w:rPr>
        <w:t>enjoys</w:t>
      </w:r>
      <w:r w:rsidR="00CD016D" w:rsidRPr="00D609FB">
        <w:rPr>
          <w:rFonts w:ascii="Times New Roman" w:hAnsi="Times New Roman" w:cs="Times New Roman"/>
          <w:szCs w:val="22"/>
        </w:rPr>
        <w:t xml:space="preserve"> </w:t>
      </w:r>
      <w:r w:rsidR="004A548E" w:rsidRPr="00D609FB">
        <w:rPr>
          <w:rFonts w:ascii="Times New Roman" w:hAnsi="Times New Roman" w:cs="Times New Roman"/>
          <w:szCs w:val="22"/>
        </w:rPr>
        <w:t>ministering</w:t>
      </w:r>
      <w:r w:rsidRPr="00D609FB">
        <w:rPr>
          <w:rFonts w:ascii="Times New Roman" w:hAnsi="Times New Roman" w:cs="Times New Roman"/>
          <w:szCs w:val="22"/>
        </w:rPr>
        <w:t xml:space="preserve"> </w:t>
      </w:r>
      <w:r w:rsidR="00D609FB" w:rsidRPr="00D609FB">
        <w:rPr>
          <w:rFonts w:ascii="Times New Roman" w:hAnsi="Times New Roman" w:cs="Times New Roman"/>
          <w:szCs w:val="22"/>
        </w:rPr>
        <w:t xml:space="preserve">in ecumenical leadership summits and regional </w:t>
      </w:r>
      <w:r w:rsidR="003631D4" w:rsidRPr="00D609FB">
        <w:rPr>
          <w:rFonts w:ascii="Times New Roman" w:hAnsi="Times New Roman" w:cs="Times New Roman"/>
          <w:szCs w:val="22"/>
        </w:rPr>
        <w:t>ladies’</w:t>
      </w:r>
      <w:r w:rsidR="00D609FB" w:rsidRPr="00D609FB">
        <w:rPr>
          <w:rFonts w:ascii="Times New Roman" w:hAnsi="Times New Roman" w:cs="Times New Roman"/>
          <w:szCs w:val="22"/>
        </w:rPr>
        <w:t xml:space="preserve"> conferences both nationally and abroad</w:t>
      </w:r>
      <w:r w:rsidRPr="00D609FB">
        <w:rPr>
          <w:rFonts w:ascii="Times New Roman" w:hAnsi="Times New Roman" w:cs="Times New Roman"/>
          <w:szCs w:val="22"/>
        </w:rPr>
        <w:t>.</w:t>
      </w:r>
      <w:r w:rsidR="00D80372" w:rsidRPr="00D609FB">
        <w:rPr>
          <w:rFonts w:ascii="Times New Roman" w:hAnsi="Times New Roman" w:cs="Times New Roman"/>
          <w:szCs w:val="22"/>
        </w:rPr>
        <w:t xml:space="preserve"> </w:t>
      </w:r>
      <w:r w:rsidRPr="00D609FB">
        <w:rPr>
          <w:rFonts w:ascii="Times New Roman" w:hAnsi="Times New Roman" w:cs="Times New Roman"/>
          <w:szCs w:val="22"/>
        </w:rPr>
        <w:t>Kay is married to Perry</w:t>
      </w:r>
      <w:r w:rsidR="001302D9">
        <w:rPr>
          <w:rFonts w:ascii="Times New Roman" w:hAnsi="Times New Roman" w:cs="Times New Roman"/>
          <w:szCs w:val="22"/>
        </w:rPr>
        <w:t>.  They have two children and one and one grandchild.</w:t>
      </w:r>
    </w:p>
    <w:p w14:paraId="43BF62D5" w14:textId="77777777" w:rsidR="00D60E83" w:rsidRPr="00D609FB" w:rsidRDefault="00D60E83" w:rsidP="00D609FB">
      <w:pPr>
        <w:spacing w:line="288" w:lineRule="auto"/>
        <w:rPr>
          <w:rFonts w:ascii="Times New Roman" w:hAnsi="Times New Roman" w:cs="Times New Roman"/>
          <w:szCs w:val="22"/>
        </w:rPr>
      </w:pPr>
    </w:p>
    <w:sectPr w:rsidR="00D60E83" w:rsidRPr="00D609FB" w:rsidSect="00D6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OldstyleS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88A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F7"/>
    <w:rsid w:val="00006792"/>
    <w:rsid w:val="00063645"/>
    <w:rsid w:val="000D2FBF"/>
    <w:rsid w:val="000F675B"/>
    <w:rsid w:val="00107AD8"/>
    <w:rsid w:val="0011516F"/>
    <w:rsid w:val="001302D9"/>
    <w:rsid w:val="00186433"/>
    <w:rsid w:val="00193A5E"/>
    <w:rsid w:val="001A6E15"/>
    <w:rsid w:val="001B5E46"/>
    <w:rsid w:val="00205B0A"/>
    <w:rsid w:val="002065E7"/>
    <w:rsid w:val="002427AE"/>
    <w:rsid w:val="002C025C"/>
    <w:rsid w:val="002D3FDC"/>
    <w:rsid w:val="00332A17"/>
    <w:rsid w:val="00344726"/>
    <w:rsid w:val="003631D4"/>
    <w:rsid w:val="003D00BA"/>
    <w:rsid w:val="003D2E0C"/>
    <w:rsid w:val="003E34A6"/>
    <w:rsid w:val="003E5782"/>
    <w:rsid w:val="003F0260"/>
    <w:rsid w:val="00420F55"/>
    <w:rsid w:val="0043381D"/>
    <w:rsid w:val="00476AAF"/>
    <w:rsid w:val="004A548E"/>
    <w:rsid w:val="004C37CF"/>
    <w:rsid w:val="00507890"/>
    <w:rsid w:val="005152D6"/>
    <w:rsid w:val="005440BF"/>
    <w:rsid w:val="0059151A"/>
    <w:rsid w:val="005D4CFF"/>
    <w:rsid w:val="006263F7"/>
    <w:rsid w:val="00630F0C"/>
    <w:rsid w:val="00642C2F"/>
    <w:rsid w:val="00656BD1"/>
    <w:rsid w:val="00661120"/>
    <w:rsid w:val="00665960"/>
    <w:rsid w:val="00693611"/>
    <w:rsid w:val="006A6741"/>
    <w:rsid w:val="006B2FA4"/>
    <w:rsid w:val="00703706"/>
    <w:rsid w:val="00741489"/>
    <w:rsid w:val="00750593"/>
    <w:rsid w:val="007532E9"/>
    <w:rsid w:val="00756D9B"/>
    <w:rsid w:val="00762658"/>
    <w:rsid w:val="007C46F0"/>
    <w:rsid w:val="0081064B"/>
    <w:rsid w:val="00812F3A"/>
    <w:rsid w:val="008823DB"/>
    <w:rsid w:val="008E55F2"/>
    <w:rsid w:val="008F3053"/>
    <w:rsid w:val="00974BD3"/>
    <w:rsid w:val="009A0AD3"/>
    <w:rsid w:val="009B7027"/>
    <w:rsid w:val="00A01922"/>
    <w:rsid w:val="00A22706"/>
    <w:rsid w:val="00A3611F"/>
    <w:rsid w:val="00A50CE4"/>
    <w:rsid w:val="00A51EC6"/>
    <w:rsid w:val="00A560AD"/>
    <w:rsid w:val="00AA03B0"/>
    <w:rsid w:val="00AF710B"/>
    <w:rsid w:val="00B20F52"/>
    <w:rsid w:val="00B22B7E"/>
    <w:rsid w:val="00B5262D"/>
    <w:rsid w:val="00B845E4"/>
    <w:rsid w:val="00B91B48"/>
    <w:rsid w:val="00B9233E"/>
    <w:rsid w:val="00BD6C59"/>
    <w:rsid w:val="00C30F94"/>
    <w:rsid w:val="00CA22FC"/>
    <w:rsid w:val="00CD016D"/>
    <w:rsid w:val="00CE3F72"/>
    <w:rsid w:val="00D519CD"/>
    <w:rsid w:val="00D57A6C"/>
    <w:rsid w:val="00D609FB"/>
    <w:rsid w:val="00D60E83"/>
    <w:rsid w:val="00D73EF7"/>
    <w:rsid w:val="00D770F2"/>
    <w:rsid w:val="00D80372"/>
    <w:rsid w:val="00D853F9"/>
    <w:rsid w:val="00E64482"/>
    <w:rsid w:val="00EA454A"/>
    <w:rsid w:val="00F029C9"/>
    <w:rsid w:val="00FA6C25"/>
    <w:rsid w:val="00FA7329"/>
    <w:rsid w:val="00FD0ECF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E2203"/>
  <w15:docId w15:val="{32E80325-915B-4A5D-BB25-5853DB3C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6C"/>
    <w:rPr>
      <w:rFonts w:ascii="Arial" w:hAnsi="Arial" w:cs="Arial"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D8"/>
    <w:rPr>
      <w:rFonts w:ascii="Tahoma" w:hAnsi="Tahoma" w:cs="Tahoma"/>
      <w:bCs/>
      <w:kern w:val="32"/>
      <w:sz w:val="16"/>
      <w:szCs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entury Gothic" w:hAnsi="Century Gothic"/>
      <w:bCs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graduating from college, Kay married her best friend, Perry</vt:lpstr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graduating from college, Kay married her best friend, Perry</dc:title>
  <dc:creator>Kay and Perry</dc:creator>
  <cp:lastModifiedBy>Jeff Farmer</cp:lastModifiedBy>
  <cp:revision>9</cp:revision>
  <cp:lastPrinted>2019-12-09T17:34:00Z</cp:lastPrinted>
  <dcterms:created xsi:type="dcterms:W3CDTF">2019-12-09T17:00:00Z</dcterms:created>
  <dcterms:modified xsi:type="dcterms:W3CDTF">2019-12-29T23:10:00Z</dcterms:modified>
</cp:coreProperties>
</file>