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E2D7" w14:textId="512E61E4" w:rsidR="009E7A08" w:rsidRDefault="005D24BA" w:rsidP="009E7A08">
      <w:pPr>
        <w:spacing w:after="0" w:line="240" w:lineRule="auto"/>
        <w:jc w:val="center"/>
        <w:rPr>
          <w:rFonts w:ascii="Lucida Sans Unicode" w:hAnsi="Lucida Sans Unicode" w:cs="Lucida Sans Unicode"/>
          <w:sz w:val="20"/>
          <w:szCs w:val="20"/>
          <w:lang w:val="es-US"/>
        </w:rPr>
      </w:pPr>
      <w:r>
        <w:rPr>
          <w:rFonts w:ascii="Lucida Sans" w:eastAsia="Times New Roman" w:hAnsi="Lucida Sans" w:cs="Arial"/>
          <w:noProof/>
          <w:color w:val="222222"/>
          <w:sz w:val="20"/>
          <w:szCs w:val="20"/>
          <w:shd w:val="clear" w:color="auto" w:fill="FFFFFF"/>
          <w:lang w:val="fr-FR"/>
        </w:rPr>
        <w:drawing>
          <wp:inline distT="0" distB="0" distL="0" distR="0" wp14:anchorId="56C02D81" wp14:editId="2B67FC1D">
            <wp:extent cx="891915" cy="1148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SEF-Shiel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64" cy="11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51C6" w14:textId="77777777" w:rsidR="009E7A08" w:rsidRPr="009E7A08" w:rsidRDefault="009E7A08" w:rsidP="009E7A08">
      <w:pPr>
        <w:spacing w:after="0" w:line="240" w:lineRule="auto"/>
        <w:jc w:val="center"/>
        <w:rPr>
          <w:rFonts w:ascii="Lucida Sans Unicode" w:hAnsi="Lucida Sans Unicode" w:cs="Lucida Sans Unicode"/>
          <w:sz w:val="20"/>
          <w:szCs w:val="20"/>
          <w:lang w:val="es-US"/>
        </w:rPr>
      </w:pPr>
      <w:bookmarkStart w:id="0" w:name="_GoBack"/>
      <w:bookmarkEnd w:id="0"/>
    </w:p>
    <w:p w14:paraId="1E95C741" w14:textId="57808833" w:rsidR="004A5308" w:rsidRPr="009E7A08" w:rsidRDefault="004A5308" w:rsidP="004A5308">
      <w:pPr>
        <w:spacing w:after="0" w:line="240" w:lineRule="auto"/>
        <w:jc w:val="center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Mensaje del obispo</w:t>
      </w:r>
    </w:p>
    <w:p w14:paraId="7309C468" w14:textId="77777777" w:rsidR="004A5308" w:rsidRPr="009E7A08" w:rsidRDefault="004A5308" w:rsidP="004A5308">
      <w:pPr>
        <w:spacing w:after="0" w:line="240" w:lineRule="auto"/>
        <w:jc w:val="center"/>
        <w:rPr>
          <w:rFonts w:ascii="Lucida Sans" w:hAnsi="Lucida Sans" w:cs="Lucida Sans Unicode"/>
          <w:sz w:val="24"/>
          <w:szCs w:val="24"/>
          <w:lang w:val="es-US"/>
        </w:rPr>
      </w:pPr>
    </w:p>
    <w:p w14:paraId="58C0B8AD" w14:textId="3E913748" w:rsidR="004A5308" w:rsidRPr="009E7A08" w:rsidRDefault="007C0CFB" w:rsidP="004A5308">
      <w:pPr>
        <w:spacing w:after="0" w:line="240" w:lineRule="auto"/>
        <w:jc w:val="center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La Fiesta de </w:t>
      </w:r>
      <w:r w:rsidR="004A5308" w:rsidRPr="009E7A08">
        <w:rPr>
          <w:rFonts w:ascii="Lucida Sans" w:hAnsi="Lucida Sans" w:cs="Lucida Sans Unicode"/>
          <w:sz w:val="24"/>
          <w:szCs w:val="24"/>
          <w:lang w:val="es-US"/>
        </w:rPr>
        <w:t>Los mártires de Nueva Guinea</w:t>
      </w:r>
    </w:p>
    <w:p w14:paraId="77CCA2FD" w14:textId="318EC158" w:rsidR="004A5308" w:rsidRPr="009E7A08" w:rsidRDefault="004A5308" w:rsidP="005D24BA">
      <w:pPr>
        <w:spacing w:after="0" w:line="240" w:lineRule="auto"/>
        <w:jc w:val="center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2 de septiembre de 2019</w:t>
      </w:r>
    </w:p>
    <w:p w14:paraId="0095AED6" w14:textId="77777777" w:rsidR="004A5308" w:rsidRPr="009E7A08" w:rsidRDefault="004A5308" w:rsidP="004A5308">
      <w:pPr>
        <w:spacing w:after="0" w:line="240" w:lineRule="auto"/>
        <w:rPr>
          <w:rFonts w:ascii="Lucida Sans" w:hAnsi="Lucida Sans" w:cs="Lucida Sans Unicode"/>
          <w:sz w:val="24"/>
          <w:szCs w:val="24"/>
          <w:lang w:val="es-US"/>
        </w:rPr>
      </w:pPr>
    </w:p>
    <w:p w14:paraId="09610304" w14:textId="020198B6" w:rsidR="004A5308" w:rsidRPr="009E7A08" w:rsidRDefault="004A5308" w:rsidP="004A5308">
      <w:pPr>
        <w:spacing w:after="0" w:line="240" w:lineRule="auto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Queridas hermanas y queridos hermanos en Cristo</w:t>
      </w:r>
      <w:r w:rsidR="007C0CFB" w:rsidRPr="009E7A08">
        <w:rPr>
          <w:rFonts w:ascii="Lucida Sans" w:hAnsi="Lucida Sans" w:cs="Lucida Sans Unicode"/>
          <w:sz w:val="24"/>
          <w:szCs w:val="24"/>
          <w:lang w:val="es-US"/>
        </w:rPr>
        <w:t>,</w:t>
      </w:r>
    </w:p>
    <w:p w14:paraId="69BD5791" w14:textId="77777777" w:rsidR="004A5308" w:rsidRPr="009E7A08" w:rsidRDefault="004A5308" w:rsidP="004A5308">
      <w:pPr>
        <w:spacing w:after="0" w:line="240" w:lineRule="auto"/>
        <w:rPr>
          <w:rFonts w:ascii="Lucida Sans" w:hAnsi="Lucida Sans" w:cs="Lucida Sans Unicode"/>
          <w:sz w:val="24"/>
          <w:szCs w:val="24"/>
          <w:lang w:val="es-US"/>
        </w:rPr>
      </w:pPr>
    </w:p>
    <w:p w14:paraId="1FD533FA" w14:textId="053D2C76" w:rsidR="004A5308" w:rsidRPr="009E7A08" w:rsidRDefault="004A5308" w:rsidP="007C0CFB">
      <w:pPr>
        <w:spacing w:after="0" w:line="240" w:lineRule="auto"/>
        <w:jc w:val="center"/>
        <w:rPr>
          <w:rFonts w:ascii="Lucida Sans" w:hAnsi="Lucida Sans" w:cs="Lucida Sans Unicode"/>
          <w:b/>
          <w:bCs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b/>
          <w:bCs/>
          <w:sz w:val="24"/>
          <w:szCs w:val="24"/>
          <w:lang w:val="es-US"/>
        </w:rPr>
        <w:t>Apelación del obispo para los huracanes del 2019</w:t>
      </w:r>
    </w:p>
    <w:p w14:paraId="5137B4F8" w14:textId="77777777" w:rsidR="004A5308" w:rsidRPr="009E7A08" w:rsidRDefault="004A5308" w:rsidP="004A5308">
      <w:pPr>
        <w:spacing w:after="0" w:line="240" w:lineRule="auto"/>
        <w:rPr>
          <w:rFonts w:ascii="Lucida Sans" w:hAnsi="Lucida Sans" w:cs="Lucida Sans Unicode"/>
          <w:sz w:val="24"/>
          <w:szCs w:val="24"/>
          <w:lang w:val="es-US"/>
        </w:rPr>
      </w:pPr>
    </w:p>
    <w:p w14:paraId="61265BF1" w14:textId="4148A5E4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Mientras escribo esta carta, el huracán Dorian permanece casi parado sobre Gran Bahama, causando daños catastróficos. Las imágenes que salen de Abacaos, que fueron arrasados el sábado y el domingo, son incomprensibles en la destrucción que muestran</w:t>
      </w:r>
      <w:r w:rsidR="003C2EC3" w:rsidRPr="009E7A08">
        <w:rPr>
          <w:rFonts w:ascii="Lucida Sans" w:hAnsi="Lucida Sans" w:cs="Lucida Sans Unicode"/>
          <w:sz w:val="24"/>
          <w:szCs w:val="24"/>
          <w:lang w:val="es-US"/>
        </w:rPr>
        <w:t xml:space="preserve">. 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Esperamos noticias más claras de Gran Bahama.</w:t>
      </w:r>
    </w:p>
    <w:p w14:paraId="17A22231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42066C05" w14:textId="74F26FB0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Nuestra diócesis siempre responde tan generosamente a las necesidades de nuestros vecinos y recuerdo con tanta gratitud nuestra respuesta pasada. Hace tres años recaudamos más dinero para el alivio de huracanes de lo que habíamos recaudado antes, y nuestras donaciones hicieron una diferencia significativa para los necesitados.</w:t>
      </w:r>
    </w:p>
    <w:p w14:paraId="0B6ADAD4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1D59B6C8" w14:textId="7D8FA7F4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Ahora debemos responder una vez más. Esperamos recaudar $50,000 a principios de la próxima semana para enviarlos al Obispo de las Bahamas. Nuestra acción inmediata le permitirá brindar ayuda crítica y directa a individuos y familias en Abacos y Gran Bahama. El Obispo y sus colegas pueden llegar a las personas en este momento de una manera que nadie, ni ninguna otra agencia pueden hacerlo, y nuestra respuesta le permitirá llegar a todos con ayuda práctica y que les salve la vida.</w:t>
      </w:r>
    </w:p>
    <w:p w14:paraId="15C5E03D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633845DF" w14:textId="0D199085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Le pido a cada congregación que participe en esta apelación, para que el Obispo y su clero y el pueblo sepan que cada comunidad en la Diócesis del Sureste de Florida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ha respondido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para ayudar a nuestras hermanas y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 nuestros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hermanos en nuestra </w:t>
      </w:r>
      <w:r w:rsidR="007C0CFB" w:rsidRPr="009E7A08">
        <w:rPr>
          <w:rFonts w:ascii="Lucida Sans" w:hAnsi="Lucida Sans" w:cs="Lucida Sans Unicode"/>
          <w:sz w:val="24"/>
          <w:szCs w:val="24"/>
          <w:lang w:val="es-US"/>
        </w:rPr>
        <w:t>d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iócesis compañera de las Bahamas.</w:t>
      </w:r>
      <w:r w:rsidR="00026FAF" w:rsidRPr="009E7A08">
        <w:rPr>
          <w:rFonts w:ascii="Lucida Sans" w:hAnsi="Lucida Sans" w:cs="Lucida Sans Unicode"/>
          <w:sz w:val="24"/>
          <w:szCs w:val="24"/>
          <w:lang w:val="es-US"/>
        </w:rPr>
        <w:t xml:space="preserve"> 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No importa lo que de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n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; pero es muy importante que cada uno haga lo que podamos.</w:t>
      </w:r>
    </w:p>
    <w:p w14:paraId="00DD6152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47EB2A15" w14:textId="6DDCDF41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Agradezco a Rhonda Clinton, la Directora Ejecutiva de Episcopal Charities, que trabajará conmigo para coordinar nuestra respuesta a nivel diocesano. También estoy agradecido a los decanos por su liderazgo en nuestra respuesta.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Los decanos 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e acercarán al clero y a los guardia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nes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en las decanias.</w:t>
      </w:r>
    </w:p>
    <w:p w14:paraId="23BA3050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38DC3359" w14:textId="04B94F8E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Puede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n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dar lo que sea mejor para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cada uno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, pero animo a todos a dar a través de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us congregaciones. Este es el test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imonio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más fuerte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- 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cuando actuamos juntos.</w:t>
      </w:r>
    </w:p>
    <w:p w14:paraId="72AA9F57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16AFCDC9" w14:textId="544E50E0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Las personas que deseen hacerlo pueden donar directamente a través del sitio web de la Diócesis. Haga clic </w:t>
      </w:r>
      <w:hyperlink r:id="rId5" w:history="1">
        <w:r w:rsidR="005E76A0" w:rsidRPr="009E7A08">
          <w:rPr>
            <w:rStyle w:val="Hyperlink"/>
            <w:rFonts w:ascii="Lucida Sans" w:hAnsi="Lucida Sans" w:cs="Lucida Sans Unicode"/>
            <w:sz w:val="24"/>
            <w:szCs w:val="24"/>
            <w:lang w:val="es-US"/>
          </w:rPr>
          <w:t>aquí</w:t>
        </w:r>
      </w:hyperlink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para ir a la página de Donaciones y, por favor, ponga la Campaña del Obispo de Bahamas en la casilla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de su donación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. También puede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n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presentar esta apelación a través de Caridades Episcopales haciendo clic </w:t>
      </w:r>
      <w:hyperlink r:id="rId6" w:history="1">
        <w:r w:rsidRPr="009E7A08">
          <w:rPr>
            <w:rStyle w:val="Hyperlink"/>
            <w:rFonts w:ascii="Lucida Sans" w:hAnsi="Lucida Sans" w:cs="Lucida Sans Unicode"/>
            <w:sz w:val="24"/>
            <w:szCs w:val="24"/>
            <w:lang w:val="es-US"/>
          </w:rPr>
          <w:t>aquí</w:t>
        </w:r>
      </w:hyperlink>
      <w:r w:rsidRPr="009E7A08">
        <w:rPr>
          <w:rFonts w:ascii="Lucida Sans" w:hAnsi="Lucida Sans" w:cs="Lucida Sans Unicode"/>
          <w:sz w:val="24"/>
          <w:szCs w:val="24"/>
          <w:lang w:val="es-US"/>
        </w:rPr>
        <w:t>.</w:t>
      </w:r>
      <w:r w:rsidR="005E76A0" w:rsidRPr="009E7A08">
        <w:rPr>
          <w:rFonts w:ascii="Lucida Sans" w:hAnsi="Lucida Sans" w:cs="Lucida Sans Unicode"/>
          <w:sz w:val="24"/>
          <w:szCs w:val="24"/>
          <w:lang w:val="es-US"/>
        </w:rPr>
        <w:t xml:space="preserve"> Por favor, ponga </w:t>
      </w:r>
      <w:r w:rsidR="005E76A0" w:rsidRPr="009E7A08">
        <w:rPr>
          <w:rFonts w:ascii="Lucida Sans" w:hAnsi="Lucida Sans" w:cs="Lucida Sans Unicode"/>
          <w:i/>
          <w:sz w:val="24"/>
          <w:szCs w:val="24"/>
          <w:lang w:val="es-US"/>
        </w:rPr>
        <w:t>Bishop’s Bahamas Appeal</w:t>
      </w:r>
      <w:r w:rsidR="005E76A0" w:rsidRPr="009E7A08">
        <w:rPr>
          <w:rFonts w:ascii="Lucida Sans" w:hAnsi="Lucida Sans" w:cs="Lucida Sans Unicode"/>
          <w:sz w:val="24"/>
          <w:szCs w:val="24"/>
          <w:lang w:val="es-US"/>
        </w:rPr>
        <w:t xml:space="preserve"> en el área de comentarios adicionales.</w:t>
      </w:r>
    </w:p>
    <w:p w14:paraId="71765130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7002A7E6" w14:textId="77777777" w:rsidR="00026FAF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Los cheques pueden enviarse a la Diócesis del Sureste de Florida y enviarse a</w:t>
      </w:r>
      <w:r w:rsidR="00026FAF" w:rsidRPr="009E7A08">
        <w:rPr>
          <w:rFonts w:ascii="Lucida Sans" w:hAnsi="Lucida Sans" w:cs="Lucida Sans Unicode"/>
          <w:sz w:val="24"/>
          <w:szCs w:val="24"/>
          <w:lang w:val="es-US"/>
        </w:rPr>
        <w:t>:</w:t>
      </w:r>
    </w:p>
    <w:p w14:paraId="350E6C28" w14:textId="77777777" w:rsidR="00026FAF" w:rsidRPr="009E7A08" w:rsidRDefault="00026FAF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The Bishop’s Office</w:t>
      </w:r>
    </w:p>
    <w:p w14:paraId="10AB343E" w14:textId="77777777" w:rsidR="00026FAF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525 NE 15th Street</w:t>
      </w:r>
    </w:p>
    <w:p w14:paraId="095D7186" w14:textId="5D905A1B" w:rsidR="00026FAF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Miami</w:t>
      </w:r>
      <w:r w:rsidR="005E76A0" w:rsidRPr="009E7A08">
        <w:rPr>
          <w:rFonts w:ascii="Lucida Sans" w:hAnsi="Lucida Sans" w:cs="Lucida Sans Unicode"/>
          <w:sz w:val="24"/>
          <w:szCs w:val="24"/>
          <w:lang w:val="es-US"/>
        </w:rPr>
        <w:t>, FL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33132</w:t>
      </w:r>
    </w:p>
    <w:p w14:paraId="7AA123C0" w14:textId="77777777" w:rsidR="00026FAF" w:rsidRPr="009E7A08" w:rsidRDefault="00026FAF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63158EFA" w14:textId="3680190F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Por favor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márquenlo con </w:t>
      </w:r>
      <w:r w:rsidR="00D174AB" w:rsidRPr="009E7A08">
        <w:rPr>
          <w:rFonts w:ascii="Lucida Sans" w:hAnsi="Lucida Sans" w:cs="Lucida Sans Unicode"/>
          <w:i/>
          <w:sz w:val="24"/>
          <w:szCs w:val="24"/>
          <w:lang w:val="es-US"/>
        </w:rPr>
        <w:t>Apelación</w:t>
      </w:r>
      <w:r w:rsidRPr="009E7A08">
        <w:rPr>
          <w:rFonts w:ascii="Lucida Sans" w:hAnsi="Lucida Sans" w:cs="Lucida Sans Unicode"/>
          <w:i/>
          <w:sz w:val="24"/>
          <w:szCs w:val="24"/>
          <w:lang w:val="es-US"/>
        </w:rPr>
        <w:t xml:space="preserve"> del Obispo </w:t>
      </w:r>
      <w:r w:rsidR="00026FAF" w:rsidRPr="009E7A08">
        <w:rPr>
          <w:rFonts w:ascii="Lucida Sans" w:hAnsi="Lucida Sans" w:cs="Lucida Sans Unicode"/>
          <w:i/>
          <w:sz w:val="24"/>
          <w:szCs w:val="24"/>
          <w:lang w:val="es-US"/>
        </w:rPr>
        <w:t>por</w:t>
      </w:r>
      <w:r w:rsidR="00026FAF" w:rsidRPr="009E7A08">
        <w:rPr>
          <w:rFonts w:ascii="Lucida Sans" w:hAnsi="Lucida Sans" w:cs="Lucida Sans Unicode"/>
          <w:sz w:val="24"/>
          <w:szCs w:val="24"/>
          <w:lang w:val="es-US"/>
        </w:rPr>
        <w:t xml:space="preserve"> </w:t>
      </w:r>
      <w:r w:rsidRPr="009E7A08">
        <w:rPr>
          <w:rFonts w:ascii="Lucida Sans" w:hAnsi="Lucida Sans" w:cs="Lucida Sans Unicode"/>
          <w:i/>
          <w:sz w:val="24"/>
          <w:szCs w:val="24"/>
          <w:lang w:val="es-US"/>
        </w:rPr>
        <w:t>Bahamas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en la línea de memo.</w:t>
      </w:r>
    </w:p>
    <w:p w14:paraId="04CD5922" w14:textId="77777777" w:rsidR="00026FAF" w:rsidRPr="009E7A08" w:rsidRDefault="00026FAF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20D27C3C" w14:textId="5AAECF9F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E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Habrá más necesidad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 en el futuro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, pero debemos responder de inmediato con este apoyo financiero crucial. Recuerde que la necesidad apremiante no es </w:t>
      </w:r>
      <w:r w:rsidR="00D174AB" w:rsidRPr="009E7A08">
        <w:rPr>
          <w:rFonts w:ascii="Lucida Sans" w:hAnsi="Lucida Sans" w:cs="Lucida Sans Unicode"/>
          <w:sz w:val="24"/>
          <w:szCs w:val="24"/>
          <w:lang w:val="es-ES"/>
        </w:rPr>
        <w:t>de cosas,</w:t>
      </w:r>
      <w:r w:rsidRPr="009E7A08">
        <w:rPr>
          <w:rFonts w:ascii="Lucida Sans" w:hAnsi="Lucida Sans" w:cs="Lucida Sans Unicode"/>
          <w:sz w:val="24"/>
          <w:szCs w:val="24"/>
          <w:lang w:val="es-ES"/>
        </w:rPr>
        <w:t xml:space="preserve"> sino </w:t>
      </w:r>
      <w:r w:rsidR="00D174AB" w:rsidRPr="009E7A08">
        <w:rPr>
          <w:rFonts w:ascii="Lucida Sans" w:hAnsi="Lucida Sans" w:cs="Lucida Sans Unicode"/>
          <w:sz w:val="24"/>
          <w:szCs w:val="24"/>
          <w:lang w:val="es-ES"/>
        </w:rPr>
        <w:t xml:space="preserve">de </w:t>
      </w:r>
      <w:r w:rsidRPr="009E7A08">
        <w:rPr>
          <w:rFonts w:ascii="Lucida Sans" w:hAnsi="Lucida Sans" w:cs="Lucida Sans Unicode"/>
          <w:sz w:val="24"/>
          <w:szCs w:val="24"/>
          <w:lang w:val="es-ES"/>
        </w:rPr>
        <w:t xml:space="preserve">dinero. Habrá tiempo para otros tipos de apelaciones, pero por ahora necesitamos llevar fondos a quienes pueden ayudar en persona. Si tiene alguna pregunta, no dude en ponerse en contacto con Rhonda en Episcopal </w:t>
      </w:r>
      <w:proofErr w:type="spellStart"/>
      <w:r w:rsidRPr="009E7A08">
        <w:rPr>
          <w:rFonts w:ascii="Lucida Sans" w:hAnsi="Lucida Sans" w:cs="Lucida Sans Unicode"/>
          <w:sz w:val="24"/>
          <w:szCs w:val="24"/>
          <w:lang w:val="es-ES"/>
        </w:rPr>
        <w:t>Charities</w:t>
      </w:r>
      <w:proofErr w:type="spellEnd"/>
      <w:r w:rsidR="00117C27" w:rsidRPr="009E7A08">
        <w:rPr>
          <w:rFonts w:ascii="Lucida Sans" w:hAnsi="Lucida Sans" w:cs="Lucida Sans Unicode"/>
          <w:sz w:val="24"/>
          <w:szCs w:val="24"/>
          <w:lang w:val="es-ES"/>
        </w:rPr>
        <w:t xml:space="preserve"> por c.e. a </w:t>
      </w:r>
      <w:hyperlink r:id="rId7" w:tgtFrame="_blank" w:history="1">
        <w:r w:rsidR="00117C27" w:rsidRPr="009E7A08">
          <w:rPr>
            <w:rStyle w:val="Hyperlink"/>
            <w:rFonts w:ascii="Lucida Sans" w:hAnsi="Lucida Sans" w:cs="Lucida Sans Unicode"/>
            <w:sz w:val="24"/>
            <w:szCs w:val="24"/>
            <w:lang w:val="es-ES"/>
          </w:rPr>
          <w:t>rhonda@ecsefl.org</w:t>
        </w:r>
      </w:hyperlink>
      <w:r w:rsidR="00117C27" w:rsidRPr="009E7A08">
        <w:rPr>
          <w:rFonts w:ascii="Lucida Sans" w:hAnsi="Lucida Sans" w:cs="Lucida Sans Unicode"/>
          <w:sz w:val="24"/>
          <w:szCs w:val="24"/>
          <w:lang w:val="es-ES"/>
        </w:rPr>
        <w:t xml:space="preserve"> o por teléfono al </w:t>
      </w:r>
      <w:hyperlink r:id="rId8" w:tgtFrame="_blank" w:history="1">
        <w:r w:rsidR="00117C27" w:rsidRPr="009E7A08">
          <w:rPr>
            <w:rStyle w:val="Hyperlink"/>
            <w:rFonts w:ascii="Lucida Sans" w:hAnsi="Lucida Sans" w:cs="Lucida Sans Unicode"/>
            <w:sz w:val="24"/>
            <w:szCs w:val="24"/>
            <w:lang w:val="es-ES"/>
          </w:rPr>
          <w:t>(954) 334-0105</w:t>
        </w:r>
      </w:hyperlink>
      <w:r w:rsidR="00117C27" w:rsidRPr="009E7A08">
        <w:rPr>
          <w:rFonts w:ascii="Lucida Sans" w:hAnsi="Lucida Sans" w:cs="Lucida Sans Unicode"/>
          <w:sz w:val="24"/>
          <w:szCs w:val="24"/>
          <w:lang w:val="es-ES"/>
        </w:rPr>
        <w:t>.</w:t>
      </w:r>
    </w:p>
    <w:p w14:paraId="45F4CE35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5B979ADF" w14:textId="0F49EC0D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La gente de las Bahamas no son solo nuestros vecinos; son nuestra familia. Como diócesis compañeras, tenemos un compromiso fundamental con el bienestar de los demás, tanto espiritual como financiero. Hemos estado unidos de manera única durante siglos, y muchos de nuestros fieles tienen familiares, amigos y otras relaciones importantes allí.</w:t>
      </w:r>
    </w:p>
    <w:p w14:paraId="621D521F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19E46BCC" w14:textId="19E3BB62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>Sigo agradecido por nuestra vida juntos y sé que podemos hacer una diferencia inmediata y que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 pueda salvar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vida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. Les agradezco personalmente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,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y en nombre de aquellos que sufren devastación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, en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est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os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 día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>s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.</w:t>
      </w:r>
    </w:p>
    <w:p w14:paraId="6B08203D" w14:textId="77777777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31C9A7AB" w14:textId="1964FEFD" w:rsidR="004A5308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sz w:val="24"/>
          <w:szCs w:val="24"/>
          <w:lang w:val="es-US"/>
        </w:rPr>
        <w:t xml:space="preserve">Con </w:t>
      </w:r>
      <w:r w:rsidR="00D174AB" w:rsidRPr="009E7A08">
        <w:rPr>
          <w:rFonts w:ascii="Lucida Sans" w:hAnsi="Lucida Sans" w:cs="Lucida Sans Unicode"/>
          <w:sz w:val="24"/>
          <w:szCs w:val="24"/>
          <w:lang w:val="es-US"/>
        </w:rPr>
        <w:t xml:space="preserve">mi </w:t>
      </w:r>
      <w:r w:rsidRPr="009E7A08">
        <w:rPr>
          <w:rFonts w:ascii="Lucida Sans" w:hAnsi="Lucida Sans" w:cs="Lucida Sans Unicode"/>
          <w:sz w:val="24"/>
          <w:szCs w:val="24"/>
          <w:lang w:val="es-US"/>
        </w:rPr>
        <w:t>amor y oraciones,</w:t>
      </w:r>
    </w:p>
    <w:p w14:paraId="653F2D37" w14:textId="77777777" w:rsidR="007C0CFB" w:rsidRPr="009E7A08" w:rsidRDefault="007C0CFB" w:rsidP="007C0CFB">
      <w:pPr>
        <w:spacing w:after="0" w:line="240" w:lineRule="auto"/>
        <w:jc w:val="both"/>
        <w:rPr>
          <w:rFonts w:ascii="Lucida Sans" w:hAnsi="Lucida Sans" w:cs="Lucida Sans Unicode"/>
          <w:sz w:val="24"/>
          <w:szCs w:val="24"/>
          <w:lang w:val="es-US"/>
        </w:rPr>
      </w:pPr>
    </w:p>
    <w:p w14:paraId="19898827" w14:textId="43B68E91" w:rsidR="007E2BEB" w:rsidRPr="009E7A08" w:rsidRDefault="004A5308" w:rsidP="007C0CFB">
      <w:pPr>
        <w:spacing w:after="0" w:line="240" w:lineRule="auto"/>
        <w:jc w:val="both"/>
        <w:rPr>
          <w:rFonts w:ascii="Lucida Sans" w:hAnsi="Lucida Sans" w:cs="Lucida Sans Unicode"/>
          <w:i/>
          <w:iCs/>
          <w:sz w:val="24"/>
          <w:szCs w:val="24"/>
          <w:lang w:val="es-US"/>
        </w:rPr>
      </w:pPr>
      <w:r w:rsidRPr="009E7A08">
        <w:rPr>
          <w:rFonts w:ascii="Lucida Sans" w:hAnsi="Lucida Sans" w:cs="Lucida Sans Unicode"/>
          <w:iCs/>
          <w:sz w:val="24"/>
          <w:szCs w:val="24"/>
          <w:lang w:val="es-US"/>
        </w:rPr>
        <w:t>+</w:t>
      </w:r>
      <w:r w:rsidRPr="009E7A08">
        <w:rPr>
          <w:rFonts w:ascii="Lucida Sans" w:hAnsi="Lucida Sans" w:cs="Lucida Sans Unicode"/>
          <w:i/>
          <w:iCs/>
          <w:sz w:val="24"/>
          <w:szCs w:val="24"/>
          <w:lang w:val="es-US"/>
        </w:rPr>
        <w:t>Peter</w:t>
      </w:r>
    </w:p>
    <w:sectPr w:rsidR="007E2BEB" w:rsidRPr="009E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8"/>
    <w:rsid w:val="00026FAF"/>
    <w:rsid w:val="000C7B8A"/>
    <w:rsid w:val="00117C27"/>
    <w:rsid w:val="003C2EC3"/>
    <w:rsid w:val="004A5308"/>
    <w:rsid w:val="005D24BA"/>
    <w:rsid w:val="005E76A0"/>
    <w:rsid w:val="007C0CFB"/>
    <w:rsid w:val="00917D4B"/>
    <w:rsid w:val="009E7A08"/>
    <w:rsid w:val="00B75D41"/>
    <w:rsid w:val="00D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866"/>
  <w15:chartTrackingRefBased/>
  <w15:docId w15:val="{040F99CB-E9AD-4AE4-AA5C-9E22961F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543340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onda@ecs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etransfer.com/EFT/custom/ECSF/donation480/donation1.cfm?d2org=EpiscopalCharities&amp;d2tool=donate" TargetMode="External"/><Relationship Id="rId5" Type="http://schemas.openxmlformats.org/officeDocument/2006/relationships/hyperlink" Target="http://www2.diosef.org/www2/online_donation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Cutie</dc:creator>
  <cp:keywords/>
  <dc:description/>
  <cp:lastModifiedBy>Microsoft Office User</cp:lastModifiedBy>
  <cp:revision>5</cp:revision>
  <dcterms:created xsi:type="dcterms:W3CDTF">2019-09-03T17:34:00Z</dcterms:created>
  <dcterms:modified xsi:type="dcterms:W3CDTF">2019-09-03T18:17:00Z</dcterms:modified>
</cp:coreProperties>
</file>