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21A" w:rsidRDefault="00AC04BB">
      <w:pPr>
        <w:spacing w:after="283" w:line="259" w:lineRule="auto"/>
        <w:ind w:left="145"/>
      </w:pPr>
      <w:r>
        <w:rPr>
          <w:b/>
          <w:sz w:val="29"/>
        </w:rPr>
        <w:t>Camden Catholic High School</w:t>
      </w:r>
      <w:bookmarkStart w:id="0" w:name="_GoBack"/>
      <w:bookmarkEnd w:id="0"/>
    </w:p>
    <w:p w:rsidR="003E421A" w:rsidRDefault="00AC04BB">
      <w:pPr>
        <w:pStyle w:val="Heading1"/>
      </w:pPr>
      <w:r>
        <w:t>Getting Started Guide</w:t>
      </w:r>
    </w:p>
    <w:p w:rsidR="003E421A" w:rsidRPr="00B579F6" w:rsidRDefault="00AC04BB">
      <w:pPr>
        <w:spacing w:after="155" w:line="282" w:lineRule="auto"/>
        <w:ind w:left="150" w:firstLine="0"/>
      </w:pPr>
      <w:proofErr w:type="spellStart"/>
      <w:r w:rsidRPr="00B579F6">
        <w:t>MobileServe</w:t>
      </w:r>
      <w:proofErr w:type="spellEnd"/>
      <w:r w:rsidRPr="00B579F6">
        <w:t xml:space="preserve"> is available as a mobile app in the App store and Google Play and can be used on most smart phones and tablets. If you’d rather not use the mobile app, you can create and manage your </w:t>
      </w:r>
      <w:proofErr w:type="spellStart"/>
      <w:r w:rsidRPr="00B579F6">
        <w:t>MobileServe</w:t>
      </w:r>
      <w:proofErr w:type="spellEnd"/>
      <w:r w:rsidRPr="00B579F6">
        <w:t xml:space="preserve"> account from any internet-connected device at: </w:t>
      </w:r>
      <w:r w:rsidRPr="00B579F6">
        <w:rPr>
          <w:color w:val="48BEDF"/>
          <w:u w:val="single" w:color="48BEDF"/>
        </w:rPr>
        <w:t>ap</w:t>
      </w:r>
      <w:r w:rsidRPr="00B579F6">
        <w:rPr>
          <w:color w:val="48BEDF"/>
          <w:u w:val="single" w:color="48BEDF"/>
        </w:rPr>
        <w:t>p.mobileserve.com.</w:t>
      </w:r>
      <w:r w:rsidRPr="00B579F6">
        <w:t xml:space="preserve"> Simply skip the download instructions below and start with Create Your Account. </w:t>
      </w:r>
    </w:p>
    <w:p w:rsidR="003E421A" w:rsidRPr="00B579F6" w:rsidRDefault="00AC04BB">
      <w:pPr>
        <w:spacing w:after="0" w:line="259" w:lineRule="auto"/>
        <w:ind w:left="145"/>
      </w:pPr>
      <w:r w:rsidRPr="00B579F6">
        <w:rPr>
          <w:b/>
        </w:rPr>
        <w:t>Download the App</w:t>
      </w:r>
    </w:p>
    <w:p w:rsidR="003E421A" w:rsidRPr="00B579F6" w:rsidRDefault="00AC04BB">
      <w:pPr>
        <w:numPr>
          <w:ilvl w:val="0"/>
          <w:numId w:val="1"/>
        </w:numPr>
        <w:ind w:hanging="324"/>
      </w:pPr>
      <w:r w:rsidRPr="00B579F6">
        <w:t>Go to the App Store or Google Play.</w:t>
      </w:r>
    </w:p>
    <w:p w:rsidR="003E421A" w:rsidRPr="00B579F6" w:rsidRDefault="00AC04BB">
      <w:pPr>
        <w:numPr>
          <w:ilvl w:val="0"/>
          <w:numId w:val="1"/>
        </w:numPr>
        <w:ind w:hanging="324"/>
      </w:pPr>
      <w:r w:rsidRPr="00B579F6">
        <w:t>Search “</w:t>
      </w:r>
      <w:proofErr w:type="spellStart"/>
      <w:r w:rsidRPr="00B579F6">
        <w:t>MobileServe</w:t>
      </w:r>
      <w:proofErr w:type="spellEnd"/>
      <w:r w:rsidRPr="00B579F6">
        <w:t>”.</w:t>
      </w:r>
    </w:p>
    <w:p w:rsidR="003E421A" w:rsidRPr="00B579F6" w:rsidRDefault="00AC04BB">
      <w:pPr>
        <w:numPr>
          <w:ilvl w:val="0"/>
          <w:numId w:val="1"/>
        </w:numPr>
        <w:spacing w:after="188"/>
        <w:ind w:hanging="324"/>
      </w:pPr>
      <w:r w:rsidRPr="00B579F6">
        <w:t xml:space="preserve">Tap the </w:t>
      </w:r>
      <w:r w:rsidRPr="00B579F6">
        <w:rPr>
          <w:color w:val="48BEDF"/>
        </w:rPr>
        <w:t>Get</w:t>
      </w:r>
      <w:r w:rsidRPr="00B579F6">
        <w:t xml:space="preserve"> or </w:t>
      </w:r>
      <w:r w:rsidRPr="00B579F6">
        <w:rPr>
          <w:color w:val="48BEDF"/>
        </w:rPr>
        <w:t>Install</w:t>
      </w:r>
      <w:r w:rsidRPr="00B579F6">
        <w:t xml:space="preserve"> button next to </w:t>
      </w:r>
      <w:proofErr w:type="spellStart"/>
      <w:r w:rsidRPr="00B579F6">
        <w:t>MobileServe</w:t>
      </w:r>
      <w:proofErr w:type="spellEnd"/>
      <w:r w:rsidRPr="00B579F6">
        <w:t xml:space="preserve"> App.</w:t>
      </w:r>
    </w:p>
    <w:p w:rsidR="003E421A" w:rsidRPr="00B579F6" w:rsidRDefault="00AC04BB">
      <w:pPr>
        <w:spacing w:after="0" w:line="259" w:lineRule="auto"/>
        <w:ind w:left="145"/>
      </w:pPr>
      <w:r w:rsidRPr="00B579F6">
        <w:rPr>
          <w:b/>
        </w:rPr>
        <w:t>Create Your Account</w:t>
      </w:r>
    </w:p>
    <w:p w:rsidR="003E421A" w:rsidRPr="00B579F6" w:rsidRDefault="00AC04BB">
      <w:pPr>
        <w:numPr>
          <w:ilvl w:val="0"/>
          <w:numId w:val="2"/>
        </w:numPr>
        <w:ind w:hanging="324"/>
      </w:pPr>
      <w:r w:rsidRPr="00B579F6">
        <w:t>Open t</w:t>
      </w:r>
      <w:r w:rsidRPr="00B579F6">
        <w:t xml:space="preserve">he app or go to </w:t>
      </w:r>
      <w:r w:rsidRPr="00B579F6">
        <w:rPr>
          <w:color w:val="48BEDF"/>
          <w:u w:val="single" w:color="48BEDF"/>
        </w:rPr>
        <w:t>app.mobileserve.com.</w:t>
      </w:r>
      <w:r w:rsidRPr="00B579F6">
        <w:t xml:space="preserve"> &amp; select </w:t>
      </w:r>
      <w:r w:rsidRPr="00B579F6">
        <w:rPr>
          <w:color w:val="48BEDF"/>
        </w:rPr>
        <w:t>Sign Up.</w:t>
      </w:r>
    </w:p>
    <w:p w:rsidR="003E421A" w:rsidRPr="00B579F6" w:rsidRDefault="00AC04BB">
      <w:pPr>
        <w:numPr>
          <w:ilvl w:val="0"/>
          <w:numId w:val="2"/>
        </w:numPr>
        <w:ind w:hanging="324"/>
      </w:pPr>
      <w:r w:rsidRPr="00B579F6">
        <w:rPr>
          <w:noProof/>
        </w:rPr>
        <w:drawing>
          <wp:anchor distT="0" distB="0" distL="114300" distR="114300" simplePos="0" relativeHeight="251658240" behindDoc="0" locked="0" layoutInCell="1" allowOverlap="0">
            <wp:simplePos x="0" y="0"/>
            <wp:positionH relativeFrom="page">
              <wp:posOffset>5010150</wp:posOffset>
            </wp:positionH>
            <wp:positionV relativeFrom="page">
              <wp:posOffset>599873</wp:posOffset>
            </wp:positionV>
            <wp:extent cx="1905000" cy="28575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1905000" cy="285750"/>
                    </a:xfrm>
                    <a:prstGeom prst="rect">
                      <a:avLst/>
                    </a:prstGeom>
                  </pic:spPr>
                </pic:pic>
              </a:graphicData>
            </a:graphic>
          </wp:anchor>
        </w:drawing>
      </w:r>
      <w:r w:rsidRPr="00B579F6">
        <w:t>Enter your name, birthday, and create a password. You can skip the Employer/ School box.</w:t>
      </w:r>
    </w:p>
    <w:p w:rsidR="003E421A" w:rsidRPr="00B579F6" w:rsidRDefault="00AC04BB">
      <w:pPr>
        <w:numPr>
          <w:ilvl w:val="0"/>
          <w:numId w:val="2"/>
        </w:numPr>
        <w:ind w:hanging="324"/>
      </w:pPr>
      <w:r w:rsidRPr="00B579F6">
        <w:t xml:space="preserve">Select </w:t>
      </w:r>
      <w:r w:rsidRPr="00B579F6">
        <w:rPr>
          <w:color w:val="48BEDF"/>
        </w:rPr>
        <w:t>Next.</w:t>
      </w:r>
    </w:p>
    <w:p w:rsidR="003E421A" w:rsidRPr="00B579F6" w:rsidRDefault="00AC04BB">
      <w:pPr>
        <w:numPr>
          <w:ilvl w:val="0"/>
          <w:numId w:val="2"/>
        </w:numPr>
        <w:ind w:hanging="324"/>
      </w:pPr>
      <w:r w:rsidRPr="00B579F6">
        <w:t>Add an optional photo to your pro</w:t>
      </w:r>
      <w:r w:rsidRPr="00B579F6">
        <w:t>fi</w:t>
      </w:r>
      <w:r w:rsidRPr="00B579F6">
        <w:t>le or skip.</w:t>
      </w:r>
    </w:p>
    <w:p w:rsidR="003E421A" w:rsidRPr="00B579F6" w:rsidRDefault="00AC04BB">
      <w:pPr>
        <w:numPr>
          <w:ilvl w:val="0"/>
          <w:numId w:val="2"/>
        </w:numPr>
        <w:ind w:hanging="324"/>
      </w:pPr>
      <w:r w:rsidRPr="00B579F6">
        <w:t xml:space="preserve">Select </w:t>
      </w:r>
      <w:r w:rsidRPr="00B579F6">
        <w:rPr>
          <w:color w:val="48BEDF"/>
        </w:rPr>
        <w:t>Next.</w:t>
      </w:r>
    </w:p>
    <w:p w:rsidR="003E421A" w:rsidRPr="00B579F6" w:rsidRDefault="00AC04BB">
      <w:pPr>
        <w:numPr>
          <w:ilvl w:val="0"/>
          <w:numId w:val="2"/>
        </w:numPr>
        <w:ind w:hanging="324"/>
      </w:pPr>
      <w:r w:rsidRPr="00B579F6">
        <w:t>Enter the 6-digit code corresponding t</w:t>
      </w:r>
      <w:r w:rsidRPr="00B579F6">
        <w:t xml:space="preserve">o </w:t>
      </w:r>
      <w:r w:rsidRPr="00B579F6">
        <w:rPr>
          <w:color w:val="D9534F"/>
        </w:rPr>
        <w:t>your group (see below).</w:t>
      </w:r>
    </w:p>
    <w:p w:rsidR="003E421A" w:rsidRPr="00B579F6" w:rsidRDefault="00AC04BB">
      <w:pPr>
        <w:numPr>
          <w:ilvl w:val="0"/>
          <w:numId w:val="2"/>
        </w:numPr>
        <w:ind w:hanging="324"/>
      </w:pPr>
      <w:r w:rsidRPr="00B579F6">
        <w:t xml:space="preserve">When it pops up, select </w:t>
      </w:r>
      <w:r w:rsidRPr="00B579F6">
        <w:rPr>
          <w:b/>
        </w:rPr>
        <w:t>Join.</w:t>
      </w:r>
    </w:p>
    <w:p w:rsidR="003E421A" w:rsidRPr="00B579F6" w:rsidRDefault="00AC04BB">
      <w:pPr>
        <w:numPr>
          <w:ilvl w:val="0"/>
          <w:numId w:val="2"/>
        </w:numPr>
        <w:ind w:hanging="324"/>
      </w:pPr>
      <w:r w:rsidRPr="00B579F6">
        <w:t xml:space="preserve">To join additional Groups or if you already have a </w:t>
      </w:r>
      <w:proofErr w:type="spellStart"/>
      <w:r w:rsidRPr="00B579F6">
        <w:t>MobileServe</w:t>
      </w:r>
      <w:proofErr w:type="spellEnd"/>
      <w:r w:rsidRPr="00B579F6">
        <w:t xml:space="preserve"> Account:</w:t>
      </w:r>
    </w:p>
    <w:p w:rsidR="003E421A" w:rsidRPr="00B579F6" w:rsidRDefault="00AC04BB">
      <w:pPr>
        <w:numPr>
          <w:ilvl w:val="1"/>
          <w:numId w:val="2"/>
        </w:numPr>
        <w:ind w:hanging="323"/>
      </w:pPr>
      <w:r w:rsidRPr="00B579F6">
        <w:t>Go to your Settings page.</w:t>
      </w:r>
    </w:p>
    <w:p w:rsidR="003E421A" w:rsidRPr="00B579F6" w:rsidRDefault="00AC04BB">
      <w:pPr>
        <w:numPr>
          <w:ilvl w:val="1"/>
          <w:numId w:val="2"/>
        </w:numPr>
        <w:ind w:hanging="323"/>
      </w:pPr>
      <w:r w:rsidRPr="00B579F6">
        <w:t>Click on Organizations.</w:t>
      </w:r>
    </w:p>
    <w:p w:rsidR="003E421A" w:rsidRPr="00B579F6" w:rsidRDefault="00AC04BB">
      <w:pPr>
        <w:numPr>
          <w:ilvl w:val="1"/>
          <w:numId w:val="2"/>
        </w:numPr>
        <w:ind w:hanging="323"/>
      </w:pPr>
      <w:r w:rsidRPr="00B579F6">
        <w:t>Click “Join Organization” and enter the next code.</w:t>
      </w:r>
    </w:p>
    <w:p w:rsidR="003E421A" w:rsidRPr="00B579F6" w:rsidRDefault="00AC04BB">
      <w:pPr>
        <w:numPr>
          <w:ilvl w:val="1"/>
          <w:numId w:val="2"/>
        </w:numPr>
        <w:spacing w:after="188"/>
        <w:ind w:hanging="323"/>
      </w:pPr>
      <w:r w:rsidRPr="00B579F6">
        <w:t>When your Organization name pops up click “Join”.</w:t>
      </w:r>
    </w:p>
    <w:p w:rsidR="003E421A" w:rsidRPr="00B579F6" w:rsidRDefault="00AC04BB">
      <w:pPr>
        <w:spacing w:after="0" w:line="259" w:lineRule="auto"/>
        <w:ind w:left="145"/>
      </w:pPr>
      <w:r w:rsidRPr="00B579F6">
        <w:rPr>
          <w:b/>
        </w:rPr>
        <w:t>Log Your Hours!</w:t>
      </w:r>
    </w:p>
    <w:p w:rsidR="003E421A" w:rsidRPr="00B579F6" w:rsidRDefault="00AC04BB">
      <w:pPr>
        <w:spacing w:after="175"/>
        <w:ind w:left="750" w:hanging="242"/>
      </w:pPr>
      <w:r w:rsidRPr="00B579F6">
        <w:t>• After joining your organization(s), be sure to categorize your service log within the correct organization, or multiple organizations at once, by checking the box next to the org. name and</w:t>
      </w:r>
      <w:r w:rsidRPr="00B579F6">
        <w:t xml:space="preserve"> selecting the correct service category.</w:t>
      </w:r>
    </w:p>
    <w:p w:rsidR="003E421A" w:rsidRDefault="00AC04BB">
      <w:pPr>
        <w:spacing w:after="141" w:line="259" w:lineRule="auto"/>
        <w:ind w:left="0" w:right="-241" w:firstLine="0"/>
      </w:pPr>
      <w:r>
        <w:rPr>
          <w:noProof/>
        </w:rPr>
        <mc:AlternateContent>
          <mc:Choice Requires="wpg">
            <w:drawing>
              <wp:inline distT="0" distB="0" distL="0" distR="0">
                <wp:extent cx="6248400" cy="9525"/>
                <wp:effectExtent l="0" t="0" r="0" b="0"/>
                <wp:docPr id="1074" name="Group 1074"/>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1327" name="Shape 1327"/>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1074" style="width:492pt;height:0.75pt;mso-position-horizontal-relative:char;mso-position-vertical-relative:line" coordsize="62484,95">
                <v:shape id="Shape 1328" style="position:absolute;width:62484;height:95;left:0;top:0;" coordsize="6248400,9525" path="m0,0l6248400,0l6248400,9525l0,9525l0,0">
                  <v:stroke weight="0pt" endcap="flat" joinstyle="miter" miterlimit="10" on="false" color="#000000" opacity="0"/>
                  <v:fill on="true" color="#eeeeee"/>
                </v:shape>
              </v:group>
            </w:pict>
          </mc:Fallback>
        </mc:AlternateContent>
      </w:r>
    </w:p>
    <w:p w:rsidR="003E421A" w:rsidRDefault="00AC04BB">
      <w:pPr>
        <w:spacing w:after="0" w:line="259" w:lineRule="auto"/>
        <w:ind w:left="10"/>
      </w:pPr>
      <w:r>
        <w:rPr>
          <w:b/>
          <w:sz w:val="29"/>
        </w:rPr>
        <w:t>Codes:</w:t>
      </w:r>
    </w:p>
    <w:tbl>
      <w:tblPr>
        <w:tblStyle w:val="TableGrid"/>
        <w:tblW w:w="9840" w:type="dxa"/>
        <w:tblInd w:w="336" w:type="dxa"/>
        <w:tblCellMar>
          <w:top w:w="93" w:type="dxa"/>
          <w:left w:w="0" w:type="dxa"/>
          <w:bottom w:w="0" w:type="dxa"/>
          <w:right w:w="115" w:type="dxa"/>
        </w:tblCellMar>
        <w:tblLook w:val="04A0" w:firstRow="1" w:lastRow="0" w:firstColumn="1" w:lastColumn="0" w:noHBand="0" w:noVBand="1"/>
      </w:tblPr>
      <w:tblGrid>
        <w:gridCol w:w="2460"/>
        <w:gridCol w:w="7380"/>
      </w:tblGrid>
      <w:tr w:rsidR="003E421A">
        <w:trPr>
          <w:trHeight w:val="458"/>
        </w:trPr>
        <w:tc>
          <w:tcPr>
            <w:tcW w:w="2460" w:type="dxa"/>
            <w:tcBorders>
              <w:top w:val="nil"/>
              <w:left w:val="nil"/>
              <w:bottom w:val="nil"/>
              <w:right w:val="nil"/>
            </w:tcBorders>
            <w:shd w:val="clear" w:color="auto" w:fill="F2F2F2"/>
          </w:tcPr>
          <w:p w:rsidR="003E421A" w:rsidRDefault="00AC04BB">
            <w:pPr>
              <w:spacing w:after="0" w:line="259" w:lineRule="auto"/>
              <w:ind w:left="0" w:firstLine="0"/>
            </w:pPr>
            <w:r>
              <w:rPr>
                <w:sz w:val="24"/>
              </w:rPr>
              <w:t>3D0592</w:t>
            </w:r>
          </w:p>
        </w:tc>
        <w:tc>
          <w:tcPr>
            <w:tcW w:w="7380" w:type="dxa"/>
            <w:tcBorders>
              <w:top w:val="nil"/>
              <w:left w:val="nil"/>
              <w:bottom w:val="nil"/>
              <w:right w:val="nil"/>
            </w:tcBorders>
            <w:shd w:val="clear" w:color="auto" w:fill="F2F2F2"/>
          </w:tcPr>
          <w:p w:rsidR="003E421A" w:rsidRDefault="00AC04BB">
            <w:pPr>
              <w:spacing w:after="0" w:line="259" w:lineRule="auto"/>
              <w:ind w:left="0" w:firstLine="0"/>
            </w:pPr>
            <w:r>
              <w:rPr>
                <w:sz w:val="24"/>
              </w:rPr>
              <w:t>Camden Catholic Faculty/Sta</w:t>
            </w:r>
            <w:r>
              <w:rPr>
                <w:sz w:val="24"/>
              </w:rPr>
              <w:t>ff</w:t>
            </w:r>
          </w:p>
        </w:tc>
      </w:tr>
      <w:tr w:rsidR="003E421A">
        <w:trPr>
          <w:trHeight w:val="458"/>
        </w:trPr>
        <w:tc>
          <w:tcPr>
            <w:tcW w:w="2460" w:type="dxa"/>
            <w:tcBorders>
              <w:top w:val="nil"/>
              <w:left w:val="nil"/>
              <w:bottom w:val="nil"/>
              <w:right w:val="nil"/>
            </w:tcBorders>
            <w:shd w:val="clear" w:color="auto" w:fill="FFFFFF"/>
          </w:tcPr>
          <w:p w:rsidR="003E421A" w:rsidRDefault="00AC04BB">
            <w:pPr>
              <w:spacing w:after="0" w:line="259" w:lineRule="auto"/>
              <w:ind w:left="0" w:firstLine="0"/>
            </w:pPr>
            <w:r>
              <w:rPr>
                <w:sz w:val="24"/>
              </w:rPr>
              <w:t>09D438</w:t>
            </w:r>
          </w:p>
        </w:tc>
        <w:tc>
          <w:tcPr>
            <w:tcW w:w="7380" w:type="dxa"/>
            <w:tcBorders>
              <w:top w:val="nil"/>
              <w:left w:val="nil"/>
              <w:bottom w:val="nil"/>
              <w:right w:val="nil"/>
            </w:tcBorders>
            <w:shd w:val="clear" w:color="auto" w:fill="FFFFFF"/>
          </w:tcPr>
          <w:p w:rsidR="003E421A" w:rsidRDefault="00AC04BB">
            <w:pPr>
              <w:spacing w:after="0" w:line="259" w:lineRule="auto"/>
              <w:ind w:left="0" w:firstLine="0"/>
            </w:pPr>
            <w:r>
              <w:rPr>
                <w:sz w:val="24"/>
              </w:rPr>
              <w:t>CCHS: Class of 2021</w:t>
            </w:r>
          </w:p>
        </w:tc>
      </w:tr>
      <w:tr w:rsidR="003E421A">
        <w:trPr>
          <w:trHeight w:val="458"/>
        </w:trPr>
        <w:tc>
          <w:tcPr>
            <w:tcW w:w="2460" w:type="dxa"/>
            <w:tcBorders>
              <w:top w:val="nil"/>
              <w:left w:val="nil"/>
              <w:bottom w:val="nil"/>
              <w:right w:val="nil"/>
            </w:tcBorders>
            <w:shd w:val="clear" w:color="auto" w:fill="F2F2F2"/>
          </w:tcPr>
          <w:p w:rsidR="003E421A" w:rsidRDefault="00AC04BB">
            <w:pPr>
              <w:spacing w:after="0" w:line="259" w:lineRule="auto"/>
              <w:ind w:left="0" w:firstLine="0"/>
            </w:pPr>
            <w:r>
              <w:rPr>
                <w:sz w:val="24"/>
              </w:rPr>
              <w:t>1ABB21</w:t>
            </w:r>
          </w:p>
        </w:tc>
        <w:tc>
          <w:tcPr>
            <w:tcW w:w="7380" w:type="dxa"/>
            <w:tcBorders>
              <w:top w:val="nil"/>
              <w:left w:val="nil"/>
              <w:bottom w:val="nil"/>
              <w:right w:val="nil"/>
            </w:tcBorders>
            <w:shd w:val="clear" w:color="auto" w:fill="F2F2F2"/>
          </w:tcPr>
          <w:p w:rsidR="003E421A" w:rsidRDefault="00AC04BB">
            <w:pPr>
              <w:spacing w:after="0" w:line="259" w:lineRule="auto"/>
              <w:ind w:left="0" w:firstLine="0"/>
            </w:pPr>
            <w:r>
              <w:rPr>
                <w:sz w:val="24"/>
              </w:rPr>
              <w:t>CCHS: Class of 2022</w:t>
            </w:r>
          </w:p>
        </w:tc>
      </w:tr>
      <w:tr w:rsidR="003E421A">
        <w:trPr>
          <w:trHeight w:val="458"/>
        </w:trPr>
        <w:tc>
          <w:tcPr>
            <w:tcW w:w="2460" w:type="dxa"/>
            <w:tcBorders>
              <w:top w:val="nil"/>
              <w:left w:val="nil"/>
              <w:bottom w:val="nil"/>
              <w:right w:val="nil"/>
            </w:tcBorders>
            <w:shd w:val="clear" w:color="auto" w:fill="FFFFFF"/>
          </w:tcPr>
          <w:p w:rsidR="003E421A" w:rsidRDefault="00AC04BB">
            <w:pPr>
              <w:spacing w:after="0" w:line="259" w:lineRule="auto"/>
              <w:ind w:left="0" w:firstLine="0"/>
            </w:pPr>
            <w:r>
              <w:rPr>
                <w:sz w:val="24"/>
              </w:rPr>
              <w:t>8D7148</w:t>
            </w:r>
          </w:p>
        </w:tc>
        <w:tc>
          <w:tcPr>
            <w:tcW w:w="7380" w:type="dxa"/>
            <w:tcBorders>
              <w:top w:val="nil"/>
              <w:left w:val="nil"/>
              <w:bottom w:val="nil"/>
              <w:right w:val="nil"/>
            </w:tcBorders>
            <w:shd w:val="clear" w:color="auto" w:fill="FFFFFF"/>
          </w:tcPr>
          <w:p w:rsidR="003E421A" w:rsidRDefault="00AC04BB">
            <w:pPr>
              <w:spacing w:after="0" w:line="259" w:lineRule="auto"/>
              <w:ind w:left="0" w:firstLine="0"/>
            </w:pPr>
            <w:r>
              <w:rPr>
                <w:sz w:val="24"/>
              </w:rPr>
              <w:t>CCHS: Class of 2023</w:t>
            </w:r>
          </w:p>
        </w:tc>
      </w:tr>
      <w:tr w:rsidR="003E421A">
        <w:trPr>
          <w:trHeight w:val="458"/>
        </w:trPr>
        <w:tc>
          <w:tcPr>
            <w:tcW w:w="2460" w:type="dxa"/>
            <w:tcBorders>
              <w:top w:val="nil"/>
              <w:left w:val="nil"/>
              <w:bottom w:val="nil"/>
              <w:right w:val="nil"/>
            </w:tcBorders>
            <w:shd w:val="clear" w:color="auto" w:fill="F2F2F2"/>
          </w:tcPr>
          <w:p w:rsidR="003E421A" w:rsidRDefault="00AC04BB">
            <w:pPr>
              <w:spacing w:after="0" w:line="259" w:lineRule="auto"/>
              <w:ind w:left="0" w:firstLine="0"/>
            </w:pPr>
            <w:r>
              <w:rPr>
                <w:sz w:val="24"/>
              </w:rPr>
              <w:t>FB83C4</w:t>
            </w:r>
          </w:p>
        </w:tc>
        <w:tc>
          <w:tcPr>
            <w:tcW w:w="7380" w:type="dxa"/>
            <w:tcBorders>
              <w:top w:val="nil"/>
              <w:left w:val="nil"/>
              <w:bottom w:val="nil"/>
              <w:right w:val="nil"/>
            </w:tcBorders>
            <w:shd w:val="clear" w:color="auto" w:fill="F2F2F2"/>
          </w:tcPr>
          <w:p w:rsidR="003E421A" w:rsidRDefault="00AC04BB">
            <w:pPr>
              <w:spacing w:after="0" w:line="259" w:lineRule="auto"/>
              <w:ind w:left="0" w:firstLine="0"/>
            </w:pPr>
            <w:r>
              <w:rPr>
                <w:sz w:val="24"/>
              </w:rPr>
              <w:t>CCHS: Class of 2024</w:t>
            </w:r>
          </w:p>
        </w:tc>
      </w:tr>
    </w:tbl>
    <w:p w:rsidR="00AC04BB" w:rsidRDefault="00AC04BB"/>
    <w:sectPr w:rsidR="00AC04BB">
      <w:pgSz w:w="12240" w:h="15840"/>
      <w:pgMar w:top="1440" w:right="1441" w:bottom="1067"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47DE"/>
    <w:multiLevelType w:val="hybridMultilevel"/>
    <w:tmpl w:val="ADF625E4"/>
    <w:lvl w:ilvl="0" w:tplc="F38A97E0">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E8B12">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02FD10">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E4403C">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9AE65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A039C">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780F9A">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4EB71C">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DC17B2">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34C95"/>
    <w:multiLevelType w:val="hybridMultilevel"/>
    <w:tmpl w:val="7548B0F6"/>
    <w:lvl w:ilvl="0" w:tplc="38E8A766">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632D8">
      <w:start w:val="1"/>
      <w:numFmt w:val="lowerLetter"/>
      <w:lvlText w:val="%2."/>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6EA254">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0B48C">
      <w:start w:val="1"/>
      <w:numFmt w:val="decimal"/>
      <w:lvlText w:val="%4"/>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309328">
      <w:start w:val="1"/>
      <w:numFmt w:val="lowerLetter"/>
      <w:lvlText w:val="%5"/>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C03E52">
      <w:start w:val="1"/>
      <w:numFmt w:val="lowerRoman"/>
      <w:lvlText w:val="%6"/>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BA7DBA">
      <w:start w:val="1"/>
      <w:numFmt w:val="decimal"/>
      <w:lvlText w:val="%7"/>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DC6DE8">
      <w:start w:val="1"/>
      <w:numFmt w:val="lowerLetter"/>
      <w:lvlText w:val="%8"/>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5E45BE">
      <w:start w:val="1"/>
      <w:numFmt w:val="lowerRoman"/>
      <w:lvlText w:val="%9"/>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1A"/>
    <w:rsid w:val="003E421A"/>
    <w:rsid w:val="00AC04BB"/>
    <w:rsid w:val="00B579F6"/>
    <w:rsid w:val="00BA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F7636-9590-47DC-892A-B27D9341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71" w:lineRule="auto"/>
      <w:ind w:left="43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36"/>
      <w:jc w:val="center"/>
      <w:outlineLvl w:val="0"/>
    </w:pPr>
    <w:rPr>
      <w:rFonts w:ascii="Calibri" w:eastAsia="Calibri" w:hAnsi="Calibri" w:cs="Calibri"/>
      <w:color w:val="00000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Camden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LaRosa, Jennifer</dc:creator>
  <cp:keywords/>
  <cp:lastModifiedBy>LaRosa, Jennifer</cp:lastModifiedBy>
  <cp:revision>3</cp:revision>
  <dcterms:created xsi:type="dcterms:W3CDTF">2020-04-15T11:05:00Z</dcterms:created>
  <dcterms:modified xsi:type="dcterms:W3CDTF">2020-04-15T11:15:00Z</dcterms:modified>
</cp:coreProperties>
</file>