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0D6B" w14:textId="77777777" w:rsidR="00D56439" w:rsidRDefault="00D56439" w:rsidP="00846550"/>
    <w:p w14:paraId="6DF31F49" w14:textId="377DAFDB" w:rsidR="00D56439" w:rsidRPr="00D56439" w:rsidRDefault="00D56439" w:rsidP="00D56439">
      <w:pPr>
        <w:ind w:left="720"/>
        <w:rPr>
          <w:b/>
          <w:bCs/>
        </w:rPr>
      </w:pPr>
      <w:r w:rsidRPr="00D56439">
        <w:rPr>
          <w:b/>
          <w:bCs/>
        </w:rPr>
        <w:t>Offer health insurance benefits to your employees tax-free!</w:t>
      </w:r>
    </w:p>
    <w:p w14:paraId="21949101" w14:textId="70408EBD" w:rsidR="00D56439" w:rsidRPr="00D56439" w:rsidRDefault="00D56439" w:rsidP="00D56439">
      <w:pPr>
        <w:ind w:left="720"/>
        <w:rPr>
          <w:i/>
          <w:iCs/>
        </w:rPr>
      </w:pPr>
      <w:r>
        <w:rPr>
          <w:i/>
          <w:iCs/>
        </w:rPr>
        <w:t>Businesses of any size can offer plans with</w:t>
      </w:r>
      <w:r w:rsidRPr="00D56439">
        <w:rPr>
          <w:i/>
          <w:iCs/>
        </w:rPr>
        <w:t xml:space="preserve"> more </w:t>
      </w:r>
      <w:r>
        <w:rPr>
          <w:i/>
          <w:iCs/>
        </w:rPr>
        <w:t xml:space="preserve">savings, </w:t>
      </w:r>
      <w:r w:rsidRPr="00D56439">
        <w:rPr>
          <w:i/>
          <w:iCs/>
        </w:rPr>
        <w:t>cost control</w:t>
      </w:r>
      <w:r>
        <w:rPr>
          <w:i/>
          <w:iCs/>
        </w:rPr>
        <w:t>,</w:t>
      </w:r>
      <w:r w:rsidRPr="00D56439">
        <w:rPr>
          <w:i/>
          <w:iCs/>
        </w:rPr>
        <w:t xml:space="preserve"> and </w:t>
      </w:r>
      <w:r>
        <w:rPr>
          <w:i/>
          <w:iCs/>
        </w:rPr>
        <w:t>choice</w:t>
      </w:r>
      <w:r w:rsidRPr="00D56439">
        <w:rPr>
          <w:i/>
          <w:iCs/>
        </w:rPr>
        <w:t xml:space="preserve"> than traditional group plans.</w:t>
      </w:r>
    </w:p>
    <w:p w14:paraId="15615985" w14:textId="77777777" w:rsidR="00D56439" w:rsidRDefault="00D56439" w:rsidP="00846550"/>
    <w:p w14:paraId="7F418737" w14:textId="5AB04608" w:rsidR="00846550" w:rsidRDefault="00846550" w:rsidP="00846550">
      <w:r>
        <w:t xml:space="preserve">For the 2021 plan year, </w:t>
      </w:r>
      <w:r w:rsidR="00BC5DBE">
        <w:t>Peak Health Alliance</w:t>
      </w:r>
      <w:r w:rsidRPr="00846550">
        <w:t xml:space="preserve"> is </w:t>
      </w:r>
      <w:r>
        <w:t>excited to introduce a</w:t>
      </w:r>
      <w:r w:rsidRPr="00846550">
        <w:t xml:space="preserve"> new health insurance product for small business called “ICHRA” (pronounced ‘ICK-rah’)</w:t>
      </w:r>
      <w:r>
        <w:t xml:space="preserve">. ICHRAs will allow businesses of any size to contribute an amount they determine, tax-free, to </w:t>
      </w:r>
      <w:r w:rsidR="00B36A67">
        <w:t xml:space="preserve">their </w:t>
      </w:r>
      <w:r>
        <w:t>employee</w:t>
      </w:r>
      <w:r w:rsidR="00B36A67">
        <w:t>’s</w:t>
      </w:r>
      <w:r>
        <w:t xml:space="preserve"> health insurance premiums. </w:t>
      </w:r>
    </w:p>
    <w:p w14:paraId="3B5D8938" w14:textId="77777777" w:rsidR="00846550" w:rsidRPr="00846550" w:rsidRDefault="00846550" w:rsidP="00846550"/>
    <w:p w14:paraId="0E660CC7" w14:textId="3F6B2D06" w:rsidR="00846550" w:rsidRPr="00846550" w:rsidRDefault="00846550" w:rsidP="00846550">
      <w:r w:rsidRPr="00846550">
        <w:t xml:space="preserve">This is a fantastic benefit for a small business owner who can now offer health insurance as a recruitment and retention tool to both full time and part-time or seasonal workers. Businesses can determine the amount of the contribution, then the employee will </w:t>
      </w:r>
      <w:r>
        <w:t>use the individual marketplace to</w:t>
      </w:r>
      <w:r w:rsidRPr="00846550">
        <w:t xml:space="preserve"> find a plan that fits their budget and situation best. </w:t>
      </w:r>
    </w:p>
    <w:p w14:paraId="7C04E330" w14:textId="77777777" w:rsidR="00846550" w:rsidRPr="00846550" w:rsidRDefault="00846550" w:rsidP="00846550"/>
    <w:p w14:paraId="628CB1C7" w14:textId="5AC4854B" w:rsidR="00846550" w:rsidRPr="00846550" w:rsidRDefault="00846550" w:rsidP="00846550">
      <w:r>
        <w:t xml:space="preserve">With an ICHRA, employers keep control of the cost, and employees get </w:t>
      </w:r>
      <w:r w:rsidRPr="00846550">
        <w:t>the choice and flexibility that a traditional group plan can’t offer—no more force-fitting everyone into a single</w:t>
      </w:r>
      <w:r w:rsidR="000B44BB">
        <w:t xml:space="preserve"> group</w:t>
      </w:r>
      <w:r w:rsidRPr="00846550">
        <w:t xml:space="preserve"> plan! Plus, employers can create groups of employees, within certain criteria, and offer different amounts to different types of employees. </w:t>
      </w:r>
      <w:r w:rsidR="000B44BB">
        <w:t>Employees can add dependents, and choose among the comprehensive, ACA-compliant plans available in the individual marketplace.</w:t>
      </w:r>
    </w:p>
    <w:p w14:paraId="4A8D1D8C" w14:textId="77777777" w:rsidR="00846550" w:rsidRPr="00846550" w:rsidRDefault="00846550" w:rsidP="00846550"/>
    <w:p w14:paraId="165BEBE7" w14:textId="004F9880" w:rsidR="00D56439" w:rsidRDefault="00846550" w:rsidP="00846550">
      <w:r w:rsidRPr="00846550">
        <w:t>Today, some employers already contribute extra money for health insurance. But that is taxed as income. Not with an ICHRA. That</w:t>
      </w:r>
      <w:r>
        <w:t xml:space="preserve">, along with the potential to save significantly over the cost of a traditional group plan, is </w:t>
      </w:r>
      <w:r w:rsidRPr="00846550">
        <w:t>why we expect ICHRA plans to be very popular with our business community. </w:t>
      </w:r>
    </w:p>
    <w:p w14:paraId="567D496E" w14:textId="77777777" w:rsidR="00846550" w:rsidRPr="00846550" w:rsidRDefault="00846550" w:rsidP="00846550"/>
    <w:p w14:paraId="4935B137" w14:textId="4192F493" w:rsidR="00846550" w:rsidRPr="00846550" w:rsidRDefault="00846550" w:rsidP="00846550">
      <w:pPr>
        <w:rPr>
          <w:b/>
          <w:bCs/>
          <w:u w:val="single"/>
        </w:rPr>
      </w:pPr>
      <w:r w:rsidRPr="00846550">
        <w:rPr>
          <w:b/>
          <w:bCs/>
          <w:u w:val="single"/>
        </w:rPr>
        <w:t>Learn more at an upcoming w</w:t>
      </w:r>
      <w:r w:rsidR="00D36371">
        <w:rPr>
          <w:b/>
          <w:bCs/>
          <w:u w:val="single"/>
        </w:rPr>
        <w:t>orkshop</w:t>
      </w:r>
    </w:p>
    <w:p w14:paraId="42620EF6" w14:textId="77777777" w:rsidR="00846550" w:rsidRDefault="00846550" w:rsidP="00846550"/>
    <w:p w14:paraId="1F76EBD0" w14:textId="5767E7A9" w:rsidR="00846550" w:rsidRDefault="00846550" w:rsidP="00846550">
      <w:r>
        <w:t>Join Peak Health Alliance</w:t>
      </w:r>
      <w:r w:rsidR="00D36371">
        <w:t xml:space="preserve"> and L</w:t>
      </w:r>
      <w:r w:rsidR="00C108F0">
        <w:t>eadville Lake County Economic Development Corp.</w:t>
      </w:r>
      <w:r>
        <w:t xml:space="preserve"> on</w:t>
      </w:r>
      <w:r w:rsidRPr="00846550">
        <w:t xml:space="preserve"> </w:t>
      </w:r>
      <w:r w:rsidR="007636AA">
        <w:t>June 29</w:t>
      </w:r>
      <w:r w:rsidR="00C108F0">
        <w:t xml:space="preserve"> at 8:30am</w:t>
      </w:r>
      <w:r w:rsidR="001A188C">
        <w:t xml:space="preserve"> for</w:t>
      </w:r>
      <w:r w:rsidRPr="00846550">
        <w:t xml:space="preserve"> employers to learn more</w:t>
      </w:r>
      <w:r w:rsidR="00B36A67">
        <w:t xml:space="preserve"> about ICHRA</w:t>
      </w:r>
      <w:r w:rsidRPr="00846550">
        <w:t xml:space="preserve">, become familiar with </w:t>
      </w:r>
      <w:r w:rsidR="00B36A67">
        <w:t>how they work</w:t>
      </w:r>
      <w:r w:rsidRPr="00846550">
        <w:t xml:space="preserve">, and how they can </w:t>
      </w:r>
      <w:r w:rsidR="00B36A67">
        <w:t>get signed up for the 2021 plan year</w:t>
      </w:r>
      <w:r w:rsidRPr="00846550">
        <w:t>. The</w:t>
      </w:r>
      <w:r w:rsidR="00B36A67">
        <w:t xml:space="preserve">re will also be </w:t>
      </w:r>
      <w:r w:rsidRPr="00846550">
        <w:t>time for questions</w:t>
      </w:r>
      <w:r w:rsidR="00B36A67">
        <w:t xml:space="preserve"> and answers</w:t>
      </w:r>
      <w:r w:rsidRPr="00846550">
        <w:t>. </w:t>
      </w:r>
    </w:p>
    <w:p w14:paraId="0438A7E1" w14:textId="0C8D1E03" w:rsidR="00B36A67" w:rsidRDefault="00B36A67" w:rsidP="00846550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CC50034" w14:textId="37355083" w:rsidR="00B36A67" w:rsidRDefault="000B44BB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44BB">
        <w:rPr>
          <w:rFonts w:ascii="Calibri" w:eastAsia="Times New Roman" w:hAnsi="Calibri" w:cs="Calibri"/>
          <w:color w:val="000000"/>
          <w:sz w:val="22"/>
          <w:szCs w:val="22"/>
        </w:rPr>
        <w:t>Questions? Contact</w:t>
      </w:r>
      <w:r w:rsidR="00B36A67" w:rsidRPr="000B44BB">
        <w:rPr>
          <w:rFonts w:ascii="Calibri" w:eastAsia="Times New Roman" w:hAnsi="Calibri" w:cs="Calibri"/>
          <w:color w:val="000000"/>
          <w:sz w:val="22"/>
          <w:szCs w:val="22"/>
        </w:rPr>
        <w:t xml:space="preserve"> Elise Neyerlin, Director of Outreach at Peak Health Alliance at 970-455-0381 or </w:t>
      </w:r>
      <w:hyperlink r:id="rId10" w:history="1">
        <w:r w:rsidR="00B36A67" w:rsidRPr="000B44BB">
          <w:rPr>
            <w:rStyle w:val="Hyperlink"/>
            <w:rFonts w:ascii="Calibri" w:eastAsia="Times New Roman" w:hAnsi="Calibri" w:cs="Calibri"/>
            <w:sz w:val="22"/>
            <w:szCs w:val="22"/>
          </w:rPr>
          <w:t>elise@peakhealthalliance.org</w:t>
        </w:r>
      </w:hyperlink>
    </w:p>
    <w:p w14:paraId="135E8D28" w14:textId="2D59E9A9" w:rsidR="00D56439" w:rsidRDefault="00D56439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65BFB9" w14:textId="3E8C2ADA" w:rsidR="00D56439" w:rsidRDefault="00D56439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To learn more about ICHRA, please log on to peakhealthalliance.org/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ichra</w:t>
      </w:r>
      <w:proofErr w:type="spellEnd"/>
      <w:r w:rsidR="00B2612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254C577" w14:textId="292818A9" w:rsidR="00001CB4" w:rsidRDefault="00001CB4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46C83E" w14:textId="707C9284" w:rsidR="00001CB4" w:rsidRDefault="00001CB4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0DC14C" w14:textId="77777777" w:rsidR="00001CB4" w:rsidRPr="000B44BB" w:rsidRDefault="00001CB4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6D4F79" w14:textId="398ECB7F" w:rsidR="00B36A67" w:rsidRDefault="00B36A67" w:rsidP="00846550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1A3EA9B" w14:textId="0BA043BB" w:rsidR="000B44BB" w:rsidRDefault="00474347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Peak Health Alliance</w:t>
      </w:r>
      <w:r w:rsidR="0049666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36A67">
        <w:rPr>
          <w:rFonts w:ascii="Calibri" w:eastAsia="Times New Roman" w:hAnsi="Calibri" w:cs="Calibri"/>
          <w:color w:val="000000"/>
          <w:sz w:val="22"/>
          <w:szCs w:val="22"/>
        </w:rPr>
        <w:t>is introducing a whole new way for businesses of any size to be able to offer health insurance to their employees in 2021! ICHRA</w:t>
      </w:r>
      <w:r w:rsidR="000B44BB">
        <w:rPr>
          <w:rFonts w:ascii="Calibri" w:eastAsia="Times New Roman" w:hAnsi="Calibri" w:cs="Calibri"/>
          <w:color w:val="000000"/>
          <w:sz w:val="22"/>
          <w:szCs w:val="22"/>
        </w:rPr>
        <w:t>s (pronounced ‘ICK-rah’)</w:t>
      </w:r>
      <w:r w:rsidR="00B36A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B44BB">
        <w:rPr>
          <w:rFonts w:ascii="Calibri" w:eastAsia="Times New Roman" w:hAnsi="Calibri" w:cs="Calibri"/>
          <w:color w:val="000000"/>
          <w:sz w:val="22"/>
          <w:szCs w:val="22"/>
        </w:rPr>
        <w:t>enable</w:t>
      </w:r>
      <w:r w:rsidR="00B36A67">
        <w:rPr>
          <w:rFonts w:ascii="Calibri" w:eastAsia="Times New Roman" w:hAnsi="Calibri" w:cs="Calibri"/>
          <w:color w:val="000000"/>
          <w:sz w:val="22"/>
          <w:szCs w:val="22"/>
        </w:rPr>
        <w:t xml:space="preserve"> an employer to contribute</w:t>
      </w:r>
      <w:r w:rsidR="000B44BB">
        <w:rPr>
          <w:rFonts w:ascii="Calibri" w:eastAsia="Times New Roman" w:hAnsi="Calibri" w:cs="Calibri"/>
          <w:color w:val="000000"/>
          <w:sz w:val="22"/>
          <w:szCs w:val="22"/>
        </w:rPr>
        <w:t xml:space="preserve"> a set amount </w:t>
      </w:r>
      <w:r w:rsidR="00B36A67">
        <w:rPr>
          <w:rFonts w:ascii="Calibri" w:eastAsia="Times New Roman" w:hAnsi="Calibri" w:cs="Calibri"/>
          <w:color w:val="000000"/>
          <w:sz w:val="22"/>
          <w:szCs w:val="22"/>
        </w:rPr>
        <w:t xml:space="preserve">to their employee’s health insurance premiums—tax-free! Employers </w:t>
      </w:r>
      <w:r w:rsidR="000B44BB">
        <w:rPr>
          <w:rFonts w:ascii="Calibri" w:eastAsia="Times New Roman" w:hAnsi="Calibri" w:cs="Calibri"/>
          <w:color w:val="000000"/>
          <w:sz w:val="22"/>
          <w:szCs w:val="22"/>
        </w:rPr>
        <w:t>decide the amount they wish to contribute,</w:t>
      </w:r>
      <w:r w:rsidR="00B36A6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B44BB">
        <w:rPr>
          <w:rFonts w:ascii="Calibri" w:eastAsia="Times New Roman" w:hAnsi="Calibri" w:cs="Calibri"/>
          <w:color w:val="000000"/>
          <w:sz w:val="22"/>
          <w:szCs w:val="22"/>
        </w:rPr>
        <w:t xml:space="preserve">to </w:t>
      </w:r>
      <w:r w:rsidR="00B36A67">
        <w:rPr>
          <w:rFonts w:ascii="Calibri" w:eastAsia="Times New Roman" w:hAnsi="Calibri" w:cs="Calibri"/>
          <w:color w:val="000000"/>
          <w:sz w:val="22"/>
          <w:szCs w:val="22"/>
        </w:rPr>
        <w:t>full-time or part-time employees</w:t>
      </w:r>
      <w:r w:rsidR="000B44BB">
        <w:rPr>
          <w:rFonts w:ascii="Calibri" w:eastAsia="Times New Roman" w:hAnsi="Calibri" w:cs="Calibri"/>
          <w:color w:val="000000"/>
          <w:sz w:val="22"/>
          <w:szCs w:val="22"/>
        </w:rPr>
        <w:t xml:space="preserve">, while the employee gets to shop for and choose any individual marketplace plan that fits their and their family’s needs. </w:t>
      </w:r>
    </w:p>
    <w:p w14:paraId="4172F154" w14:textId="77777777" w:rsidR="000B44BB" w:rsidRDefault="000B44BB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E41C69B" w14:textId="52D99BB0" w:rsidR="00B36A67" w:rsidRDefault="000B44BB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This helps keep cost controls in place for the employer, while the employee gets the security of a comprehensive health insurance plan with the flexibility and choice that traditional group plans simply do not offer.</w:t>
      </w:r>
    </w:p>
    <w:p w14:paraId="6985FE9C" w14:textId="5485963D" w:rsidR="000B44BB" w:rsidRDefault="000B44BB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3A4CFB" w14:textId="66F93BC7" w:rsidR="000B44BB" w:rsidRDefault="000B44BB" w:rsidP="00846550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0B44B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Learn more at an upcoming </w:t>
      </w:r>
      <w:r w:rsidR="007636A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workshop </w:t>
      </w:r>
      <w:r w:rsidRPr="000B44B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presented by Peak Health Alliance:</w:t>
      </w:r>
    </w:p>
    <w:p w14:paraId="2725EECB" w14:textId="482F1636" w:rsidR="0064578B" w:rsidRPr="000A7CC1" w:rsidRDefault="000A7CC1" w:rsidP="0064578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A7CC1">
        <w:rPr>
          <w:rFonts w:ascii="Calibri" w:eastAsia="Times New Roman" w:hAnsi="Calibri" w:cs="Calibri"/>
          <w:color w:val="000000"/>
          <w:sz w:val="22"/>
          <w:szCs w:val="22"/>
        </w:rPr>
        <w:t>June 29, 8:30am</w:t>
      </w:r>
    </w:p>
    <w:p w14:paraId="0B774D8B" w14:textId="77777777" w:rsidR="000B44BB" w:rsidRDefault="000B44BB" w:rsidP="000B44BB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AE68D55" w14:textId="6CB9D2DA" w:rsidR="000B44BB" w:rsidRPr="000B44BB" w:rsidRDefault="000B44BB" w:rsidP="000B44BB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Questions? Contact</w:t>
      </w:r>
      <w:r w:rsidRPr="000B44BB">
        <w:rPr>
          <w:rFonts w:ascii="Calibri" w:eastAsia="Times New Roman" w:hAnsi="Calibri" w:cs="Calibri"/>
          <w:color w:val="000000"/>
          <w:sz w:val="22"/>
          <w:szCs w:val="22"/>
        </w:rPr>
        <w:t xml:space="preserve"> Elise Neyerlin, Director of Outreach at Peak Health Alliance at 970-455-0381 or </w:t>
      </w:r>
      <w:hyperlink r:id="rId11" w:history="1">
        <w:r w:rsidRPr="000B44BB">
          <w:rPr>
            <w:rStyle w:val="Hyperlink"/>
            <w:rFonts w:ascii="Calibri" w:eastAsia="Times New Roman" w:hAnsi="Calibri" w:cs="Calibri"/>
            <w:sz w:val="22"/>
            <w:szCs w:val="22"/>
          </w:rPr>
          <w:t>elise@peakhealthalliance.org</w:t>
        </w:r>
      </w:hyperlink>
    </w:p>
    <w:p w14:paraId="7414AB36" w14:textId="5CBDF831" w:rsidR="000B44BB" w:rsidRDefault="000B44BB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BCCD590" w14:textId="77777777" w:rsidR="00D56439" w:rsidRPr="000B44BB" w:rsidRDefault="00D56439" w:rsidP="00D5643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To learn more about ICHRA, please log on to peakhealthalliance.org/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ichra</w:t>
      </w:r>
      <w:proofErr w:type="spellEnd"/>
    </w:p>
    <w:p w14:paraId="7EE755A0" w14:textId="77777777" w:rsidR="00D56439" w:rsidRPr="00846550" w:rsidRDefault="00D56439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D97FD1" w14:textId="77777777" w:rsidR="00846550" w:rsidRPr="00846550" w:rsidRDefault="00846550" w:rsidP="008465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65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82768FB" w14:textId="77777777" w:rsidR="00846550" w:rsidRPr="00846550" w:rsidRDefault="00846550" w:rsidP="00846550"/>
    <w:p w14:paraId="7B2463D2" w14:textId="77777777" w:rsidR="00846550" w:rsidRPr="00846550" w:rsidRDefault="00846550" w:rsidP="00846550"/>
    <w:p w14:paraId="7E658657" w14:textId="77777777" w:rsidR="00DD7487" w:rsidRDefault="009B7120"/>
    <w:sectPr w:rsidR="00DD748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D51C" w14:textId="77777777" w:rsidR="009B7120" w:rsidRDefault="009B7120" w:rsidP="00D56439">
      <w:r>
        <w:separator/>
      </w:r>
    </w:p>
  </w:endnote>
  <w:endnote w:type="continuationSeparator" w:id="0">
    <w:p w14:paraId="06779674" w14:textId="77777777" w:rsidR="009B7120" w:rsidRDefault="009B7120" w:rsidP="00D5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3978" w14:textId="77777777" w:rsidR="009B7120" w:rsidRDefault="009B7120" w:rsidP="00D56439">
      <w:r>
        <w:separator/>
      </w:r>
    </w:p>
  </w:footnote>
  <w:footnote w:type="continuationSeparator" w:id="0">
    <w:p w14:paraId="2C0321E5" w14:textId="77777777" w:rsidR="009B7120" w:rsidRDefault="009B7120" w:rsidP="00D5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98A1" w14:textId="730DE469" w:rsidR="00D56439" w:rsidRDefault="00D56439">
    <w:pPr>
      <w:pStyle w:val="Header"/>
    </w:pPr>
    <w:r>
      <w:rPr>
        <w:noProof/>
      </w:rPr>
      <w:drawing>
        <wp:inline distT="0" distB="0" distL="0" distR="0" wp14:anchorId="1B89DC46" wp14:editId="7E433324">
          <wp:extent cx="1574800" cy="643043"/>
          <wp:effectExtent l="0" t="0" r="0" b="5080"/>
          <wp:docPr id="1" name="Picture 1" descr="A picture containing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07" cy="65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0858E" w14:textId="48978B51" w:rsidR="00D56439" w:rsidRDefault="00D56439">
    <w:pPr>
      <w:pStyle w:val="Header"/>
    </w:pPr>
  </w:p>
  <w:p w14:paraId="78C87871" w14:textId="77777777" w:rsidR="00D56439" w:rsidRDefault="00D56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DAE"/>
    <w:multiLevelType w:val="hybridMultilevel"/>
    <w:tmpl w:val="4A9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50"/>
    <w:rsid w:val="00001CB4"/>
    <w:rsid w:val="000A7CC1"/>
    <w:rsid w:val="000B44BB"/>
    <w:rsid w:val="001A188C"/>
    <w:rsid w:val="001B22EB"/>
    <w:rsid w:val="003E1B9C"/>
    <w:rsid w:val="00431133"/>
    <w:rsid w:val="00474347"/>
    <w:rsid w:val="0049666C"/>
    <w:rsid w:val="004D0B0B"/>
    <w:rsid w:val="0064578B"/>
    <w:rsid w:val="007636AA"/>
    <w:rsid w:val="00846550"/>
    <w:rsid w:val="009B7120"/>
    <w:rsid w:val="009E0455"/>
    <w:rsid w:val="00A73BE5"/>
    <w:rsid w:val="00AC06EA"/>
    <w:rsid w:val="00B2612D"/>
    <w:rsid w:val="00B36A67"/>
    <w:rsid w:val="00BC5DBE"/>
    <w:rsid w:val="00C108F0"/>
    <w:rsid w:val="00C870BF"/>
    <w:rsid w:val="00D36371"/>
    <w:rsid w:val="00D56439"/>
    <w:rsid w:val="00EA282D"/>
    <w:rsid w:val="00ED2FD7"/>
    <w:rsid w:val="00F642B3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0121"/>
  <w15:chartTrackingRefBased/>
  <w15:docId w15:val="{C900B644-F231-EA4E-A086-011AC53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5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A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39"/>
  </w:style>
  <w:style w:type="paragraph" w:styleId="Footer">
    <w:name w:val="footer"/>
    <w:basedOn w:val="Normal"/>
    <w:link w:val="FooterChar"/>
    <w:uiPriority w:val="99"/>
    <w:unhideWhenUsed/>
    <w:rsid w:val="00D5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39"/>
  </w:style>
  <w:style w:type="paragraph" w:styleId="ListParagraph">
    <w:name w:val="List Paragraph"/>
    <w:basedOn w:val="Normal"/>
    <w:uiPriority w:val="34"/>
    <w:qFormat/>
    <w:rsid w:val="00D5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e@peakhealthallianc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elise@peakhealth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ECD96E8848142BD80A931B44CE0A6" ma:contentTypeVersion="12" ma:contentTypeDescription="Create a new document." ma:contentTypeScope="" ma:versionID="f3c8467c2a95ac861643660d993db43c">
  <xsd:schema xmlns:xsd="http://www.w3.org/2001/XMLSchema" xmlns:xs="http://www.w3.org/2001/XMLSchema" xmlns:p="http://schemas.microsoft.com/office/2006/metadata/properties" xmlns:ns2="efecbf5a-6e54-446e-8d4c-86d4c3f1f40f" xmlns:ns3="03cfc9d3-99a8-4f23-aaa0-dd72af433f3b" targetNamespace="http://schemas.microsoft.com/office/2006/metadata/properties" ma:root="true" ma:fieldsID="7cf723029fbc71c962f1735f3a0d7f6c" ns2:_="" ns3:_="">
    <xsd:import namespace="efecbf5a-6e54-446e-8d4c-86d4c3f1f40f"/>
    <xsd:import namespace="03cfc9d3-99a8-4f23-aaa0-dd72af433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cbf5a-6e54-446e-8d4c-86d4c3f1f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c9d3-99a8-4f23-aaa0-dd72af433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F0939-D876-48A3-9CF3-85C63D561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D21C3-BAA8-4792-B1C7-E0B70100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cbf5a-6e54-446e-8d4c-86d4c3f1f40f"/>
    <ds:schemaRef ds:uri="03cfc9d3-99a8-4f23-aaa0-dd72af433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76E10-7889-4154-BA10-99AF696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Rossi</dc:creator>
  <cp:keywords/>
  <dc:description/>
  <cp:lastModifiedBy>Michael Bordogna</cp:lastModifiedBy>
  <cp:revision>2</cp:revision>
  <cp:lastPrinted>2021-06-14T16:11:00Z</cp:lastPrinted>
  <dcterms:created xsi:type="dcterms:W3CDTF">2021-06-14T21:14:00Z</dcterms:created>
  <dcterms:modified xsi:type="dcterms:W3CDTF">2021-06-14T21:14:00Z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0x010100614ECD96E8848142BD80A931B44CE0A6</vt:lpwstr>
  </property>
</Properties>
</file>