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BE611" w14:textId="77777777" w:rsidR="00FB4298" w:rsidRDefault="00FB4298">
      <w:r w:rsidRPr="00D9716C">
        <w:rPr>
          <w:noProof/>
          <w:sz w:val="32"/>
          <w:szCs w:val="32"/>
        </w:rPr>
        <w:drawing>
          <wp:anchor distT="0" distB="0" distL="114300" distR="114300" simplePos="0" relativeHeight="251659264" behindDoc="0" locked="1" layoutInCell="1" allowOverlap="1" wp14:anchorId="16870132" wp14:editId="469E2BAA">
            <wp:simplePos x="0" y="0"/>
            <wp:positionH relativeFrom="margin">
              <wp:align>center</wp:align>
            </wp:positionH>
            <wp:positionV relativeFrom="paragraph">
              <wp:posOffset>0</wp:posOffset>
            </wp:positionV>
            <wp:extent cx="3600450" cy="1709420"/>
            <wp:effectExtent l="0" t="0" r="0" b="5080"/>
            <wp:wrapNone/>
            <wp:docPr id="1609352233" name="Picture 16093522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52233" name="Picture 1609352233">
                      <a:extLst>
                        <a:ext uri="{C183D7F6-B498-43B3-948B-1728B52AA6E4}">
                          <adec:decorative xmlns:adec="http://schemas.microsoft.com/office/drawing/2017/decorative" val="1"/>
                        </a:ext>
                      </a:extLst>
                    </pic:cNvPr>
                    <pic:cNvPicPr/>
                  </pic:nvPicPr>
                  <pic:blipFill rotWithShape="1">
                    <a:blip r:embed="rId4" cstate="print">
                      <a:extLst>
                        <a:ext uri="{28A0092B-C50C-407E-A947-70E740481C1C}">
                          <a14:useLocalDpi xmlns:a14="http://schemas.microsoft.com/office/drawing/2010/main" val="0"/>
                        </a:ext>
                      </a:extLst>
                    </a:blip>
                    <a:srcRect l="-4948" r="-4948"/>
                    <a:stretch/>
                  </pic:blipFill>
                  <pic:spPr>
                    <a:xfrm>
                      <a:off x="0" y="0"/>
                      <a:ext cx="3600450" cy="170942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76933687" w14:textId="77777777" w:rsidR="00FB4298" w:rsidRDefault="00FB4298"/>
    <w:p w14:paraId="751691CF" w14:textId="77777777" w:rsidR="00FB4298" w:rsidRDefault="00FB4298"/>
    <w:p w14:paraId="486F18D2" w14:textId="77777777" w:rsidR="00FB4298" w:rsidRDefault="00FB4298"/>
    <w:p w14:paraId="582CFDF9" w14:textId="77777777" w:rsidR="00FB4298" w:rsidRDefault="00FB4298"/>
    <w:p w14:paraId="24B75020" w14:textId="77777777" w:rsidR="00FB4298" w:rsidRDefault="00FB4298"/>
    <w:p w14:paraId="47C6457D" w14:textId="5D3C5B50" w:rsidR="0089422B" w:rsidRDefault="004012AE" w:rsidP="00FB4298">
      <w:pPr>
        <w:jc w:val="center"/>
        <w:rPr>
          <w:rFonts w:ascii="Amasis MT Pro Black" w:hAnsi="Amasis MT Pro Black"/>
          <w:b/>
          <w:bCs/>
          <w:sz w:val="32"/>
          <w:szCs w:val="32"/>
          <w:u w:val="single"/>
        </w:rPr>
      </w:pPr>
      <w:r>
        <w:rPr>
          <w:rFonts w:ascii="Amasis MT Pro Black" w:hAnsi="Amasis MT Pro Black"/>
          <w:b/>
          <w:bCs/>
          <w:sz w:val="32"/>
          <w:szCs w:val="32"/>
          <w:u w:val="single"/>
        </w:rPr>
        <w:t>Press Release-</w:t>
      </w:r>
      <w:r w:rsidR="00EE69E8">
        <w:rPr>
          <w:rFonts w:ascii="Amasis MT Pro Black" w:hAnsi="Amasis MT Pro Black"/>
          <w:b/>
          <w:bCs/>
          <w:sz w:val="32"/>
          <w:szCs w:val="32"/>
          <w:u w:val="single"/>
        </w:rPr>
        <w:t>01</w:t>
      </w:r>
      <w:r>
        <w:rPr>
          <w:rFonts w:ascii="Amasis MT Pro Black" w:hAnsi="Amasis MT Pro Black"/>
          <w:b/>
          <w:bCs/>
          <w:sz w:val="32"/>
          <w:szCs w:val="32"/>
          <w:u w:val="single"/>
        </w:rPr>
        <w:t>/</w:t>
      </w:r>
      <w:r w:rsidR="00EE69E8">
        <w:rPr>
          <w:rFonts w:ascii="Amasis MT Pro Black" w:hAnsi="Amasis MT Pro Black"/>
          <w:b/>
          <w:bCs/>
          <w:sz w:val="32"/>
          <w:szCs w:val="32"/>
          <w:u w:val="single"/>
        </w:rPr>
        <w:t>07</w:t>
      </w:r>
      <w:r>
        <w:rPr>
          <w:rFonts w:ascii="Amasis MT Pro Black" w:hAnsi="Amasis MT Pro Black"/>
          <w:b/>
          <w:bCs/>
          <w:sz w:val="32"/>
          <w:szCs w:val="32"/>
          <w:u w:val="single"/>
        </w:rPr>
        <w:t>/202</w:t>
      </w:r>
      <w:r w:rsidR="00EE69E8">
        <w:rPr>
          <w:rFonts w:ascii="Amasis MT Pro Black" w:hAnsi="Amasis MT Pro Black"/>
          <w:b/>
          <w:bCs/>
          <w:sz w:val="32"/>
          <w:szCs w:val="32"/>
          <w:u w:val="single"/>
        </w:rPr>
        <w:t>5</w:t>
      </w:r>
    </w:p>
    <w:p w14:paraId="196B95E8" w14:textId="77777777" w:rsidR="00FB4298" w:rsidRDefault="00FB4298" w:rsidP="00FB4298">
      <w:pPr>
        <w:jc w:val="center"/>
        <w:rPr>
          <w:rFonts w:ascii="Amasis MT Pro Black" w:hAnsi="Amasis MT Pro Black"/>
          <w:b/>
          <w:bCs/>
          <w:sz w:val="32"/>
          <w:szCs w:val="32"/>
          <w:u w:val="single"/>
        </w:rPr>
      </w:pPr>
    </w:p>
    <w:p w14:paraId="3512B554" w14:textId="3C074DBF" w:rsidR="00EE69E8" w:rsidRDefault="004012AE" w:rsidP="00FB4298">
      <w:pPr>
        <w:rPr>
          <w:rFonts w:ascii="Amasis MT Pro Black" w:hAnsi="Amasis MT Pro Black"/>
          <w:b/>
          <w:bCs/>
          <w:sz w:val="32"/>
          <w:szCs w:val="32"/>
        </w:rPr>
      </w:pPr>
      <w:r>
        <w:rPr>
          <w:rFonts w:ascii="Amasis MT Pro Black" w:hAnsi="Amasis MT Pro Black"/>
          <w:b/>
          <w:bCs/>
          <w:sz w:val="32"/>
          <w:szCs w:val="32"/>
        </w:rPr>
        <w:t xml:space="preserve">The Webster </w:t>
      </w:r>
      <w:r w:rsidR="005607EE">
        <w:rPr>
          <w:rFonts w:ascii="Amasis MT Pro Black" w:hAnsi="Amasis MT Pro Black"/>
          <w:b/>
          <w:bCs/>
          <w:sz w:val="32"/>
          <w:szCs w:val="32"/>
        </w:rPr>
        <w:t>C</w:t>
      </w:r>
      <w:r>
        <w:rPr>
          <w:rFonts w:ascii="Amasis MT Pro Black" w:hAnsi="Amasis MT Pro Black"/>
          <w:b/>
          <w:bCs/>
          <w:sz w:val="32"/>
          <w:szCs w:val="32"/>
        </w:rPr>
        <w:t xml:space="preserve">ounty Historical Society is pleased to announce they </w:t>
      </w:r>
      <w:r w:rsidR="00EE69E8">
        <w:rPr>
          <w:rFonts w:ascii="Amasis MT Pro Black" w:hAnsi="Amasis MT Pro Black"/>
          <w:b/>
          <w:bCs/>
          <w:sz w:val="32"/>
          <w:szCs w:val="32"/>
        </w:rPr>
        <w:t>will be having their first “Chit Chat” session on January 17</w:t>
      </w:r>
      <w:r w:rsidR="00EE69E8" w:rsidRPr="00EE69E8">
        <w:rPr>
          <w:rFonts w:ascii="Amasis MT Pro Black" w:hAnsi="Amasis MT Pro Black"/>
          <w:b/>
          <w:bCs/>
          <w:sz w:val="32"/>
          <w:szCs w:val="32"/>
          <w:vertAlign w:val="superscript"/>
        </w:rPr>
        <w:t>th</w:t>
      </w:r>
      <w:r w:rsidR="00EE69E8">
        <w:rPr>
          <w:rFonts w:ascii="Amasis MT Pro Black" w:hAnsi="Amasis MT Pro Black"/>
          <w:b/>
          <w:bCs/>
          <w:sz w:val="32"/>
          <w:szCs w:val="32"/>
        </w:rPr>
        <w:t xml:space="preserve"> from 1:30-4:30pm. The feature of the event will be Sam Arkoff, the movie director of over 500 films who was from Fort Dodge. The feature film to be shown will be “Beach Blanket Bingo” with Frankie Avalon/Annette Funicello. Items about </w:t>
      </w:r>
      <w:proofErr w:type="spellStart"/>
      <w:r w:rsidR="00EE69E8">
        <w:rPr>
          <w:rFonts w:ascii="Amasis MT Pro Black" w:hAnsi="Amasis MT Pro Black"/>
          <w:b/>
          <w:bCs/>
          <w:sz w:val="32"/>
          <w:szCs w:val="32"/>
        </w:rPr>
        <w:t>Arkoff’s</w:t>
      </w:r>
      <w:proofErr w:type="spellEnd"/>
      <w:r w:rsidR="00EE69E8">
        <w:rPr>
          <w:rFonts w:ascii="Amasis MT Pro Black" w:hAnsi="Amasis MT Pro Black"/>
          <w:b/>
          <w:bCs/>
          <w:sz w:val="32"/>
          <w:szCs w:val="32"/>
        </w:rPr>
        <w:t xml:space="preserve"> history in Fort Dodge as well as relics from his career will be on display. Members of the Webster County Historical Society will be available to discuss Arkoff and other items pertaining to the event. Public is encouraged to notify (WCHS) if they are coming to the event at </w:t>
      </w:r>
      <w:hyperlink r:id="rId5" w:history="1">
        <w:r w:rsidR="00EE69E8" w:rsidRPr="006378E8">
          <w:rPr>
            <w:rStyle w:val="Hyperlink"/>
            <w:rFonts w:ascii="Amasis MT Pro Black" w:hAnsi="Amasis MT Pro Black"/>
            <w:b/>
            <w:bCs/>
            <w:sz w:val="32"/>
            <w:szCs w:val="32"/>
          </w:rPr>
          <w:t>webcntyhistscty@gmail.com</w:t>
        </w:r>
      </w:hyperlink>
      <w:r>
        <w:rPr>
          <w:rFonts w:ascii="Amasis MT Pro Black" w:hAnsi="Amasis MT Pro Black"/>
          <w:b/>
          <w:bCs/>
          <w:sz w:val="32"/>
          <w:szCs w:val="32"/>
        </w:rPr>
        <w:t xml:space="preserve"> </w:t>
      </w:r>
      <w:r w:rsidR="00EE69E8">
        <w:rPr>
          <w:rFonts w:ascii="Amasis MT Pro Black" w:hAnsi="Amasis MT Pro Black"/>
          <w:b/>
          <w:bCs/>
          <w:sz w:val="32"/>
          <w:szCs w:val="32"/>
        </w:rPr>
        <w:t xml:space="preserve">This is an adult afternoon event. Attendees are encouraged to dress in beach wear, sunglasses, beach hats, bring a beach towel, their own snacks/beverages (non-alcoholic) too. The film will be shown in the meeting room at the FD Public Library from 1:30-4:30pm. </w:t>
      </w:r>
      <w:r w:rsidR="005E44BF">
        <w:rPr>
          <w:rFonts w:ascii="Amasis MT Pro Black" w:hAnsi="Amasis MT Pro Black"/>
          <w:b/>
          <w:bCs/>
          <w:sz w:val="32"/>
          <w:szCs w:val="32"/>
        </w:rPr>
        <w:t>A trivia activity will be done during the movie as well.</w:t>
      </w:r>
    </w:p>
    <w:p w14:paraId="20FFD213" w14:textId="247AC1B0" w:rsidR="009C5350" w:rsidRDefault="009C5350" w:rsidP="00FB4298">
      <w:pPr>
        <w:rPr>
          <w:rFonts w:ascii="Amasis MT Pro Black" w:hAnsi="Amasis MT Pro Black"/>
          <w:b/>
          <w:bCs/>
          <w:sz w:val="32"/>
          <w:szCs w:val="32"/>
        </w:rPr>
      </w:pPr>
      <w:r>
        <w:rPr>
          <w:rFonts w:ascii="Amasis MT Pro Black" w:hAnsi="Amasis MT Pro Black"/>
          <w:b/>
          <w:bCs/>
          <w:sz w:val="32"/>
          <w:szCs w:val="32"/>
        </w:rPr>
        <w:lastRenderedPageBreak/>
        <w:t>On January 18</w:t>
      </w:r>
      <w:r w:rsidRPr="009C5350">
        <w:rPr>
          <w:rFonts w:ascii="Amasis MT Pro Black" w:hAnsi="Amasis MT Pro Black"/>
          <w:b/>
          <w:bCs/>
          <w:sz w:val="32"/>
          <w:szCs w:val="32"/>
          <w:vertAlign w:val="superscript"/>
        </w:rPr>
        <w:t>th</w:t>
      </w:r>
      <w:r>
        <w:rPr>
          <w:rFonts w:ascii="Amasis MT Pro Black" w:hAnsi="Amasis MT Pro Black"/>
          <w:b/>
          <w:bCs/>
          <w:sz w:val="32"/>
          <w:szCs w:val="32"/>
        </w:rPr>
        <w:t>, the room will be open for the public to come see the entire Sam Arkoff display shown the previous day during the film. The meeting room will be open from 9:30-12:30pm. Free to the public to attend.</w:t>
      </w:r>
    </w:p>
    <w:p w14:paraId="6807BA86" w14:textId="30868E6D" w:rsidR="004012AE" w:rsidRDefault="004012AE" w:rsidP="00FB4298">
      <w:pPr>
        <w:rPr>
          <w:rFonts w:ascii="Amasis MT Pro Black" w:hAnsi="Amasis MT Pro Black"/>
          <w:b/>
          <w:bCs/>
          <w:sz w:val="32"/>
          <w:szCs w:val="32"/>
        </w:rPr>
      </w:pPr>
      <w:r>
        <w:rPr>
          <w:rFonts w:ascii="Amasis MT Pro Black" w:hAnsi="Amasis MT Pro Black"/>
          <w:b/>
          <w:bCs/>
          <w:sz w:val="32"/>
          <w:szCs w:val="32"/>
        </w:rPr>
        <w:t xml:space="preserve">The hours for the Webster County Historical Society Room are subject to the hours the library is open to the public during holidays or for the </w:t>
      </w:r>
      <w:proofErr w:type="gramStart"/>
      <w:r>
        <w:rPr>
          <w:rFonts w:ascii="Amasis MT Pro Black" w:hAnsi="Amasis MT Pro Black"/>
          <w:b/>
          <w:bCs/>
          <w:sz w:val="32"/>
          <w:szCs w:val="32"/>
        </w:rPr>
        <w:t xml:space="preserve">city </w:t>
      </w:r>
      <w:r w:rsidR="005607EE">
        <w:rPr>
          <w:rFonts w:ascii="Amasis MT Pro Black" w:hAnsi="Amasis MT Pro Black"/>
          <w:b/>
          <w:bCs/>
          <w:sz w:val="32"/>
          <w:szCs w:val="32"/>
        </w:rPr>
        <w:t>in-</w:t>
      </w:r>
      <w:proofErr w:type="gramEnd"/>
      <w:r w:rsidR="005607EE">
        <w:rPr>
          <w:rFonts w:ascii="Amasis MT Pro Black" w:hAnsi="Amasis MT Pro Black"/>
          <w:b/>
          <w:bCs/>
          <w:sz w:val="32"/>
          <w:szCs w:val="32"/>
        </w:rPr>
        <w:t>services</w:t>
      </w:r>
      <w:r>
        <w:rPr>
          <w:rFonts w:ascii="Amasis MT Pro Black" w:hAnsi="Amasis MT Pro Black"/>
          <w:b/>
          <w:bCs/>
          <w:sz w:val="32"/>
          <w:szCs w:val="32"/>
        </w:rPr>
        <w:t xml:space="preserve">. The new email address is: </w:t>
      </w:r>
      <w:hyperlink r:id="rId6" w:history="1">
        <w:r w:rsidRPr="006378E8">
          <w:rPr>
            <w:rStyle w:val="Hyperlink"/>
            <w:rFonts w:ascii="Amasis MT Pro Black" w:hAnsi="Amasis MT Pro Black"/>
            <w:b/>
            <w:bCs/>
            <w:sz w:val="32"/>
            <w:szCs w:val="32"/>
          </w:rPr>
          <w:t>webcntyhistscty@gmail.com</w:t>
        </w:r>
      </w:hyperlink>
      <w:r>
        <w:rPr>
          <w:rFonts w:ascii="Amasis MT Pro Black" w:hAnsi="Amasis MT Pro Black"/>
          <w:b/>
          <w:bCs/>
          <w:sz w:val="32"/>
          <w:szCs w:val="32"/>
        </w:rPr>
        <w:t xml:space="preserve"> The public is encouraged to come research, learn, and volunteer at the resource collections room. Staff </w:t>
      </w:r>
      <w:proofErr w:type="gramStart"/>
      <w:r>
        <w:rPr>
          <w:rFonts w:ascii="Amasis MT Pro Black" w:hAnsi="Amasis MT Pro Black"/>
          <w:b/>
          <w:bCs/>
          <w:sz w:val="32"/>
          <w:szCs w:val="32"/>
        </w:rPr>
        <w:t>is</w:t>
      </w:r>
      <w:proofErr w:type="gramEnd"/>
      <w:r>
        <w:rPr>
          <w:rFonts w:ascii="Amasis MT Pro Black" w:hAnsi="Amasis MT Pro Black"/>
          <w:b/>
          <w:bCs/>
          <w:sz w:val="32"/>
          <w:szCs w:val="32"/>
        </w:rPr>
        <w:t xml:space="preserve"> there during open hours to assist with inquiries the public has on Fort Dodge and Webster County history. </w:t>
      </w:r>
    </w:p>
    <w:p w14:paraId="235D8349" w14:textId="1D131585" w:rsidR="00FB4298" w:rsidRDefault="004012AE" w:rsidP="00FB4298">
      <w:pPr>
        <w:rPr>
          <w:rFonts w:ascii="Amasis MT Pro Black" w:hAnsi="Amasis MT Pro Black"/>
          <w:b/>
          <w:bCs/>
          <w:sz w:val="32"/>
          <w:szCs w:val="32"/>
        </w:rPr>
      </w:pPr>
      <w:r>
        <w:rPr>
          <w:rFonts w:ascii="Amasis MT Pro Black" w:hAnsi="Amasis MT Pro Black"/>
          <w:b/>
          <w:bCs/>
          <w:sz w:val="32"/>
          <w:szCs w:val="32"/>
        </w:rPr>
        <w:t>T</w:t>
      </w:r>
      <w:r w:rsidR="00312DA6">
        <w:rPr>
          <w:rFonts w:ascii="Amasis MT Pro Black" w:hAnsi="Amasis MT Pro Black"/>
          <w:b/>
          <w:bCs/>
          <w:sz w:val="32"/>
          <w:szCs w:val="32"/>
        </w:rPr>
        <w:t>he Webster County Historical Society</w:t>
      </w:r>
      <w:r>
        <w:rPr>
          <w:rFonts w:ascii="Amasis MT Pro Black" w:hAnsi="Amasis MT Pro Black"/>
          <w:b/>
          <w:bCs/>
          <w:sz w:val="32"/>
          <w:szCs w:val="32"/>
        </w:rPr>
        <w:t xml:space="preserve"> is located at the</w:t>
      </w:r>
      <w:r w:rsidR="00312DA6">
        <w:rPr>
          <w:rFonts w:ascii="Amasis MT Pro Black" w:hAnsi="Amasis MT Pro Black"/>
          <w:b/>
          <w:bCs/>
          <w:sz w:val="32"/>
          <w:szCs w:val="32"/>
        </w:rPr>
        <w:t xml:space="preserve"> Fort Dodge Public Library, Rm.143, 424 Central Avenue, Fort Dodge, IA 50501</w:t>
      </w:r>
      <w:r w:rsidR="00D71E39">
        <w:rPr>
          <w:rFonts w:ascii="Amasis MT Pro Black" w:hAnsi="Amasis MT Pro Black"/>
          <w:b/>
          <w:bCs/>
          <w:sz w:val="32"/>
          <w:szCs w:val="32"/>
        </w:rPr>
        <w:t>.</w:t>
      </w:r>
    </w:p>
    <w:p w14:paraId="328DACE8" w14:textId="3E60CE01" w:rsidR="00FB4298" w:rsidRPr="003834E7" w:rsidRDefault="00FB4298" w:rsidP="00FB4298">
      <w:pPr>
        <w:rPr>
          <w:rFonts w:ascii="Amasis MT Pro Black" w:hAnsi="Amasis MT Pro Black"/>
          <w:b/>
          <w:bCs/>
          <w:sz w:val="28"/>
          <w:szCs w:val="28"/>
        </w:rPr>
      </w:pPr>
    </w:p>
    <w:sectPr w:rsidR="00FB4298" w:rsidRPr="00383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98"/>
    <w:rsid w:val="002008CE"/>
    <w:rsid w:val="002A41C7"/>
    <w:rsid w:val="00312DA6"/>
    <w:rsid w:val="003834E7"/>
    <w:rsid w:val="003F2ACD"/>
    <w:rsid w:val="004012AE"/>
    <w:rsid w:val="004E29CC"/>
    <w:rsid w:val="005607EE"/>
    <w:rsid w:val="005A714E"/>
    <w:rsid w:val="005B6254"/>
    <w:rsid w:val="005E44BF"/>
    <w:rsid w:val="008542F1"/>
    <w:rsid w:val="0089422B"/>
    <w:rsid w:val="009C5350"/>
    <w:rsid w:val="009E42AA"/>
    <w:rsid w:val="00B657AB"/>
    <w:rsid w:val="00C45072"/>
    <w:rsid w:val="00CF20D7"/>
    <w:rsid w:val="00D20668"/>
    <w:rsid w:val="00D71E39"/>
    <w:rsid w:val="00EC4CB0"/>
    <w:rsid w:val="00ED0C6B"/>
    <w:rsid w:val="00EE69E8"/>
    <w:rsid w:val="00FB4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65AFA"/>
  <w15:chartTrackingRefBased/>
  <w15:docId w15:val="{9FC0BB44-3CFA-4DCA-A6C7-38915149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2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2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2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2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2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2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2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2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298"/>
    <w:rPr>
      <w:rFonts w:eastAsiaTheme="majorEastAsia" w:cstheme="majorBidi"/>
      <w:color w:val="272727" w:themeColor="text1" w:themeTint="D8"/>
    </w:rPr>
  </w:style>
  <w:style w:type="paragraph" w:styleId="Title">
    <w:name w:val="Title"/>
    <w:basedOn w:val="Normal"/>
    <w:next w:val="Normal"/>
    <w:link w:val="TitleChar"/>
    <w:uiPriority w:val="10"/>
    <w:qFormat/>
    <w:rsid w:val="00FB4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298"/>
    <w:pPr>
      <w:spacing w:before="160"/>
      <w:jc w:val="center"/>
    </w:pPr>
    <w:rPr>
      <w:i/>
      <w:iCs/>
      <w:color w:val="404040" w:themeColor="text1" w:themeTint="BF"/>
    </w:rPr>
  </w:style>
  <w:style w:type="character" w:customStyle="1" w:styleId="QuoteChar">
    <w:name w:val="Quote Char"/>
    <w:basedOn w:val="DefaultParagraphFont"/>
    <w:link w:val="Quote"/>
    <w:uiPriority w:val="29"/>
    <w:rsid w:val="00FB4298"/>
    <w:rPr>
      <w:i/>
      <w:iCs/>
      <w:color w:val="404040" w:themeColor="text1" w:themeTint="BF"/>
    </w:rPr>
  </w:style>
  <w:style w:type="paragraph" w:styleId="ListParagraph">
    <w:name w:val="List Paragraph"/>
    <w:basedOn w:val="Normal"/>
    <w:uiPriority w:val="34"/>
    <w:qFormat/>
    <w:rsid w:val="00FB4298"/>
    <w:pPr>
      <w:ind w:left="720"/>
      <w:contextualSpacing/>
    </w:pPr>
  </w:style>
  <w:style w:type="character" w:styleId="IntenseEmphasis">
    <w:name w:val="Intense Emphasis"/>
    <w:basedOn w:val="DefaultParagraphFont"/>
    <w:uiPriority w:val="21"/>
    <w:qFormat/>
    <w:rsid w:val="00FB4298"/>
    <w:rPr>
      <w:i/>
      <w:iCs/>
      <w:color w:val="0F4761" w:themeColor="accent1" w:themeShade="BF"/>
    </w:rPr>
  </w:style>
  <w:style w:type="paragraph" w:styleId="IntenseQuote">
    <w:name w:val="Intense Quote"/>
    <w:basedOn w:val="Normal"/>
    <w:next w:val="Normal"/>
    <w:link w:val="IntenseQuoteChar"/>
    <w:uiPriority w:val="30"/>
    <w:qFormat/>
    <w:rsid w:val="00FB4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298"/>
    <w:rPr>
      <w:i/>
      <w:iCs/>
      <w:color w:val="0F4761" w:themeColor="accent1" w:themeShade="BF"/>
    </w:rPr>
  </w:style>
  <w:style w:type="character" w:styleId="IntenseReference">
    <w:name w:val="Intense Reference"/>
    <w:basedOn w:val="DefaultParagraphFont"/>
    <w:uiPriority w:val="32"/>
    <w:qFormat/>
    <w:rsid w:val="00FB4298"/>
    <w:rPr>
      <w:b/>
      <w:bCs/>
      <w:smallCaps/>
      <w:color w:val="0F4761" w:themeColor="accent1" w:themeShade="BF"/>
      <w:spacing w:val="5"/>
    </w:rPr>
  </w:style>
  <w:style w:type="character" w:styleId="Hyperlink">
    <w:name w:val="Hyperlink"/>
    <w:basedOn w:val="DefaultParagraphFont"/>
    <w:uiPriority w:val="99"/>
    <w:unhideWhenUsed/>
    <w:rsid w:val="004012AE"/>
    <w:rPr>
      <w:color w:val="467886" w:themeColor="hyperlink"/>
      <w:u w:val="single"/>
    </w:rPr>
  </w:style>
  <w:style w:type="character" w:styleId="UnresolvedMention">
    <w:name w:val="Unresolved Mention"/>
    <w:basedOn w:val="DefaultParagraphFont"/>
    <w:uiPriority w:val="99"/>
    <w:semiHidden/>
    <w:unhideWhenUsed/>
    <w:rsid w:val="00401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bcntyhistscty@gmail.com" TargetMode="External"/><Relationship Id="rId5" Type="http://schemas.openxmlformats.org/officeDocument/2006/relationships/hyperlink" Target="mailto:webcntyhistscty@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Smith</dc:creator>
  <cp:keywords/>
  <dc:description/>
  <cp:lastModifiedBy>Douglas Smith</cp:lastModifiedBy>
  <cp:revision>2</cp:revision>
  <cp:lastPrinted>2024-09-16T20:48:00Z</cp:lastPrinted>
  <dcterms:created xsi:type="dcterms:W3CDTF">2025-01-07T21:08:00Z</dcterms:created>
  <dcterms:modified xsi:type="dcterms:W3CDTF">2025-01-07T21:08:00Z</dcterms:modified>
</cp:coreProperties>
</file>