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E93D9" w14:textId="30D1A828" w:rsidR="00474595" w:rsidRPr="002C37FC" w:rsidRDefault="00040F8E" w:rsidP="00B11555">
      <w:pPr>
        <w:spacing w:after="0"/>
        <w:jc w:val="center"/>
        <w:rPr>
          <w:rFonts w:ascii="Grandview" w:hAnsi="Grandview" w:cs="Times New Roman"/>
          <w:b/>
          <w:bCs/>
          <w:sz w:val="32"/>
          <w:szCs w:val="32"/>
          <w:u w:val="single"/>
        </w:rPr>
      </w:pPr>
      <w:bookmarkStart w:id="0" w:name="_GoBack"/>
      <w:bookmarkEnd w:id="0"/>
      <w:r w:rsidRPr="002C37FC">
        <w:rPr>
          <w:rFonts w:ascii="Grandview" w:hAnsi="Grandview" w:cs="Times New Roman"/>
          <w:b/>
          <w:bCs/>
          <w:sz w:val="32"/>
          <w:szCs w:val="32"/>
          <w:u w:val="single"/>
        </w:rPr>
        <w:t>2025 New Hampshire Family Support Conference Workshops</w:t>
      </w:r>
    </w:p>
    <w:p w14:paraId="2463B1CC" w14:textId="77777777" w:rsidR="00040F8E" w:rsidRPr="002C37FC" w:rsidRDefault="00040F8E" w:rsidP="00040F8E">
      <w:pPr>
        <w:spacing w:after="0"/>
        <w:ind w:left="360"/>
        <w:rPr>
          <w:rFonts w:ascii="Grandview" w:hAnsi="Grandview" w:cs="Times New Roman"/>
          <w:b/>
          <w:bCs/>
        </w:rPr>
      </w:pPr>
    </w:p>
    <w:p w14:paraId="2114F5C7" w14:textId="77777777" w:rsidR="00040F8E" w:rsidRPr="002C37FC" w:rsidRDefault="00040F8E" w:rsidP="00040F8E">
      <w:pPr>
        <w:spacing w:after="0"/>
        <w:ind w:left="360"/>
        <w:rPr>
          <w:rFonts w:ascii="Grandview" w:hAnsi="Grandview" w:cs="Times New Roman"/>
          <w:b/>
          <w:bCs/>
        </w:rPr>
      </w:pPr>
    </w:p>
    <w:p w14:paraId="48B4D510" w14:textId="1FA892D0" w:rsidR="00040F8E" w:rsidRPr="002C37FC" w:rsidRDefault="00040F8E" w:rsidP="00040F8E">
      <w:pPr>
        <w:spacing w:after="0"/>
        <w:ind w:left="360"/>
        <w:rPr>
          <w:rFonts w:ascii="Grandview" w:hAnsi="Grandview" w:cs="Times New Roman"/>
          <w:i/>
          <w:iCs/>
        </w:rPr>
      </w:pPr>
      <w:r w:rsidRPr="002C37FC">
        <w:rPr>
          <w:rFonts w:ascii="Grandview" w:hAnsi="Grandview" w:cs="Times New Roman"/>
          <w:b/>
          <w:bCs/>
        </w:rPr>
        <w:t>Workshop A</w:t>
      </w:r>
      <w:r w:rsidRPr="002C37FC">
        <w:rPr>
          <w:rFonts w:ascii="Grandview" w:hAnsi="Grandview" w:cs="Times New Roman"/>
          <w:b/>
          <w:bCs/>
          <w:i/>
          <w:iCs/>
        </w:rPr>
        <w:t xml:space="preserve"> - Title:</w:t>
      </w:r>
      <w:r w:rsidRPr="002C37FC">
        <w:rPr>
          <w:rFonts w:ascii="Grandview" w:hAnsi="Grandview" w:cs="Times New Roman"/>
        </w:rPr>
        <w:t xml:space="preserve"> Stop Special – Let’s Get the Word Out! </w:t>
      </w:r>
      <w:r w:rsidRPr="002C37FC">
        <w:rPr>
          <w:rFonts w:ascii="Grandview" w:hAnsi="Grandview" w:cs="Times New Roman"/>
          <w:i/>
          <w:iCs/>
        </w:rPr>
        <w:t>Embracing Inclusive     Language for Disability Justice.</w:t>
      </w:r>
    </w:p>
    <w:p w14:paraId="5C5E9DF4" w14:textId="77777777" w:rsidR="00040F8E" w:rsidRPr="002C37FC" w:rsidRDefault="00040F8E" w:rsidP="00040F8E">
      <w:pPr>
        <w:spacing w:after="0"/>
        <w:ind w:left="360"/>
        <w:rPr>
          <w:rFonts w:ascii="Grandview" w:hAnsi="Grandview" w:cs="Times New Roman"/>
          <w:b/>
          <w:bCs/>
        </w:rPr>
      </w:pPr>
      <w:r w:rsidRPr="002C37FC">
        <w:rPr>
          <w:rFonts w:ascii="Grandview" w:hAnsi="Grandview" w:cs="Times New Roman"/>
          <w:b/>
          <w:bCs/>
        </w:rPr>
        <w:tab/>
      </w:r>
      <w:r w:rsidRPr="002C37FC">
        <w:rPr>
          <w:rFonts w:ascii="Grandview" w:hAnsi="Grandview" w:cs="Times New Roman"/>
          <w:b/>
          <w:bCs/>
        </w:rPr>
        <w:tab/>
        <w:t xml:space="preserve">   </w:t>
      </w:r>
      <w:r w:rsidRPr="002C37FC">
        <w:rPr>
          <w:rFonts w:ascii="Grandview" w:hAnsi="Grandview" w:cs="Times New Roman"/>
          <w:b/>
          <w:bCs/>
          <w:i/>
          <w:iCs/>
        </w:rPr>
        <w:t>Presenter</w:t>
      </w:r>
      <w:r w:rsidRPr="002C37FC">
        <w:rPr>
          <w:rFonts w:ascii="Grandview" w:hAnsi="Grandview" w:cs="Times New Roman"/>
          <w:b/>
          <w:bCs/>
        </w:rPr>
        <w:t xml:space="preserve">: </w:t>
      </w:r>
      <w:r w:rsidRPr="002C37FC">
        <w:rPr>
          <w:rFonts w:ascii="Grandview" w:hAnsi="Grandview" w:cs="Times New Roman"/>
        </w:rPr>
        <w:t>Disability Rights Center</w:t>
      </w:r>
    </w:p>
    <w:p w14:paraId="34DE7CFF" w14:textId="77777777" w:rsidR="00040F8E" w:rsidRPr="002C37FC" w:rsidRDefault="00040F8E" w:rsidP="00040F8E">
      <w:pPr>
        <w:spacing w:after="0"/>
        <w:ind w:left="360"/>
        <w:rPr>
          <w:rFonts w:ascii="Grandview" w:hAnsi="Grandview" w:cs="Times New Roman"/>
        </w:rPr>
      </w:pPr>
    </w:p>
    <w:p w14:paraId="566E16EE" w14:textId="77777777" w:rsidR="00040F8E" w:rsidRPr="002C37FC" w:rsidRDefault="00040F8E" w:rsidP="00040F8E">
      <w:pPr>
        <w:pStyle w:val="Default"/>
        <w:ind w:left="720" w:firstLine="60"/>
        <w:rPr>
          <w:rFonts w:ascii="Grandview" w:hAnsi="Grandview" w:cs="Times New Roman"/>
          <w:i/>
          <w:iCs/>
        </w:rPr>
      </w:pPr>
      <w:r w:rsidRPr="002C37FC">
        <w:rPr>
          <w:rFonts w:ascii="Grandview" w:hAnsi="Grandview" w:cs="Times New Roman"/>
          <w:i/>
          <w:iCs/>
        </w:rPr>
        <w:t xml:space="preserve">Words matter – our language can empower, respect, and uplift those around us. Yet many words used to describe people with disabilities all too frequently support negative stereotypes. In the words of those who have signed the Stop Special Pledge: </w:t>
      </w:r>
    </w:p>
    <w:p w14:paraId="58728F90" w14:textId="77777777" w:rsidR="00040F8E" w:rsidRPr="002C37FC" w:rsidRDefault="00040F8E" w:rsidP="00040F8E">
      <w:pPr>
        <w:pStyle w:val="Default"/>
        <w:ind w:left="720" w:firstLine="60"/>
        <w:rPr>
          <w:rFonts w:ascii="Grandview" w:hAnsi="Grandview" w:cs="Times New Roman"/>
          <w:i/>
          <w:iCs/>
        </w:rPr>
      </w:pPr>
    </w:p>
    <w:p w14:paraId="3DFA5EC1" w14:textId="77777777" w:rsidR="00040F8E" w:rsidRPr="002C37FC" w:rsidRDefault="00040F8E" w:rsidP="00040F8E">
      <w:pPr>
        <w:autoSpaceDE w:val="0"/>
        <w:autoSpaceDN w:val="0"/>
        <w:adjustRightInd w:val="0"/>
        <w:spacing w:after="0" w:line="240" w:lineRule="auto"/>
        <w:ind w:left="780"/>
        <w:rPr>
          <w:rFonts w:ascii="Grandview" w:hAnsi="Grandview" w:cs="Times New Roman"/>
          <w:i/>
          <w:iCs/>
          <w:color w:val="000000"/>
          <w:kern w:val="0"/>
        </w:rPr>
      </w:pPr>
      <w:r w:rsidRPr="002C37FC">
        <w:rPr>
          <w:rFonts w:ascii="Grandview" w:hAnsi="Grandview" w:cs="Times New Roman"/>
          <w:i/>
          <w:iCs/>
          <w:color w:val="000000"/>
          <w:kern w:val="0"/>
        </w:rPr>
        <w:t xml:space="preserve">“My education isn't special--it's accessible. My needs aren't special--they're human.”* </w:t>
      </w:r>
    </w:p>
    <w:p w14:paraId="4911EAFA" w14:textId="77777777" w:rsidR="00040F8E" w:rsidRPr="002C37FC" w:rsidRDefault="00040F8E" w:rsidP="00040F8E">
      <w:pPr>
        <w:autoSpaceDE w:val="0"/>
        <w:autoSpaceDN w:val="0"/>
        <w:adjustRightInd w:val="0"/>
        <w:spacing w:after="0" w:line="240" w:lineRule="auto"/>
        <w:ind w:left="720"/>
        <w:rPr>
          <w:rFonts w:ascii="Grandview" w:hAnsi="Grandview" w:cs="Times New Roman"/>
          <w:i/>
          <w:iCs/>
          <w:color w:val="000000"/>
          <w:kern w:val="0"/>
        </w:rPr>
      </w:pPr>
      <w:r w:rsidRPr="002C37FC">
        <w:rPr>
          <w:rFonts w:ascii="Grandview" w:hAnsi="Grandview" w:cs="Times New Roman"/>
          <w:i/>
          <w:iCs/>
          <w:color w:val="000000"/>
          <w:kern w:val="0"/>
        </w:rPr>
        <w:t xml:space="preserve">“My needs are the same as everyone else. In some things, I need support, but that doesn’t make me “special”. Used that way, it implies inferiority. I like to think we are all unique human beings.” ** </w:t>
      </w:r>
    </w:p>
    <w:p w14:paraId="4F7062FE" w14:textId="77777777" w:rsidR="00040F8E" w:rsidRPr="002C37FC" w:rsidRDefault="00040F8E" w:rsidP="00040F8E">
      <w:pPr>
        <w:autoSpaceDE w:val="0"/>
        <w:autoSpaceDN w:val="0"/>
        <w:adjustRightInd w:val="0"/>
        <w:spacing w:after="0" w:line="240" w:lineRule="auto"/>
        <w:ind w:left="720"/>
        <w:rPr>
          <w:rFonts w:ascii="Grandview" w:hAnsi="Grandview" w:cs="Times New Roman"/>
          <w:i/>
          <w:iCs/>
          <w:color w:val="000000"/>
          <w:kern w:val="0"/>
        </w:rPr>
      </w:pPr>
      <w:r w:rsidRPr="002C37FC">
        <w:rPr>
          <w:rFonts w:ascii="Grandview" w:hAnsi="Grandview" w:cs="Times New Roman"/>
          <w:i/>
          <w:iCs/>
          <w:color w:val="000000"/>
          <w:kern w:val="0"/>
        </w:rPr>
        <w:t xml:space="preserve">“My kid with an Individualized Education Plan (IEP) has the same right to high-quality education as my other three kids. When one of my kids needs extra instruction, they stay after school or do additional work during a study period: when an IEP is involved, something routine like this is described as "special."*** </w:t>
      </w:r>
    </w:p>
    <w:p w14:paraId="259292E0" w14:textId="77777777" w:rsidR="00040F8E" w:rsidRPr="002C37FC" w:rsidRDefault="00040F8E" w:rsidP="00040F8E">
      <w:pPr>
        <w:autoSpaceDE w:val="0"/>
        <w:autoSpaceDN w:val="0"/>
        <w:adjustRightInd w:val="0"/>
        <w:spacing w:after="0" w:line="240" w:lineRule="auto"/>
        <w:rPr>
          <w:rFonts w:ascii="Grandview" w:hAnsi="Grandview" w:cs="Times New Roman"/>
          <w:i/>
          <w:iCs/>
          <w:color w:val="000000"/>
          <w:kern w:val="0"/>
        </w:rPr>
      </w:pPr>
    </w:p>
    <w:p w14:paraId="031964BC" w14:textId="77777777" w:rsidR="00040F8E" w:rsidRPr="002C37FC" w:rsidRDefault="00040F8E" w:rsidP="00040F8E">
      <w:pPr>
        <w:autoSpaceDE w:val="0"/>
        <w:autoSpaceDN w:val="0"/>
        <w:adjustRightInd w:val="0"/>
        <w:spacing w:after="0" w:line="240" w:lineRule="auto"/>
        <w:ind w:left="720"/>
        <w:rPr>
          <w:rFonts w:ascii="Grandview" w:hAnsi="Grandview" w:cs="Times New Roman"/>
          <w:i/>
          <w:iCs/>
          <w:color w:val="000000"/>
          <w:kern w:val="0"/>
        </w:rPr>
      </w:pPr>
      <w:r w:rsidRPr="002C37FC">
        <w:rPr>
          <w:rFonts w:ascii="Grandview" w:hAnsi="Grandview" w:cs="Times New Roman"/>
          <w:i/>
          <w:iCs/>
          <w:color w:val="000000"/>
          <w:kern w:val="0"/>
        </w:rPr>
        <w:t xml:space="preserve">In this workshop, participants will explore the concept of linguistic ableism and learn about the national </w:t>
      </w:r>
      <w:r w:rsidRPr="002C37FC">
        <w:rPr>
          <w:rFonts w:ascii="Grandview" w:hAnsi="Grandview" w:cs="Times New Roman"/>
          <w:b/>
          <w:bCs/>
          <w:i/>
          <w:iCs/>
          <w:color w:val="000000"/>
          <w:kern w:val="0"/>
        </w:rPr>
        <w:t>Stop Special Campaign</w:t>
      </w:r>
      <w:r w:rsidRPr="002C37FC">
        <w:rPr>
          <w:rFonts w:ascii="Grandview" w:hAnsi="Grandview" w:cs="Times New Roman"/>
          <w:i/>
          <w:iCs/>
          <w:color w:val="000000"/>
          <w:kern w:val="0"/>
        </w:rPr>
        <w:t xml:space="preserve">, which amplifies the voices and experiences of people with disabilities through powerful videos and testimonials. Attendees will leave with practical tools and actionable steps to shift away from harmful euphemisms and embrace inclusive, empowering language. </w:t>
      </w:r>
    </w:p>
    <w:p w14:paraId="003A2D1C" w14:textId="77777777" w:rsidR="00040F8E" w:rsidRPr="002C37FC" w:rsidRDefault="00040F8E" w:rsidP="00040F8E">
      <w:pPr>
        <w:autoSpaceDE w:val="0"/>
        <w:autoSpaceDN w:val="0"/>
        <w:adjustRightInd w:val="0"/>
        <w:spacing w:after="0" w:line="240" w:lineRule="auto"/>
        <w:ind w:left="720"/>
        <w:rPr>
          <w:rFonts w:ascii="Grandview" w:hAnsi="Grandview" w:cs="Times New Roman"/>
          <w:i/>
          <w:iCs/>
          <w:color w:val="000000"/>
          <w:kern w:val="0"/>
        </w:rPr>
      </w:pPr>
    </w:p>
    <w:p w14:paraId="52E1301D" w14:textId="77777777" w:rsidR="00040F8E" w:rsidRPr="002C37FC" w:rsidRDefault="00040F8E" w:rsidP="00040F8E">
      <w:pPr>
        <w:spacing w:after="0"/>
        <w:ind w:left="720"/>
        <w:rPr>
          <w:rFonts w:ascii="Grandview" w:hAnsi="Grandview" w:cs="Times New Roman"/>
          <w:i/>
          <w:iCs/>
        </w:rPr>
      </w:pPr>
      <w:r w:rsidRPr="002C37FC">
        <w:rPr>
          <w:rFonts w:ascii="Grandview" w:hAnsi="Grandview" w:cs="Times New Roman"/>
          <w:i/>
          <w:iCs/>
          <w:color w:val="000000"/>
          <w:kern w:val="0"/>
        </w:rPr>
        <w:t>Through meaningful dialogue and resources, this session will challenge outdated norms and inspire participants to take part in creating a world where disability is seen as a natural and valued part of life. Words matter. Together, we can move toward dignity, respect, and true inclusion for people with disabilities. Together, we can get the word out!</w:t>
      </w:r>
    </w:p>
    <w:p w14:paraId="20955965" w14:textId="77777777" w:rsidR="00474595" w:rsidRPr="002C37FC" w:rsidRDefault="00474595" w:rsidP="00B11555">
      <w:pPr>
        <w:spacing w:after="0"/>
        <w:jc w:val="center"/>
        <w:rPr>
          <w:rFonts w:ascii="Grandview" w:hAnsi="Grandview" w:cs="Times New Roman"/>
        </w:rPr>
      </w:pPr>
    </w:p>
    <w:p w14:paraId="2151D831" w14:textId="77777777" w:rsidR="00040F8E" w:rsidRPr="002C37FC" w:rsidRDefault="00040F8E" w:rsidP="000F5622">
      <w:pPr>
        <w:spacing w:after="0" w:line="216" w:lineRule="auto"/>
        <w:contextualSpacing/>
        <w:rPr>
          <w:rFonts w:ascii="Grandview" w:eastAsiaTheme="minorEastAsia" w:hAnsi="Grandview" w:cs="Times New Roman"/>
          <w:b/>
          <w:bCs/>
          <w:color w:val="000000"/>
          <w:kern w:val="24"/>
          <w:position w:val="1"/>
          <w14:ligatures w14:val="none"/>
        </w:rPr>
      </w:pPr>
    </w:p>
    <w:p w14:paraId="6E40C2EE" w14:textId="77777777" w:rsidR="00040F8E" w:rsidRPr="002C37FC" w:rsidRDefault="00040F8E" w:rsidP="00040F8E">
      <w:pPr>
        <w:spacing w:after="0" w:line="216" w:lineRule="auto"/>
        <w:ind w:left="360"/>
        <w:contextualSpacing/>
        <w:rPr>
          <w:rFonts w:ascii="Grandview" w:eastAsia="Times New Roman" w:hAnsi="Grandview" w:cs="Times New Roman"/>
          <w:kern w:val="0"/>
          <w14:ligatures w14:val="none"/>
        </w:rPr>
      </w:pPr>
    </w:p>
    <w:p w14:paraId="604B5DE5" w14:textId="77777777" w:rsidR="002C37FC" w:rsidRDefault="002C37FC" w:rsidP="00040F8E">
      <w:pPr>
        <w:spacing w:after="0"/>
        <w:rPr>
          <w:rFonts w:ascii="Grandview" w:hAnsi="Grandview" w:cs="Times New Roman"/>
          <w:b/>
          <w:bCs/>
        </w:rPr>
      </w:pPr>
    </w:p>
    <w:p w14:paraId="1D452A22" w14:textId="77777777" w:rsidR="002C37FC" w:rsidRDefault="002C37FC" w:rsidP="00040F8E">
      <w:pPr>
        <w:spacing w:after="0"/>
        <w:rPr>
          <w:rFonts w:ascii="Grandview" w:hAnsi="Grandview" w:cs="Times New Roman"/>
          <w:b/>
          <w:bCs/>
        </w:rPr>
      </w:pPr>
    </w:p>
    <w:p w14:paraId="77AD7D52" w14:textId="77777777" w:rsidR="002C37FC" w:rsidRDefault="002C37FC" w:rsidP="00040F8E">
      <w:pPr>
        <w:spacing w:after="0"/>
        <w:rPr>
          <w:rFonts w:ascii="Grandview" w:hAnsi="Grandview" w:cs="Times New Roman"/>
          <w:b/>
          <w:bCs/>
        </w:rPr>
      </w:pPr>
    </w:p>
    <w:p w14:paraId="0231A927" w14:textId="77777777" w:rsidR="002C37FC" w:rsidRDefault="002C37FC" w:rsidP="00040F8E">
      <w:pPr>
        <w:spacing w:after="0"/>
        <w:rPr>
          <w:rFonts w:ascii="Grandview" w:hAnsi="Grandview" w:cs="Times New Roman"/>
          <w:b/>
          <w:bCs/>
        </w:rPr>
      </w:pPr>
    </w:p>
    <w:p w14:paraId="458306C4" w14:textId="55ADA8CD" w:rsidR="00040F8E" w:rsidRPr="002C37FC" w:rsidRDefault="00040F8E" w:rsidP="00040F8E">
      <w:pPr>
        <w:spacing w:after="0"/>
        <w:rPr>
          <w:rFonts w:ascii="Grandview" w:hAnsi="Grandview" w:cs="Times New Roman"/>
        </w:rPr>
      </w:pPr>
      <w:r w:rsidRPr="002C37FC">
        <w:rPr>
          <w:rFonts w:ascii="Grandview" w:hAnsi="Grandview" w:cs="Times New Roman"/>
          <w:b/>
          <w:bCs/>
        </w:rPr>
        <w:t>Workshop B</w:t>
      </w:r>
      <w:r w:rsidRPr="002C37FC">
        <w:rPr>
          <w:rFonts w:ascii="Grandview" w:hAnsi="Grandview" w:cs="Times New Roman"/>
          <w:b/>
          <w:bCs/>
          <w:i/>
          <w:iCs/>
        </w:rPr>
        <w:t xml:space="preserve"> -  Title:  </w:t>
      </w:r>
      <w:r w:rsidRPr="002C37FC">
        <w:rPr>
          <w:rFonts w:ascii="Grandview" w:hAnsi="Grandview" w:cs="Times New Roman"/>
        </w:rPr>
        <w:t>Hello, My Name Is ___: Ensuring Teams are Meeting the Whole Person Needs of Those We Care For.”  </w:t>
      </w:r>
    </w:p>
    <w:p w14:paraId="4EA77308" w14:textId="77777777" w:rsidR="00040F8E" w:rsidRPr="002C37FC" w:rsidRDefault="00040F8E" w:rsidP="00040F8E">
      <w:pPr>
        <w:spacing w:after="0" w:line="216" w:lineRule="auto"/>
        <w:ind w:left="360"/>
        <w:contextualSpacing/>
        <w:rPr>
          <w:rFonts w:ascii="Grandview" w:eastAsiaTheme="minorEastAsia" w:hAnsi="Grandview" w:cs="Times New Roman"/>
          <w:color w:val="000000"/>
          <w:kern w:val="24"/>
          <w:position w:val="1"/>
          <w14:ligatures w14:val="none"/>
        </w:rPr>
      </w:pPr>
      <w:r w:rsidRPr="002C37FC">
        <w:rPr>
          <w:rFonts w:ascii="Grandview" w:hAnsi="Grandview" w:cs="Times New Roman"/>
        </w:rPr>
        <w:t xml:space="preserve">                 </w:t>
      </w:r>
      <w:r w:rsidRPr="002C37FC">
        <w:rPr>
          <w:rFonts w:ascii="Grandview" w:eastAsiaTheme="minorEastAsia" w:hAnsi="Grandview" w:cs="Times New Roman"/>
          <w:b/>
          <w:bCs/>
          <w:i/>
          <w:iCs/>
          <w:color w:val="000000"/>
          <w:kern w:val="24"/>
          <w:position w:val="1"/>
          <w14:ligatures w14:val="none"/>
        </w:rPr>
        <w:t>Presenter:</w:t>
      </w:r>
      <w:r w:rsidRPr="002C37FC">
        <w:rPr>
          <w:rFonts w:ascii="Grandview" w:eastAsiaTheme="minorEastAsia" w:hAnsi="Grandview" w:cs="Times New Roman"/>
          <w:b/>
          <w:bCs/>
          <w:color w:val="000000"/>
          <w:kern w:val="24"/>
          <w:position w:val="1"/>
          <w14:ligatures w14:val="none"/>
        </w:rPr>
        <w:t xml:space="preserve"> </w:t>
      </w:r>
      <w:r w:rsidRPr="002C37FC">
        <w:rPr>
          <w:rFonts w:ascii="Grandview" w:eastAsiaTheme="minorEastAsia" w:hAnsi="Grandview" w:cs="Times New Roman"/>
          <w:color w:val="000000"/>
          <w:kern w:val="24"/>
          <w:position w:val="1"/>
          <w14:ligatures w14:val="none"/>
        </w:rPr>
        <w:t>Julie Lago</w:t>
      </w:r>
      <w:r w:rsidRPr="002C37FC">
        <w:rPr>
          <w:rFonts w:ascii="Grandview" w:eastAsiaTheme="minorEastAsia" w:hAnsi="Grandview" w:cs="Times New Roman"/>
          <w:color w:val="000000"/>
          <w:kern w:val="24"/>
          <w:position w:val="1"/>
          <w14:ligatures w14:val="none"/>
        </w:rPr>
        <w:tab/>
      </w:r>
    </w:p>
    <w:p w14:paraId="08F4CDFB" w14:textId="77777777" w:rsidR="00040F8E" w:rsidRPr="002C37FC" w:rsidRDefault="00040F8E" w:rsidP="00040F8E">
      <w:pPr>
        <w:spacing w:after="0"/>
        <w:ind w:left="720"/>
        <w:rPr>
          <w:rFonts w:ascii="Grandview" w:hAnsi="Grandview" w:cs="Times New Roman"/>
        </w:rPr>
      </w:pPr>
    </w:p>
    <w:p w14:paraId="328EC205" w14:textId="77777777" w:rsidR="00040F8E" w:rsidRPr="002C37FC" w:rsidRDefault="00040F8E" w:rsidP="00040F8E">
      <w:pPr>
        <w:pStyle w:val="Default"/>
        <w:rPr>
          <w:rFonts w:ascii="Grandview" w:hAnsi="Grandview" w:cs="Times New Roman"/>
          <w:i/>
          <w:iCs/>
        </w:rPr>
      </w:pPr>
      <w:r w:rsidRPr="002C37FC">
        <w:rPr>
          <w:rFonts w:ascii="Grandview" w:hAnsi="Grandview" w:cs="Times New Roman"/>
          <w:i/>
          <w:iCs/>
        </w:rPr>
        <w:t xml:space="preserve">What is Person-Centered Planning, and why is it important? In this workshop, we will demystify the concept of Person-Centered Planning, and help you navigate the goal-setting process for yourself and family members of all ages. </w:t>
      </w:r>
    </w:p>
    <w:p w14:paraId="29B5F742" w14:textId="77777777" w:rsidR="00040F8E" w:rsidRPr="002C37FC" w:rsidRDefault="00040F8E" w:rsidP="00040F8E">
      <w:pPr>
        <w:pStyle w:val="Default"/>
        <w:ind w:left="720"/>
        <w:rPr>
          <w:rFonts w:ascii="Grandview" w:hAnsi="Grandview" w:cs="Times New Roman"/>
          <w:i/>
          <w:iCs/>
        </w:rPr>
      </w:pPr>
    </w:p>
    <w:p w14:paraId="44DB76B8" w14:textId="77777777" w:rsidR="00040F8E" w:rsidRPr="002C37FC" w:rsidRDefault="00040F8E" w:rsidP="00040F8E">
      <w:pPr>
        <w:autoSpaceDE w:val="0"/>
        <w:autoSpaceDN w:val="0"/>
        <w:adjustRightInd w:val="0"/>
        <w:spacing w:after="0" w:line="240" w:lineRule="auto"/>
        <w:rPr>
          <w:rFonts w:ascii="Grandview" w:hAnsi="Grandview" w:cs="Times New Roman"/>
          <w:i/>
          <w:iCs/>
          <w:color w:val="000000"/>
          <w:kern w:val="0"/>
        </w:rPr>
      </w:pPr>
      <w:r w:rsidRPr="002C37FC">
        <w:rPr>
          <w:rFonts w:ascii="Grandview" w:hAnsi="Grandview" w:cs="Times New Roman"/>
          <w:i/>
          <w:iCs/>
          <w:color w:val="000000"/>
          <w:kern w:val="0"/>
        </w:rPr>
        <w:t xml:space="preserve">One of the beliefs of our advocacy work is that crafting meaningful goals unlocks the key to long-term successes. Goals that are grounded in a person’s unique value system are proven to be more achievable. We will help you get there! </w:t>
      </w:r>
    </w:p>
    <w:p w14:paraId="32663F38" w14:textId="77777777" w:rsidR="00040F8E" w:rsidRPr="002C37FC" w:rsidRDefault="00040F8E" w:rsidP="00040F8E">
      <w:pPr>
        <w:autoSpaceDE w:val="0"/>
        <w:autoSpaceDN w:val="0"/>
        <w:adjustRightInd w:val="0"/>
        <w:spacing w:after="0" w:line="240" w:lineRule="auto"/>
        <w:ind w:left="720"/>
        <w:rPr>
          <w:rFonts w:ascii="Grandview" w:hAnsi="Grandview" w:cs="Times New Roman"/>
          <w:i/>
          <w:iCs/>
          <w:color w:val="000000"/>
          <w:kern w:val="0"/>
        </w:rPr>
      </w:pPr>
    </w:p>
    <w:p w14:paraId="17942109" w14:textId="77777777" w:rsidR="00040F8E" w:rsidRPr="002C37FC" w:rsidRDefault="00040F8E" w:rsidP="00040F8E">
      <w:pPr>
        <w:spacing w:after="0"/>
        <w:rPr>
          <w:rFonts w:ascii="Grandview" w:hAnsi="Grandview" w:cs="Times New Roman"/>
          <w:i/>
          <w:iCs/>
          <w:color w:val="000000"/>
          <w:kern w:val="0"/>
        </w:rPr>
      </w:pPr>
      <w:r w:rsidRPr="002C37FC">
        <w:rPr>
          <w:rFonts w:ascii="Grandview" w:hAnsi="Grandview" w:cs="Times New Roman"/>
          <w:i/>
          <w:iCs/>
          <w:color w:val="000000"/>
          <w:kern w:val="0"/>
        </w:rPr>
        <w:t>Participants will use a plain-language framework that assists them in planning important life goals. Whether you are working with children, teens, or adults, we will show audience members an effective way to create intentional goals that result in achievable successes.</w:t>
      </w:r>
    </w:p>
    <w:p w14:paraId="73FD50EE" w14:textId="77777777" w:rsidR="00040F8E" w:rsidRPr="002C37FC" w:rsidRDefault="00040F8E" w:rsidP="00040F8E">
      <w:pPr>
        <w:spacing w:after="0"/>
        <w:rPr>
          <w:rFonts w:ascii="Grandview" w:hAnsi="Grandview" w:cs="Times New Roman"/>
          <w:i/>
          <w:iCs/>
          <w:color w:val="000000"/>
          <w:kern w:val="0"/>
        </w:rPr>
      </w:pPr>
    </w:p>
    <w:p w14:paraId="70AAA5DD" w14:textId="77777777" w:rsidR="00040F8E" w:rsidRPr="002C37FC" w:rsidRDefault="00040F8E" w:rsidP="00040F8E">
      <w:pPr>
        <w:spacing w:after="0"/>
        <w:rPr>
          <w:rFonts w:ascii="Grandview" w:hAnsi="Grandview" w:cs="Times New Roman"/>
        </w:rPr>
      </w:pPr>
      <w:r w:rsidRPr="002C37FC">
        <w:rPr>
          <w:rFonts w:ascii="Grandview" w:hAnsi="Grandview" w:cs="Times New Roman"/>
          <w:b/>
          <w:bCs/>
        </w:rPr>
        <w:t xml:space="preserve">Workshop C -  </w:t>
      </w:r>
      <w:r w:rsidRPr="002C37FC">
        <w:rPr>
          <w:rFonts w:ascii="Grandview" w:hAnsi="Grandview" w:cs="Times New Roman"/>
          <w:b/>
          <w:bCs/>
          <w:i/>
          <w:iCs/>
        </w:rPr>
        <w:t xml:space="preserve">Title: </w:t>
      </w:r>
      <w:r w:rsidRPr="002C37FC">
        <w:rPr>
          <w:rFonts w:ascii="Grandview" w:hAnsi="Grandview" w:cs="Times New Roman"/>
        </w:rPr>
        <w:t xml:space="preserve"> What’s New in Special Education? State and Federal Updates.</w:t>
      </w:r>
    </w:p>
    <w:p w14:paraId="5DA9F8B5" w14:textId="77777777" w:rsidR="00040F8E" w:rsidRPr="002C37FC" w:rsidRDefault="00040F8E" w:rsidP="00040F8E">
      <w:pPr>
        <w:spacing w:after="0"/>
        <w:ind w:left="360"/>
        <w:rPr>
          <w:rFonts w:ascii="Grandview" w:hAnsi="Grandview" w:cs="Times New Roman"/>
        </w:rPr>
      </w:pPr>
      <w:r w:rsidRPr="002C37FC">
        <w:rPr>
          <w:rFonts w:ascii="Grandview" w:hAnsi="Grandview" w:cs="Times New Roman"/>
          <w:b/>
          <w:bCs/>
        </w:rPr>
        <w:t xml:space="preserve">                      </w:t>
      </w:r>
      <w:r w:rsidRPr="002C37FC">
        <w:rPr>
          <w:rFonts w:ascii="Grandview" w:hAnsi="Grandview" w:cs="Times New Roman"/>
          <w:b/>
          <w:bCs/>
          <w:i/>
          <w:iCs/>
        </w:rPr>
        <w:t xml:space="preserve">Presenter – </w:t>
      </w:r>
      <w:r w:rsidRPr="002C37FC">
        <w:rPr>
          <w:rFonts w:ascii="Grandview" w:hAnsi="Grandview" w:cs="Times New Roman"/>
        </w:rPr>
        <w:t>Bonnie Dunham</w:t>
      </w:r>
    </w:p>
    <w:p w14:paraId="5CB72778" w14:textId="77777777" w:rsidR="00040F8E" w:rsidRPr="002C37FC" w:rsidRDefault="00040F8E" w:rsidP="00040F8E">
      <w:pPr>
        <w:spacing w:after="0"/>
        <w:ind w:left="360"/>
        <w:rPr>
          <w:rFonts w:ascii="Grandview" w:hAnsi="Grandview" w:cs="Times New Roman"/>
        </w:rPr>
      </w:pPr>
    </w:p>
    <w:p w14:paraId="79722020" w14:textId="77777777" w:rsidR="00040F8E" w:rsidRPr="002C37FC" w:rsidRDefault="00040F8E" w:rsidP="00040F8E">
      <w:pPr>
        <w:pBdr>
          <w:bottom w:val="single" w:sz="12" w:space="1" w:color="auto"/>
        </w:pBdr>
        <w:spacing w:after="0" w:line="240" w:lineRule="auto"/>
        <w:ind w:left="720"/>
        <w:rPr>
          <w:rFonts w:ascii="Grandview" w:hAnsi="Grandview" w:cs="Times New Roman"/>
          <w:i/>
          <w:iCs/>
        </w:rPr>
      </w:pPr>
      <w:r w:rsidRPr="002C37FC">
        <w:rPr>
          <w:rFonts w:ascii="Grandview" w:hAnsi="Grandview" w:cs="Times New Roman"/>
          <w:i/>
          <w:iCs/>
        </w:rPr>
        <w:t>You have probably heard about many changes being made in special education laws, policies and structure at both the Federal and State levels.  Some of these changes may have already happened, some are evolving, and others are just speculation.  In this workshop, you will learn about what is new; we will separate facts from myths and discuss what those changes may mean for you and your child.  This knowledge will help you to be a more effective and informed advocate for your child, and if you choose, for all children by making a difference at a systemic level.</w:t>
      </w:r>
    </w:p>
    <w:p w14:paraId="775AC7A9" w14:textId="77777777" w:rsidR="00040F8E" w:rsidRPr="002C37FC" w:rsidRDefault="00040F8E" w:rsidP="00040F8E">
      <w:pPr>
        <w:spacing w:after="0"/>
        <w:rPr>
          <w:rFonts w:ascii="Grandview" w:hAnsi="Grandview" w:cs="Times New Roman"/>
          <w:i/>
          <w:iCs/>
          <w:color w:val="000000"/>
          <w:kern w:val="0"/>
        </w:rPr>
      </w:pPr>
    </w:p>
    <w:p w14:paraId="3CA4EFA5" w14:textId="77777777" w:rsidR="00040F8E" w:rsidRPr="002C37FC" w:rsidRDefault="00040F8E" w:rsidP="00040F8E">
      <w:pPr>
        <w:spacing w:after="0"/>
        <w:rPr>
          <w:rFonts w:ascii="Grandview" w:hAnsi="Grandview" w:cs="Times New Roman"/>
          <w:i/>
          <w:iCs/>
          <w:color w:val="000000"/>
          <w:kern w:val="0"/>
        </w:rPr>
      </w:pPr>
    </w:p>
    <w:p w14:paraId="37FD7367" w14:textId="7C366EA8" w:rsidR="00040F8E" w:rsidRPr="002C37FC" w:rsidRDefault="00040F8E" w:rsidP="00040F8E">
      <w:pPr>
        <w:spacing w:after="0" w:line="216" w:lineRule="auto"/>
        <w:contextualSpacing/>
        <w:rPr>
          <w:rFonts w:ascii="Grandview" w:eastAsiaTheme="minorEastAsia" w:hAnsi="Grandview" w:cs="Times New Roman"/>
          <w:i/>
          <w:iCs/>
          <w:color w:val="000000"/>
          <w:kern w:val="24"/>
          <w:position w:val="1"/>
          <w14:ligatures w14:val="none"/>
        </w:rPr>
      </w:pPr>
      <w:r w:rsidRPr="002C37FC">
        <w:rPr>
          <w:rFonts w:ascii="Grandview" w:eastAsiaTheme="minorEastAsia" w:hAnsi="Grandview" w:cs="Times New Roman"/>
          <w:b/>
          <w:bCs/>
          <w:color w:val="000000"/>
          <w:kern w:val="24"/>
          <w:position w:val="1"/>
          <w14:ligatures w14:val="none"/>
        </w:rPr>
        <w:t xml:space="preserve">Workshop D - </w:t>
      </w:r>
      <w:r w:rsidRPr="002C37FC">
        <w:rPr>
          <w:rFonts w:ascii="Grandview" w:hAnsi="Grandview" w:cs="Aptos"/>
          <w:kern w:val="0"/>
        </w:rPr>
        <w:t xml:space="preserve"> </w:t>
      </w:r>
      <w:r w:rsidRPr="002C37FC">
        <w:rPr>
          <w:rFonts w:ascii="Grandview" w:hAnsi="Grandview" w:cs="Aptos"/>
          <w:b/>
          <w:bCs/>
          <w:i/>
          <w:iCs/>
          <w:kern w:val="0"/>
        </w:rPr>
        <w:t>Title:</w:t>
      </w:r>
      <w:r w:rsidRPr="002C37FC">
        <w:rPr>
          <w:rFonts w:ascii="Grandview" w:hAnsi="Grandview" w:cs="Aptos"/>
          <w:kern w:val="0"/>
        </w:rPr>
        <w:t xml:space="preserve"> </w:t>
      </w:r>
      <w:r w:rsidRPr="002C37FC">
        <w:rPr>
          <w:rFonts w:ascii="Grandview" w:eastAsiaTheme="minorEastAsia" w:hAnsi="Grandview" w:cs="Times New Roman"/>
          <w:color w:val="000000"/>
          <w:kern w:val="24"/>
          <w:position w:val="1"/>
          <w14:ligatures w14:val="none"/>
        </w:rPr>
        <w:t>Helping young adults build a social network and foster social connections</w:t>
      </w:r>
    </w:p>
    <w:p w14:paraId="1141132F" w14:textId="77777777" w:rsidR="00040F8E" w:rsidRPr="002C37FC" w:rsidRDefault="00040F8E" w:rsidP="00040F8E">
      <w:pPr>
        <w:spacing w:after="0" w:line="216" w:lineRule="auto"/>
        <w:ind w:left="360"/>
        <w:contextualSpacing/>
        <w:rPr>
          <w:rFonts w:ascii="Grandview" w:eastAsiaTheme="minorEastAsia" w:hAnsi="Grandview" w:cs="Times New Roman"/>
          <w:i/>
          <w:iCs/>
          <w:color w:val="000000"/>
          <w:kern w:val="24"/>
          <w:position w:val="1"/>
          <w14:ligatures w14:val="none"/>
        </w:rPr>
      </w:pPr>
      <w:r w:rsidRPr="002C37FC">
        <w:rPr>
          <w:rFonts w:ascii="Grandview" w:eastAsiaTheme="minorEastAsia" w:hAnsi="Grandview" w:cs="Times New Roman"/>
          <w:b/>
          <w:bCs/>
          <w:color w:val="000000"/>
          <w:kern w:val="24"/>
          <w:position w:val="1"/>
          <w14:ligatures w14:val="none"/>
        </w:rPr>
        <w:tab/>
      </w:r>
      <w:r w:rsidRPr="002C37FC">
        <w:rPr>
          <w:rFonts w:ascii="Grandview" w:eastAsiaTheme="minorEastAsia" w:hAnsi="Grandview" w:cs="Times New Roman"/>
          <w:b/>
          <w:bCs/>
          <w:i/>
          <w:iCs/>
          <w:color w:val="000000"/>
          <w:kern w:val="24"/>
          <w:position w:val="1"/>
          <w14:ligatures w14:val="none"/>
        </w:rPr>
        <w:t xml:space="preserve">            Presenter</w:t>
      </w:r>
      <w:r w:rsidRPr="002C37FC">
        <w:rPr>
          <w:rFonts w:ascii="Grandview" w:eastAsiaTheme="minorEastAsia" w:hAnsi="Grandview" w:cs="Times New Roman"/>
          <w:color w:val="000000"/>
          <w:kern w:val="24"/>
          <w:position w:val="1"/>
          <w14:ligatures w14:val="none"/>
        </w:rPr>
        <w:t>: Lucie Dufresne</w:t>
      </w:r>
      <w:r w:rsidRPr="002C37FC">
        <w:rPr>
          <w:rFonts w:ascii="Grandview" w:eastAsiaTheme="minorEastAsia" w:hAnsi="Grandview" w:cs="Times New Roman"/>
          <w:color w:val="000000"/>
          <w:kern w:val="24"/>
          <w:position w:val="1"/>
          <w14:ligatures w14:val="none"/>
        </w:rPr>
        <w:tab/>
      </w:r>
    </w:p>
    <w:p w14:paraId="0889A09C" w14:textId="77777777" w:rsidR="00040F8E" w:rsidRPr="002C37FC" w:rsidRDefault="00040F8E" w:rsidP="00040F8E">
      <w:pPr>
        <w:spacing w:after="0" w:line="216" w:lineRule="auto"/>
        <w:ind w:left="360"/>
        <w:contextualSpacing/>
        <w:rPr>
          <w:rFonts w:ascii="Grandview" w:eastAsiaTheme="minorEastAsia" w:hAnsi="Grandview" w:cs="Times New Roman"/>
          <w:color w:val="000000" w:themeColor="text1"/>
          <w:kern w:val="24"/>
          <w14:ligatures w14:val="none"/>
        </w:rPr>
      </w:pPr>
    </w:p>
    <w:p w14:paraId="22E32C6F" w14:textId="77777777" w:rsidR="00040F8E" w:rsidRPr="002C37FC" w:rsidRDefault="00040F8E" w:rsidP="00040F8E">
      <w:pPr>
        <w:spacing w:after="0" w:line="216" w:lineRule="auto"/>
        <w:ind w:left="720"/>
        <w:contextualSpacing/>
        <w:rPr>
          <w:rFonts w:ascii="Grandview" w:eastAsiaTheme="minorEastAsia" w:hAnsi="Grandview" w:cs="Times New Roman"/>
          <w:i/>
          <w:iCs/>
          <w:color w:val="000000" w:themeColor="text1"/>
          <w:kern w:val="24"/>
          <w14:ligatures w14:val="none"/>
        </w:rPr>
      </w:pPr>
      <w:r w:rsidRPr="002C37FC">
        <w:rPr>
          <w:rFonts w:ascii="Grandview" w:eastAsiaTheme="minorEastAsia" w:hAnsi="Grandview" w:cs="Times New Roman"/>
          <w:i/>
          <w:iCs/>
          <w:color w:val="000000" w:themeColor="text1"/>
          <w:kern w:val="24"/>
          <w14:ligatures w14:val="none"/>
        </w:rPr>
        <w:t>Once our children leave school the options for developing and maintaining social connections become more limited. Social connections is a model for how a social/recreational group can be organized in a way that is easy to coordinate.</w:t>
      </w:r>
    </w:p>
    <w:p w14:paraId="3FA9CBEA" w14:textId="77777777" w:rsidR="00040F8E" w:rsidRPr="002C37FC" w:rsidRDefault="00040F8E" w:rsidP="00040F8E">
      <w:pPr>
        <w:spacing w:after="0"/>
        <w:rPr>
          <w:rFonts w:ascii="Grandview" w:hAnsi="Grandview" w:cs="Times New Roman"/>
          <w:i/>
          <w:iCs/>
          <w:color w:val="000000"/>
          <w:kern w:val="0"/>
        </w:rPr>
      </w:pPr>
    </w:p>
    <w:p w14:paraId="2C6DC1EB" w14:textId="77777777" w:rsidR="00040F8E" w:rsidRPr="002C37FC" w:rsidRDefault="00040F8E" w:rsidP="000F5622">
      <w:pPr>
        <w:spacing w:after="0" w:line="216" w:lineRule="auto"/>
        <w:contextualSpacing/>
        <w:rPr>
          <w:rFonts w:ascii="Grandview" w:eastAsiaTheme="minorEastAsia" w:hAnsi="Grandview" w:cs="Times New Roman"/>
          <w:b/>
          <w:bCs/>
          <w:color w:val="000000"/>
          <w:kern w:val="24"/>
          <w:position w:val="1"/>
          <w14:ligatures w14:val="none"/>
        </w:rPr>
      </w:pPr>
    </w:p>
    <w:p w14:paraId="04B256B3" w14:textId="77777777" w:rsidR="00040F8E" w:rsidRPr="002C37FC" w:rsidRDefault="00040F8E" w:rsidP="000F5622">
      <w:pPr>
        <w:spacing w:after="0" w:line="216" w:lineRule="auto"/>
        <w:contextualSpacing/>
        <w:rPr>
          <w:rFonts w:ascii="Grandview" w:eastAsiaTheme="minorEastAsia" w:hAnsi="Grandview" w:cs="Times New Roman"/>
          <w:b/>
          <w:bCs/>
          <w:color w:val="000000"/>
          <w:kern w:val="24"/>
          <w:position w:val="1"/>
          <w14:ligatures w14:val="none"/>
        </w:rPr>
      </w:pPr>
    </w:p>
    <w:p w14:paraId="29D9AC0B" w14:textId="77777777" w:rsidR="002C37FC" w:rsidRDefault="002C37FC" w:rsidP="000F5622">
      <w:pPr>
        <w:spacing w:after="0" w:line="216" w:lineRule="auto"/>
        <w:contextualSpacing/>
        <w:rPr>
          <w:rFonts w:ascii="Grandview" w:eastAsiaTheme="minorEastAsia" w:hAnsi="Grandview" w:cs="Times New Roman"/>
          <w:b/>
          <w:bCs/>
          <w:color w:val="000000"/>
          <w:kern w:val="24"/>
          <w:position w:val="1"/>
          <w14:ligatures w14:val="none"/>
        </w:rPr>
      </w:pPr>
    </w:p>
    <w:p w14:paraId="75C2855E" w14:textId="77777777" w:rsidR="002C37FC" w:rsidRDefault="002C37FC" w:rsidP="000F5622">
      <w:pPr>
        <w:spacing w:after="0" w:line="216" w:lineRule="auto"/>
        <w:contextualSpacing/>
        <w:rPr>
          <w:rFonts w:ascii="Grandview" w:eastAsiaTheme="minorEastAsia" w:hAnsi="Grandview" w:cs="Times New Roman"/>
          <w:b/>
          <w:bCs/>
          <w:color w:val="000000"/>
          <w:kern w:val="24"/>
          <w:position w:val="1"/>
          <w14:ligatures w14:val="none"/>
        </w:rPr>
      </w:pPr>
    </w:p>
    <w:p w14:paraId="422CE6F7" w14:textId="77777777" w:rsidR="002C37FC" w:rsidRDefault="002C37FC" w:rsidP="000F5622">
      <w:pPr>
        <w:spacing w:after="0" w:line="216" w:lineRule="auto"/>
        <w:contextualSpacing/>
        <w:rPr>
          <w:rFonts w:ascii="Grandview" w:eastAsiaTheme="minorEastAsia" w:hAnsi="Grandview" w:cs="Times New Roman"/>
          <w:b/>
          <w:bCs/>
          <w:color w:val="000000"/>
          <w:kern w:val="24"/>
          <w:position w:val="1"/>
          <w14:ligatures w14:val="none"/>
        </w:rPr>
      </w:pPr>
    </w:p>
    <w:p w14:paraId="4978FBBA" w14:textId="4FA56AE5" w:rsidR="00E12F32" w:rsidRPr="002C37FC" w:rsidRDefault="000F5622" w:rsidP="000F5622">
      <w:pPr>
        <w:spacing w:after="0" w:line="216" w:lineRule="auto"/>
        <w:contextualSpacing/>
        <w:rPr>
          <w:rFonts w:ascii="Grandview" w:eastAsiaTheme="minorEastAsia" w:hAnsi="Grandview" w:cs="Times New Roman"/>
          <w:color w:val="000000"/>
          <w:kern w:val="24"/>
          <w:position w:val="1"/>
          <w14:ligatures w14:val="none"/>
        </w:rPr>
      </w:pPr>
      <w:r w:rsidRPr="002C37FC">
        <w:rPr>
          <w:rFonts w:ascii="Grandview" w:eastAsiaTheme="minorEastAsia" w:hAnsi="Grandview" w:cs="Times New Roman"/>
          <w:b/>
          <w:bCs/>
          <w:color w:val="000000"/>
          <w:kern w:val="24"/>
          <w:position w:val="1"/>
          <w14:ligatures w14:val="none"/>
        </w:rPr>
        <w:t>Workshop E</w:t>
      </w:r>
      <w:r w:rsidR="00040F8E" w:rsidRPr="002C37FC">
        <w:rPr>
          <w:rFonts w:ascii="Grandview" w:eastAsiaTheme="minorEastAsia" w:hAnsi="Grandview" w:cs="Times New Roman"/>
          <w:b/>
          <w:bCs/>
          <w:color w:val="000000"/>
          <w:kern w:val="24"/>
          <w:position w:val="1"/>
          <w14:ligatures w14:val="none"/>
        </w:rPr>
        <w:t xml:space="preserve"> - </w:t>
      </w:r>
      <w:r w:rsidRPr="002C37FC">
        <w:rPr>
          <w:rFonts w:ascii="Grandview" w:eastAsiaTheme="minorEastAsia" w:hAnsi="Grandview" w:cs="Times New Roman"/>
          <w:color w:val="000000"/>
          <w:kern w:val="24"/>
          <w:position w:val="1"/>
          <w14:ligatures w14:val="none"/>
        </w:rPr>
        <w:t xml:space="preserve"> </w:t>
      </w:r>
      <w:r w:rsidRPr="002C37FC">
        <w:rPr>
          <w:rFonts w:ascii="Grandview" w:eastAsiaTheme="minorEastAsia" w:hAnsi="Grandview" w:cs="Times New Roman"/>
          <w:b/>
          <w:bCs/>
          <w:i/>
          <w:iCs/>
          <w:color w:val="000000"/>
          <w:kern w:val="24"/>
          <w:position w:val="1"/>
          <w14:ligatures w14:val="none"/>
        </w:rPr>
        <w:t>Title:</w:t>
      </w:r>
      <w:r w:rsidRPr="002C37FC">
        <w:rPr>
          <w:rFonts w:ascii="Grandview" w:eastAsiaTheme="minorEastAsia" w:hAnsi="Grandview" w:cs="Times New Roman"/>
          <w:color w:val="000000"/>
          <w:kern w:val="24"/>
          <w:position w:val="1"/>
          <w14:ligatures w14:val="none"/>
        </w:rPr>
        <w:t xml:space="preserve"> Family</w:t>
      </w:r>
      <w:r w:rsidR="00E12F32" w:rsidRPr="002C37FC">
        <w:rPr>
          <w:rFonts w:ascii="Grandview" w:eastAsiaTheme="minorEastAsia" w:hAnsi="Grandview" w:cs="Times New Roman"/>
          <w:color w:val="000000"/>
          <w:kern w:val="24"/>
          <w:position w:val="1"/>
          <w14:ligatures w14:val="none"/>
        </w:rPr>
        <w:t xml:space="preserve"> Support In NH: Yesterday, Today and Tomorrow </w:t>
      </w:r>
    </w:p>
    <w:p w14:paraId="30B00B8D" w14:textId="437C8BBE" w:rsidR="004D05A2" w:rsidRPr="002C37FC" w:rsidRDefault="000F5622" w:rsidP="00B11555">
      <w:pPr>
        <w:spacing w:after="0" w:line="216" w:lineRule="auto"/>
        <w:ind w:left="360"/>
        <w:contextualSpacing/>
        <w:rPr>
          <w:rFonts w:ascii="Grandview" w:eastAsiaTheme="minorEastAsia" w:hAnsi="Grandview" w:cs="Times New Roman"/>
          <w:color w:val="000000"/>
          <w:kern w:val="24"/>
          <w:position w:val="1"/>
          <w14:ligatures w14:val="none"/>
        </w:rPr>
      </w:pPr>
      <w:r w:rsidRPr="002C37FC">
        <w:rPr>
          <w:rFonts w:ascii="Grandview" w:eastAsiaTheme="minorEastAsia" w:hAnsi="Grandview" w:cs="Times New Roman"/>
          <w:color w:val="000000"/>
          <w:kern w:val="24"/>
          <w:position w:val="1"/>
          <w14:ligatures w14:val="none"/>
        </w:rPr>
        <w:t xml:space="preserve">                  </w:t>
      </w:r>
      <w:r w:rsidRPr="002C37FC">
        <w:rPr>
          <w:rFonts w:ascii="Grandview" w:eastAsiaTheme="minorEastAsia" w:hAnsi="Grandview" w:cs="Times New Roman"/>
          <w:b/>
          <w:bCs/>
          <w:i/>
          <w:iCs/>
          <w:color w:val="000000"/>
          <w:kern w:val="24"/>
          <w:position w:val="1"/>
          <w14:ligatures w14:val="none"/>
        </w:rPr>
        <w:t>Presenters:</w:t>
      </w:r>
      <w:r w:rsidRPr="002C37FC">
        <w:rPr>
          <w:rFonts w:ascii="Grandview" w:eastAsiaTheme="minorEastAsia" w:hAnsi="Grandview" w:cs="Times New Roman"/>
          <w:color w:val="000000"/>
          <w:kern w:val="24"/>
          <w:position w:val="1"/>
          <w14:ligatures w14:val="none"/>
        </w:rPr>
        <w:t xml:space="preserve"> Karen Blake and Lisa Steadman</w:t>
      </w:r>
    </w:p>
    <w:p w14:paraId="4A8D8269" w14:textId="77777777" w:rsidR="000F5622" w:rsidRPr="002C37FC" w:rsidRDefault="000F5622" w:rsidP="00B11555">
      <w:pPr>
        <w:spacing w:after="0" w:line="216" w:lineRule="auto"/>
        <w:ind w:left="360"/>
        <w:contextualSpacing/>
        <w:rPr>
          <w:rFonts w:ascii="Grandview" w:eastAsiaTheme="minorEastAsia" w:hAnsi="Grandview" w:cs="Times New Roman"/>
          <w:color w:val="000000"/>
          <w:kern w:val="24"/>
          <w:position w:val="1"/>
          <w14:ligatures w14:val="none"/>
        </w:rPr>
      </w:pPr>
    </w:p>
    <w:p w14:paraId="51FBCC5C" w14:textId="783B2D68" w:rsidR="004D05A2" w:rsidRPr="002C37FC" w:rsidRDefault="004D05A2" w:rsidP="00040F8E">
      <w:pPr>
        <w:spacing w:after="0" w:line="216" w:lineRule="auto"/>
        <w:contextualSpacing/>
        <w:rPr>
          <w:rFonts w:ascii="Grandview" w:eastAsiaTheme="minorEastAsia" w:hAnsi="Grandview" w:cs="Times New Roman"/>
          <w:i/>
          <w:iCs/>
          <w:color w:val="000000"/>
          <w:kern w:val="24"/>
          <w:position w:val="1"/>
          <w14:ligatures w14:val="none"/>
        </w:rPr>
      </w:pPr>
      <w:r w:rsidRPr="002C37FC">
        <w:rPr>
          <w:rFonts w:ascii="Grandview" w:hAnsi="Grandview" w:cs="Times New Roman"/>
          <w:i/>
          <w:iCs/>
        </w:rPr>
        <w:t xml:space="preserve">What is Family Support? How did New Hampshire get Family Support for people who experience Developmental Disabilities? Who were the people who advocated for Family Support, the initial legislation will be covered, and how do we continue to keep Family </w:t>
      </w:r>
      <w:r w:rsidRPr="002C37FC">
        <w:rPr>
          <w:rFonts w:ascii="Grandview" w:hAnsi="Grandview" w:cs="Times New Roman"/>
          <w:i/>
          <w:iCs/>
        </w:rPr>
        <w:lastRenderedPageBreak/>
        <w:t>Support robust? What are the current uses of Family Support and what are the challenges? This workshop will highlight where we have been, where we are now and look to potential positive changes in the future with continued support.</w:t>
      </w:r>
    </w:p>
    <w:p w14:paraId="2838E58E" w14:textId="77777777" w:rsidR="00B11555" w:rsidRPr="002C37FC" w:rsidRDefault="00B11555" w:rsidP="00B11555">
      <w:pPr>
        <w:spacing w:after="0" w:line="216" w:lineRule="auto"/>
        <w:ind w:left="360"/>
        <w:contextualSpacing/>
        <w:rPr>
          <w:rFonts w:ascii="Grandview" w:eastAsiaTheme="minorEastAsia" w:hAnsi="Grandview" w:cs="Times New Roman"/>
          <w:color w:val="000000" w:themeColor="text1"/>
          <w:kern w:val="24"/>
          <w14:ligatures w14:val="none"/>
        </w:rPr>
      </w:pPr>
    </w:p>
    <w:p w14:paraId="55FBCBB8" w14:textId="77777777" w:rsidR="00E12F32" w:rsidRPr="002C37FC" w:rsidRDefault="00E12F32" w:rsidP="00B11555">
      <w:pPr>
        <w:spacing w:after="0" w:line="216" w:lineRule="auto"/>
        <w:ind w:left="360"/>
        <w:contextualSpacing/>
        <w:rPr>
          <w:rFonts w:ascii="Grandview" w:eastAsia="Times New Roman" w:hAnsi="Grandview" w:cs="Times New Roman"/>
          <w:kern w:val="0"/>
          <w14:ligatures w14:val="none"/>
        </w:rPr>
      </w:pPr>
    </w:p>
    <w:p w14:paraId="52F25E8D" w14:textId="212020D7" w:rsidR="00E12F32" w:rsidRPr="002C37FC" w:rsidRDefault="00040F8E" w:rsidP="002C37FC">
      <w:pPr>
        <w:spacing w:after="0"/>
        <w:rPr>
          <w:rFonts w:ascii="Grandview" w:eastAsiaTheme="minorEastAsia" w:hAnsi="Grandview" w:cs="Times New Roman"/>
          <w:color w:val="000000"/>
          <w:kern w:val="24"/>
          <w:position w:val="1"/>
          <w14:ligatures w14:val="none"/>
        </w:rPr>
      </w:pPr>
      <w:r w:rsidRPr="002C37FC">
        <w:rPr>
          <w:rFonts w:ascii="Grandview" w:eastAsiaTheme="minorEastAsia" w:hAnsi="Grandview" w:cs="Times New Roman"/>
          <w:b/>
          <w:bCs/>
          <w:color w:val="000000"/>
          <w:kern w:val="24"/>
          <w:position w:val="1"/>
          <w14:ligatures w14:val="none"/>
        </w:rPr>
        <w:t xml:space="preserve">Workshop F – </w:t>
      </w:r>
      <w:r w:rsidRPr="002C37FC">
        <w:rPr>
          <w:rFonts w:ascii="Grandview" w:eastAsiaTheme="minorEastAsia" w:hAnsi="Grandview" w:cs="Times New Roman"/>
          <w:b/>
          <w:bCs/>
          <w:i/>
          <w:iCs/>
          <w:color w:val="000000"/>
          <w:kern w:val="24"/>
          <w:position w:val="1"/>
          <w14:ligatures w14:val="none"/>
        </w:rPr>
        <w:t>Title:</w:t>
      </w:r>
      <w:r w:rsidRPr="002C37FC">
        <w:rPr>
          <w:rFonts w:ascii="Grandview" w:eastAsiaTheme="minorEastAsia" w:hAnsi="Grandview" w:cs="Times New Roman"/>
          <w:b/>
          <w:bCs/>
          <w:color w:val="000000"/>
          <w:kern w:val="24"/>
          <w:position w:val="1"/>
          <w14:ligatures w14:val="none"/>
        </w:rPr>
        <w:t xml:space="preserve">  </w:t>
      </w:r>
      <w:r w:rsidRPr="002C37FC">
        <w:rPr>
          <w:rFonts w:ascii="Grandview" w:eastAsiaTheme="minorEastAsia" w:hAnsi="Grandview" w:cs="Times New Roman"/>
          <w:color w:val="000000"/>
          <w:kern w:val="24"/>
          <w:position w:val="1"/>
          <w14:ligatures w14:val="none"/>
        </w:rPr>
        <w:t>Person  -</w:t>
      </w:r>
      <w:r w:rsidRPr="002C37FC">
        <w:rPr>
          <w:rFonts w:ascii="Grandview" w:eastAsiaTheme="minorEastAsia" w:hAnsi="Grandview" w:cs="Times New Roman"/>
          <w:b/>
          <w:bCs/>
          <w:i/>
          <w:iCs/>
          <w:color w:val="000000"/>
          <w:kern w:val="24"/>
          <w:position w:val="1"/>
          <w14:ligatures w14:val="none"/>
        </w:rPr>
        <w:t xml:space="preserve">  </w:t>
      </w:r>
      <w:r w:rsidRPr="002C37FC">
        <w:rPr>
          <w:rFonts w:ascii="Grandview" w:eastAsiaTheme="minorEastAsia" w:hAnsi="Grandview" w:cs="Times New Roman"/>
          <w:color w:val="000000"/>
          <w:kern w:val="24"/>
          <w:position w:val="1"/>
          <w14:ligatures w14:val="none"/>
        </w:rPr>
        <w:t>Centered Planning: Goal Setting Toolkit for Success</w:t>
      </w:r>
    </w:p>
    <w:p w14:paraId="325F30C3" w14:textId="789BB279" w:rsidR="00040F8E" w:rsidRPr="002C37FC" w:rsidRDefault="00040F8E" w:rsidP="00B11555">
      <w:pPr>
        <w:spacing w:after="0"/>
        <w:ind w:left="360"/>
        <w:rPr>
          <w:rFonts w:ascii="Grandview" w:eastAsiaTheme="minorEastAsia" w:hAnsi="Grandview" w:cs="Times New Roman"/>
          <w:color w:val="000000"/>
          <w:kern w:val="24"/>
          <w:position w:val="1"/>
          <w14:ligatures w14:val="none"/>
        </w:rPr>
      </w:pPr>
      <w:r w:rsidRPr="002C37FC">
        <w:rPr>
          <w:rFonts w:ascii="Grandview" w:eastAsiaTheme="minorEastAsia" w:hAnsi="Grandview" w:cs="Times New Roman"/>
          <w:b/>
          <w:bCs/>
          <w:color w:val="000000"/>
          <w:kern w:val="24"/>
          <w:position w:val="1"/>
          <w14:ligatures w14:val="none"/>
        </w:rPr>
        <w:t xml:space="preserve">                         </w:t>
      </w:r>
      <w:r w:rsidRPr="002C37FC">
        <w:rPr>
          <w:rFonts w:ascii="Grandview" w:eastAsiaTheme="minorEastAsia" w:hAnsi="Grandview" w:cs="Times New Roman"/>
          <w:b/>
          <w:bCs/>
          <w:i/>
          <w:iCs/>
          <w:color w:val="000000"/>
          <w:kern w:val="24"/>
          <w:position w:val="1"/>
          <w14:ligatures w14:val="none"/>
        </w:rPr>
        <w:t xml:space="preserve">Presenters: </w:t>
      </w:r>
      <w:r w:rsidRPr="002C37FC">
        <w:rPr>
          <w:rFonts w:ascii="Grandview" w:eastAsiaTheme="minorEastAsia" w:hAnsi="Grandview" w:cs="Times New Roman"/>
          <w:color w:val="000000"/>
          <w:kern w:val="24"/>
          <w:position w:val="1"/>
          <w14:ligatures w14:val="none"/>
        </w:rPr>
        <w:t>Rita Despres and Karin Mortimer</w:t>
      </w:r>
    </w:p>
    <w:p w14:paraId="0EB9452F" w14:textId="77777777" w:rsidR="002C37FC" w:rsidRPr="002C37FC" w:rsidRDefault="002C37FC" w:rsidP="002C37FC">
      <w:pPr>
        <w:spacing w:after="0"/>
        <w:ind w:left="360"/>
        <w:rPr>
          <w:rFonts w:ascii="Grandview" w:hAnsi="Grandview" w:cs="Times New Roman"/>
        </w:rPr>
      </w:pPr>
    </w:p>
    <w:p w14:paraId="749FC967" w14:textId="77777777" w:rsidR="002C37FC" w:rsidRPr="002C37FC" w:rsidRDefault="002C37FC" w:rsidP="002C37FC">
      <w:pPr>
        <w:spacing w:after="0"/>
        <w:ind w:left="360"/>
        <w:rPr>
          <w:rFonts w:ascii="Grandview" w:hAnsi="Grandview" w:cs="Times New Roman"/>
          <w:i/>
          <w:iCs/>
        </w:rPr>
      </w:pPr>
      <w:r w:rsidRPr="002C37FC">
        <w:rPr>
          <w:rFonts w:ascii="Grandview" w:hAnsi="Grandview" w:cs="Times New Roman"/>
          <w:i/>
          <w:iCs/>
        </w:rPr>
        <w:t xml:space="preserve">What is Person-Centered Planning, and why is it important? In this workshop, we will demystify the concept of Person-Centered Planning, and help you navigate the goal-setting process for yourself and family members of all ages. </w:t>
      </w:r>
    </w:p>
    <w:p w14:paraId="30FE7080" w14:textId="77777777" w:rsidR="002C37FC" w:rsidRPr="002C37FC" w:rsidRDefault="002C37FC" w:rsidP="002C37FC">
      <w:pPr>
        <w:spacing w:after="0"/>
        <w:ind w:left="360"/>
        <w:rPr>
          <w:rFonts w:ascii="Grandview" w:hAnsi="Grandview" w:cs="Times New Roman"/>
          <w:i/>
          <w:iCs/>
        </w:rPr>
      </w:pPr>
      <w:r w:rsidRPr="002C37FC">
        <w:rPr>
          <w:rFonts w:ascii="Grandview" w:hAnsi="Grandview" w:cs="Times New Roman"/>
          <w:i/>
          <w:iCs/>
        </w:rPr>
        <w:t xml:space="preserve">One of the beliefs of our advocacy work is that crafting meaningful goals unlocks the key to long-term successes. Goals that are grounded in a person’s unique value system are proven to be more achievable. We will help you get there! </w:t>
      </w:r>
    </w:p>
    <w:p w14:paraId="421DF0D4" w14:textId="2C2EB08C" w:rsidR="002C37FC" w:rsidRPr="002C37FC" w:rsidRDefault="002C37FC" w:rsidP="002C37FC">
      <w:pPr>
        <w:spacing w:after="0"/>
        <w:ind w:left="360"/>
        <w:rPr>
          <w:rFonts w:ascii="Grandview" w:hAnsi="Grandview" w:cs="Times New Roman"/>
          <w:i/>
          <w:iCs/>
        </w:rPr>
      </w:pPr>
      <w:r w:rsidRPr="002C37FC">
        <w:rPr>
          <w:rFonts w:ascii="Grandview" w:hAnsi="Grandview" w:cs="Times New Roman"/>
          <w:i/>
          <w:iCs/>
        </w:rPr>
        <w:t>Participants will use a plain-language framework that assists them in planning important life goals. Whether you are working with children, teens, or adults, we will show audience members an effective way to create intentional goals that result in achievable successes.</w:t>
      </w:r>
    </w:p>
    <w:p w14:paraId="6E06C87B" w14:textId="77777777" w:rsidR="000F5622" w:rsidRPr="002C37FC" w:rsidRDefault="000F5622" w:rsidP="00B11555">
      <w:pPr>
        <w:spacing w:after="0"/>
        <w:ind w:left="360"/>
        <w:rPr>
          <w:rFonts w:ascii="Grandview" w:hAnsi="Grandview" w:cs="Times New Roman"/>
        </w:rPr>
      </w:pPr>
    </w:p>
    <w:p w14:paraId="39879B37" w14:textId="77777777" w:rsidR="000F5622" w:rsidRPr="002C37FC" w:rsidRDefault="000F5622" w:rsidP="00B11555">
      <w:pPr>
        <w:spacing w:after="0"/>
        <w:ind w:left="360"/>
        <w:rPr>
          <w:rFonts w:ascii="Grandview" w:hAnsi="Grandview" w:cs="Times New Roman"/>
        </w:rPr>
      </w:pPr>
    </w:p>
    <w:p w14:paraId="4E48222C" w14:textId="37C421DF" w:rsidR="00E12F32" w:rsidRPr="002C37FC" w:rsidRDefault="000F5622" w:rsidP="00040F8E">
      <w:pPr>
        <w:spacing w:after="0"/>
        <w:rPr>
          <w:rFonts w:ascii="Grandview" w:hAnsi="Grandview" w:cs="Times New Roman"/>
        </w:rPr>
      </w:pPr>
      <w:r w:rsidRPr="002C37FC">
        <w:rPr>
          <w:rFonts w:ascii="Grandview" w:hAnsi="Grandview" w:cs="Times New Roman"/>
          <w:b/>
          <w:bCs/>
        </w:rPr>
        <w:t>Workshop G</w:t>
      </w:r>
      <w:r w:rsidR="00040F8E" w:rsidRPr="002C37FC">
        <w:rPr>
          <w:rFonts w:ascii="Grandview" w:hAnsi="Grandview" w:cs="Times New Roman"/>
        </w:rPr>
        <w:t xml:space="preserve"> - </w:t>
      </w:r>
      <w:r w:rsidRPr="002C37FC">
        <w:rPr>
          <w:rFonts w:ascii="Grandview" w:hAnsi="Grandview" w:cs="Times New Roman"/>
          <w:b/>
          <w:bCs/>
          <w:i/>
          <w:iCs/>
        </w:rPr>
        <w:t>Title</w:t>
      </w:r>
      <w:r w:rsidRPr="002C37FC">
        <w:rPr>
          <w:rFonts w:ascii="Grandview" w:hAnsi="Grandview" w:cs="Times New Roman"/>
        </w:rPr>
        <w:t xml:space="preserve">: </w:t>
      </w:r>
      <w:r w:rsidR="00E12F32" w:rsidRPr="002C37FC">
        <w:rPr>
          <w:rFonts w:ascii="Grandview" w:hAnsi="Grandview" w:cs="Times New Roman"/>
        </w:rPr>
        <w:t>Supporting Siblings of Individuals with Disabilities</w:t>
      </w:r>
    </w:p>
    <w:p w14:paraId="4E19B452" w14:textId="33510387" w:rsidR="000F5622" w:rsidRPr="002C37FC" w:rsidRDefault="000F5622" w:rsidP="00B11555">
      <w:pPr>
        <w:spacing w:after="0"/>
        <w:ind w:left="360"/>
        <w:rPr>
          <w:rFonts w:ascii="Grandview" w:hAnsi="Grandview" w:cs="Times New Roman"/>
        </w:rPr>
      </w:pPr>
      <w:r w:rsidRPr="002C37FC">
        <w:rPr>
          <w:rFonts w:ascii="Grandview" w:hAnsi="Grandview" w:cs="Times New Roman"/>
          <w:b/>
          <w:bCs/>
        </w:rPr>
        <w:tab/>
      </w:r>
      <w:r w:rsidRPr="002C37FC">
        <w:rPr>
          <w:rFonts w:ascii="Grandview" w:hAnsi="Grandview" w:cs="Times New Roman"/>
          <w:b/>
          <w:bCs/>
        </w:rPr>
        <w:tab/>
      </w:r>
      <w:r w:rsidRPr="002C37FC">
        <w:rPr>
          <w:rFonts w:ascii="Grandview" w:hAnsi="Grandview" w:cs="Times New Roman"/>
          <w:b/>
          <w:bCs/>
          <w:i/>
          <w:iCs/>
        </w:rPr>
        <w:t xml:space="preserve">      Presenters</w:t>
      </w:r>
      <w:r w:rsidRPr="002C37FC">
        <w:rPr>
          <w:rFonts w:ascii="Grandview" w:hAnsi="Grandview" w:cs="Times New Roman"/>
          <w:b/>
          <w:bCs/>
        </w:rPr>
        <w:t>:</w:t>
      </w:r>
      <w:r w:rsidRPr="002C37FC">
        <w:rPr>
          <w:rFonts w:ascii="Grandview" w:hAnsi="Grandview" w:cs="Times New Roman"/>
        </w:rPr>
        <w:t xml:space="preserve"> Erin </w:t>
      </w:r>
      <w:r w:rsidR="00265053" w:rsidRPr="002C37FC">
        <w:rPr>
          <w:rFonts w:ascii="Grandview" w:hAnsi="Grandview" w:cs="Times New Roman"/>
        </w:rPr>
        <w:t>Copeland</w:t>
      </w:r>
      <w:r w:rsidRPr="002C37FC">
        <w:rPr>
          <w:rFonts w:ascii="Grandview" w:hAnsi="Grandview" w:cs="Times New Roman"/>
        </w:rPr>
        <w:t xml:space="preserve"> and Katelyn Copeland</w:t>
      </w:r>
    </w:p>
    <w:p w14:paraId="08B2072A" w14:textId="77777777" w:rsidR="00E12F32" w:rsidRPr="002C37FC" w:rsidRDefault="00E12F32" w:rsidP="00B11555">
      <w:pPr>
        <w:spacing w:after="0"/>
        <w:ind w:left="360"/>
        <w:rPr>
          <w:rFonts w:ascii="Grandview" w:hAnsi="Grandview" w:cs="Times New Roman"/>
        </w:rPr>
      </w:pPr>
    </w:p>
    <w:p w14:paraId="1A193404" w14:textId="504E590A" w:rsidR="00701824" w:rsidRPr="002C37FC" w:rsidRDefault="00701824" w:rsidP="00040F8E">
      <w:pPr>
        <w:spacing w:after="0"/>
        <w:rPr>
          <w:rFonts w:ascii="Grandview" w:hAnsi="Grandview" w:cs="Times New Roman"/>
          <w:i/>
          <w:iCs/>
        </w:rPr>
      </w:pPr>
      <w:r w:rsidRPr="002C37FC">
        <w:rPr>
          <w:rFonts w:ascii="Grandview" w:hAnsi="Grandview" w:cs="Times New Roman"/>
          <w:i/>
          <w:iCs/>
        </w:rPr>
        <w:t>The workshop will include research and studies on sibling stressors, collaboration with direct services, supporting siblings through Sibshops, and building a sibling network. Participants will have the opportunity to engage with the presenters on their own challenges, navigating life with an individual with disabilities, and siblings needing support.</w:t>
      </w:r>
    </w:p>
    <w:p w14:paraId="40E9299F" w14:textId="77777777" w:rsidR="00E12F32" w:rsidRPr="002C37FC" w:rsidRDefault="00E12F32" w:rsidP="00B11555">
      <w:pPr>
        <w:spacing w:after="0"/>
        <w:ind w:left="360"/>
        <w:rPr>
          <w:rFonts w:ascii="Grandview" w:hAnsi="Grandview" w:cs="Times New Roman"/>
          <w:b/>
          <w:bCs/>
        </w:rPr>
      </w:pPr>
    </w:p>
    <w:p w14:paraId="036FAAC2" w14:textId="7A5449CA" w:rsidR="00E12F32" w:rsidRPr="002C37FC" w:rsidRDefault="000F5622" w:rsidP="00040F8E">
      <w:pPr>
        <w:spacing w:after="0"/>
        <w:rPr>
          <w:rFonts w:ascii="Grandview" w:hAnsi="Grandview" w:cs="Times New Roman"/>
        </w:rPr>
      </w:pPr>
      <w:r w:rsidRPr="002C37FC">
        <w:rPr>
          <w:rFonts w:ascii="Grandview" w:hAnsi="Grandview" w:cs="Times New Roman"/>
          <w:b/>
          <w:bCs/>
        </w:rPr>
        <w:t>Workshop H</w:t>
      </w:r>
      <w:r w:rsidR="00040F8E" w:rsidRPr="002C37FC">
        <w:rPr>
          <w:rFonts w:ascii="Grandview" w:hAnsi="Grandview" w:cs="Times New Roman"/>
        </w:rPr>
        <w:t xml:space="preserve"> - </w:t>
      </w:r>
      <w:r w:rsidRPr="002C37FC">
        <w:rPr>
          <w:rFonts w:ascii="Grandview" w:hAnsi="Grandview" w:cs="Times New Roman"/>
        </w:rPr>
        <w:t xml:space="preserve"> </w:t>
      </w:r>
      <w:r w:rsidRPr="002C37FC">
        <w:rPr>
          <w:rFonts w:ascii="Grandview" w:hAnsi="Grandview" w:cs="Times New Roman"/>
          <w:b/>
          <w:bCs/>
          <w:i/>
          <w:iCs/>
        </w:rPr>
        <w:t xml:space="preserve">Title:  </w:t>
      </w:r>
      <w:r w:rsidR="00E12F32" w:rsidRPr="002C37FC">
        <w:rPr>
          <w:rFonts w:ascii="Grandview" w:hAnsi="Grandview" w:cs="Times New Roman"/>
        </w:rPr>
        <w:t xml:space="preserve">How </w:t>
      </w:r>
      <w:r w:rsidR="007258F7" w:rsidRPr="002C37FC">
        <w:rPr>
          <w:rFonts w:ascii="Grandview" w:hAnsi="Grandview" w:cs="Times New Roman"/>
        </w:rPr>
        <w:t>M</w:t>
      </w:r>
      <w:r w:rsidR="00E12F32" w:rsidRPr="002C37FC">
        <w:rPr>
          <w:rFonts w:ascii="Grandview" w:hAnsi="Grandview" w:cs="Times New Roman"/>
        </w:rPr>
        <w:t xml:space="preserve">any </w:t>
      </w:r>
      <w:r w:rsidR="007258F7" w:rsidRPr="002C37FC">
        <w:rPr>
          <w:rFonts w:ascii="Grandview" w:hAnsi="Grandview" w:cs="Times New Roman"/>
        </w:rPr>
        <w:t>S</w:t>
      </w:r>
      <w:r w:rsidR="00E12F32" w:rsidRPr="002C37FC">
        <w:rPr>
          <w:rFonts w:ascii="Grandview" w:hAnsi="Grandview" w:cs="Times New Roman"/>
        </w:rPr>
        <w:t xml:space="preserve">poons </w:t>
      </w:r>
      <w:r w:rsidR="007258F7" w:rsidRPr="002C37FC">
        <w:rPr>
          <w:rFonts w:ascii="Grandview" w:hAnsi="Grandview" w:cs="Times New Roman"/>
        </w:rPr>
        <w:t>D</w:t>
      </w:r>
      <w:r w:rsidR="00E12F32" w:rsidRPr="002C37FC">
        <w:rPr>
          <w:rFonts w:ascii="Grandview" w:hAnsi="Grandview" w:cs="Times New Roman"/>
        </w:rPr>
        <w:t xml:space="preserve">o </w:t>
      </w:r>
      <w:r w:rsidR="007258F7" w:rsidRPr="002C37FC">
        <w:rPr>
          <w:rFonts w:ascii="Grandview" w:hAnsi="Grandview" w:cs="Times New Roman"/>
        </w:rPr>
        <w:t>Y</w:t>
      </w:r>
      <w:r w:rsidR="00E12F32" w:rsidRPr="002C37FC">
        <w:rPr>
          <w:rFonts w:ascii="Grandview" w:hAnsi="Grandview" w:cs="Times New Roman"/>
        </w:rPr>
        <w:t xml:space="preserve">ou </w:t>
      </w:r>
      <w:r w:rsidR="007258F7" w:rsidRPr="002C37FC">
        <w:rPr>
          <w:rFonts w:ascii="Grandview" w:hAnsi="Grandview" w:cs="Times New Roman"/>
        </w:rPr>
        <w:t>H</w:t>
      </w:r>
      <w:r w:rsidR="00E12F32" w:rsidRPr="002C37FC">
        <w:rPr>
          <w:rFonts w:ascii="Grandview" w:hAnsi="Grandview" w:cs="Times New Roman"/>
        </w:rPr>
        <w:t>ave?</w:t>
      </w:r>
    </w:p>
    <w:p w14:paraId="5F4EA995" w14:textId="02AC0EA8" w:rsidR="000F5622" w:rsidRPr="002C37FC" w:rsidRDefault="000F5622" w:rsidP="00B11555">
      <w:pPr>
        <w:spacing w:after="0"/>
        <w:ind w:left="360"/>
        <w:rPr>
          <w:rFonts w:ascii="Grandview" w:hAnsi="Grandview" w:cs="Times New Roman"/>
          <w:b/>
          <w:bCs/>
          <w:i/>
          <w:iCs/>
        </w:rPr>
      </w:pPr>
      <w:r w:rsidRPr="002C37FC">
        <w:rPr>
          <w:rFonts w:ascii="Grandview" w:hAnsi="Grandview" w:cs="Times New Roman"/>
          <w:b/>
          <w:bCs/>
        </w:rPr>
        <w:t xml:space="preserve">                 </w:t>
      </w:r>
      <w:r w:rsidRPr="002C37FC">
        <w:rPr>
          <w:rFonts w:ascii="Grandview" w:hAnsi="Grandview" w:cs="Times New Roman"/>
          <w:b/>
          <w:bCs/>
          <w:i/>
          <w:iCs/>
        </w:rPr>
        <w:t>Presenters</w:t>
      </w:r>
      <w:r w:rsidRPr="002C37FC">
        <w:rPr>
          <w:rFonts w:ascii="Grandview" w:hAnsi="Grandview" w:cs="Times New Roman"/>
          <w:i/>
          <w:iCs/>
        </w:rPr>
        <w:t xml:space="preserve">: </w:t>
      </w:r>
      <w:r w:rsidRPr="002C37FC">
        <w:rPr>
          <w:rFonts w:ascii="Grandview" w:hAnsi="Grandview" w:cs="Times New Roman"/>
        </w:rPr>
        <w:t>Teague Carney and Sam Martin</w:t>
      </w:r>
    </w:p>
    <w:p w14:paraId="73D42235" w14:textId="7D33B592" w:rsidR="00E12F32" w:rsidRPr="002C37FC" w:rsidRDefault="00D26494" w:rsidP="00040F8E">
      <w:pPr>
        <w:spacing w:after="0"/>
        <w:rPr>
          <w:rFonts w:ascii="Grandview" w:hAnsi="Grandview" w:cs="Times New Roman"/>
        </w:rPr>
      </w:pPr>
      <w:r w:rsidRPr="002C37FC">
        <w:rPr>
          <w:rFonts w:ascii="Grandview" w:hAnsi="Grandview" w:cs="Times New Roman"/>
          <w:i/>
          <w:iCs/>
        </w:rPr>
        <w:t xml:space="preserve">We will be using the </w:t>
      </w:r>
      <w:r w:rsidR="003C33FB" w:rsidRPr="002C37FC">
        <w:rPr>
          <w:rFonts w:ascii="Grandview" w:hAnsi="Grandview" w:cs="Times New Roman"/>
          <w:i/>
          <w:iCs/>
        </w:rPr>
        <w:t>Spoons theory to through a personal economy workshop</w:t>
      </w:r>
      <w:r w:rsidR="00A560DF" w:rsidRPr="002C37FC">
        <w:rPr>
          <w:rFonts w:ascii="Grandview" w:hAnsi="Grandview" w:cs="Times New Roman"/>
          <w:i/>
          <w:iCs/>
        </w:rPr>
        <w:t xml:space="preserve"> in which participants will interact with a </w:t>
      </w:r>
      <w:r w:rsidR="008D1AF8" w:rsidRPr="002C37FC">
        <w:rPr>
          <w:rFonts w:ascii="Grandview" w:hAnsi="Grandview" w:cs="Times New Roman"/>
          <w:i/>
          <w:iCs/>
        </w:rPr>
        <w:t>hands-on</w:t>
      </w:r>
      <w:r w:rsidR="00A560DF" w:rsidRPr="002C37FC">
        <w:rPr>
          <w:rFonts w:ascii="Grandview" w:hAnsi="Grandview" w:cs="Times New Roman"/>
          <w:i/>
          <w:iCs/>
        </w:rPr>
        <w:t xml:space="preserve"> </w:t>
      </w:r>
      <w:r w:rsidR="00385852" w:rsidRPr="002C37FC">
        <w:rPr>
          <w:rFonts w:ascii="Grandview" w:hAnsi="Grandview" w:cs="Times New Roman"/>
          <w:i/>
          <w:iCs/>
        </w:rPr>
        <w:t xml:space="preserve">activity that will help the participants visualize </w:t>
      </w:r>
      <w:r w:rsidR="008D1AF8" w:rsidRPr="002C37FC">
        <w:rPr>
          <w:rFonts w:ascii="Grandview" w:hAnsi="Grandview" w:cs="Times New Roman"/>
          <w:i/>
          <w:iCs/>
        </w:rPr>
        <w:t>all the tasks they balance in their daily lives</w:t>
      </w:r>
      <w:r w:rsidR="008D1AF8" w:rsidRPr="002C37FC">
        <w:rPr>
          <w:rFonts w:ascii="Grandview" w:hAnsi="Grandview" w:cs="Times New Roman"/>
        </w:rPr>
        <w:t xml:space="preserve">. </w:t>
      </w:r>
    </w:p>
    <w:p w14:paraId="7AA153D1" w14:textId="1A196C05" w:rsidR="00E12F32" w:rsidRPr="002C37FC" w:rsidRDefault="007258F7" w:rsidP="00B11555">
      <w:pPr>
        <w:spacing w:after="0"/>
        <w:ind w:left="360"/>
        <w:rPr>
          <w:rFonts w:ascii="Grandview" w:hAnsi="Grandview" w:cs="Times New Roman"/>
        </w:rPr>
      </w:pPr>
      <w:r w:rsidRPr="002C37FC">
        <w:rPr>
          <w:rFonts w:ascii="Grandview" w:hAnsi="Grandview" w:cs="Times New Roman"/>
        </w:rPr>
        <w:tab/>
      </w:r>
    </w:p>
    <w:p w14:paraId="75DCB282" w14:textId="6FC8DE2F" w:rsidR="00E12F32" w:rsidRDefault="00737D38" w:rsidP="00B11555">
      <w:pPr>
        <w:spacing w:after="0"/>
        <w:ind w:left="360"/>
        <w:rPr>
          <w:rFonts w:ascii="Grandview" w:hAnsi="Grandview" w:cs="Times New Roman"/>
          <w:b/>
          <w:bCs/>
          <w:sz w:val="32"/>
          <w:szCs w:val="32"/>
        </w:rPr>
      </w:pPr>
      <w:r w:rsidRPr="00A12794">
        <w:rPr>
          <w:rFonts w:ascii="Grandview" w:hAnsi="Grandview" w:cs="Times New Roman"/>
          <w:b/>
          <w:bCs/>
          <w:sz w:val="32"/>
          <w:szCs w:val="32"/>
        </w:rPr>
        <w:t>Kid</w:t>
      </w:r>
      <w:r w:rsidR="00A12794" w:rsidRPr="00A12794">
        <w:rPr>
          <w:rFonts w:ascii="Grandview" w:hAnsi="Grandview" w:cs="Times New Roman"/>
          <w:b/>
          <w:bCs/>
          <w:sz w:val="32"/>
          <w:szCs w:val="32"/>
        </w:rPr>
        <w:t>’s / Teen Workshops</w:t>
      </w:r>
    </w:p>
    <w:p w14:paraId="196D92DB" w14:textId="77777777" w:rsidR="00A12794" w:rsidRDefault="00A12794" w:rsidP="00B11555">
      <w:pPr>
        <w:spacing w:after="0"/>
        <w:ind w:left="360"/>
        <w:rPr>
          <w:rFonts w:ascii="Grandview" w:hAnsi="Grandview" w:cs="Times New Roman"/>
          <w:b/>
          <w:bCs/>
          <w:sz w:val="32"/>
          <w:szCs w:val="32"/>
        </w:rPr>
      </w:pPr>
    </w:p>
    <w:p w14:paraId="08912224" w14:textId="7DFA038A" w:rsidR="00A12794" w:rsidRPr="006532A6" w:rsidRDefault="00A12794" w:rsidP="00B11555">
      <w:pPr>
        <w:spacing w:after="0"/>
        <w:ind w:left="360"/>
        <w:rPr>
          <w:rFonts w:ascii="Grandview" w:hAnsi="Grandview" w:cs="Times New Roman"/>
          <w:sz w:val="32"/>
          <w:szCs w:val="32"/>
        </w:rPr>
      </w:pPr>
      <w:r w:rsidRPr="006532A6">
        <w:rPr>
          <w:rFonts w:ascii="Grandview" w:hAnsi="Grandview" w:cs="Times New Roman"/>
          <w:sz w:val="32"/>
          <w:szCs w:val="32"/>
        </w:rPr>
        <w:t xml:space="preserve">Make </w:t>
      </w:r>
      <w:r w:rsidR="00AD0630" w:rsidRPr="006532A6">
        <w:rPr>
          <w:rFonts w:ascii="Grandview" w:hAnsi="Grandview" w:cs="Times New Roman"/>
          <w:sz w:val="32"/>
          <w:szCs w:val="32"/>
        </w:rPr>
        <w:t>a</w:t>
      </w:r>
      <w:r w:rsidRPr="006532A6">
        <w:rPr>
          <w:rFonts w:ascii="Grandview" w:hAnsi="Grandview" w:cs="Times New Roman"/>
          <w:sz w:val="32"/>
          <w:szCs w:val="32"/>
        </w:rPr>
        <w:t xml:space="preserve"> musical egg shaker</w:t>
      </w:r>
      <w:r w:rsidR="00165143" w:rsidRPr="006532A6">
        <w:rPr>
          <w:rFonts w:ascii="Grandview" w:hAnsi="Grandview" w:cs="Times New Roman"/>
          <w:sz w:val="32"/>
          <w:szCs w:val="32"/>
        </w:rPr>
        <w:t xml:space="preserve"> with Granite State Music Therapy</w:t>
      </w:r>
    </w:p>
    <w:p w14:paraId="69FCB3BA" w14:textId="77777777" w:rsidR="006532A6" w:rsidRPr="006532A6" w:rsidRDefault="006532A6" w:rsidP="00B11555">
      <w:pPr>
        <w:spacing w:after="0"/>
        <w:ind w:left="360"/>
        <w:rPr>
          <w:rFonts w:ascii="Grandview" w:hAnsi="Grandview" w:cs="Times New Roman"/>
          <w:sz w:val="32"/>
          <w:szCs w:val="32"/>
        </w:rPr>
      </w:pPr>
    </w:p>
    <w:p w14:paraId="5B1AF4BA" w14:textId="3B579D6F" w:rsidR="006532A6" w:rsidRPr="006532A6" w:rsidRDefault="00D62247" w:rsidP="00B11555">
      <w:pPr>
        <w:spacing w:after="0"/>
        <w:ind w:left="360"/>
        <w:rPr>
          <w:rFonts w:ascii="Grandview" w:hAnsi="Grandview" w:cs="Times New Roman"/>
          <w:sz w:val="32"/>
          <w:szCs w:val="32"/>
        </w:rPr>
      </w:pPr>
      <w:r w:rsidRPr="006532A6">
        <w:rPr>
          <w:rFonts w:ascii="Grandview" w:hAnsi="Grandview" w:cs="Times New Roman"/>
          <w:sz w:val="32"/>
          <w:szCs w:val="32"/>
        </w:rPr>
        <w:t>Learning</w:t>
      </w:r>
      <w:r w:rsidR="006532A6" w:rsidRPr="006532A6">
        <w:rPr>
          <w:rFonts w:ascii="Grandview" w:hAnsi="Grandview" w:cs="Times New Roman"/>
          <w:sz w:val="32"/>
          <w:szCs w:val="32"/>
        </w:rPr>
        <w:t xml:space="preserve"> How to DJ / Silent Disco with DJ Mike Phillips</w:t>
      </w:r>
    </w:p>
    <w:p w14:paraId="12AFFA95" w14:textId="77777777" w:rsidR="006532A6" w:rsidRPr="006532A6" w:rsidRDefault="006532A6" w:rsidP="00B11555">
      <w:pPr>
        <w:spacing w:after="0"/>
        <w:ind w:left="360"/>
        <w:rPr>
          <w:rFonts w:ascii="Grandview" w:hAnsi="Grandview" w:cs="Times New Roman"/>
          <w:sz w:val="32"/>
          <w:szCs w:val="32"/>
        </w:rPr>
      </w:pPr>
    </w:p>
    <w:p w14:paraId="4637D168" w14:textId="738696EE" w:rsidR="006532A6" w:rsidRPr="006532A6" w:rsidRDefault="006532A6" w:rsidP="00B11555">
      <w:pPr>
        <w:spacing w:after="0"/>
        <w:ind w:left="360"/>
        <w:rPr>
          <w:rFonts w:ascii="Grandview" w:hAnsi="Grandview" w:cs="Times New Roman"/>
          <w:sz w:val="32"/>
          <w:szCs w:val="32"/>
        </w:rPr>
      </w:pPr>
      <w:r w:rsidRPr="006532A6">
        <w:rPr>
          <w:rFonts w:ascii="Grandview" w:hAnsi="Grandview" w:cs="Times New Roman"/>
          <w:sz w:val="32"/>
          <w:szCs w:val="32"/>
        </w:rPr>
        <w:t xml:space="preserve">Quiet </w:t>
      </w:r>
      <w:r w:rsidR="00D62247">
        <w:rPr>
          <w:rFonts w:ascii="Grandview" w:hAnsi="Grandview" w:cs="Times New Roman"/>
          <w:sz w:val="32"/>
          <w:szCs w:val="32"/>
        </w:rPr>
        <w:t>/ Sensory Friendly Workshop (Specific projects TBD)</w:t>
      </w:r>
    </w:p>
    <w:p w14:paraId="542DA017" w14:textId="3A8D767A" w:rsidR="00165143" w:rsidRPr="00A12794" w:rsidRDefault="00165143" w:rsidP="00B11555">
      <w:pPr>
        <w:spacing w:after="0"/>
        <w:ind w:left="360"/>
        <w:rPr>
          <w:rFonts w:ascii="Grandview" w:hAnsi="Grandview" w:cs="Times New Roman"/>
          <w:b/>
          <w:bCs/>
          <w:sz w:val="32"/>
          <w:szCs w:val="32"/>
        </w:rPr>
      </w:pPr>
    </w:p>
    <w:p w14:paraId="316696B5" w14:textId="77777777" w:rsidR="00040F8E" w:rsidRPr="00A12794" w:rsidRDefault="00040F8E" w:rsidP="00040F8E">
      <w:pPr>
        <w:spacing w:after="0"/>
        <w:ind w:left="360"/>
        <w:rPr>
          <w:rFonts w:ascii="Grandview" w:hAnsi="Grandview" w:cs="Times New Roman"/>
          <w:b/>
          <w:bCs/>
          <w:sz w:val="32"/>
          <w:szCs w:val="32"/>
        </w:rPr>
      </w:pPr>
      <w:r w:rsidRPr="00A12794">
        <w:rPr>
          <w:rFonts w:ascii="Grandview" w:hAnsi="Grandview" w:cs="Times New Roman"/>
          <w:b/>
          <w:bCs/>
          <w:sz w:val="32"/>
          <w:szCs w:val="32"/>
        </w:rPr>
        <w:tab/>
      </w:r>
    </w:p>
    <w:sectPr w:rsidR="00040F8E" w:rsidRPr="00A1279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300E1" w14:textId="77777777" w:rsidR="00805CF1" w:rsidRDefault="00805CF1" w:rsidP="00701824">
      <w:pPr>
        <w:spacing w:after="0" w:line="240" w:lineRule="auto"/>
      </w:pPr>
      <w:r>
        <w:separator/>
      </w:r>
    </w:p>
  </w:endnote>
  <w:endnote w:type="continuationSeparator" w:id="0">
    <w:p w14:paraId="4C2B45C9" w14:textId="77777777" w:rsidR="00805CF1" w:rsidRDefault="00805CF1" w:rsidP="00701824">
      <w:pPr>
        <w:spacing w:after="0" w:line="240" w:lineRule="auto"/>
      </w:pPr>
      <w:r>
        <w:continuationSeparator/>
      </w:r>
    </w:p>
  </w:endnote>
  <w:endnote w:type="continuationNotice" w:id="1">
    <w:p w14:paraId="15C34BC0" w14:textId="77777777" w:rsidR="00805CF1" w:rsidRDefault="00805C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Grandview">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502714"/>
      <w:docPartObj>
        <w:docPartGallery w:val="Page Numbers (Bottom of Page)"/>
        <w:docPartUnique/>
      </w:docPartObj>
    </w:sdtPr>
    <w:sdtEndPr>
      <w:rPr>
        <w:color w:val="7F7F7F" w:themeColor="background1" w:themeShade="7F"/>
        <w:spacing w:val="60"/>
      </w:rPr>
    </w:sdtEndPr>
    <w:sdtContent>
      <w:p w14:paraId="4DAE2862" w14:textId="3B47CE56" w:rsidR="00701824" w:rsidRDefault="0070182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54AE5" w:rsidRPr="00254AE5">
          <w:rPr>
            <w:b/>
            <w:bCs/>
            <w:noProof/>
          </w:rPr>
          <w:t>1</w:t>
        </w:r>
        <w:r>
          <w:rPr>
            <w:b/>
            <w:bCs/>
            <w:noProof/>
          </w:rPr>
          <w:fldChar w:fldCharType="end"/>
        </w:r>
        <w:r>
          <w:rPr>
            <w:b/>
            <w:bCs/>
          </w:rPr>
          <w:t xml:space="preserve"> | </w:t>
        </w:r>
        <w:r>
          <w:rPr>
            <w:color w:val="7F7F7F" w:themeColor="background1" w:themeShade="7F"/>
            <w:spacing w:val="60"/>
          </w:rPr>
          <w:t>Page</w:t>
        </w:r>
      </w:p>
    </w:sdtContent>
  </w:sdt>
  <w:p w14:paraId="33BF47DA" w14:textId="77777777" w:rsidR="00701824" w:rsidRDefault="00701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55DB9" w14:textId="77777777" w:rsidR="00805CF1" w:rsidRDefault="00805CF1" w:rsidP="00701824">
      <w:pPr>
        <w:spacing w:after="0" w:line="240" w:lineRule="auto"/>
      </w:pPr>
      <w:r>
        <w:separator/>
      </w:r>
    </w:p>
  </w:footnote>
  <w:footnote w:type="continuationSeparator" w:id="0">
    <w:p w14:paraId="33C51690" w14:textId="77777777" w:rsidR="00805CF1" w:rsidRDefault="00805CF1" w:rsidP="00701824">
      <w:pPr>
        <w:spacing w:after="0" w:line="240" w:lineRule="auto"/>
      </w:pPr>
      <w:r>
        <w:continuationSeparator/>
      </w:r>
    </w:p>
  </w:footnote>
  <w:footnote w:type="continuationNotice" w:id="1">
    <w:p w14:paraId="1F7E188A" w14:textId="77777777" w:rsidR="00805CF1" w:rsidRDefault="00805C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F1CA0"/>
    <w:multiLevelType w:val="hybridMultilevel"/>
    <w:tmpl w:val="B4A23A5E"/>
    <w:lvl w:ilvl="0" w:tplc="9586C064">
      <w:start w:val="1"/>
      <w:numFmt w:val="bullet"/>
      <w:lvlText w:val="•"/>
      <w:lvlJc w:val="left"/>
      <w:pPr>
        <w:tabs>
          <w:tab w:val="num" w:pos="720"/>
        </w:tabs>
        <w:ind w:left="720" w:hanging="360"/>
      </w:pPr>
      <w:rPr>
        <w:rFonts w:ascii="Arial" w:hAnsi="Arial" w:hint="default"/>
      </w:rPr>
    </w:lvl>
    <w:lvl w:ilvl="1" w:tplc="725C9FA8" w:tentative="1">
      <w:start w:val="1"/>
      <w:numFmt w:val="bullet"/>
      <w:lvlText w:val="•"/>
      <w:lvlJc w:val="left"/>
      <w:pPr>
        <w:tabs>
          <w:tab w:val="num" w:pos="1440"/>
        </w:tabs>
        <w:ind w:left="1440" w:hanging="360"/>
      </w:pPr>
      <w:rPr>
        <w:rFonts w:ascii="Arial" w:hAnsi="Arial" w:hint="default"/>
      </w:rPr>
    </w:lvl>
    <w:lvl w:ilvl="2" w:tplc="8D72DA38" w:tentative="1">
      <w:start w:val="1"/>
      <w:numFmt w:val="bullet"/>
      <w:lvlText w:val="•"/>
      <w:lvlJc w:val="left"/>
      <w:pPr>
        <w:tabs>
          <w:tab w:val="num" w:pos="2160"/>
        </w:tabs>
        <w:ind w:left="2160" w:hanging="360"/>
      </w:pPr>
      <w:rPr>
        <w:rFonts w:ascii="Arial" w:hAnsi="Arial" w:hint="default"/>
      </w:rPr>
    </w:lvl>
    <w:lvl w:ilvl="3" w:tplc="18FE35C8" w:tentative="1">
      <w:start w:val="1"/>
      <w:numFmt w:val="bullet"/>
      <w:lvlText w:val="•"/>
      <w:lvlJc w:val="left"/>
      <w:pPr>
        <w:tabs>
          <w:tab w:val="num" w:pos="2880"/>
        </w:tabs>
        <w:ind w:left="2880" w:hanging="360"/>
      </w:pPr>
      <w:rPr>
        <w:rFonts w:ascii="Arial" w:hAnsi="Arial" w:hint="default"/>
      </w:rPr>
    </w:lvl>
    <w:lvl w:ilvl="4" w:tplc="A4AE3692" w:tentative="1">
      <w:start w:val="1"/>
      <w:numFmt w:val="bullet"/>
      <w:lvlText w:val="•"/>
      <w:lvlJc w:val="left"/>
      <w:pPr>
        <w:tabs>
          <w:tab w:val="num" w:pos="3600"/>
        </w:tabs>
        <w:ind w:left="3600" w:hanging="360"/>
      </w:pPr>
      <w:rPr>
        <w:rFonts w:ascii="Arial" w:hAnsi="Arial" w:hint="default"/>
      </w:rPr>
    </w:lvl>
    <w:lvl w:ilvl="5" w:tplc="F564C6CA" w:tentative="1">
      <w:start w:val="1"/>
      <w:numFmt w:val="bullet"/>
      <w:lvlText w:val="•"/>
      <w:lvlJc w:val="left"/>
      <w:pPr>
        <w:tabs>
          <w:tab w:val="num" w:pos="4320"/>
        </w:tabs>
        <w:ind w:left="4320" w:hanging="360"/>
      </w:pPr>
      <w:rPr>
        <w:rFonts w:ascii="Arial" w:hAnsi="Arial" w:hint="default"/>
      </w:rPr>
    </w:lvl>
    <w:lvl w:ilvl="6" w:tplc="E342E94E" w:tentative="1">
      <w:start w:val="1"/>
      <w:numFmt w:val="bullet"/>
      <w:lvlText w:val="•"/>
      <w:lvlJc w:val="left"/>
      <w:pPr>
        <w:tabs>
          <w:tab w:val="num" w:pos="5040"/>
        </w:tabs>
        <w:ind w:left="5040" w:hanging="360"/>
      </w:pPr>
      <w:rPr>
        <w:rFonts w:ascii="Arial" w:hAnsi="Arial" w:hint="default"/>
      </w:rPr>
    </w:lvl>
    <w:lvl w:ilvl="7" w:tplc="DB26D91C" w:tentative="1">
      <w:start w:val="1"/>
      <w:numFmt w:val="bullet"/>
      <w:lvlText w:val="•"/>
      <w:lvlJc w:val="left"/>
      <w:pPr>
        <w:tabs>
          <w:tab w:val="num" w:pos="5760"/>
        </w:tabs>
        <w:ind w:left="5760" w:hanging="360"/>
      </w:pPr>
      <w:rPr>
        <w:rFonts w:ascii="Arial" w:hAnsi="Arial" w:hint="default"/>
      </w:rPr>
    </w:lvl>
    <w:lvl w:ilvl="8" w:tplc="8FA42F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D46344"/>
    <w:multiLevelType w:val="hybridMultilevel"/>
    <w:tmpl w:val="F4365F9C"/>
    <w:lvl w:ilvl="0" w:tplc="69567F64">
      <w:start w:val="1"/>
      <w:numFmt w:val="bullet"/>
      <w:lvlText w:val="•"/>
      <w:lvlJc w:val="left"/>
      <w:pPr>
        <w:tabs>
          <w:tab w:val="num" w:pos="720"/>
        </w:tabs>
        <w:ind w:left="720" w:hanging="360"/>
      </w:pPr>
      <w:rPr>
        <w:rFonts w:ascii="Arial" w:hAnsi="Arial" w:hint="default"/>
      </w:rPr>
    </w:lvl>
    <w:lvl w:ilvl="1" w:tplc="847A9C08" w:tentative="1">
      <w:start w:val="1"/>
      <w:numFmt w:val="bullet"/>
      <w:lvlText w:val="•"/>
      <w:lvlJc w:val="left"/>
      <w:pPr>
        <w:tabs>
          <w:tab w:val="num" w:pos="1440"/>
        </w:tabs>
        <w:ind w:left="1440" w:hanging="360"/>
      </w:pPr>
      <w:rPr>
        <w:rFonts w:ascii="Arial" w:hAnsi="Arial" w:hint="default"/>
      </w:rPr>
    </w:lvl>
    <w:lvl w:ilvl="2" w:tplc="86C6CBAE" w:tentative="1">
      <w:start w:val="1"/>
      <w:numFmt w:val="bullet"/>
      <w:lvlText w:val="•"/>
      <w:lvlJc w:val="left"/>
      <w:pPr>
        <w:tabs>
          <w:tab w:val="num" w:pos="2160"/>
        </w:tabs>
        <w:ind w:left="2160" w:hanging="360"/>
      </w:pPr>
      <w:rPr>
        <w:rFonts w:ascii="Arial" w:hAnsi="Arial" w:hint="default"/>
      </w:rPr>
    </w:lvl>
    <w:lvl w:ilvl="3" w:tplc="47C6C6CE" w:tentative="1">
      <w:start w:val="1"/>
      <w:numFmt w:val="bullet"/>
      <w:lvlText w:val="•"/>
      <w:lvlJc w:val="left"/>
      <w:pPr>
        <w:tabs>
          <w:tab w:val="num" w:pos="2880"/>
        </w:tabs>
        <w:ind w:left="2880" w:hanging="360"/>
      </w:pPr>
      <w:rPr>
        <w:rFonts w:ascii="Arial" w:hAnsi="Arial" w:hint="default"/>
      </w:rPr>
    </w:lvl>
    <w:lvl w:ilvl="4" w:tplc="516C0542" w:tentative="1">
      <w:start w:val="1"/>
      <w:numFmt w:val="bullet"/>
      <w:lvlText w:val="•"/>
      <w:lvlJc w:val="left"/>
      <w:pPr>
        <w:tabs>
          <w:tab w:val="num" w:pos="3600"/>
        </w:tabs>
        <w:ind w:left="3600" w:hanging="360"/>
      </w:pPr>
      <w:rPr>
        <w:rFonts w:ascii="Arial" w:hAnsi="Arial" w:hint="default"/>
      </w:rPr>
    </w:lvl>
    <w:lvl w:ilvl="5" w:tplc="F428250C" w:tentative="1">
      <w:start w:val="1"/>
      <w:numFmt w:val="bullet"/>
      <w:lvlText w:val="•"/>
      <w:lvlJc w:val="left"/>
      <w:pPr>
        <w:tabs>
          <w:tab w:val="num" w:pos="4320"/>
        </w:tabs>
        <w:ind w:left="4320" w:hanging="360"/>
      </w:pPr>
      <w:rPr>
        <w:rFonts w:ascii="Arial" w:hAnsi="Arial" w:hint="default"/>
      </w:rPr>
    </w:lvl>
    <w:lvl w:ilvl="6" w:tplc="C308A5DE" w:tentative="1">
      <w:start w:val="1"/>
      <w:numFmt w:val="bullet"/>
      <w:lvlText w:val="•"/>
      <w:lvlJc w:val="left"/>
      <w:pPr>
        <w:tabs>
          <w:tab w:val="num" w:pos="5040"/>
        </w:tabs>
        <w:ind w:left="5040" w:hanging="360"/>
      </w:pPr>
      <w:rPr>
        <w:rFonts w:ascii="Arial" w:hAnsi="Arial" w:hint="default"/>
      </w:rPr>
    </w:lvl>
    <w:lvl w:ilvl="7" w:tplc="BD0022DA" w:tentative="1">
      <w:start w:val="1"/>
      <w:numFmt w:val="bullet"/>
      <w:lvlText w:val="•"/>
      <w:lvlJc w:val="left"/>
      <w:pPr>
        <w:tabs>
          <w:tab w:val="num" w:pos="5760"/>
        </w:tabs>
        <w:ind w:left="5760" w:hanging="360"/>
      </w:pPr>
      <w:rPr>
        <w:rFonts w:ascii="Arial" w:hAnsi="Arial" w:hint="default"/>
      </w:rPr>
    </w:lvl>
    <w:lvl w:ilvl="8" w:tplc="60B0DA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A322369"/>
    <w:multiLevelType w:val="hybridMultilevel"/>
    <w:tmpl w:val="5BF0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CC0ABF"/>
    <w:multiLevelType w:val="multilevel"/>
    <w:tmpl w:val="C93A34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C84271"/>
    <w:multiLevelType w:val="hybridMultilevel"/>
    <w:tmpl w:val="72F802D6"/>
    <w:lvl w:ilvl="0" w:tplc="1F8222B4">
      <w:start w:val="1"/>
      <w:numFmt w:val="bullet"/>
      <w:lvlText w:val="•"/>
      <w:lvlJc w:val="left"/>
      <w:pPr>
        <w:tabs>
          <w:tab w:val="num" w:pos="720"/>
        </w:tabs>
        <w:ind w:left="720" w:hanging="360"/>
      </w:pPr>
      <w:rPr>
        <w:rFonts w:ascii="Arial" w:hAnsi="Arial" w:hint="default"/>
      </w:rPr>
    </w:lvl>
    <w:lvl w:ilvl="1" w:tplc="9A04F3A2" w:tentative="1">
      <w:start w:val="1"/>
      <w:numFmt w:val="bullet"/>
      <w:lvlText w:val="•"/>
      <w:lvlJc w:val="left"/>
      <w:pPr>
        <w:tabs>
          <w:tab w:val="num" w:pos="1440"/>
        </w:tabs>
        <w:ind w:left="1440" w:hanging="360"/>
      </w:pPr>
      <w:rPr>
        <w:rFonts w:ascii="Arial" w:hAnsi="Arial" w:hint="default"/>
      </w:rPr>
    </w:lvl>
    <w:lvl w:ilvl="2" w:tplc="291EB842" w:tentative="1">
      <w:start w:val="1"/>
      <w:numFmt w:val="bullet"/>
      <w:lvlText w:val="•"/>
      <w:lvlJc w:val="left"/>
      <w:pPr>
        <w:tabs>
          <w:tab w:val="num" w:pos="2160"/>
        </w:tabs>
        <w:ind w:left="2160" w:hanging="360"/>
      </w:pPr>
      <w:rPr>
        <w:rFonts w:ascii="Arial" w:hAnsi="Arial" w:hint="default"/>
      </w:rPr>
    </w:lvl>
    <w:lvl w:ilvl="3" w:tplc="49DE4194" w:tentative="1">
      <w:start w:val="1"/>
      <w:numFmt w:val="bullet"/>
      <w:lvlText w:val="•"/>
      <w:lvlJc w:val="left"/>
      <w:pPr>
        <w:tabs>
          <w:tab w:val="num" w:pos="2880"/>
        </w:tabs>
        <w:ind w:left="2880" w:hanging="360"/>
      </w:pPr>
      <w:rPr>
        <w:rFonts w:ascii="Arial" w:hAnsi="Arial" w:hint="default"/>
      </w:rPr>
    </w:lvl>
    <w:lvl w:ilvl="4" w:tplc="3A38EC96" w:tentative="1">
      <w:start w:val="1"/>
      <w:numFmt w:val="bullet"/>
      <w:lvlText w:val="•"/>
      <w:lvlJc w:val="left"/>
      <w:pPr>
        <w:tabs>
          <w:tab w:val="num" w:pos="3600"/>
        </w:tabs>
        <w:ind w:left="3600" w:hanging="360"/>
      </w:pPr>
      <w:rPr>
        <w:rFonts w:ascii="Arial" w:hAnsi="Arial" w:hint="default"/>
      </w:rPr>
    </w:lvl>
    <w:lvl w:ilvl="5" w:tplc="BA54A6EC" w:tentative="1">
      <w:start w:val="1"/>
      <w:numFmt w:val="bullet"/>
      <w:lvlText w:val="•"/>
      <w:lvlJc w:val="left"/>
      <w:pPr>
        <w:tabs>
          <w:tab w:val="num" w:pos="4320"/>
        </w:tabs>
        <w:ind w:left="4320" w:hanging="360"/>
      </w:pPr>
      <w:rPr>
        <w:rFonts w:ascii="Arial" w:hAnsi="Arial" w:hint="default"/>
      </w:rPr>
    </w:lvl>
    <w:lvl w:ilvl="6" w:tplc="51B88360" w:tentative="1">
      <w:start w:val="1"/>
      <w:numFmt w:val="bullet"/>
      <w:lvlText w:val="•"/>
      <w:lvlJc w:val="left"/>
      <w:pPr>
        <w:tabs>
          <w:tab w:val="num" w:pos="5040"/>
        </w:tabs>
        <w:ind w:left="5040" w:hanging="360"/>
      </w:pPr>
      <w:rPr>
        <w:rFonts w:ascii="Arial" w:hAnsi="Arial" w:hint="default"/>
      </w:rPr>
    </w:lvl>
    <w:lvl w:ilvl="7" w:tplc="57A4BB70" w:tentative="1">
      <w:start w:val="1"/>
      <w:numFmt w:val="bullet"/>
      <w:lvlText w:val="•"/>
      <w:lvlJc w:val="left"/>
      <w:pPr>
        <w:tabs>
          <w:tab w:val="num" w:pos="5760"/>
        </w:tabs>
        <w:ind w:left="5760" w:hanging="360"/>
      </w:pPr>
      <w:rPr>
        <w:rFonts w:ascii="Arial" w:hAnsi="Arial" w:hint="default"/>
      </w:rPr>
    </w:lvl>
    <w:lvl w:ilvl="8" w:tplc="469E995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595"/>
    <w:rsid w:val="00040F8E"/>
    <w:rsid w:val="000B6845"/>
    <w:rsid w:val="000B7142"/>
    <w:rsid w:val="000F5622"/>
    <w:rsid w:val="00165143"/>
    <w:rsid w:val="00254AE5"/>
    <w:rsid w:val="00265053"/>
    <w:rsid w:val="00290A76"/>
    <w:rsid w:val="002C37FC"/>
    <w:rsid w:val="002E011E"/>
    <w:rsid w:val="00385852"/>
    <w:rsid w:val="003C33FB"/>
    <w:rsid w:val="00474595"/>
    <w:rsid w:val="00481E21"/>
    <w:rsid w:val="004D05A2"/>
    <w:rsid w:val="006532A6"/>
    <w:rsid w:val="00653DC0"/>
    <w:rsid w:val="00701824"/>
    <w:rsid w:val="007258F7"/>
    <w:rsid w:val="00737D38"/>
    <w:rsid w:val="00805CF1"/>
    <w:rsid w:val="00866B9A"/>
    <w:rsid w:val="008D1AF8"/>
    <w:rsid w:val="00A12794"/>
    <w:rsid w:val="00A560DF"/>
    <w:rsid w:val="00A97676"/>
    <w:rsid w:val="00AC61BE"/>
    <w:rsid w:val="00AD0630"/>
    <w:rsid w:val="00AD68FA"/>
    <w:rsid w:val="00B11555"/>
    <w:rsid w:val="00B55C38"/>
    <w:rsid w:val="00BC4FF4"/>
    <w:rsid w:val="00D03B63"/>
    <w:rsid w:val="00D26494"/>
    <w:rsid w:val="00D62247"/>
    <w:rsid w:val="00DD3775"/>
    <w:rsid w:val="00E12F32"/>
    <w:rsid w:val="00E13B42"/>
    <w:rsid w:val="00EA3940"/>
    <w:rsid w:val="00F4165E"/>
    <w:rsid w:val="00F6573C"/>
    <w:rsid w:val="00FD4B51"/>
    <w:rsid w:val="00FF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8248D"/>
  <w15:chartTrackingRefBased/>
  <w15:docId w15:val="{E6103259-78E0-49D3-B74C-D2841A8B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F8E"/>
  </w:style>
  <w:style w:type="paragraph" w:styleId="Heading1">
    <w:name w:val="heading 1"/>
    <w:basedOn w:val="Normal"/>
    <w:next w:val="Normal"/>
    <w:link w:val="Heading1Char"/>
    <w:uiPriority w:val="9"/>
    <w:qFormat/>
    <w:rsid w:val="004745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45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45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45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45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45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5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5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5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5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45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45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45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45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45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45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45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4595"/>
    <w:rPr>
      <w:rFonts w:eastAsiaTheme="majorEastAsia" w:cstheme="majorBidi"/>
      <w:color w:val="272727" w:themeColor="text1" w:themeTint="D8"/>
    </w:rPr>
  </w:style>
  <w:style w:type="paragraph" w:styleId="Title">
    <w:name w:val="Title"/>
    <w:basedOn w:val="Normal"/>
    <w:next w:val="Normal"/>
    <w:link w:val="TitleChar"/>
    <w:uiPriority w:val="10"/>
    <w:qFormat/>
    <w:rsid w:val="004745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5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5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5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595"/>
    <w:pPr>
      <w:spacing w:before="160"/>
      <w:jc w:val="center"/>
    </w:pPr>
    <w:rPr>
      <w:i/>
      <w:iCs/>
      <w:color w:val="404040" w:themeColor="text1" w:themeTint="BF"/>
    </w:rPr>
  </w:style>
  <w:style w:type="character" w:customStyle="1" w:styleId="QuoteChar">
    <w:name w:val="Quote Char"/>
    <w:basedOn w:val="DefaultParagraphFont"/>
    <w:link w:val="Quote"/>
    <w:uiPriority w:val="29"/>
    <w:rsid w:val="00474595"/>
    <w:rPr>
      <w:i/>
      <w:iCs/>
      <w:color w:val="404040" w:themeColor="text1" w:themeTint="BF"/>
    </w:rPr>
  </w:style>
  <w:style w:type="paragraph" w:styleId="ListParagraph">
    <w:name w:val="List Paragraph"/>
    <w:basedOn w:val="Normal"/>
    <w:uiPriority w:val="34"/>
    <w:qFormat/>
    <w:rsid w:val="00474595"/>
    <w:pPr>
      <w:ind w:left="720"/>
      <w:contextualSpacing/>
    </w:pPr>
  </w:style>
  <w:style w:type="character" w:styleId="IntenseEmphasis">
    <w:name w:val="Intense Emphasis"/>
    <w:basedOn w:val="DefaultParagraphFont"/>
    <w:uiPriority w:val="21"/>
    <w:qFormat/>
    <w:rsid w:val="00474595"/>
    <w:rPr>
      <w:i/>
      <w:iCs/>
      <w:color w:val="0F4761" w:themeColor="accent1" w:themeShade="BF"/>
    </w:rPr>
  </w:style>
  <w:style w:type="paragraph" w:styleId="IntenseQuote">
    <w:name w:val="Intense Quote"/>
    <w:basedOn w:val="Normal"/>
    <w:next w:val="Normal"/>
    <w:link w:val="IntenseQuoteChar"/>
    <w:uiPriority w:val="30"/>
    <w:qFormat/>
    <w:rsid w:val="004745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4595"/>
    <w:rPr>
      <w:i/>
      <w:iCs/>
      <w:color w:val="0F4761" w:themeColor="accent1" w:themeShade="BF"/>
    </w:rPr>
  </w:style>
  <w:style w:type="character" w:styleId="IntenseReference">
    <w:name w:val="Intense Reference"/>
    <w:basedOn w:val="DefaultParagraphFont"/>
    <w:uiPriority w:val="32"/>
    <w:qFormat/>
    <w:rsid w:val="00474595"/>
    <w:rPr>
      <w:b/>
      <w:bCs/>
      <w:smallCaps/>
      <w:color w:val="0F4761" w:themeColor="accent1" w:themeShade="BF"/>
      <w:spacing w:val="5"/>
    </w:rPr>
  </w:style>
  <w:style w:type="paragraph" w:customStyle="1" w:styleId="Default">
    <w:name w:val="Default"/>
    <w:rsid w:val="00B11555"/>
    <w:pPr>
      <w:autoSpaceDE w:val="0"/>
      <w:autoSpaceDN w:val="0"/>
      <w:adjustRightInd w:val="0"/>
      <w:spacing w:after="0" w:line="240" w:lineRule="auto"/>
    </w:pPr>
    <w:rPr>
      <w:rFonts w:ascii="Aptos" w:hAnsi="Aptos" w:cs="Aptos"/>
      <w:color w:val="000000"/>
      <w:kern w:val="0"/>
    </w:rPr>
  </w:style>
  <w:style w:type="paragraph" w:styleId="Header">
    <w:name w:val="header"/>
    <w:basedOn w:val="Normal"/>
    <w:link w:val="HeaderChar"/>
    <w:uiPriority w:val="99"/>
    <w:unhideWhenUsed/>
    <w:rsid w:val="00701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824"/>
  </w:style>
  <w:style w:type="paragraph" w:styleId="Footer">
    <w:name w:val="footer"/>
    <w:basedOn w:val="Normal"/>
    <w:link w:val="FooterChar"/>
    <w:uiPriority w:val="99"/>
    <w:unhideWhenUsed/>
    <w:rsid w:val="00701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39144">
      <w:bodyDiv w:val="1"/>
      <w:marLeft w:val="0"/>
      <w:marRight w:val="0"/>
      <w:marTop w:val="0"/>
      <w:marBottom w:val="0"/>
      <w:divBdr>
        <w:top w:val="none" w:sz="0" w:space="0" w:color="auto"/>
        <w:left w:val="none" w:sz="0" w:space="0" w:color="auto"/>
        <w:bottom w:val="none" w:sz="0" w:space="0" w:color="auto"/>
        <w:right w:val="none" w:sz="0" w:space="0" w:color="auto"/>
      </w:divBdr>
      <w:divsChild>
        <w:div w:id="1052651244">
          <w:marLeft w:val="360"/>
          <w:marRight w:val="0"/>
          <w:marTop w:val="200"/>
          <w:marBottom w:val="0"/>
          <w:divBdr>
            <w:top w:val="none" w:sz="0" w:space="0" w:color="auto"/>
            <w:left w:val="none" w:sz="0" w:space="0" w:color="auto"/>
            <w:bottom w:val="none" w:sz="0" w:space="0" w:color="auto"/>
            <w:right w:val="none" w:sz="0" w:space="0" w:color="auto"/>
          </w:divBdr>
        </w:div>
        <w:div w:id="1634481423">
          <w:marLeft w:val="360"/>
          <w:marRight w:val="0"/>
          <w:marTop w:val="200"/>
          <w:marBottom w:val="0"/>
          <w:divBdr>
            <w:top w:val="none" w:sz="0" w:space="0" w:color="auto"/>
            <w:left w:val="none" w:sz="0" w:space="0" w:color="auto"/>
            <w:bottom w:val="none" w:sz="0" w:space="0" w:color="auto"/>
            <w:right w:val="none" w:sz="0" w:space="0" w:color="auto"/>
          </w:divBdr>
        </w:div>
        <w:div w:id="1819034091">
          <w:marLeft w:val="360"/>
          <w:marRight w:val="0"/>
          <w:marTop w:val="200"/>
          <w:marBottom w:val="0"/>
          <w:divBdr>
            <w:top w:val="none" w:sz="0" w:space="0" w:color="auto"/>
            <w:left w:val="none" w:sz="0" w:space="0" w:color="auto"/>
            <w:bottom w:val="none" w:sz="0" w:space="0" w:color="auto"/>
            <w:right w:val="none" w:sz="0" w:space="0" w:color="auto"/>
          </w:divBdr>
        </w:div>
      </w:divsChild>
    </w:div>
    <w:div w:id="225847988">
      <w:bodyDiv w:val="1"/>
      <w:marLeft w:val="0"/>
      <w:marRight w:val="0"/>
      <w:marTop w:val="0"/>
      <w:marBottom w:val="0"/>
      <w:divBdr>
        <w:top w:val="none" w:sz="0" w:space="0" w:color="auto"/>
        <w:left w:val="none" w:sz="0" w:space="0" w:color="auto"/>
        <w:bottom w:val="none" w:sz="0" w:space="0" w:color="auto"/>
        <w:right w:val="none" w:sz="0" w:space="0" w:color="auto"/>
      </w:divBdr>
    </w:div>
    <w:div w:id="620578433">
      <w:bodyDiv w:val="1"/>
      <w:marLeft w:val="0"/>
      <w:marRight w:val="0"/>
      <w:marTop w:val="0"/>
      <w:marBottom w:val="0"/>
      <w:divBdr>
        <w:top w:val="none" w:sz="0" w:space="0" w:color="auto"/>
        <w:left w:val="none" w:sz="0" w:space="0" w:color="auto"/>
        <w:bottom w:val="none" w:sz="0" w:space="0" w:color="auto"/>
        <w:right w:val="none" w:sz="0" w:space="0" w:color="auto"/>
      </w:divBdr>
      <w:divsChild>
        <w:div w:id="1123111630">
          <w:marLeft w:val="360"/>
          <w:marRight w:val="0"/>
          <w:marTop w:val="200"/>
          <w:marBottom w:val="0"/>
          <w:divBdr>
            <w:top w:val="none" w:sz="0" w:space="0" w:color="auto"/>
            <w:left w:val="none" w:sz="0" w:space="0" w:color="auto"/>
            <w:bottom w:val="none" w:sz="0" w:space="0" w:color="auto"/>
            <w:right w:val="none" w:sz="0" w:space="0" w:color="auto"/>
          </w:divBdr>
        </w:div>
        <w:div w:id="1298877219">
          <w:marLeft w:val="360"/>
          <w:marRight w:val="0"/>
          <w:marTop w:val="200"/>
          <w:marBottom w:val="0"/>
          <w:divBdr>
            <w:top w:val="none" w:sz="0" w:space="0" w:color="auto"/>
            <w:left w:val="none" w:sz="0" w:space="0" w:color="auto"/>
            <w:bottom w:val="none" w:sz="0" w:space="0" w:color="auto"/>
            <w:right w:val="none" w:sz="0" w:space="0" w:color="auto"/>
          </w:divBdr>
        </w:div>
        <w:div w:id="1502574884">
          <w:marLeft w:val="360"/>
          <w:marRight w:val="0"/>
          <w:marTop w:val="200"/>
          <w:marBottom w:val="0"/>
          <w:divBdr>
            <w:top w:val="none" w:sz="0" w:space="0" w:color="auto"/>
            <w:left w:val="none" w:sz="0" w:space="0" w:color="auto"/>
            <w:bottom w:val="none" w:sz="0" w:space="0" w:color="auto"/>
            <w:right w:val="none" w:sz="0" w:space="0" w:color="auto"/>
          </w:divBdr>
        </w:div>
        <w:div w:id="1581135589">
          <w:marLeft w:val="360"/>
          <w:marRight w:val="0"/>
          <w:marTop w:val="200"/>
          <w:marBottom w:val="0"/>
          <w:divBdr>
            <w:top w:val="none" w:sz="0" w:space="0" w:color="auto"/>
            <w:left w:val="none" w:sz="0" w:space="0" w:color="auto"/>
            <w:bottom w:val="none" w:sz="0" w:space="0" w:color="auto"/>
            <w:right w:val="none" w:sz="0" w:space="0" w:color="auto"/>
          </w:divBdr>
        </w:div>
      </w:divsChild>
    </w:div>
    <w:div w:id="793065306">
      <w:bodyDiv w:val="1"/>
      <w:marLeft w:val="0"/>
      <w:marRight w:val="0"/>
      <w:marTop w:val="0"/>
      <w:marBottom w:val="0"/>
      <w:divBdr>
        <w:top w:val="none" w:sz="0" w:space="0" w:color="auto"/>
        <w:left w:val="none" w:sz="0" w:space="0" w:color="auto"/>
        <w:bottom w:val="none" w:sz="0" w:space="0" w:color="auto"/>
        <w:right w:val="none" w:sz="0" w:space="0" w:color="auto"/>
      </w:divBdr>
    </w:div>
    <w:div w:id="1295136228">
      <w:bodyDiv w:val="1"/>
      <w:marLeft w:val="0"/>
      <w:marRight w:val="0"/>
      <w:marTop w:val="0"/>
      <w:marBottom w:val="0"/>
      <w:divBdr>
        <w:top w:val="none" w:sz="0" w:space="0" w:color="auto"/>
        <w:left w:val="none" w:sz="0" w:space="0" w:color="auto"/>
        <w:bottom w:val="none" w:sz="0" w:space="0" w:color="auto"/>
        <w:right w:val="none" w:sz="0" w:space="0" w:color="auto"/>
      </w:divBdr>
      <w:divsChild>
        <w:div w:id="332025648">
          <w:marLeft w:val="360"/>
          <w:marRight w:val="0"/>
          <w:marTop w:val="200"/>
          <w:marBottom w:val="0"/>
          <w:divBdr>
            <w:top w:val="none" w:sz="0" w:space="0" w:color="auto"/>
            <w:left w:val="none" w:sz="0" w:space="0" w:color="auto"/>
            <w:bottom w:val="none" w:sz="0" w:space="0" w:color="auto"/>
            <w:right w:val="none" w:sz="0" w:space="0" w:color="auto"/>
          </w:divBdr>
        </w:div>
        <w:div w:id="514223334">
          <w:marLeft w:val="360"/>
          <w:marRight w:val="0"/>
          <w:marTop w:val="200"/>
          <w:marBottom w:val="0"/>
          <w:divBdr>
            <w:top w:val="none" w:sz="0" w:space="0" w:color="auto"/>
            <w:left w:val="none" w:sz="0" w:space="0" w:color="auto"/>
            <w:bottom w:val="none" w:sz="0" w:space="0" w:color="auto"/>
            <w:right w:val="none" w:sz="0" w:space="0" w:color="auto"/>
          </w:divBdr>
        </w:div>
        <w:div w:id="797723392">
          <w:marLeft w:val="360"/>
          <w:marRight w:val="0"/>
          <w:marTop w:val="200"/>
          <w:marBottom w:val="0"/>
          <w:divBdr>
            <w:top w:val="none" w:sz="0" w:space="0" w:color="auto"/>
            <w:left w:val="none" w:sz="0" w:space="0" w:color="auto"/>
            <w:bottom w:val="none" w:sz="0" w:space="0" w:color="auto"/>
            <w:right w:val="none" w:sz="0" w:space="0" w:color="auto"/>
          </w:divBdr>
        </w:div>
        <w:div w:id="197023849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9c50641-29ae-4990-a3e0-84b1548a6f6e" xsi:nil="true"/>
    <lcf76f155ced4ddcb4097134ff3c332f xmlns="42279e62-373a-4461-9c67-8c7de7b8c3b1">
      <Terms xmlns="http://schemas.microsoft.com/office/infopath/2007/PartnerControls"/>
    </lcf76f155ced4ddcb4097134ff3c332f>
    <Notes xmlns="42279e62-373a-4461-9c67-8c7de7b8c3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77174D1DC1DE4EB9513CCB13FEA275" ma:contentTypeVersion="17" ma:contentTypeDescription="Create a new document." ma:contentTypeScope="" ma:versionID="17283388fb43db3ef473fb790470c7a1">
  <xsd:schema xmlns:xsd="http://www.w3.org/2001/XMLSchema" xmlns:xs="http://www.w3.org/2001/XMLSchema" xmlns:p="http://schemas.microsoft.com/office/2006/metadata/properties" xmlns:ns2="79c50641-29ae-4990-a3e0-84b1548a6f6e" xmlns:ns3="42279e62-373a-4461-9c67-8c7de7b8c3b1" targetNamespace="http://schemas.microsoft.com/office/2006/metadata/properties" ma:root="true" ma:fieldsID="99c0580b455b111075501ea18ef72e66" ns2:_="" ns3:_="">
    <xsd:import namespace="79c50641-29ae-4990-a3e0-84b1548a6f6e"/>
    <xsd:import namespace="42279e62-373a-4461-9c67-8c7de7b8c3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element ref="ns3:MediaServiceSearchProperties" minOccurs="0"/>
                <xsd:element ref="ns3:Not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50641-29ae-4990-a3e0-84b1548a6f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8d43326-a038-406c-a986-0326ea301800}" ma:internalName="TaxCatchAll" ma:showField="CatchAllData" ma:web="79c50641-29ae-4990-a3e0-84b1548a6f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279e62-373a-4461-9c67-8c7de7b8c3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84cb1d-d177-460c-bfd5-dfd07c5045d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E9637B-F39A-415B-B4D2-66FB8DDF6DE9}">
  <ds:schemaRefs>
    <ds:schemaRef ds:uri="http://schemas.microsoft.com/sharepoint/v3/contenttype/forms"/>
  </ds:schemaRefs>
</ds:datastoreItem>
</file>

<file path=customXml/itemProps2.xml><?xml version="1.0" encoding="utf-8"?>
<ds:datastoreItem xmlns:ds="http://schemas.openxmlformats.org/officeDocument/2006/customXml" ds:itemID="{C4DF463E-AF2C-49D6-9864-E4D9CCD98DA9}">
  <ds:schemaRefs>
    <ds:schemaRef ds:uri="http://schemas.microsoft.com/office/2006/metadata/properties"/>
    <ds:schemaRef ds:uri="http://schemas.microsoft.com/office/infopath/2007/PartnerControls"/>
    <ds:schemaRef ds:uri="79c50641-29ae-4990-a3e0-84b1548a6f6e"/>
    <ds:schemaRef ds:uri="42279e62-373a-4461-9c67-8c7de7b8c3b1"/>
  </ds:schemaRefs>
</ds:datastoreItem>
</file>

<file path=customXml/itemProps3.xml><?xml version="1.0" encoding="utf-8"?>
<ds:datastoreItem xmlns:ds="http://schemas.openxmlformats.org/officeDocument/2006/customXml" ds:itemID="{A4A04766-329A-4AE8-A026-CB309FC22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50641-29ae-4990-a3e0-84b1548a6f6e"/>
    <ds:schemaRef ds:uri="42279e62-373a-4461-9c67-8c7de7b8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5385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Blake</dc:creator>
  <cp:keywords/>
  <dc:description/>
  <cp:lastModifiedBy>Catherine Wahl</cp:lastModifiedBy>
  <cp:revision>2</cp:revision>
  <cp:lastPrinted>2025-04-11T13:18:00Z</cp:lastPrinted>
  <dcterms:created xsi:type="dcterms:W3CDTF">2025-04-15T22:04:00Z</dcterms:created>
  <dcterms:modified xsi:type="dcterms:W3CDTF">2025-04-15T22:04:00Z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0x0101000077174D1DC1DE4EB9513CCB13FEA275</vt:lpwstr>
  </property>
  <property fmtid="{D5CDD505-2E9C-101B-9397-08002B2CF9AE}" pid="3" name="MediaServiceImageTags">
    <vt:lpwstr/>
  </property>
</Properties>
</file>