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764C" w14:textId="77777777" w:rsidR="00A06F35" w:rsidRDefault="00A06F35">
      <w:pPr>
        <w:rPr>
          <w:rFonts w:ascii="Tahoma" w:hAnsi="Tahoma" w:cs="Tahoma"/>
          <w:sz w:val="28"/>
          <w:szCs w:val="28"/>
        </w:rPr>
      </w:pPr>
    </w:p>
    <w:p w14:paraId="5C248A8B" w14:textId="77777777" w:rsidR="00A06F35" w:rsidRDefault="00A06F35">
      <w:pPr>
        <w:rPr>
          <w:rFonts w:ascii="Tahoma" w:hAnsi="Tahoma" w:cs="Tahoma"/>
          <w:sz w:val="28"/>
          <w:szCs w:val="28"/>
        </w:rPr>
      </w:pPr>
    </w:p>
    <w:p w14:paraId="6647429D" w14:textId="77777777" w:rsidR="00A06F35" w:rsidRDefault="00A06F35" w:rsidP="00A06F3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Chris Carter Kent </w:t>
      </w:r>
    </w:p>
    <w:p w14:paraId="42C1569E" w14:textId="56D3722D" w:rsidR="00A06F35" w:rsidRDefault="00A06F35" w:rsidP="00A06F3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Commission Rates</w:t>
      </w:r>
    </w:p>
    <w:p w14:paraId="08D00CD5" w14:textId="3088EABF" w:rsidR="00A06F35" w:rsidRDefault="00A06F35" w:rsidP="00A06F35">
      <w:pPr>
        <w:jc w:val="center"/>
        <w:rPr>
          <w:rFonts w:ascii="Tahoma" w:hAnsi="Tahoma" w:cs="Tahoma"/>
          <w:sz w:val="28"/>
          <w:szCs w:val="28"/>
        </w:rPr>
      </w:pPr>
    </w:p>
    <w:p w14:paraId="0FA2710A" w14:textId="0E3EDE49" w:rsidR="00A06F35" w:rsidRDefault="00A06F35" w:rsidP="00A06F3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25829" wp14:editId="6D348080">
                <wp:simplePos x="0" y="0"/>
                <wp:positionH relativeFrom="column">
                  <wp:posOffset>-254000</wp:posOffset>
                </wp:positionH>
                <wp:positionV relativeFrom="paragraph">
                  <wp:posOffset>107950</wp:posOffset>
                </wp:positionV>
                <wp:extent cx="63373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372F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8.5pt" to="479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14:paraId="05026135" w14:textId="77777777" w:rsidR="00A06F35" w:rsidRDefault="00A06F35" w:rsidP="00A06F35">
      <w:pPr>
        <w:shd w:val="clear" w:color="auto" w:fill="FFFFFF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“</w:t>
      </w:r>
      <w:r w:rsidRPr="000827E4">
        <w:rPr>
          <w:rFonts w:ascii="Tahoma" w:eastAsia="Times New Roman" w:hAnsi="Tahoma" w:cs="Tahoma"/>
          <w:color w:val="000000"/>
          <w:sz w:val="28"/>
          <w:szCs w:val="28"/>
        </w:rPr>
        <w:t xml:space="preserve">A business is simply an idea to make other people’s lives better.” </w:t>
      </w:r>
    </w:p>
    <w:p w14:paraId="1DE55901" w14:textId="1232AE68" w:rsidR="00A06F35" w:rsidRDefault="00A06F35" w:rsidP="00A06F35">
      <w:pPr>
        <w:shd w:val="clear" w:color="auto" w:fill="FFFFFF"/>
        <w:ind w:left="5760" w:firstLine="720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Richard Branson</w:t>
      </w:r>
    </w:p>
    <w:p w14:paraId="3D5981A8" w14:textId="45F3AD63" w:rsidR="00A06F35" w:rsidRDefault="00A06F35" w:rsidP="00A06F35">
      <w:pPr>
        <w:shd w:val="clear" w:color="auto" w:fill="FFFFFF"/>
        <w:ind w:left="5760" w:firstLine="720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9A1D" wp14:editId="6CB1ED32">
                <wp:simplePos x="0" y="0"/>
                <wp:positionH relativeFrom="column">
                  <wp:posOffset>-127000</wp:posOffset>
                </wp:positionH>
                <wp:positionV relativeFrom="paragraph">
                  <wp:posOffset>99060</wp:posOffset>
                </wp:positionV>
                <wp:extent cx="62103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485D2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pt,7.8pt" to="479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</w:p>
    <w:p w14:paraId="19186E33" w14:textId="77777777" w:rsidR="00A06F35" w:rsidRDefault="00A06F35" w:rsidP="00A06F35">
      <w:pPr>
        <w:shd w:val="clear" w:color="auto" w:fill="FFFFFF"/>
        <w:ind w:left="5760" w:firstLine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129B07AD" w14:textId="608234C3" w:rsidR="00A06F35" w:rsidRDefault="00A06F35" w:rsidP="00A06F35">
      <w:pPr>
        <w:shd w:val="clear" w:color="auto" w:fill="FFFFFF"/>
        <w:ind w:left="5760" w:firstLine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238965D9" w14:textId="6C96EE92" w:rsidR="00A06F35" w:rsidRDefault="00A06F35" w:rsidP="00A06F35">
      <w:pPr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My goal, since starting my business in 2010</w:t>
      </w:r>
      <w:r w:rsidR="00F95FB2">
        <w:rPr>
          <w:rFonts w:ascii="Tahoma" w:eastAsia="Times New Roman" w:hAnsi="Tahoma" w:cs="Tahoma"/>
          <w:color w:val="000000"/>
          <w:sz w:val="28"/>
          <w:szCs w:val="28"/>
        </w:rPr>
        <w:t>,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was to help people through the turmoil of divorce.  I’m sure you can relate</w:t>
      </w:r>
      <w:r w:rsidR="00702C54">
        <w:rPr>
          <w:rFonts w:ascii="Tahoma" w:eastAsia="Times New Roman" w:hAnsi="Tahoma" w:cs="Tahoma"/>
          <w:color w:val="000000"/>
          <w:sz w:val="28"/>
          <w:szCs w:val="28"/>
        </w:rPr>
        <w:t xml:space="preserve"> to this and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the quote above.  </w:t>
      </w:r>
    </w:p>
    <w:p w14:paraId="4B2BA38F" w14:textId="77777777" w:rsidR="00A06F35" w:rsidRDefault="00A06F35" w:rsidP="00A06F35">
      <w:pPr>
        <w:rPr>
          <w:rFonts w:ascii="Tahoma" w:hAnsi="Tahoma" w:cs="Tahoma"/>
          <w:sz w:val="28"/>
          <w:szCs w:val="28"/>
        </w:rPr>
      </w:pPr>
    </w:p>
    <w:p w14:paraId="5883FB45" w14:textId="2B72252E" w:rsidR="00A06F35" w:rsidRPr="000827E4" w:rsidRDefault="00A06F35" w:rsidP="00A06F35">
      <w:pPr>
        <w:rPr>
          <w:rFonts w:ascii="Tahoma" w:eastAsia="Times New Roman" w:hAnsi="Tahoma" w:cs="Tahoma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>Here is my philosophy</w:t>
      </w:r>
      <w:r w:rsidR="00F95FB2">
        <w:rPr>
          <w:rFonts w:ascii="Tahoma" w:eastAsia="Times New Roman" w:hAnsi="Tahoma" w:cs="Tahoma"/>
          <w:color w:val="050505"/>
          <w:sz w:val="28"/>
          <w:szCs w:val="28"/>
        </w:rPr>
        <w:t xml:space="preserve"> about the amount of commission I charge</w:t>
      </w:r>
      <w:r w:rsidRPr="000827E4">
        <w:rPr>
          <w:rFonts w:ascii="Tahoma" w:eastAsia="Times New Roman" w:hAnsi="Tahoma" w:cs="Tahoma"/>
          <w:color w:val="050505"/>
          <w:sz w:val="28"/>
          <w:szCs w:val="28"/>
        </w:rPr>
        <w:t>:</w:t>
      </w:r>
    </w:p>
    <w:p w14:paraId="5A4B6C6B" w14:textId="77777777" w:rsidR="00A06F35" w:rsidRPr="000827E4" w:rsidRDefault="00A06F35" w:rsidP="00A06F35">
      <w:pPr>
        <w:rPr>
          <w:rFonts w:ascii="Tahoma" w:eastAsia="Times New Roman" w:hAnsi="Tahoma" w:cs="Tahoma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> </w:t>
      </w:r>
    </w:p>
    <w:p w14:paraId="1A8B235C" w14:textId="77777777" w:rsidR="00A06F35" w:rsidRPr="005D250C" w:rsidRDefault="00A06F35" w:rsidP="00A06F35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I realize every penny counts in divorce</w:t>
      </w:r>
    </w:p>
    <w:p w14:paraId="66D835C5" w14:textId="77777777" w:rsidR="00A06F35" w:rsidRPr="005D250C" w:rsidRDefault="00A06F35" w:rsidP="00A06F35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My rate begins at 3%, then I will reduce my commission or provide a credit based on the transaction</w:t>
      </w:r>
    </w:p>
    <w:p w14:paraId="0F93ACFF" w14:textId="77777777" w:rsidR="00A06F35" w:rsidRPr="005D250C" w:rsidRDefault="00A06F35" w:rsidP="00A06F35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Most often, my commission ends up at 2.5% to 3%</w:t>
      </w:r>
    </w:p>
    <w:p w14:paraId="2F6071BA" w14:textId="77777777" w:rsidR="00A06F35" w:rsidRPr="005D250C" w:rsidRDefault="00A06F35" w:rsidP="00A06F35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I will reduce my commission or provide a credit to the sellers if:</w:t>
      </w:r>
    </w:p>
    <w:p w14:paraId="21F7C42A" w14:textId="77777777" w:rsidR="00A06F35" w:rsidRPr="005D250C" w:rsidRDefault="00A06F35" w:rsidP="00A06F35">
      <w:pPr>
        <w:pStyle w:val="ListParagraph"/>
        <w:numPr>
          <w:ilvl w:val="1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The sellers are cooperative, and I don't have to spend an extraordinary amount of time managing their conflict</w:t>
      </w:r>
    </w:p>
    <w:p w14:paraId="392D3FB2" w14:textId="77777777" w:rsidR="00A06F35" w:rsidRPr="005D250C" w:rsidRDefault="00A06F35" w:rsidP="00A06F35">
      <w:pPr>
        <w:pStyle w:val="ListParagraph"/>
        <w:numPr>
          <w:ilvl w:val="1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The home goes under contract and sells within 30-90 days</w:t>
      </w:r>
    </w:p>
    <w:p w14:paraId="17F17199" w14:textId="77777777" w:rsidR="00A06F35" w:rsidRPr="005D250C" w:rsidRDefault="00A06F35" w:rsidP="00A06F35">
      <w:pPr>
        <w:pStyle w:val="ListParagraph"/>
        <w:numPr>
          <w:ilvl w:val="1"/>
          <w:numId w:val="2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Sometimes I just feel like helping with:</w:t>
      </w:r>
    </w:p>
    <w:p w14:paraId="249FBD92" w14:textId="584795E0" w:rsidR="00A06F35" w:rsidRPr="005D250C" w:rsidRDefault="00A06F35" w:rsidP="00A06F35">
      <w:pPr>
        <w:pStyle w:val="ListParagraph"/>
        <w:numPr>
          <w:ilvl w:val="2"/>
          <w:numId w:val="2"/>
        </w:numPr>
        <w:rPr>
          <w:rFonts w:ascii="Tahoma" w:eastAsia="Times New Roman" w:hAnsi="Tahoma" w:cs="Tahoma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Repair expenses, clean-up costs, clo</w:t>
      </w:r>
      <w:r w:rsidRPr="005D250C">
        <w:rPr>
          <w:rFonts w:ascii="Tahoma" w:eastAsia="Times New Roman" w:hAnsi="Tahoma" w:cs="Tahoma"/>
          <w:color w:val="050505"/>
          <w:sz w:val="29"/>
          <w:szCs w:val="29"/>
        </w:rPr>
        <w:t>sing costs, etc.</w:t>
      </w:r>
      <w:r>
        <w:rPr>
          <w:rFonts w:ascii="Tahoma" w:eastAsia="Times New Roman" w:hAnsi="Tahoma" w:cs="Tahoma"/>
          <w:color w:val="050505"/>
          <w:sz w:val="29"/>
          <w:szCs w:val="29"/>
        </w:rPr>
        <w:t xml:space="preserve"> (</w:t>
      </w:r>
      <w:r w:rsidR="00F95FB2">
        <w:rPr>
          <w:rFonts w:ascii="Tahoma" w:eastAsia="Times New Roman" w:hAnsi="Tahoma" w:cs="Tahoma"/>
          <w:color w:val="050505"/>
          <w:sz w:val="29"/>
          <w:szCs w:val="29"/>
        </w:rPr>
        <w:t>S</w:t>
      </w:r>
      <w:r>
        <w:rPr>
          <w:rFonts w:ascii="Tahoma" w:eastAsia="Times New Roman" w:hAnsi="Tahoma" w:cs="Tahoma"/>
          <w:color w:val="050505"/>
          <w:sz w:val="29"/>
          <w:szCs w:val="29"/>
        </w:rPr>
        <w:t>ometimes this is needed to get the home closed)</w:t>
      </w:r>
    </w:p>
    <w:p w14:paraId="1F384C5A" w14:textId="77777777" w:rsidR="00A06F35" w:rsidRPr="000827E4" w:rsidRDefault="00A06F35" w:rsidP="00A06F35">
      <w:pPr>
        <w:rPr>
          <w:rFonts w:ascii="Tahoma" w:eastAsia="Times New Roman" w:hAnsi="Tahoma" w:cs="Tahoma"/>
        </w:rPr>
      </w:pPr>
    </w:p>
    <w:p w14:paraId="4DD5E905" w14:textId="77777777" w:rsidR="00A06F35" w:rsidRPr="000827E4" w:rsidRDefault="00A06F35" w:rsidP="00A06F35">
      <w:pPr>
        <w:rPr>
          <w:rFonts w:ascii="Tahoma" w:eastAsia="Times New Roman" w:hAnsi="Tahoma" w:cs="Tahoma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> </w:t>
      </w:r>
    </w:p>
    <w:p w14:paraId="225933DE" w14:textId="463942CA" w:rsidR="00A06F35" w:rsidRPr="005D250C" w:rsidRDefault="00A06F35" w:rsidP="00A06F35">
      <w:pPr>
        <w:rPr>
          <w:rFonts w:ascii="Tahoma" w:eastAsia="Times New Roman" w:hAnsi="Tahoma" w:cs="Tahoma"/>
          <w:color w:val="050505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 xml:space="preserve">The commission paid can seem like a lot, I get that. Please keep in mind that as independent contractors, </w:t>
      </w:r>
      <w:r w:rsidR="00F95FB2">
        <w:rPr>
          <w:rFonts w:ascii="Tahoma" w:eastAsia="Times New Roman" w:hAnsi="Tahoma" w:cs="Tahoma"/>
          <w:color w:val="050505"/>
          <w:sz w:val="28"/>
          <w:szCs w:val="28"/>
        </w:rPr>
        <w:t>Realtors</w:t>
      </w:r>
      <w:r w:rsidRPr="000827E4">
        <w:rPr>
          <w:rFonts w:ascii="Tahoma" w:eastAsia="Times New Roman" w:hAnsi="Tahoma" w:cs="Tahoma"/>
          <w:color w:val="050505"/>
          <w:sz w:val="28"/>
          <w:szCs w:val="28"/>
        </w:rPr>
        <w:t xml:space="preserve"> must pay business expenses out of our commissions, including:</w:t>
      </w:r>
    </w:p>
    <w:p w14:paraId="53279753" w14:textId="77777777" w:rsidR="00A06F35" w:rsidRPr="000827E4" w:rsidRDefault="00A06F35" w:rsidP="00A06F35">
      <w:pPr>
        <w:rPr>
          <w:rFonts w:ascii="Tahoma" w:eastAsia="Times New Roman" w:hAnsi="Tahoma" w:cs="Tahoma"/>
          <w:sz w:val="28"/>
          <w:szCs w:val="28"/>
        </w:rPr>
      </w:pPr>
    </w:p>
    <w:p w14:paraId="30E53687" w14:textId="661E57BB" w:rsidR="00A06F35" w:rsidRPr="005D250C" w:rsidRDefault="00A06F35" w:rsidP="00A06F35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Marketing the home (I budget up to 10% of the price of the home)</w:t>
      </w:r>
    </w:p>
    <w:p w14:paraId="646997AE" w14:textId="77777777" w:rsidR="00A06F35" w:rsidRPr="005D250C" w:rsidRDefault="00A06F35" w:rsidP="00A06F35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Brokerage fees, licensing fees and other professional fees</w:t>
      </w:r>
    </w:p>
    <w:p w14:paraId="41ECE8B8" w14:textId="4801AA0C" w:rsidR="00A06F35" w:rsidRPr="005D250C" w:rsidRDefault="00A06F35" w:rsidP="00A06F35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 xml:space="preserve">Taxes, </w:t>
      </w:r>
      <w:r w:rsidR="00702C54">
        <w:rPr>
          <w:rFonts w:ascii="Tahoma" w:eastAsia="Times New Roman" w:hAnsi="Tahoma" w:cs="Tahoma"/>
          <w:color w:val="050505"/>
          <w:sz w:val="28"/>
          <w:szCs w:val="28"/>
        </w:rPr>
        <w:t xml:space="preserve">auto and </w:t>
      </w:r>
      <w:r w:rsidRPr="005D250C">
        <w:rPr>
          <w:rFonts w:ascii="Tahoma" w:eastAsia="Times New Roman" w:hAnsi="Tahoma" w:cs="Tahoma"/>
          <w:color w:val="050505"/>
          <w:sz w:val="28"/>
          <w:szCs w:val="28"/>
        </w:rPr>
        <w:t xml:space="preserve">medical insurance, etc. </w:t>
      </w:r>
    </w:p>
    <w:p w14:paraId="38A8B402" w14:textId="3518929A" w:rsidR="00A06F35" w:rsidRPr="00A06F35" w:rsidRDefault="00A06F35" w:rsidP="00A06F35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5D250C">
        <w:rPr>
          <w:rFonts w:ascii="Tahoma" w:eastAsia="Times New Roman" w:hAnsi="Tahoma" w:cs="Tahoma"/>
          <w:color w:val="050505"/>
          <w:sz w:val="28"/>
          <w:szCs w:val="28"/>
        </w:rPr>
        <w:t>Ordinary business expenses</w:t>
      </w:r>
    </w:p>
    <w:p w14:paraId="38C6E443" w14:textId="3F510604" w:rsidR="00A06F35" w:rsidRPr="00F95FB2" w:rsidRDefault="00A06F35" w:rsidP="00A06F35">
      <w:pPr>
        <w:pStyle w:val="ListParagraph"/>
        <w:numPr>
          <w:ilvl w:val="1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F95FB2">
        <w:rPr>
          <w:rFonts w:ascii="Tahoma" w:eastAsia="Times New Roman" w:hAnsi="Tahoma" w:cs="Tahoma"/>
          <w:color w:val="050505"/>
          <w:sz w:val="28"/>
          <w:szCs w:val="28"/>
        </w:rPr>
        <w:lastRenderedPageBreak/>
        <w:t xml:space="preserve">Luckily, I am a boutique Realtor with little overhead.  I plan to stay this way so that I may continue passing discounts on to clients. As my business grows, the discounts </w:t>
      </w:r>
      <w:r w:rsidR="00F95FB2" w:rsidRPr="00F95FB2">
        <w:rPr>
          <w:rFonts w:ascii="Tahoma" w:eastAsia="Times New Roman" w:hAnsi="Tahoma" w:cs="Tahoma"/>
          <w:color w:val="050505"/>
          <w:sz w:val="28"/>
          <w:szCs w:val="28"/>
        </w:rPr>
        <w:t>will be easier to come by.</w:t>
      </w:r>
    </w:p>
    <w:p w14:paraId="412FA932" w14:textId="626C6E22" w:rsidR="00A06F35" w:rsidRPr="00F95FB2" w:rsidRDefault="00A06F35" w:rsidP="00F95FB2">
      <w:pPr>
        <w:pStyle w:val="ListParagraph"/>
        <w:numPr>
          <w:ilvl w:val="1"/>
          <w:numId w:val="3"/>
        </w:numPr>
        <w:rPr>
          <w:rFonts w:ascii="Tahoma" w:eastAsia="Times New Roman" w:hAnsi="Tahoma" w:cs="Tahoma"/>
          <w:sz w:val="28"/>
          <w:szCs w:val="28"/>
        </w:rPr>
      </w:pPr>
      <w:r w:rsidRPr="00F95FB2">
        <w:rPr>
          <w:rFonts w:ascii="Tahoma" w:eastAsia="Times New Roman" w:hAnsi="Tahoma" w:cs="Tahoma"/>
          <w:color w:val="050505"/>
          <w:sz w:val="28"/>
          <w:szCs w:val="28"/>
        </w:rPr>
        <w:t>The bottom line is that I'm not trying to get rich, but I do need to put food on the table.</w:t>
      </w:r>
      <w:r w:rsidRPr="00F95FB2">
        <w:rPr>
          <w:rFonts w:ascii="Tahoma" w:eastAsia="Times New Roman" w:hAnsi="Tahoma" w:cs="Tahoma"/>
          <w:sz w:val="28"/>
          <w:szCs w:val="28"/>
        </w:rPr>
        <w:t xml:space="preserve"> </w:t>
      </w:r>
    </w:p>
    <w:p w14:paraId="5C7AA83F" w14:textId="6C92359C" w:rsidR="00A06F35" w:rsidRDefault="00A06F35" w:rsidP="00A06F35">
      <w:pPr>
        <w:rPr>
          <w:rFonts w:ascii="Tahoma" w:eastAsia="Times New Roman" w:hAnsi="Tahoma" w:cs="Tahoma"/>
          <w:sz w:val="28"/>
          <w:szCs w:val="28"/>
        </w:rPr>
      </w:pPr>
    </w:p>
    <w:p w14:paraId="401F9AE8" w14:textId="77717388" w:rsidR="00702C54" w:rsidRDefault="00702C54" w:rsidP="00A06F35">
      <w:pPr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Note:  The Court, and only the Court, may impose a 1% sanction on a party for unreasonable behavior.</w:t>
      </w:r>
    </w:p>
    <w:p w14:paraId="7C548184" w14:textId="77777777" w:rsidR="00702C54" w:rsidRPr="005D250C" w:rsidRDefault="00702C54" w:rsidP="00A06F35">
      <w:pPr>
        <w:rPr>
          <w:rFonts w:ascii="Tahoma" w:eastAsia="Times New Roman" w:hAnsi="Tahoma" w:cs="Tahoma"/>
          <w:sz w:val="28"/>
          <w:szCs w:val="28"/>
        </w:rPr>
      </w:pPr>
    </w:p>
    <w:p w14:paraId="464B1BF2" w14:textId="77777777" w:rsidR="00A06F35" w:rsidRPr="000827E4" w:rsidRDefault="00A06F35" w:rsidP="00A06F35">
      <w:pPr>
        <w:rPr>
          <w:rFonts w:ascii="Tahoma" w:eastAsia="Times New Roman" w:hAnsi="Tahoma" w:cs="Tahoma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> </w:t>
      </w:r>
    </w:p>
    <w:p w14:paraId="4A7BEC74" w14:textId="591D6715" w:rsidR="00A06F35" w:rsidRDefault="00A06F35" w:rsidP="00A06F35">
      <w:pPr>
        <w:rPr>
          <w:rFonts w:ascii="Tahoma" w:eastAsia="Times New Roman" w:hAnsi="Tahoma" w:cs="Tahoma"/>
          <w:color w:val="050505"/>
          <w:sz w:val="28"/>
          <w:szCs w:val="28"/>
        </w:rPr>
      </w:pPr>
      <w:r w:rsidRPr="000827E4">
        <w:rPr>
          <w:rFonts w:ascii="Tahoma" w:eastAsia="Times New Roman" w:hAnsi="Tahoma" w:cs="Tahoma"/>
          <w:color w:val="050505"/>
          <w:sz w:val="28"/>
          <w:szCs w:val="28"/>
        </w:rPr>
        <w:t>I appreciate you, your trust in me, your support and your referrals.</w:t>
      </w:r>
    </w:p>
    <w:p w14:paraId="58087628" w14:textId="77777777" w:rsidR="00F95FB2" w:rsidRPr="000827E4" w:rsidRDefault="00F95FB2" w:rsidP="00A06F35">
      <w:pPr>
        <w:rPr>
          <w:rFonts w:ascii="Tahoma" w:eastAsia="Times New Roman" w:hAnsi="Tahoma" w:cs="Tahoma"/>
          <w:sz w:val="28"/>
          <w:szCs w:val="28"/>
        </w:rPr>
      </w:pPr>
    </w:p>
    <w:p w14:paraId="22411E00" w14:textId="0F88F93A" w:rsidR="00823C25" w:rsidRDefault="00A06F3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Some quick notes about real estate commissions:</w:t>
      </w:r>
    </w:p>
    <w:p w14:paraId="59B78169" w14:textId="6FEC77C5" w:rsidR="00A06F35" w:rsidRDefault="00A06F35">
      <w:pPr>
        <w:rPr>
          <w:rFonts w:ascii="Tahoma" w:hAnsi="Tahoma" w:cs="Tahoma"/>
          <w:sz w:val="28"/>
          <w:szCs w:val="28"/>
        </w:rPr>
      </w:pPr>
    </w:p>
    <w:p w14:paraId="2C97C0B2" w14:textId="5C5CC3D2" w:rsidR="00A06F35" w:rsidRPr="00A06F35" w:rsidRDefault="00A06F35" w:rsidP="00A06F3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06F35">
        <w:rPr>
          <w:rFonts w:ascii="Tahoma" w:hAnsi="Tahoma" w:cs="Tahoma"/>
          <w:sz w:val="28"/>
          <w:szCs w:val="28"/>
        </w:rPr>
        <w:t>Due to the Sherman Anti-Trust Act, we can</w:t>
      </w:r>
      <w:r>
        <w:rPr>
          <w:rFonts w:ascii="Tahoma" w:hAnsi="Tahoma" w:cs="Tahoma"/>
          <w:sz w:val="28"/>
          <w:szCs w:val="28"/>
        </w:rPr>
        <w:t>not</w:t>
      </w:r>
      <w:r w:rsidRPr="00A06F35">
        <w:rPr>
          <w:rFonts w:ascii="Tahoma" w:hAnsi="Tahoma" w:cs="Tahoma"/>
          <w:sz w:val="28"/>
          <w:szCs w:val="28"/>
        </w:rPr>
        <w:t xml:space="preserve"> say there is a “standard” commission rate </w:t>
      </w:r>
    </w:p>
    <w:p w14:paraId="5DBBBD78" w14:textId="3A6FD6AD" w:rsidR="00A06F35" w:rsidRPr="00702C54" w:rsidRDefault="00702C54" w:rsidP="00A06F3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702C54">
        <w:rPr>
          <w:rFonts w:ascii="Tahoma" w:hAnsi="Tahoma" w:cs="Tahoma"/>
          <w:sz w:val="28"/>
          <w:szCs w:val="28"/>
        </w:rPr>
        <w:t xml:space="preserve">The seller pays both the listing agent’s and buyer’s agent’s commission. </w:t>
      </w:r>
      <w:r w:rsidR="00A06F35" w:rsidRPr="00702C54">
        <w:rPr>
          <w:rFonts w:ascii="Tahoma" w:hAnsi="Tahoma" w:cs="Tahoma"/>
          <w:sz w:val="28"/>
          <w:szCs w:val="28"/>
        </w:rPr>
        <w:t>The listing broker collects the commission</w:t>
      </w:r>
      <w:r w:rsidRPr="00702C54">
        <w:rPr>
          <w:rFonts w:ascii="Tahoma" w:hAnsi="Tahoma" w:cs="Tahoma"/>
          <w:sz w:val="28"/>
          <w:szCs w:val="28"/>
        </w:rPr>
        <w:t>s for both at the close of escrow.</w:t>
      </w:r>
      <w:r w:rsidR="00F95FB2" w:rsidRPr="00702C54">
        <w:rPr>
          <w:rFonts w:ascii="Tahoma" w:hAnsi="Tahoma" w:cs="Tahoma"/>
          <w:sz w:val="28"/>
          <w:szCs w:val="28"/>
        </w:rPr>
        <w:t xml:space="preserve"> </w:t>
      </w:r>
      <w:r w:rsidRPr="00702C54">
        <w:rPr>
          <w:rFonts w:ascii="Tahoma" w:hAnsi="Tahoma" w:cs="Tahoma"/>
          <w:sz w:val="28"/>
          <w:szCs w:val="28"/>
        </w:rPr>
        <w:t>M</w:t>
      </w:r>
      <w:r w:rsidR="00F95FB2" w:rsidRPr="00702C54">
        <w:rPr>
          <w:rFonts w:ascii="Tahoma" w:hAnsi="Tahoma" w:cs="Tahoma"/>
          <w:sz w:val="28"/>
          <w:szCs w:val="28"/>
        </w:rPr>
        <w:t xml:space="preserve">ost often </w:t>
      </w:r>
      <w:r w:rsidRPr="00702C54">
        <w:rPr>
          <w:rFonts w:ascii="Tahoma" w:hAnsi="Tahoma" w:cs="Tahoma"/>
          <w:sz w:val="28"/>
          <w:szCs w:val="28"/>
        </w:rPr>
        <w:t xml:space="preserve">you will </w:t>
      </w:r>
      <w:r w:rsidR="00F95FB2" w:rsidRPr="00702C54">
        <w:rPr>
          <w:rFonts w:ascii="Tahoma" w:hAnsi="Tahoma" w:cs="Tahoma"/>
          <w:sz w:val="28"/>
          <w:szCs w:val="28"/>
        </w:rPr>
        <w:t>see</w:t>
      </w:r>
      <w:r w:rsidR="00A06F35" w:rsidRPr="00702C54">
        <w:rPr>
          <w:rFonts w:ascii="Tahoma" w:hAnsi="Tahoma" w:cs="Tahoma"/>
          <w:sz w:val="28"/>
          <w:szCs w:val="28"/>
        </w:rPr>
        <w:t xml:space="preserve"> 2.5% to 3</w:t>
      </w:r>
      <w:r w:rsidR="00F95FB2" w:rsidRPr="00702C54">
        <w:rPr>
          <w:rFonts w:ascii="Tahoma" w:hAnsi="Tahoma" w:cs="Tahoma"/>
          <w:sz w:val="28"/>
          <w:szCs w:val="28"/>
        </w:rPr>
        <w:t>% stated as the buyer’s</w:t>
      </w:r>
      <w:r w:rsidR="00A06F35" w:rsidRPr="00702C54">
        <w:rPr>
          <w:rFonts w:ascii="Tahoma" w:hAnsi="Tahoma" w:cs="Tahoma"/>
          <w:sz w:val="28"/>
          <w:szCs w:val="28"/>
        </w:rPr>
        <w:t xml:space="preserve"> commission rate in the MLS.  </w:t>
      </w:r>
    </w:p>
    <w:p w14:paraId="7F376B80" w14:textId="5D5CC9DC" w:rsidR="00F95FB2" w:rsidRDefault="00F95FB2" w:rsidP="00A06F3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Brokerage firm typical</w:t>
      </w:r>
      <w:r w:rsidR="007C63B3">
        <w:rPr>
          <w:rFonts w:ascii="Tahoma" w:hAnsi="Tahoma" w:cs="Tahoma"/>
          <w:sz w:val="28"/>
          <w:szCs w:val="28"/>
        </w:rPr>
        <w:t>ly</w:t>
      </w:r>
      <w:r>
        <w:rPr>
          <w:rFonts w:ascii="Tahoma" w:hAnsi="Tahoma" w:cs="Tahoma"/>
          <w:sz w:val="28"/>
          <w:szCs w:val="28"/>
        </w:rPr>
        <w:t xml:space="preserve"> sets their own commission rate and may or may not allow their agents to discount that rate.</w:t>
      </w:r>
    </w:p>
    <w:p w14:paraId="789ECF06" w14:textId="5E5371FF" w:rsidR="00A06F35" w:rsidRDefault="00A06F35" w:rsidP="00A06F3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Discount brokers may charge a lesser </w:t>
      </w:r>
      <w:r w:rsidR="00ED694C">
        <w:rPr>
          <w:rFonts w:ascii="Tahoma" w:hAnsi="Tahoma" w:cs="Tahoma"/>
          <w:sz w:val="28"/>
          <w:szCs w:val="28"/>
        </w:rPr>
        <w:t>rate but</w:t>
      </w:r>
      <w:r>
        <w:rPr>
          <w:rFonts w:ascii="Tahoma" w:hAnsi="Tahoma" w:cs="Tahoma"/>
          <w:sz w:val="28"/>
          <w:szCs w:val="28"/>
        </w:rPr>
        <w:t xml:space="preserve"> watch out for hidden fees or other terms.</w:t>
      </w:r>
    </w:p>
    <w:p w14:paraId="61D2A7AC" w14:textId="609F6451" w:rsidR="00702C54" w:rsidRDefault="00702C54" w:rsidP="00702C54">
      <w:pPr>
        <w:rPr>
          <w:rFonts w:ascii="Tahoma" w:hAnsi="Tahoma" w:cs="Tahoma"/>
          <w:sz w:val="28"/>
          <w:szCs w:val="28"/>
        </w:rPr>
      </w:pPr>
    </w:p>
    <w:p w14:paraId="5DD871EF" w14:textId="327FD16E" w:rsidR="00702C54" w:rsidRPr="00702C54" w:rsidRDefault="00702C54" w:rsidP="00702C54">
      <w:pPr>
        <w:rPr>
          <w:rFonts w:ascii="Tahoma" w:hAnsi="Tahoma" w:cs="Tahoma"/>
          <w:sz w:val="28"/>
          <w:szCs w:val="28"/>
        </w:rPr>
      </w:pPr>
    </w:p>
    <w:sectPr w:rsidR="00702C54" w:rsidRPr="00702C54" w:rsidSect="0094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861"/>
    <w:multiLevelType w:val="hybridMultilevel"/>
    <w:tmpl w:val="F282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4C75"/>
    <w:multiLevelType w:val="hybridMultilevel"/>
    <w:tmpl w:val="CA5A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323A"/>
    <w:multiLevelType w:val="hybridMultilevel"/>
    <w:tmpl w:val="07FC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36176">
    <w:abstractNumId w:val="1"/>
  </w:num>
  <w:num w:numId="2" w16cid:durableId="1204714350">
    <w:abstractNumId w:val="0"/>
  </w:num>
  <w:num w:numId="3" w16cid:durableId="10632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35"/>
    <w:rsid w:val="00213FC9"/>
    <w:rsid w:val="00702C54"/>
    <w:rsid w:val="007C63B3"/>
    <w:rsid w:val="009419E3"/>
    <w:rsid w:val="00A06F35"/>
    <w:rsid w:val="00ED694C"/>
    <w:rsid w:val="00F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8179"/>
  <w15:chartTrackingRefBased/>
  <w15:docId w15:val="{3527B252-4069-0F4F-AB75-0FE06B71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Kent</dc:creator>
  <cp:keywords/>
  <dc:description/>
  <cp:lastModifiedBy>Chris Kent</cp:lastModifiedBy>
  <cp:revision>2</cp:revision>
  <cp:lastPrinted>2023-01-15T20:06:00Z</cp:lastPrinted>
  <dcterms:created xsi:type="dcterms:W3CDTF">2023-01-15T20:06:00Z</dcterms:created>
  <dcterms:modified xsi:type="dcterms:W3CDTF">2023-01-15T20:06:00Z</dcterms:modified>
</cp:coreProperties>
</file>