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vertAnchor="text" w:tblpX="-244" w:tblpY="-2228"/>
        <w:tblOverlap w:val="never"/>
        <w:tblW w:w="11225" w:type="dxa"/>
        <w:tblInd w:w="0" w:type="dxa"/>
        <w:tblCellMar>
          <w:left w:w="144" w:type="dxa"/>
          <w:bottom w:w="21" w:type="dxa"/>
          <w:right w:w="84" w:type="dxa"/>
        </w:tblCellMar>
        <w:tblLook w:val="04A0" w:firstRow="1" w:lastRow="0" w:firstColumn="1" w:lastColumn="0" w:noHBand="0" w:noVBand="1"/>
      </w:tblPr>
      <w:tblGrid>
        <w:gridCol w:w="2685"/>
        <w:gridCol w:w="8540"/>
      </w:tblGrid>
      <w:tr w:rsidR="00A62102" w14:paraId="781379C5" w14:textId="77777777">
        <w:trPr>
          <w:trHeight w:val="1932"/>
        </w:trPr>
        <w:tc>
          <w:tcPr>
            <w:tcW w:w="2685" w:type="dxa"/>
            <w:vMerge w:val="restart"/>
            <w:tcBorders>
              <w:top w:val="nil"/>
              <w:left w:val="nil"/>
              <w:bottom w:val="nil"/>
              <w:right w:val="nil"/>
            </w:tcBorders>
            <w:shd w:val="clear" w:color="auto" w:fill="FFFFFF"/>
            <w:vAlign w:val="bottom"/>
          </w:tcPr>
          <w:p w14:paraId="02E1A44F" w14:textId="77777777" w:rsidR="00A62102" w:rsidRDefault="00D91AF7">
            <w:pPr>
              <w:jc w:val="right"/>
            </w:pPr>
            <w:r>
              <w:rPr>
                <w:noProof/>
              </w:rPr>
              <w:drawing>
                <wp:inline distT="0" distB="0" distL="0" distR="0" wp14:anchorId="389E6D3B" wp14:editId="30D13DE9">
                  <wp:extent cx="1521460" cy="1511300"/>
                  <wp:effectExtent l="0" t="0" r="0" b="0"/>
                  <wp:docPr id="188" name="Picture 188"/>
                  <wp:cNvGraphicFramePr/>
                  <a:graphic xmlns:a="http://schemas.openxmlformats.org/drawingml/2006/main">
                    <a:graphicData uri="http://schemas.openxmlformats.org/drawingml/2006/picture">
                      <pic:pic xmlns:pic="http://schemas.openxmlformats.org/drawingml/2006/picture">
                        <pic:nvPicPr>
                          <pic:cNvPr id="188" name="Picture 188"/>
                          <pic:cNvPicPr/>
                        </pic:nvPicPr>
                        <pic:blipFill>
                          <a:blip r:embed="rId7"/>
                          <a:stretch>
                            <a:fillRect/>
                          </a:stretch>
                        </pic:blipFill>
                        <pic:spPr>
                          <a:xfrm>
                            <a:off x="0" y="0"/>
                            <a:ext cx="1521460" cy="1511300"/>
                          </a:xfrm>
                          <a:prstGeom prst="rect">
                            <a:avLst/>
                          </a:prstGeom>
                        </pic:spPr>
                      </pic:pic>
                    </a:graphicData>
                  </a:graphic>
                </wp:inline>
              </w:drawing>
            </w:r>
            <w:r>
              <w:rPr>
                <w:rFonts w:ascii="Times New Roman" w:eastAsia="Times New Roman" w:hAnsi="Times New Roman" w:cs="Times New Roman"/>
                <w:sz w:val="24"/>
              </w:rPr>
              <w:t xml:space="preserve"> </w:t>
            </w:r>
          </w:p>
        </w:tc>
        <w:tc>
          <w:tcPr>
            <w:tcW w:w="8540" w:type="dxa"/>
            <w:tcBorders>
              <w:top w:val="nil"/>
              <w:left w:val="nil"/>
              <w:bottom w:val="single" w:sz="16" w:space="0" w:color="2E74B5"/>
              <w:right w:val="nil"/>
            </w:tcBorders>
            <w:vAlign w:val="bottom"/>
          </w:tcPr>
          <w:p w14:paraId="136BA6E6" w14:textId="77777777" w:rsidR="00E230DF" w:rsidRDefault="00D91AF7" w:rsidP="00E230DF">
            <w:pPr>
              <w:tabs>
                <w:tab w:val="center" w:pos="3717"/>
              </w:tabs>
              <w:spacing w:before="240"/>
              <w:rPr>
                <w:rFonts w:ascii="Times New Roman" w:eastAsia="Times New Roman" w:hAnsi="Times New Roman" w:cs="Times New Roman"/>
                <w:sz w:val="37"/>
                <w:vertAlign w:val="superscript"/>
              </w:rPr>
            </w:pPr>
            <w:r>
              <w:rPr>
                <w:rFonts w:ascii="Times New Roman" w:eastAsia="Times New Roman" w:hAnsi="Times New Roman" w:cs="Times New Roman"/>
                <w:sz w:val="37"/>
                <w:vertAlign w:val="superscript"/>
              </w:rPr>
              <w:t xml:space="preserve"> </w:t>
            </w:r>
            <w:r>
              <w:rPr>
                <w:rFonts w:ascii="Times New Roman" w:eastAsia="Times New Roman" w:hAnsi="Times New Roman" w:cs="Times New Roman"/>
                <w:sz w:val="37"/>
                <w:vertAlign w:val="superscript"/>
              </w:rPr>
              <w:tab/>
            </w:r>
          </w:p>
          <w:p w14:paraId="25690B12" w14:textId="6F41C041" w:rsidR="00A62102" w:rsidRDefault="00E230DF" w:rsidP="00E230DF">
            <w:pPr>
              <w:tabs>
                <w:tab w:val="center" w:pos="3717"/>
              </w:tabs>
              <w:spacing w:before="240"/>
            </w:pPr>
            <w:r>
              <w:rPr>
                <w:rFonts w:ascii="Times New Roman" w:eastAsia="Times New Roman" w:hAnsi="Times New Roman" w:cs="Times New Roman"/>
                <w:b/>
                <w:i/>
                <w:sz w:val="37"/>
                <w:vertAlign w:val="superscript"/>
              </w:rPr>
              <w:t xml:space="preserve">                     </w:t>
            </w:r>
            <w:r w:rsidR="00D91AF7">
              <w:rPr>
                <w:rFonts w:ascii="Times New Roman" w:eastAsia="Times New Roman" w:hAnsi="Times New Roman" w:cs="Times New Roman"/>
                <w:b/>
                <w:i/>
                <w:sz w:val="56"/>
              </w:rPr>
              <w:t>C</w:t>
            </w:r>
            <w:r w:rsidR="00D91AF7">
              <w:rPr>
                <w:rFonts w:ascii="Times New Roman" w:eastAsia="Times New Roman" w:hAnsi="Times New Roman" w:cs="Times New Roman"/>
                <w:b/>
                <w:i/>
                <w:color w:val="2E74B5"/>
                <w:sz w:val="40"/>
              </w:rPr>
              <w:t>linical</w:t>
            </w:r>
            <w:r w:rsidR="00D91AF7">
              <w:rPr>
                <w:rFonts w:ascii="Times New Roman" w:eastAsia="Times New Roman" w:hAnsi="Times New Roman" w:cs="Times New Roman"/>
                <w:b/>
                <w:i/>
                <w:sz w:val="56"/>
              </w:rPr>
              <w:t xml:space="preserve"> H</w:t>
            </w:r>
            <w:r w:rsidR="00D91AF7">
              <w:rPr>
                <w:rFonts w:ascii="Times New Roman" w:eastAsia="Times New Roman" w:hAnsi="Times New Roman" w:cs="Times New Roman"/>
                <w:b/>
                <w:i/>
                <w:color w:val="2E74B5"/>
                <w:sz w:val="40"/>
              </w:rPr>
              <w:t>ypnosis</w:t>
            </w:r>
            <w:r w:rsidR="00D91AF7">
              <w:rPr>
                <w:rFonts w:ascii="Times New Roman" w:eastAsia="Times New Roman" w:hAnsi="Times New Roman" w:cs="Times New Roman"/>
                <w:b/>
                <w:i/>
                <w:color w:val="008080"/>
                <w:sz w:val="56"/>
              </w:rPr>
              <w:t xml:space="preserve"> </w:t>
            </w:r>
            <w:r w:rsidR="00D91AF7">
              <w:rPr>
                <w:rFonts w:ascii="Times New Roman" w:eastAsia="Times New Roman" w:hAnsi="Times New Roman" w:cs="Times New Roman"/>
                <w:b/>
                <w:i/>
                <w:sz w:val="56"/>
              </w:rPr>
              <w:t>I</w:t>
            </w:r>
            <w:r w:rsidR="00D91AF7">
              <w:rPr>
                <w:rFonts w:ascii="Times New Roman" w:eastAsia="Times New Roman" w:hAnsi="Times New Roman" w:cs="Times New Roman"/>
                <w:b/>
                <w:i/>
                <w:color w:val="2E74B5"/>
                <w:sz w:val="40"/>
              </w:rPr>
              <w:t>nstitute</w:t>
            </w:r>
          </w:p>
          <w:p w14:paraId="5D141417" w14:textId="7DF132CD" w:rsidR="00A62102" w:rsidRDefault="00D91AF7">
            <w:pPr>
              <w:ind w:left="36"/>
            </w:pPr>
            <w:r>
              <w:rPr>
                <w:rFonts w:ascii="Times New Roman" w:eastAsia="Times New Roman" w:hAnsi="Times New Roman" w:cs="Times New Roman"/>
                <w:sz w:val="24"/>
              </w:rPr>
              <w:t xml:space="preserve">  </w:t>
            </w:r>
          </w:p>
          <w:p w14:paraId="66538F12" w14:textId="5308FC6A" w:rsidR="00A62102" w:rsidRDefault="00D91AF7">
            <w:pPr>
              <w:tabs>
                <w:tab w:val="center" w:pos="3714"/>
              </w:tabs>
              <w:spacing w:after="131"/>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b/>
                <w:color w:val="2E74B5"/>
                <w:sz w:val="24"/>
              </w:rPr>
              <w:t xml:space="preserve">Licensed by the State of Michigan </w:t>
            </w:r>
          </w:p>
          <w:p w14:paraId="2EA481C7" w14:textId="28692313" w:rsidR="00A62102" w:rsidRPr="00D741F3" w:rsidRDefault="00D741F3" w:rsidP="00D741F3">
            <w:pPr>
              <w:ind w:left="36"/>
              <w:rPr>
                <w:b/>
                <w:bCs/>
              </w:rPr>
            </w:pPr>
            <w:r>
              <w:rPr>
                <w:rFonts w:ascii="Times New Roman" w:eastAsia="Times New Roman" w:hAnsi="Times New Roman" w:cs="Times New Roman"/>
                <w:sz w:val="24"/>
              </w:rPr>
              <w:t xml:space="preserve">                                                    </w:t>
            </w:r>
            <w:r w:rsidRPr="00D741F3">
              <w:rPr>
                <w:rFonts w:ascii="Times New Roman" w:eastAsia="Times New Roman" w:hAnsi="Times New Roman" w:cs="Times New Roman"/>
                <w:b/>
                <w:bCs/>
              </w:rPr>
              <w:t>Est. 2001</w:t>
            </w:r>
          </w:p>
        </w:tc>
      </w:tr>
      <w:tr w:rsidR="00A62102" w14:paraId="6C9E1F91" w14:textId="77777777">
        <w:trPr>
          <w:trHeight w:val="593"/>
        </w:trPr>
        <w:tc>
          <w:tcPr>
            <w:tcW w:w="0" w:type="auto"/>
            <w:vMerge/>
            <w:tcBorders>
              <w:top w:val="nil"/>
              <w:left w:val="nil"/>
              <w:bottom w:val="nil"/>
              <w:right w:val="nil"/>
            </w:tcBorders>
          </w:tcPr>
          <w:p w14:paraId="1E33698A" w14:textId="77777777" w:rsidR="00A62102" w:rsidRDefault="00A62102" w:rsidP="00E230DF"/>
        </w:tc>
        <w:tc>
          <w:tcPr>
            <w:tcW w:w="8540" w:type="dxa"/>
            <w:tcBorders>
              <w:top w:val="single" w:sz="16" w:space="0" w:color="2E74B5"/>
              <w:left w:val="nil"/>
              <w:bottom w:val="nil"/>
              <w:right w:val="nil"/>
            </w:tcBorders>
          </w:tcPr>
          <w:p w14:paraId="3564870F" w14:textId="254815CD" w:rsidR="00A62102" w:rsidRPr="00E230DF" w:rsidRDefault="00A62102" w:rsidP="00E230DF">
            <w:pPr>
              <w:ind w:right="379"/>
              <w:rPr>
                <w:sz w:val="16"/>
                <w:szCs w:val="16"/>
              </w:rPr>
            </w:pPr>
          </w:p>
        </w:tc>
      </w:tr>
    </w:tbl>
    <w:p w14:paraId="092DE4B5" w14:textId="3C117121" w:rsidR="00A62102" w:rsidRDefault="00AA5282" w:rsidP="00AA5282">
      <w:pPr>
        <w:spacing w:after="0"/>
      </w:pPr>
      <w:r>
        <w:rPr>
          <w:rFonts w:ascii="Times New Roman" w:eastAsia="Times New Roman" w:hAnsi="Times New Roman" w:cs="Times New Roman"/>
          <w:b/>
          <w:sz w:val="36"/>
        </w:rPr>
        <w:t xml:space="preserve">                                        </w:t>
      </w:r>
      <w:r w:rsidR="00D91AF7">
        <w:rPr>
          <w:rFonts w:ascii="Times New Roman" w:eastAsia="Times New Roman" w:hAnsi="Times New Roman" w:cs="Times New Roman"/>
          <w:b/>
          <w:sz w:val="36"/>
        </w:rPr>
        <w:t xml:space="preserve">Schedule, Syllabus &amp; Investment </w:t>
      </w:r>
    </w:p>
    <w:p w14:paraId="40AB9DF0" w14:textId="6CD613C8" w:rsidR="00A62102" w:rsidRDefault="00D91AF7">
      <w:pPr>
        <w:spacing w:after="123"/>
        <w:ind w:left="173" w:right="1" w:hanging="10"/>
        <w:jc w:val="center"/>
      </w:pPr>
      <w:r>
        <w:rPr>
          <w:rFonts w:ascii="Times New Roman" w:eastAsia="Times New Roman" w:hAnsi="Times New Roman" w:cs="Times New Roman"/>
          <w:b/>
          <w:sz w:val="24"/>
        </w:rPr>
        <w:t xml:space="preserve">                               Certified Hypnotherapist (C.Ht.) Course</w:t>
      </w:r>
      <w:r>
        <w:rPr>
          <w:rFonts w:ascii="Times New Roman" w:eastAsia="Times New Roman" w:hAnsi="Times New Roman" w:cs="Times New Roman"/>
          <w:sz w:val="24"/>
        </w:rPr>
        <w:t xml:space="preserve"> </w:t>
      </w:r>
      <w:r>
        <w:rPr>
          <w:rFonts w:ascii="Times New Roman" w:eastAsia="Times New Roman" w:hAnsi="Times New Roman" w:cs="Times New Roman"/>
          <w:b/>
          <w:sz w:val="24"/>
        </w:rPr>
        <w:t>Investment:  $</w:t>
      </w:r>
      <w:r w:rsidR="002C6B6F">
        <w:rPr>
          <w:rFonts w:ascii="Times New Roman" w:eastAsia="Times New Roman" w:hAnsi="Times New Roman" w:cs="Times New Roman"/>
          <w:b/>
          <w:sz w:val="24"/>
        </w:rPr>
        <w:t>3,</w:t>
      </w:r>
      <w:r w:rsidR="00170AE0">
        <w:rPr>
          <w:rFonts w:ascii="Times New Roman" w:eastAsia="Times New Roman" w:hAnsi="Times New Roman" w:cs="Times New Roman"/>
          <w:b/>
          <w:sz w:val="24"/>
        </w:rPr>
        <w:t>8</w:t>
      </w:r>
      <w:r w:rsidR="001719C9">
        <w:rPr>
          <w:rFonts w:ascii="Times New Roman" w:eastAsia="Times New Roman" w:hAnsi="Times New Roman" w:cs="Times New Roman"/>
          <w:b/>
          <w:sz w:val="24"/>
        </w:rPr>
        <w:t>8</w:t>
      </w:r>
      <w:r w:rsidR="002C6B6F">
        <w:rPr>
          <w:rFonts w:ascii="Times New Roman" w:eastAsia="Times New Roman" w:hAnsi="Times New Roman" w:cs="Times New Roman"/>
          <w:b/>
          <w:sz w:val="24"/>
        </w:rPr>
        <w:t>5.00</w:t>
      </w:r>
    </w:p>
    <w:p w14:paraId="12D6E425" w14:textId="77777777" w:rsidR="00A62102" w:rsidRDefault="00D91AF7">
      <w:pPr>
        <w:spacing w:after="0"/>
        <w:ind w:left="161"/>
        <w:jc w:val="center"/>
      </w:pPr>
      <w:r>
        <w:rPr>
          <w:rFonts w:ascii="Times New Roman" w:eastAsia="Times New Roman" w:hAnsi="Times New Roman" w:cs="Times New Roman"/>
          <w:b/>
          <w:sz w:val="24"/>
        </w:rPr>
        <w:t xml:space="preserve">                             </w:t>
      </w:r>
      <w:proofErr w:type="gramStart"/>
      <w:r>
        <w:rPr>
          <w:rFonts w:ascii="Times New Roman" w:eastAsia="Times New Roman" w:hAnsi="Times New Roman" w:cs="Times New Roman"/>
          <w:b/>
          <w:sz w:val="26"/>
        </w:rPr>
        <w:t>Call  (</w:t>
      </w:r>
      <w:proofErr w:type="gramEnd"/>
      <w:r>
        <w:rPr>
          <w:rFonts w:ascii="Times New Roman" w:eastAsia="Times New Roman" w:hAnsi="Times New Roman" w:cs="Times New Roman"/>
          <w:b/>
          <w:sz w:val="26"/>
        </w:rPr>
        <w:t>586) 899-9009</w:t>
      </w:r>
      <w:r>
        <w:rPr>
          <w:rFonts w:ascii="Times New Roman" w:eastAsia="Times New Roman" w:hAnsi="Times New Roman" w:cs="Times New Roman"/>
          <w:sz w:val="26"/>
        </w:rPr>
        <w:t xml:space="preserve"> </w:t>
      </w:r>
    </w:p>
    <w:p w14:paraId="3F2689DC" w14:textId="77777777" w:rsidR="00110B1A" w:rsidRDefault="00D91AF7">
      <w:pPr>
        <w:spacing w:after="0"/>
        <w:ind w:left="173" w:hanging="10"/>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14:paraId="596F58A9" w14:textId="2F6739AE" w:rsidR="00110B1A" w:rsidRPr="00E230DF" w:rsidRDefault="00D91AF7" w:rsidP="00110B1A">
      <w:pPr>
        <w:pBdr>
          <w:top w:val="single" w:sz="4" w:space="1" w:color="auto"/>
          <w:left w:val="single" w:sz="4" w:space="4" w:color="auto"/>
          <w:bottom w:val="single" w:sz="4" w:space="1" w:color="auto"/>
          <w:right w:val="single" w:sz="4" w:space="4" w:color="auto"/>
        </w:pBdr>
        <w:spacing w:after="0"/>
        <w:ind w:left="173" w:hanging="10"/>
        <w:jc w:val="center"/>
        <w:rPr>
          <w:rFonts w:ascii="Times New Roman" w:eastAsia="Times New Roman" w:hAnsi="Times New Roman" w:cs="Times New Roman"/>
          <w:b/>
          <w:sz w:val="8"/>
          <w:szCs w:val="8"/>
        </w:rPr>
      </w:pPr>
      <w:r w:rsidRPr="00E230DF">
        <w:rPr>
          <w:rFonts w:ascii="Times New Roman" w:eastAsia="Times New Roman" w:hAnsi="Times New Roman" w:cs="Times New Roman"/>
          <w:b/>
          <w:sz w:val="8"/>
          <w:szCs w:val="8"/>
        </w:rPr>
        <w:t xml:space="preserve">   </w:t>
      </w:r>
      <w:r w:rsidR="00E230DF" w:rsidRPr="00E230DF">
        <w:rPr>
          <w:rFonts w:ascii="Times New Roman" w:eastAsia="Times New Roman" w:hAnsi="Times New Roman" w:cs="Times New Roman"/>
          <w:b/>
          <w:sz w:val="8"/>
          <w:szCs w:val="8"/>
        </w:rPr>
        <w:t>.</w:t>
      </w:r>
    </w:p>
    <w:p w14:paraId="34D7BE9C" w14:textId="6599D438" w:rsidR="00A62102" w:rsidRDefault="00D91AF7" w:rsidP="00110B1A">
      <w:pPr>
        <w:pBdr>
          <w:top w:val="single" w:sz="4" w:space="1" w:color="auto"/>
          <w:left w:val="single" w:sz="4" w:space="4" w:color="auto"/>
          <w:bottom w:val="single" w:sz="4" w:space="1" w:color="auto"/>
          <w:right w:val="single" w:sz="4" w:space="4" w:color="auto"/>
        </w:pBdr>
        <w:spacing w:after="0"/>
        <w:ind w:left="173" w:hanging="10"/>
        <w:jc w:val="center"/>
      </w:pPr>
      <w:r>
        <w:rPr>
          <w:rFonts w:ascii="Times New Roman" w:eastAsia="Times New Roman" w:hAnsi="Times New Roman" w:cs="Times New Roman"/>
          <w:b/>
          <w:sz w:val="24"/>
        </w:rPr>
        <w:t xml:space="preserve">MODULE I SYLLABUS - Basic Hypnosis                   40 Hours  </w:t>
      </w:r>
    </w:p>
    <w:p w14:paraId="5EA6B23A" w14:textId="1FA92FF3" w:rsidR="00A62102" w:rsidRDefault="00D91AF7" w:rsidP="00110B1A">
      <w:pPr>
        <w:pBdr>
          <w:top w:val="single" w:sz="4" w:space="1" w:color="auto"/>
          <w:left w:val="single" w:sz="4" w:space="4" w:color="auto"/>
          <w:bottom w:val="single" w:sz="4" w:space="1" w:color="auto"/>
          <w:right w:val="single" w:sz="4" w:space="4" w:color="auto"/>
        </w:pBdr>
        <w:spacing w:after="0"/>
        <w:ind w:left="173" w:hanging="10"/>
        <w:jc w:val="center"/>
        <w:rPr>
          <w:rFonts w:ascii="Times New Roman" w:eastAsia="Times New Roman" w:hAnsi="Times New Roman" w:cs="Times New Roman"/>
          <w:sz w:val="24"/>
        </w:rPr>
      </w:pPr>
      <w:r>
        <w:rPr>
          <w:rFonts w:ascii="Times New Roman" w:eastAsia="Times New Roman" w:hAnsi="Times New Roman" w:cs="Times New Roman"/>
          <w:b/>
          <w:sz w:val="24"/>
          <w:u w:val="single" w:color="000000"/>
        </w:rPr>
        <w:t xml:space="preserve">Optional </w:t>
      </w:r>
      <w:r>
        <w:rPr>
          <w:rFonts w:ascii="Times New Roman" w:eastAsia="Times New Roman" w:hAnsi="Times New Roman" w:cs="Times New Roman"/>
          <w:b/>
          <w:sz w:val="24"/>
        </w:rPr>
        <w:t xml:space="preserve">Stop Smoking Supervision 2 sessions approx.  2 </w:t>
      </w:r>
      <w:proofErr w:type="spellStart"/>
      <w:r>
        <w:rPr>
          <w:rFonts w:ascii="Times New Roman" w:eastAsia="Times New Roman" w:hAnsi="Times New Roman" w:cs="Times New Roman"/>
          <w:b/>
          <w:sz w:val="24"/>
        </w:rPr>
        <w:t>hrs</w:t>
      </w:r>
      <w:proofErr w:type="spellEnd"/>
      <w:r>
        <w:rPr>
          <w:rFonts w:ascii="Times New Roman" w:eastAsia="Times New Roman" w:hAnsi="Times New Roman" w:cs="Times New Roman"/>
          <w:b/>
          <w:sz w:val="24"/>
        </w:rPr>
        <w:t xml:space="preserve"> each    4 Hours</w:t>
      </w:r>
      <w:r>
        <w:rPr>
          <w:rFonts w:ascii="Times New Roman" w:eastAsia="Times New Roman" w:hAnsi="Times New Roman" w:cs="Times New Roman"/>
          <w:sz w:val="24"/>
        </w:rPr>
        <w:t xml:space="preserve">  </w:t>
      </w:r>
    </w:p>
    <w:p w14:paraId="38A14DFA" w14:textId="2E0D8BF6" w:rsidR="00110B1A" w:rsidRPr="00E230DF" w:rsidRDefault="00E230DF" w:rsidP="00110B1A">
      <w:pPr>
        <w:pBdr>
          <w:top w:val="single" w:sz="4" w:space="1" w:color="auto"/>
          <w:left w:val="single" w:sz="4" w:space="4" w:color="auto"/>
          <w:bottom w:val="single" w:sz="4" w:space="1" w:color="auto"/>
          <w:right w:val="single" w:sz="4" w:space="4" w:color="auto"/>
        </w:pBdr>
        <w:spacing w:after="0"/>
        <w:ind w:left="173" w:hanging="10"/>
        <w:jc w:val="center"/>
        <w:rPr>
          <w:sz w:val="8"/>
          <w:szCs w:val="8"/>
        </w:rPr>
      </w:pPr>
      <w:r w:rsidRPr="00E230DF">
        <w:rPr>
          <w:sz w:val="8"/>
          <w:szCs w:val="8"/>
        </w:rPr>
        <w:t>.</w:t>
      </w:r>
    </w:p>
    <w:p w14:paraId="558857C8" w14:textId="71A6A2C4" w:rsidR="00A62102" w:rsidRDefault="00D91AF7" w:rsidP="00110B1A">
      <w:pPr>
        <w:spacing w:after="0"/>
        <w:ind w:left="1484"/>
        <w:jc w:val="center"/>
      </w:pPr>
      <w:r>
        <w:rPr>
          <w:rFonts w:ascii="Times New Roman" w:eastAsia="Times New Roman" w:hAnsi="Times New Roman" w:cs="Times New Roman"/>
          <w:b/>
          <w:sz w:val="24"/>
        </w:rPr>
        <w:t xml:space="preserve">                      </w:t>
      </w:r>
    </w:p>
    <w:p w14:paraId="6A9C6999" w14:textId="77777777" w:rsidR="00A62102" w:rsidRDefault="00D91AF7">
      <w:pPr>
        <w:spacing w:after="0" w:line="249" w:lineRule="auto"/>
        <w:ind w:left="159" w:hanging="10"/>
        <w:jc w:val="both"/>
      </w:pPr>
      <w:r>
        <w:rPr>
          <w:rFonts w:ascii="Times New Roman" w:eastAsia="Times New Roman" w:hAnsi="Times New Roman" w:cs="Times New Roman"/>
          <w:sz w:val="24"/>
        </w:rPr>
        <w:t xml:space="preserve">Module I </w:t>
      </w:r>
      <w:proofErr w:type="gramStart"/>
      <w:r>
        <w:rPr>
          <w:rFonts w:ascii="Times New Roman" w:eastAsia="Times New Roman" w:hAnsi="Times New Roman" w:cs="Times New Roman"/>
          <w:sz w:val="24"/>
        </w:rPr>
        <w:t>introduces</w:t>
      </w:r>
      <w:proofErr w:type="gramEnd"/>
      <w:r>
        <w:rPr>
          <w:rFonts w:ascii="Times New Roman" w:eastAsia="Times New Roman" w:hAnsi="Times New Roman" w:cs="Times New Roman"/>
          <w:sz w:val="24"/>
        </w:rPr>
        <w:t xml:space="preserve"> the discipline of hypnosis basics to the beginning student.  Hypnotherapy is a </w:t>
      </w:r>
      <w:proofErr w:type="gramStart"/>
      <w:r>
        <w:rPr>
          <w:rFonts w:ascii="Times New Roman" w:eastAsia="Times New Roman" w:hAnsi="Times New Roman" w:cs="Times New Roman"/>
          <w:sz w:val="24"/>
        </w:rPr>
        <w:t>two part</w:t>
      </w:r>
      <w:proofErr w:type="gramEnd"/>
      <w:r>
        <w:rPr>
          <w:rFonts w:ascii="Times New Roman" w:eastAsia="Times New Roman" w:hAnsi="Times New Roman" w:cs="Times New Roman"/>
          <w:sz w:val="24"/>
        </w:rPr>
        <w:t xml:space="preserve"> process of Hypnosis and Therapy.  In Module I the primary focus is on the basics of psychology, hypnotic induction and how it is implemented in order to help someone Stop Smoking, Manage Pain and to learn &amp; teach Self Hypnosis.  The following subjects will be addressed along with numerous in-class practice sessions. </w:t>
      </w:r>
    </w:p>
    <w:p w14:paraId="0D8BF989" w14:textId="77777777" w:rsidR="00A62102" w:rsidRDefault="00D91AF7">
      <w:pPr>
        <w:spacing w:after="0"/>
        <w:ind w:left="164"/>
      </w:pPr>
      <w:r>
        <w:rPr>
          <w:rFonts w:ascii="Times New Roman" w:eastAsia="Times New Roman" w:hAnsi="Times New Roman" w:cs="Times New Roman"/>
          <w:sz w:val="24"/>
        </w:rPr>
        <w:t xml:space="preserve"> </w:t>
      </w:r>
    </w:p>
    <w:p w14:paraId="4DF0C646" w14:textId="77777777" w:rsidR="00A62102" w:rsidRDefault="00D91AF7">
      <w:pPr>
        <w:pStyle w:val="Heading1"/>
        <w:numPr>
          <w:ilvl w:val="0"/>
          <w:numId w:val="0"/>
        </w:numPr>
        <w:ind w:left="159"/>
      </w:pPr>
      <w:r>
        <w:t xml:space="preserve">MODULE I - Basic Hypnosis </w:t>
      </w:r>
    </w:p>
    <w:tbl>
      <w:tblPr>
        <w:tblStyle w:val="TableGrid"/>
        <w:tblW w:w="9223" w:type="dxa"/>
        <w:tblInd w:w="1208" w:type="dxa"/>
        <w:tblLook w:val="04A0" w:firstRow="1" w:lastRow="0" w:firstColumn="1" w:lastColumn="0" w:noHBand="0" w:noVBand="1"/>
      </w:tblPr>
      <w:tblGrid>
        <w:gridCol w:w="4338"/>
        <w:gridCol w:w="4885"/>
      </w:tblGrid>
      <w:tr w:rsidR="00A62102" w14:paraId="18CC0D32" w14:textId="77777777">
        <w:trPr>
          <w:trHeight w:val="396"/>
        </w:trPr>
        <w:tc>
          <w:tcPr>
            <w:tcW w:w="9223" w:type="dxa"/>
            <w:gridSpan w:val="2"/>
            <w:tcBorders>
              <w:top w:val="nil"/>
              <w:left w:val="nil"/>
              <w:bottom w:val="nil"/>
              <w:right w:val="nil"/>
            </w:tcBorders>
          </w:tcPr>
          <w:p w14:paraId="28F34C8A" w14:textId="77777777" w:rsidR="00A62102" w:rsidRDefault="00D91AF7">
            <w:pPr>
              <w:ind w:left="3349"/>
            </w:pPr>
            <w:r>
              <w:rPr>
                <w:rFonts w:ascii="Times New Roman" w:eastAsia="Times New Roman" w:hAnsi="Times New Roman" w:cs="Times New Roman"/>
                <w:sz w:val="24"/>
              </w:rPr>
              <w:t xml:space="preserve">History   PRINCIPLES OF INDUCTION </w:t>
            </w:r>
          </w:p>
        </w:tc>
      </w:tr>
      <w:tr w:rsidR="00A62102" w14:paraId="35E039D3" w14:textId="77777777">
        <w:trPr>
          <w:trHeight w:val="331"/>
        </w:trPr>
        <w:tc>
          <w:tcPr>
            <w:tcW w:w="4338" w:type="dxa"/>
            <w:tcBorders>
              <w:top w:val="nil"/>
              <w:left w:val="nil"/>
              <w:bottom w:val="nil"/>
              <w:right w:val="nil"/>
            </w:tcBorders>
          </w:tcPr>
          <w:p w14:paraId="67230071" w14:textId="77777777" w:rsidR="00A62102" w:rsidRDefault="00D91AF7">
            <w:r>
              <w:rPr>
                <w:rFonts w:ascii="Times New Roman" w:eastAsia="Times New Roman" w:hAnsi="Times New Roman" w:cs="Times New Roman"/>
                <w:sz w:val="24"/>
              </w:rPr>
              <w:t xml:space="preserve">How to Conduct a Stop Smoking Program </w:t>
            </w:r>
          </w:p>
        </w:tc>
        <w:tc>
          <w:tcPr>
            <w:tcW w:w="4886" w:type="dxa"/>
            <w:tcBorders>
              <w:top w:val="nil"/>
              <w:left w:val="nil"/>
              <w:bottom w:val="nil"/>
              <w:right w:val="nil"/>
            </w:tcBorders>
          </w:tcPr>
          <w:p w14:paraId="44D4E19E" w14:textId="77777777" w:rsidR="00A62102" w:rsidRDefault="00D91AF7">
            <w:pPr>
              <w:jc w:val="both"/>
            </w:pPr>
            <w:r>
              <w:rPr>
                <w:rFonts w:ascii="Times New Roman" w:eastAsia="Times New Roman" w:hAnsi="Times New Roman" w:cs="Times New Roman"/>
                <w:sz w:val="24"/>
              </w:rPr>
              <w:t xml:space="preserve"> STRUCTURE OF CHANGE (values &amp; beliefs) </w:t>
            </w:r>
          </w:p>
        </w:tc>
      </w:tr>
      <w:tr w:rsidR="00A62102" w14:paraId="68B5ACC1" w14:textId="77777777">
        <w:trPr>
          <w:trHeight w:val="396"/>
        </w:trPr>
        <w:tc>
          <w:tcPr>
            <w:tcW w:w="4338" w:type="dxa"/>
            <w:tcBorders>
              <w:top w:val="nil"/>
              <w:left w:val="nil"/>
              <w:bottom w:val="nil"/>
              <w:right w:val="nil"/>
            </w:tcBorders>
          </w:tcPr>
          <w:p w14:paraId="76171BCE" w14:textId="77777777" w:rsidR="00A62102" w:rsidRDefault="00D91AF7">
            <w:pPr>
              <w:ind w:right="268"/>
              <w:jc w:val="right"/>
            </w:pPr>
            <w:r>
              <w:rPr>
                <w:rFonts w:ascii="Times New Roman" w:eastAsia="Times New Roman" w:hAnsi="Times New Roman" w:cs="Times New Roman"/>
                <w:sz w:val="24"/>
              </w:rPr>
              <w:t xml:space="preserve">Transpersonal Facilitation </w:t>
            </w:r>
          </w:p>
        </w:tc>
        <w:tc>
          <w:tcPr>
            <w:tcW w:w="4886" w:type="dxa"/>
            <w:tcBorders>
              <w:top w:val="nil"/>
              <w:left w:val="nil"/>
              <w:bottom w:val="nil"/>
              <w:right w:val="nil"/>
            </w:tcBorders>
          </w:tcPr>
          <w:p w14:paraId="6F92AAF7" w14:textId="77777777" w:rsidR="00A62102" w:rsidRDefault="00D91AF7">
            <w:r>
              <w:rPr>
                <w:rFonts w:ascii="Times New Roman" w:eastAsia="Times New Roman" w:hAnsi="Times New Roman" w:cs="Times New Roman"/>
                <w:sz w:val="24"/>
              </w:rPr>
              <w:t xml:space="preserve"> THERAPEUTIC SKILLS </w:t>
            </w:r>
          </w:p>
        </w:tc>
      </w:tr>
      <w:tr w:rsidR="00A62102" w14:paraId="5676F707" w14:textId="77777777">
        <w:trPr>
          <w:trHeight w:val="396"/>
        </w:trPr>
        <w:tc>
          <w:tcPr>
            <w:tcW w:w="4338" w:type="dxa"/>
            <w:tcBorders>
              <w:top w:val="nil"/>
              <w:left w:val="nil"/>
              <w:bottom w:val="nil"/>
              <w:right w:val="nil"/>
            </w:tcBorders>
          </w:tcPr>
          <w:p w14:paraId="1CB15F07" w14:textId="77777777" w:rsidR="00A62102" w:rsidRDefault="00D91AF7">
            <w:pPr>
              <w:ind w:right="265"/>
              <w:jc w:val="right"/>
            </w:pPr>
            <w:r>
              <w:rPr>
                <w:rFonts w:ascii="Times New Roman" w:eastAsia="Times New Roman" w:hAnsi="Times New Roman" w:cs="Times New Roman"/>
                <w:sz w:val="24"/>
              </w:rPr>
              <w:t xml:space="preserve">Scripted Inductions </w:t>
            </w:r>
          </w:p>
        </w:tc>
        <w:tc>
          <w:tcPr>
            <w:tcW w:w="4886" w:type="dxa"/>
            <w:tcBorders>
              <w:top w:val="nil"/>
              <w:left w:val="nil"/>
              <w:bottom w:val="nil"/>
              <w:right w:val="nil"/>
            </w:tcBorders>
          </w:tcPr>
          <w:p w14:paraId="5B974D22" w14:textId="77777777" w:rsidR="00A62102" w:rsidRDefault="00D91AF7">
            <w:r>
              <w:rPr>
                <w:rFonts w:ascii="Times New Roman" w:eastAsia="Times New Roman" w:hAnsi="Times New Roman" w:cs="Times New Roman"/>
                <w:sz w:val="24"/>
              </w:rPr>
              <w:t xml:space="preserve"> LANGUAGE &amp; COMMUNICATION </w:t>
            </w:r>
          </w:p>
        </w:tc>
      </w:tr>
      <w:tr w:rsidR="00A62102" w14:paraId="1CBA9B99" w14:textId="77777777">
        <w:trPr>
          <w:trHeight w:val="396"/>
        </w:trPr>
        <w:tc>
          <w:tcPr>
            <w:tcW w:w="4338" w:type="dxa"/>
            <w:tcBorders>
              <w:top w:val="nil"/>
              <w:left w:val="nil"/>
              <w:bottom w:val="nil"/>
              <w:right w:val="nil"/>
            </w:tcBorders>
          </w:tcPr>
          <w:p w14:paraId="2CEFB40A" w14:textId="77777777" w:rsidR="00A62102" w:rsidRDefault="00D91AF7">
            <w:pPr>
              <w:ind w:right="268"/>
              <w:jc w:val="right"/>
            </w:pPr>
            <w:r>
              <w:rPr>
                <w:rFonts w:ascii="Times New Roman" w:eastAsia="Times New Roman" w:hAnsi="Times New Roman" w:cs="Times New Roman"/>
                <w:sz w:val="24"/>
              </w:rPr>
              <w:t xml:space="preserve">Health Issues </w:t>
            </w:r>
          </w:p>
        </w:tc>
        <w:tc>
          <w:tcPr>
            <w:tcW w:w="4886" w:type="dxa"/>
            <w:tcBorders>
              <w:top w:val="nil"/>
              <w:left w:val="nil"/>
              <w:bottom w:val="nil"/>
              <w:right w:val="nil"/>
            </w:tcBorders>
          </w:tcPr>
          <w:p w14:paraId="02DABE13" w14:textId="77777777" w:rsidR="00A62102" w:rsidRDefault="00D91AF7">
            <w:r>
              <w:rPr>
                <w:rFonts w:ascii="Times New Roman" w:eastAsia="Times New Roman" w:hAnsi="Times New Roman" w:cs="Times New Roman"/>
                <w:sz w:val="24"/>
              </w:rPr>
              <w:t xml:space="preserve"> POST HYPNOTIC SUGGESTIONS </w:t>
            </w:r>
          </w:p>
        </w:tc>
      </w:tr>
      <w:tr w:rsidR="00A62102" w14:paraId="733DE0BB" w14:textId="77777777">
        <w:trPr>
          <w:trHeight w:val="396"/>
        </w:trPr>
        <w:tc>
          <w:tcPr>
            <w:tcW w:w="4338" w:type="dxa"/>
            <w:tcBorders>
              <w:top w:val="nil"/>
              <w:left w:val="nil"/>
              <w:bottom w:val="nil"/>
              <w:right w:val="nil"/>
            </w:tcBorders>
          </w:tcPr>
          <w:p w14:paraId="3DEFF501" w14:textId="77777777" w:rsidR="00A62102" w:rsidRDefault="00D91AF7">
            <w:pPr>
              <w:ind w:right="264"/>
              <w:jc w:val="right"/>
            </w:pPr>
            <w:r>
              <w:rPr>
                <w:rFonts w:ascii="Times New Roman" w:eastAsia="Times New Roman" w:hAnsi="Times New Roman" w:cs="Times New Roman"/>
                <w:sz w:val="24"/>
              </w:rPr>
              <w:t xml:space="preserve">Abreactions </w:t>
            </w:r>
          </w:p>
        </w:tc>
        <w:tc>
          <w:tcPr>
            <w:tcW w:w="4886" w:type="dxa"/>
            <w:tcBorders>
              <w:top w:val="nil"/>
              <w:left w:val="nil"/>
              <w:bottom w:val="nil"/>
              <w:right w:val="nil"/>
            </w:tcBorders>
          </w:tcPr>
          <w:p w14:paraId="39970F97" w14:textId="77777777" w:rsidR="00A62102" w:rsidRDefault="00D91AF7">
            <w:r>
              <w:rPr>
                <w:rFonts w:ascii="Times New Roman" w:eastAsia="Times New Roman" w:hAnsi="Times New Roman" w:cs="Times New Roman"/>
                <w:sz w:val="24"/>
              </w:rPr>
              <w:t xml:space="preserve"> SELF HYPNOSIS </w:t>
            </w:r>
          </w:p>
        </w:tc>
      </w:tr>
      <w:tr w:rsidR="00A62102" w14:paraId="7F3C9CDE" w14:textId="77777777">
        <w:trPr>
          <w:trHeight w:val="396"/>
        </w:trPr>
        <w:tc>
          <w:tcPr>
            <w:tcW w:w="4338" w:type="dxa"/>
            <w:tcBorders>
              <w:top w:val="nil"/>
              <w:left w:val="nil"/>
              <w:bottom w:val="nil"/>
              <w:right w:val="nil"/>
            </w:tcBorders>
          </w:tcPr>
          <w:p w14:paraId="27E34DB6" w14:textId="77777777" w:rsidR="00A62102" w:rsidRDefault="00D91AF7">
            <w:pPr>
              <w:ind w:right="267"/>
              <w:jc w:val="right"/>
            </w:pPr>
            <w:r>
              <w:rPr>
                <w:rFonts w:ascii="Times New Roman" w:eastAsia="Times New Roman" w:hAnsi="Times New Roman" w:cs="Times New Roman"/>
                <w:sz w:val="24"/>
              </w:rPr>
              <w:t xml:space="preserve">Introduction to Psychology </w:t>
            </w:r>
          </w:p>
        </w:tc>
        <w:tc>
          <w:tcPr>
            <w:tcW w:w="4886" w:type="dxa"/>
            <w:tcBorders>
              <w:top w:val="nil"/>
              <w:left w:val="nil"/>
              <w:bottom w:val="nil"/>
              <w:right w:val="nil"/>
            </w:tcBorders>
          </w:tcPr>
          <w:p w14:paraId="5629089F" w14:textId="77777777" w:rsidR="00A62102" w:rsidRDefault="00D91AF7">
            <w:r>
              <w:rPr>
                <w:rFonts w:ascii="Times New Roman" w:eastAsia="Times New Roman" w:hAnsi="Times New Roman" w:cs="Times New Roman"/>
                <w:sz w:val="24"/>
              </w:rPr>
              <w:t xml:space="preserve"> INTRODUCTION TO N.L.P. </w:t>
            </w:r>
          </w:p>
        </w:tc>
      </w:tr>
      <w:tr w:rsidR="00A62102" w14:paraId="6D17BB25" w14:textId="77777777">
        <w:trPr>
          <w:trHeight w:val="396"/>
        </w:trPr>
        <w:tc>
          <w:tcPr>
            <w:tcW w:w="4338" w:type="dxa"/>
            <w:tcBorders>
              <w:top w:val="nil"/>
              <w:left w:val="nil"/>
              <w:bottom w:val="nil"/>
              <w:right w:val="nil"/>
            </w:tcBorders>
          </w:tcPr>
          <w:p w14:paraId="535ADA12" w14:textId="77777777" w:rsidR="00A62102" w:rsidRDefault="00D91AF7">
            <w:pPr>
              <w:ind w:right="268"/>
              <w:jc w:val="right"/>
            </w:pPr>
            <w:r>
              <w:rPr>
                <w:rFonts w:ascii="Times New Roman" w:eastAsia="Times New Roman" w:hAnsi="Times New Roman" w:cs="Times New Roman"/>
                <w:sz w:val="24"/>
              </w:rPr>
              <w:t xml:space="preserve">Mental Aspects (dissociation </w:t>
            </w:r>
          </w:p>
        </w:tc>
        <w:tc>
          <w:tcPr>
            <w:tcW w:w="4886" w:type="dxa"/>
            <w:tcBorders>
              <w:top w:val="nil"/>
              <w:left w:val="nil"/>
              <w:bottom w:val="nil"/>
              <w:right w:val="nil"/>
            </w:tcBorders>
          </w:tcPr>
          <w:p w14:paraId="5F6CD441" w14:textId="77777777" w:rsidR="00A62102" w:rsidRDefault="00D91AF7">
            <w:r>
              <w:rPr>
                <w:rFonts w:ascii="Times New Roman" w:eastAsia="Times New Roman" w:hAnsi="Times New Roman" w:cs="Times New Roman"/>
                <w:sz w:val="24"/>
              </w:rPr>
              <w:t xml:space="preserve"> INTRODUCTION TO ERICKSONIAN </w:t>
            </w:r>
          </w:p>
        </w:tc>
      </w:tr>
      <w:tr w:rsidR="00A62102" w14:paraId="6CCD4A81" w14:textId="77777777">
        <w:trPr>
          <w:trHeight w:val="396"/>
        </w:trPr>
        <w:tc>
          <w:tcPr>
            <w:tcW w:w="4338" w:type="dxa"/>
            <w:tcBorders>
              <w:top w:val="nil"/>
              <w:left w:val="nil"/>
              <w:bottom w:val="nil"/>
              <w:right w:val="nil"/>
            </w:tcBorders>
          </w:tcPr>
          <w:p w14:paraId="42736C1C" w14:textId="77777777" w:rsidR="00A62102" w:rsidRDefault="00D91AF7">
            <w:pPr>
              <w:ind w:right="268"/>
              <w:jc w:val="right"/>
            </w:pPr>
            <w:r>
              <w:rPr>
                <w:rFonts w:ascii="Times New Roman" w:eastAsia="Times New Roman" w:hAnsi="Times New Roman" w:cs="Times New Roman"/>
                <w:sz w:val="24"/>
              </w:rPr>
              <w:t xml:space="preserve">Waking Hypnosis </w:t>
            </w:r>
          </w:p>
        </w:tc>
        <w:tc>
          <w:tcPr>
            <w:tcW w:w="4886" w:type="dxa"/>
            <w:tcBorders>
              <w:top w:val="nil"/>
              <w:left w:val="nil"/>
              <w:bottom w:val="nil"/>
              <w:right w:val="nil"/>
            </w:tcBorders>
          </w:tcPr>
          <w:p w14:paraId="610736C7" w14:textId="77777777" w:rsidR="00A62102" w:rsidRDefault="00D91AF7">
            <w:r>
              <w:rPr>
                <w:rFonts w:ascii="Times New Roman" w:eastAsia="Times New Roman" w:hAnsi="Times New Roman" w:cs="Times New Roman"/>
                <w:sz w:val="24"/>
              </w:rPr>
              <w:t xml:space="preserve"> HYPNOTHERAPY </w:t>
            </w:r>
          </w:p>
        </w:tc>
      </w:tr>
      <w:tr w:rsidR="00A62102" w14:paraId="1AA0AF27" w14:textId="77777777">
        <w:trPr>
          <w:trHeight w:val="331"/>
        </w:trPr>
        <w:tc>
          <w:tcPr>
            <w:tcW w:w="4338" w:type="dxa"/>
            <w:tcBorders>
              <w:top w:val="nil"/>
              <w:left w:val="nil"/>
              <w:bottom w:val="nil"/>
              <w:right w:val="nil"/>
            </w:tcBorders>
          </w:tcPr>
          <w:p w14:paraId="1AB02B61" w14:textId="77777777" w:rsidR="00A62102" w:rsidRDefault="00D91AF7">
            <w:pPr>
              <w:ind w:right="268"/>
              <w:jc w:val="right"/>
            </w:pPr>
            <w:r>
              <w:rPr>
                <w:rFonts w:ascii="Times New Roman" w:eastAsia="Times New Roman" w:hAnsi="Times New Roman" w:cs="Times New Roman"/>
                <w:sz w:val="24"/>
              </w:rPr>
              <w:t xml:space="preserve">Trance management </w:t>
            </w:r>
          </w:p>
        </w:tc>
        <w:tc>
          <w:tcPr>
            <w:tcW w:w="4886" w:type="dxa"/>
            <w:tcBorders>
              <w:top w:val="nil"/>
              <w:left w:val="nil"/>
              <w:bottom w:val="nil"/>
              <w:right w:val="nil"/>
            </w:tcBorders>
          </w:tcPr>
          <w:p w14:paraId="737CED18" w14:textId="77777777" w:rsidR="00A62102" w:rsidRDefault="00D91AF7">
            <w:r>
              <w:rPr>
                <w:rFonts w:ascii="Times New Roman" w:eastAsia="Times New Roman" w:hAnsi="Times New Roman" w:cs="Times New Roman"/>
                <w:sz w:val="24"/>
              </w:rPr>
              <w:t xml:space="preserve"> DEMONSTRATION &amp; PRACTICUM </w:t>
            </w:r>
          </w:p>
        </w:tc>
      </w:tr>
    </w:tbl>
    <w:p w14:paraId="216C2158" w14:textId="77777777" w:rsidR="00A62102" w:rsidRDefault="00D91AF7">
      <w:pPr>
        <w:pStyle w:val="Heading1"/>
        <w:numPr>
          <w:ilvl w:val="0"/>
          <w:numId w:val="0"/>
        </w:numPr>
        <w:spacing w:after="156"/>
        <w:ind w:left="159"/>
      </w:pPr>
      <w:r>
        <w:t xml:space="preserve">_____________________________________________________________________________________ </w:t>
      </w:r>
    </w:p>
    <w:p w14:paraId="6221F6B2" w14:textId="77777777" w:rsidR="00110B1A" w:rsidRDefault="00110B1A" w:rsidP="00110B1A">
      <w:pPr>
        <w:spacing w:after="120"/>
        <w:ind w:left="14" w:hanging="14"/>
        <w:rPr>
          <w:rFonts w:ascii="Times New Roman" w:eastAsia="Times New Roman" w:hAnsi="Times New Roman" w:cs="Times New Roman"/>
          <w:sz w:val="24"/>
        </w:rPr>
      </w:pPr>
      <w:r>
        <w:rPr>
          <w:rFonts w:ascii="Times New Roman" w:eastAsia="Times New Roman" w:hAnsi="Times New Roman" w:cs="Times New Roman"/>
          <w:b/>
          <w:sz w:val="24"/>
        </w:rPr>
        <w:t>BOOKS, MANUALS &amp; ELECTRONIC DOWNLOADS INCLUDE:</w:t>
      </w:r>
      <w:r>
        <w:rPr>
          <w:rFonts w:ascii="Times New Roman" w:eastAsia="Times New Roman" w:hAnsi="Times New Roman" w:cs="Times New Roman"/>
          <w:sz w:val="24"/>
        </w:rPr>
        <w:t xml:space="preserve"> </w:t>
      </w:r>
    </w:p>
    <w:p w14:paraId="7E5A517C" w14:textId="77777777" w:rsidR="00A62102" w:rsidRDefault="00D91AF7">
      <w:pPr>
        <w:tabs>
          <w:tab w:val="center" w:pos="3749"/>
          <w:tab w:val="center" w:pos="7692"/>
        </w:tabs>
        <w:spacing w:after="113" w:line="249" w:lineRule="auto"/>
      </w:pPr>
      <w:r>
        <w:tab/>
      </w:r>
      <w:r>
        <w:rPr>
          <w:rFonts w:ascii="Times New Roman" w:eastAsia="Times New Roman" w:hAnsi="Times New Roman" w:cs="Times New Roman"/>
          <w:sz w:val="24"/>
        </w:rPr>
        <w:t>BASIC HYPNOSIS MANUAL</w:t>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r>
      <w:r>
        <w:rPr>
          <w:rFonts w:ascii="Times New Roman" w:eastAsia="Times New Roman" w:hAnsi="Times New Roman" w:cs="Times New Roman"/>
          <w:sz w:val="24"/>
        </w:rPr>
        <w:t xml:space="preserve"> BASIC HYPNOSIS MANUAL ON DISK </w:t>
      </w:r>
    </w:p>
    <w:p w14:paraId="69F5041F" w14:textId="6E35DDD3" w:rsidR="00A62102" w:rsidRDefault="00D91AF7">
      <w:pPr>
        <w:spacing w:after="109" w:line="249" w:lineRule="auto"/>
        <w:ind w:left="5762" w:hanging="4097"/>
        <w:jc w:val="both"/>
      </w:pPr>
      <w:r>
        <w:rPr>
          <w:rFonts w:ascii="Times New Roman" w:eastAsia="Times New Roman" w:hAnsi="Times New Roman" w:cs="Times New Roman"/>
          <w:sz w:val="24"/>
        </w:rPr>
        <w:t>SMOKING CESSATION MANUAL</w:t>
      </w:r>
      <w:r>
        <w:rPr>
          <w:rFonts w:ascii="Times New Roman" w:eastAsia="Times New Roman" w:hAnsi="Times New Roman" w:cs="Times New Roman"/>
          <w:b/>
          <w:sz w:val="24"/>
        </w:rPr>
        <w:t xml:space="preserve"> </w:t>
      </w:r>
      <w:r w:rsidR="00110B1A">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SMOKING CESSATION MANUAL ON DISK </w:t>
      </w:r>
    </w:p>
    <w:p w14:paraId="464830F7" w14:textId="6991D3E9" w:rsidR="00110B1A" w:rsidRPr="00912314" w:rsidRDefault="00D91AF7" w:rsidP="00912314">
      <w:pPr>
        <w:pStyle w:val="Heading1"/>
        <w:spacing w:after="80"/>
        <w:ind w:left="763" w:hanging="187"/>
        <w:jc w:val="center"/>
        <w:rPr>
          <w:b w:val="0"/>
        </w:rPr>
      </w:pPr>
      <w:r>
        <w:rPr>
          <w:b w:val="0"/>
        </w:rPr>
        <w:t>CLIENT FOLDERS</w:t>
      </w:r>
      <w:r>
        <w:t xml:space="preserve"> </w:t>
      </w:r>
      <w:r>
        <w:tab/>
      </w:r>
      <w:r>
        <w:rPr>
          <w:b w:val="0"/>
        </w:rPr>
        <w:t xml:space="preserve"> </w:t>
      </w:r>
      <w:proofErr w:type="spellStart"/>
      <w:r>
        <w:rPr>
          <w:b w:val="0"/>
        </w:rPr>
        <w:t>FOLDERS</w:t>
      </w:r>
      <w:proofErr w:type="spellEnd"/>
      <w:r>
        <w:rPr>
          <w:b w:val="0"/>
        </w:rPr>
        <w:t xml:space="preserve"> ON DISK </w:t>
      </w:r>
    </w:p>
    <w:p w14:paraId="1C7CE865" w14:textId="070E2400" w:rsidR="00A62102" w:rsidRDefault="00E230DF" w:rsidP="00912314">
      <w:pPr>
        <w:pStyle w:val="Heading2"/>
        <w:ind w:left="159"/>
      </w:pPr>
      <w:r>
        <w:t xml:space="preserve">•        </w:t>
      </w:r>
      <w:r w:rsidR="00D91AF7">
        <w:t xml:space="preserve">Stop Smoking Supervision - </w:t>
      </w:r>
      <w:r w:rsidR="00786E7C">
        <w:t>2 Sessions with a client</w:t>
      </w:r>
    </w:p>
    <w:p w14:paraId="7EEC1C11" w14:textId="3FED44BA" w:rsidR="00A62102" w:rsidRPr="00912314" w:rsidRDefault="00D91AF7">
      <w:pPr>
        <w:spacing w:after="230" w:line="249" w:lineRule="auto"/>
        <w:ind w:left="159" w:hanging="10"/>
        <w:jc w:val="both"/>
      </w:pPr>
      <w:r w:rsidRPr="00912314">
        <w:rPr>
          <w:rFonts w:ascii="Times New Roman" w:eastAsia="Times New Roman" w:hAnsi="Times New Roman" w:cs="Times New Roman"/>
        </w:rPr>
        <w:t xml:space="preserve">The school provides 2 </w:t>
      </w:r>
      <w:r w:rsidR="00786E7C" w:rsidRPr="00912314">
        <w:rPr>
          <w:rFonts w:ascii="Times New Roman" w:eastAsia="Times New Roman" w:hAnsi="Times New Roman" w:cs="Times New Roman"/>
        </w:rPr>
        <w:t xml:space="preserve">recordings </w:t>
      </w:r>
      <w:r w:rsidRPr="00912314">
        <w:rPr>
          <w:rFonts w:ascii="Times New Roman" w:eastAsia="Times New Roman" w:hAnsi="Times New Roman" w:cs="Times New Roman"/>
        </w:rPr>
        <w:t>and 2 folder packets for the student’s Stop Smoking client</w:t>
      </w:r>
      <w:r w:rsidR="00786E7C" w:rsidRPr="00912314">
        <w:rPr>
          <w:rFonts w:ascii="Times New Roman" w:eastAsia="Times New Roman" w:hAnsi="Times New Roman" w:cs="Times New Roman"/>
        </w:rPr>
        <w:t>.</w:t>
      </w:r>
      <w:r w:rsidRPr="00912314">
        <w:rPr>
          <w:rFonts w:ascii="Times New Roman" w:eastAsia="Times New Roman" w:hAnsi="Times New Roman" w:cs="Times New Roman"/>
        </w:rPr>
        <w:t xml:space="preserve"> </w:t>
      </w:r>
    </w:p>
    <w:p w14:paraId="42FDACEA" w14:textId="77777777" w:rsidR="00A62102" w:rsidRDefault="00D91AF7" w:rsidP="00110B1A">
      <w:pPr>
        <w:pBdr>
          <w:top w:val="single" w:sz="3" w:space="0" w:color="000000"/>
          <w:left w:val="single" w:sz="3" w:space="0" w:color="000000"/>
          <w:bottom w:val="single" w:sz="3" w:space="0" w:color="000000"/>
          <w:right w:val="single" w:sz="3" w:space="0" w:color="000000"/>
        </w:pBdr>
        <w:spacing w:after="0"/>
        <w:ind w:left="203"/>
        <w:jc w:val="center"/>
      </w:pPr>
      <w:r>
        <w:rPr>
          <w:rFonts w:ascii="Times New Roman" w:eastAsia="Times New Roman" w:hAnsi="Times New Roman" w:cs="Times New Roman"/>
          <w:b/>
          <w:sz w:val="16"/>
        </w:rPr>
        <w:lastRenderedPageBreak/>
        <w:t xml:space="preserve"> </w:t>
      </w:r>
    </w:p>
    <w:p w14:paraId="18DF66D9" w14:textId="7A281E00" w:rsidR="00A62102" w:rsidRDefault="00D91AF7" w:rsidP="00110B1A">
      <w:pPr>
        <w:pBdr>
          <w:top w:val="single" w:sz="3" w:space="0" w:color="000000"/>
          <w:left w:val="single" w:sz="3" w:space="0" w:color="000000"/>
          <w:bottom w:val="single" w:sz="3" w:space="0" w:color="000000"/>
          <w:right w:val="single" w:sz="3" w:space="0" w:color="000000"/>
        </w:pBdr>
        <w:spacing w:after="114"/>
        <w:ind w:left="213" w:hanging="10"/>
        <w:jc w:val="center"/>
      </w:pPr>
      <w:r>
        <w:rPr>
          <w:rFonts w:ascii="Times New Roman" w:eastAsia="Times New Roman" w:hAnsi="Times New Roman" w:cs="Times New Roman"/>
          <w:b/>
          <w:sz w:val="24"/>
        </w:rPr>
        <w:t>MODULE II SYLLABUS - Advanced Hypnosis    32 Hours</w:t>
      </w:r>
    </w:p>
    <w:p w14:paraId="4D796481" w14:textId="7013E766" w:rsidR="00A62102" w:rsidRDefault="00D91AF7" w:rsidP="00110B1A">
      <w:pPr>
        <w:pBdr>
          <w:top w:val="single" w:sz="3" w:space="0" w:color="000000"/>
          <w:left w:val="single" w:sz="3" w:space="0" w:color="000000"/>
          <w:bottom w:val="single" w:sz="3" w:space="0" w:color="000000"/>
          <w:right w:val="single" w:sz="3" w:space="0" w:color="000000"/>
        </w:pBdr>
        <w:spacing w:after="144"/>
        <w:ind w:left="213" w:hanging="10"/>
        <w:jc w:val="center"/>
        <w:rPr>
          <w:rFonts w:ascii="Times New Roman" w:eastAsia="Times New Roman" w:hAnsi="Times New Roman" w:cs="Times New Roman"/>
          <w:b/>
          <w:sz w:val="24"/>
        </w:rPr>
      </w:pPr>
      <w:r>
        <w:rPr>
          <w:rFonts w:ascii="Times New Roman" w:eastAsia="Times New Roman" w:hAnsi="Times New Roman" w:cs="Times New Roman"/>
          <w:b/>
          <w:sz w:val="24"/>
          <w:u w:val="single" w:color="000000"/>
        </w:rPr>
        <w:t>Optional</w:t>
      </w:r>
      <w:r>
        <w:rPr>
          <w:rFonts w:ascii="Times New Roman" w:eastAsia="Times New Roman" w:hAnsi="Times New Roman" w:cs="Times New Roman"/>
          <w:b/>
          <w:sz w:val="24"/>
        </w:rPr>
        <w:t xml:space="preserve"> Weight Client Supervision 5 sessions approx.  2 </w:t>
      </w:r>
      <w:proofErr w:type="spellStart"/>
      <w:r>
        <w:rPr>
          <w:rFonts w:ascii="Times New Roman" w:eastAsia="Times New Roman" w:hAnsi="Times New Roman" w:cs="Times New Roman"/>
          <w:b/>
          <w:sz w:val="24"/>
        </w:rPr>
        <w:t>hrs</w:t>
      </w:r>
      <w:proofErr w:type="spellEnd"/>
      <w:r>
        <w:rPr>
          <w:rFonts w:ascii="Times New Roman" w:eastAsia="Times New Roman" w:hAnsi="Times New Roman" w:cs="Times New Roman"/>
          <w:b/>
          <w:sz w:val="24"/>
        </w:rPr>
        <w:t xml:space="preserve"> each          10 Hours</w:t>
      </w:r>
    </w:p>
    <w:p w14:paraId="335C67A7" w14:textId="7B014104" w:rsidR="00110B1A" w:rsidRPr="00110B1A" w:rsidRDefault="00110B1A" w:rsidP="00110B1A">
      <w:pPr>
        <w:pBdr>
          <w:top w:val="single" w:sz="3" w:space="0" w:color="000000"/>
          <w:left w:val="single" w:sz="3" w:space="0" w:color="000000"/>
          <w:bottom w:val="single" w:sz="3" w:space="0" w:color="000000"/>
          <w:right w:val="single" w:sz="3" w:space="0" w:color="000000"/>
        </w:pBdr>
        <w:spacing w:after="144"/>
        <w:ind w:left="213" w:hanging="10"/>
        <w:jc w:val="center"/>
        <w:rPr>
          <w:sz w:val="8"/>
          <w:szCs w:val="8"/>
        </w:rPr>
      </w:pPr>
      <w:r w:rsidRPr="00110B1A">
        <w:rPr>
          <w:rFonts w:ascii="Times New Roman" w:eastAsia="Times New Roman" w:hAnsi="Times New Roman" w:cs="Times New Roman"/>
          <w:b/>
          <w:sz w:val="8"/>
          <w:szCs w:val="8"/>
          <w:u w:val="single" w:color="000000"/>
        </w:rPr>
        <w:t>.</w:t>
      </w:r>
    </w:p>
    <w:p w14:paraId="45118241" w14:textId="46A12891" w:rsidR="00A62102" w:rsidRDefault="00A62102" w:rsidP="00110B1A">
      <w:pPr>
        <w:spacing w:after="0"/>
        <w:ind w:left="164"/>
        <w:jc w:val="center"/>
      </w:pPr>
    </w:p>
    <w:p w14:paraId="4BBEC5D7" w14:textId="528D9702" w:rsidR="00A62102" w:rsidRDefault="00D91AF7">
      <w:pPr>
        <w:spacing w:after="0" w:line="249" w:lineRule="auto"/>
        <w:ind w:left="159" w:hanging="10"/>
        <w:jc w:val="both"/>
      </w:pPr>
      <w:r>
        <w:rPr>
          <w:rFonts w:ascii="Times New Roman" w:eastAsia="Times New Roman" w:hAnsi="Times New Roman" w:cs="Times New Roman"/>
          <w:sz w:val="24"/>
        </w:rPr>
        <w:t xml:space="preserve">In Module II the students are introduced to </w:t>
      </w:r>
      <w:r w:rsidR="00786E7C">
        <w:rPr>
          <w:rFonts w:ascii="Times New Roman" w:eastAsia="Times New Roman" w:hAnsi="Times New Roman" w:cs="Times New Roman"/>
          <w:sz w:val="24"/>
        </w:rPr>
        <w:t>H</w:t>
      </w:r>
      <w:r>
        <w:rPr>
          <w:rFonts w:ascii="Times New Roman" w:eastAsia="Times New Roman" w:hAnsi="Times New Roman" w:cs="Times New Roman"/>
          <w:sz w:val="24"/>
        </w:rPr>
        <w:t xml:space="preserve">ypnotic </w:t>
      </w:r>
      <w:r w:rsidR="00786E7C">
        <w:rPr>
          <w:rFonts w:ascii="Times New Roman" w:eastAsia="Times New Roman" w:hAnsi="Times New Roman" w:cs="Times New Roman"/>
          <w:sz w:val="24"/>
        </w:rPr>
        <w:t>R</w:t>
      </w:r>
      <w:r>
        <w:rPr>
          <w:rFonts w:ascii="Times New Roman" w:eastAsia="Times New Roman" w:hAnsi="Times New Roman" w:cs="Times New Roman"/>
          <w:sz w:val="24"/>
        </w:rPr>
        <w:t xml:space="preserve">egression </w:t>
      </w:r>
      <w:r w:rsidR="00786E7C">
        <w:rPr>
          <w:rFonts w:ascii="Times New Roman" w:eastAsia="Times New Roman" w:hAnsi="Times New Roman" w:cs="Times New Roman"/>
          <w:sz w:val="24"/>
        </w:rPr>
        <w:t>T</w:t>
      </w:r>
      <w:r>
        <w:rPr>
          <w:rFonts w:ascii="Times New Roman" w:eastAsia="Times New Roman" w:hAnsi="Times New Roman" w:cs="Times New Roman"/>
          <w:sz w:val="24"/>
        </w:rPr>
        <w:t>herapy</w:t>
      </w:r>
      <w:r w:rsidR="00786E7C">
        <w:rPr>
          <w:rFonts w:ascii="Times New Roman" w:eastAsia="Times New Roman" w:hAnsi="Times New Roman" w:cs="Times New Roman"/>
          <w:sz w:val="24"/>
        </w:rPr>
        <w:t xml:space="preserve">, Weight Loss, Pain </w:t>
      </w:r>
      <w:proofErr w:type="gramStart"/>
      <w:r w:rsidR="00786E7C">
        <w:rPr>
          <w:rFonts w:ascii="Times New Roman" w:eastAsia="Times New Roman" w:hAnsi="Times New Roman" w:cs="Times New Roman"/>
          <w:sz w:val="24"/>
        </w:rPr>
        <w:t>Management  and</w:t>
      </w:r>
      <w:proofErr w:type="gramEnd"/>
      <w:r w:rsidR="00786E7C">
        <w:rPr>
          <w:rFonts w:ascii="Times New Roman" w:eastAsia="Times New Roman" w:hAnsi="Times New Roman" w:cs="Times New Roman"/>
          <w:sz w:val="24"/>
        </w:rPr>
        <w:t xml:space="preserve"> Instant Inductions.  </w:t>
      </w:r>
      <w:r>
        <w:rPr>
          <w:rFonts w:ascii="Times New Roman" w:eastAsia="Times New Roman" w:hAnsi="Times New Roman" w:cs="Times New Roman"/>
          <w:sz w:val="24"/>
        </w:rPr>
        <w:t xml:space="preserve">Their knowledge and experience will be expanded through the subjects listed below and the use of advanced methods of hypnosis, language skills, and therapeutic processes.   </w:t>
      </w:r>
    </w:p>
    <w:p w14:paraId="743387E5" w14:textId="6253A79F" w:rsidR="00A62102" w:rsidRDefault="00D91AF7" w:rsidP="00110B1A">
      <w:pPr>
        <w:spacing w:after="0"/>
        <w:ind w:left="164"/>
      </w:pPr>
      <w:r>
        <w:rPr>
          <w:rFonts w:ascii="Times New Roman" w:eastAsia="Times New Roman" w:hAnsi="Times New Roman" w:cs="Times New Roman"/>
          <w:sz w:val="24"/>
        </w:rPr>
        <w:t xml:space="preserve"> </w:t>
      </w:r>
    </w:p>
    <w:p w14:paraId="77F16395" w14:textId="77777777" w:rsidR="00A62102" w:rsidRDefault="00D91AF7" w:rsidP="00110B1A">
      <w:pPr>
        <w:pStyle w:val="Heading2"/>
        <w:spacing w:after="120"/>
        <w:ind w:left="158" w:hanging="14"/>
      </w:pPr>
      <w:r>
        <w:t xml:space="preserve">MODULE II – Advanced Hypnosis </w:t>
      </w:r>
    </w:p>
    <w:tbl>
      <w:tblPr>
        <w:tblStyle w:val="TableGrid"/>
        <w:tblW w:w="8138" w:type="dxa"/>
        <w:tblInd w:w="2213" w:type="dxa"/>
        <w:tblLook w:val="04A0" w:firstRow="1" w:lastRow="0" w:firstColumn="1" w:lastColumn="0" w:noHBand="0" w:noVBand="1"/>
      </w:tblPr>
      <w:tblGrid>
        <w:gridCol w:w="3333"/>
        <w:gridCol w:w="4805"/>
      </w:tblGrid>
      <w:tr w:rsidR="00A62102" w14:paraId="4C394ECD" w14:textId="77777777">
        <w:trPr>
          <w:trHeight w:val="391"/>
        </w:trPr>
        <w:tc>
          <w:tcPr>
            <w:tcW w:w="3333" w:type="dxa"/>
            <w:tcBorders>
              <w:top w:val="nil"/>
              <w:left w:val="nil"/>
              <w:bottom w:val="nil"/>
              <w:right w:val="nil"/>
            </w:tcBorders>
          </w:tcPr>
          <w:p w14:paraId="02865407" w14:textId="77777777" w:rsidR="00A62102" w:rsidRDefault="00D91AF7">
            <w:r>
              <w:rPr>
                <w:rFonts w:ascii="Times New Roman" w:eastAsia="Times New Roman" w:hAnsi="Times New Roman" w:cs="Times New Roman"/>
                <w:sz w:val="24"/>
              </w:rPr>
              <w:t xml:space="preserve">Advanced Induction &amp; Therapy </w:t>
            </w:r>
          </w:p>
        </w:tc>
        <w:tc>
          <w:tcPr>
            <w:tcW w:w="4805" w:type="dxa"/>
            <w:tcBorders>
              <w:top w:val="nil"/>
              <w:left w:val="nil"/>
              <w:bottom w:val="nil"/>
              <w:right w:val="nil"/>
            </w:tcBorders>
          </w:tcPr>
          <w:p w14:paraId="76523E9F" w14:textId="77777777" w:rsidR="00A62102" w:rsidRDefault="00D91AF7">
            <w:r>
              <w:rPr>
                <w:rFonts w:ascii="Times New Roman" w:eastAsia="Times New Roman" w:hAnsi="Times New Roman" w:cs="Times New Roman"/>
                <w:sz w:val="24"/>
              </w:rPr>
              <w:t xml:space="preserve"> SOMNAMBULISM / APHASIA </w:t>
            </w:r>
          </w:p>
        </w:tc>
      </w:tr>
      <w:tr w:rsidR="00A62102" w14:paraId="1D76AD8A" w14:textId="77777777">
        <w:trPr>
          <w:trHeight w:val="516"/>
        </w:trPr>
        <w:tc>
          <w:tcPr>
            <w:tcW w:w="3333" w:type="dxa"/>
            <w:tcBorders>
              <w:top w:val="nil"/>
              <w:left w:val="nil"/>
              <w:bottom w:val="nil"/>
              <w:right w:val="nil"/>
            </w:tcBorders>
            <w:vAlign w:val="center"/>
          </w:tcPr>
          <w:p w14:paraId="4D90F4C0" w14:textId="77777777" w:rsidR="00A62102" w:rsidRDefault="00D91AF7">
            <w:pPr>
              <w:ind w:left="568"/>
            </w:pPr>
            <w:r>
              <w:rPr>
                <w:rFonts w:ascii="Times New Roman" w:eastAsia="Times New Roman" w:hAnsi="Times New Roman" w:cs="Times New Roman"/>
                <w:sz w:val="24"/>
              </w:rPr>
              <w:t xml:space="preserve">Post Hypnotic Suggestion </w:t>
            </w:r>
          </w:p>
        </w:tc>
        <w:tc>
          <w:tcPr>
            <w:tcW w:w="4805" w:type="dxa"/>
            <w:tcBorders>
              <w:top w:val="nil"/>
              <w:left w:val="nil"/>
              <w:bottom w:val="nil"/>
              <w:right w:val="nil"/>
            </w:tcBorders>
            <w:vAlign w:val="center"/>
          </w:tcPr>
          <w:p w14:paraId="4D0A4144" w14:textId="77777777" w:rsidR="00A62102" w:rsidRDefault="00D91AF7">
            <w:r>
              <w:rPr>
                <w:rFonts w:ascii="Times New Roman" w:eastAsia="Times New Roman" w:hAnsi="Times New Roman" w:cs="Times New Roman"/>
                <w:sz w:val="24"/>
              </w:rPr>
              <w:t xml:space="preserve"> CATALEPSY </w:t>
            </w:r>
          </w:p>
        </w:tc>
      </w:tr>
      <w:tr w:rsidR="00A62102" w14:paraId="3FCD299D" w14:textId="77777777">
        <w:trPr>
          <w:trHeight w:val="516"/>
        </w:trPr>
        <w:tc>
          <w:tcPr>
            <w:tcW w:w="3333" w:type="dxa"/>
            <w:tcBorders>
              <w:top w:val="nil"/>
              <w:left w:val="nil"/>
              <w:bottom w:val="nil"/>
              <w:right w:val="nil"/>
            </w:tcBorders>
            <w:vAlign w:val="center"/>
          </w:tcPr>
          <w:p w14:paraId="6CEC46D2" w14:textId="77777777" w:rsidR="00A62102" w:rsidRDefault="00D91AF7">
            <w:pPr>
              <w:ind w:left="129"/>
              <w:jc w:val="center"/>
            </w:pPr>
            <w:r>
              <w:rPr>
                <w:rFonts w:ascii="Times New Roman" w:eastAsia="Times New Roman" w:hAnsi="Times New Roman" w:cs="Times New Roman"/>
                <w:sz w:val="24"/>
              </w:rPr>
              <w:t xml:space="preserve">Trance Options (eyes open) </w:t>
            </w:r>
          </w:p>
        </w:tc>
        <w:tc>
          <w:tcPr>
            <w:tcW w:w="4805" w:type="dxa"/>
            <w:tcBorders>
              <w:top w:val="nil"/>
              <w:left w:val="nil"/>
              <w:bottom w:val="nil"/>
              <w:right w:val="nil"/>
            </w:tcBorders>
            <w:vAlign w:val="center"/>
          </w:tcPr>
          <w:p w14:paraId="3F65CF44" w14:textId="77777777" w:rsidR="00A62102" w:rsidRDefault="00D91AF7">
            <w:r>
              <w:rPr>
                <w:rFonts w:ascii="Times New Roman" w:eastAsia="Times New Roman" w:hAnsi="Times New Roman" w:cs="Times New Roman"/>
                <w:sz w:val="24"/>
              </w:rPr>
              <w:t xml:space="preserve"> AMNESIA / HYPERMNESIA </w:t>
            </w:r>
          </w:p>
        </w:tc>
      </w:tr>
      <w:tr w:rsidR="00A62102" w14:paraId="3D89B161" w14:textId="77777777">
        <w:trPr>
          <w:trHeight w:val="516"/>
        </w:trPr>
        <w:tc>
          <w:tcPr>
            <w:tcW w:w="3333" w:type="dxa"/>
            <w:tcBorders>
              <w:top w:val="nil"/>
              <w:left w:val="nil"/>
              <w:bottom w:val="nil"/>
              <w:right w:val="nil"/>
            </w:tcBorders>
            <w:vAlign w:val="center"/>
          </w:tcPr>
          <w:p w14:paraId="3CC23192" w14:textId="77777777" w:rsidR="00A62102" w:rsidRDefault="00D91AF7">
            <w:pPr>
              <w:ind w:right="269"/>
              <w:jc w:val="right"/>
            </w:pPr>
            <w:r>
              <w:rPr>
                <w:rFonts w:ascii="Times New Roman" w:eastAsia="Times New Roman" w:hAnsi="Times New Roman" w:cs="Times New Roman"/>
                <w:sz w:val="24"/>
              </w:rPr>
              <w:t xml:space="preserve">Hypno-therapy </w:t>
            </w:r>
          </w:p>
        </w:tc>
        <w:tc>
          <w:tcPr>
            <w:tcW w:w="4805" w:type="dxa"/>
            <w:tcBorders>
              <w:top w:val="nil"/>
              <w:left w:val="nil"/>
              <w:bottom w:val="nil"/>
              <w:right w:val="nil"/>
            </w:tcBorders>
            <w:vAlign w:val="center"/>
          </w:tcPr>
          <w:p w14:paraId="00F47719" w14:textId="77777777" w:rsidR="00A62102" w:rsidRDefault="00D91AF7">
            <w:r>
              <w:rPr>
                <w:rFonts w:ascii="Times New Roman" w:eastAsia="Times New Roman" w:hAnsi="Times New Roman" w:cs="Times New Roman"/>
                <w:sz w:val="24"/>
              </w:rPr>
              <w:t xml:space="preserve"> N.L.P. CONTINUED </w:t>
            </w:r>
          </w:p>
        </w:tc>
      </w:tr>
      <w:tr w:rsidR="00A62102" w14:paraId="043E1DF4" w14:textId="77777777">
        <w:trPr>
          <w:trHeight w:val="516"/>
        </w:trPr>
        <w:tc>
          <w:tcPr>
            <w:tcW w:w="3333" w:type="dxa"/>
            <w:tcBorders>
              <w:top w:val="nil"/>
              <w:left w:val="nil"/>
              <w:bottom w:val="nil"/>
              <w:right w:val="nil"/>
            </w:tcBorders>
            <w:vAlign w:val="center"/>
          </w:tcPr>
          <w:p w14:paraId="6666B206" w14:textId="77777777" w:rsidR="00A62102" w:rsidRDefault="00D91AF7">
            <w:pPr>
              <w:ind w:right="270"/>
              <w:jc w:val="right"/>
            </w:pPr>
            <w:r>
              <w:rPr>
                <w:rFonts w:ascii="Times New Roman" w:eastAsia="Times New Roman" w:hAnsi="Times New Roman" w:cs="Times New Roman"/>
                <w:sz w:val="24"/>
              </w:rPr>
              <w:t xml:space="preserve">Trance Deepening </w:t>
            </w:r>
          </w:p>
        </w:tc>
        <w:tc>
          <w:tcPr>
            <w:tcW w:w="4805" w:type="dxa"/>
            <w:tcBorders>
              <w:top w:val="nil"/>
              <w:left w:val="nil"/>
              <w:bottom w:val="nil"/>
              <w:right w:val="nil"/>
            </w:tcBorders>
            <w:vAlign w:val="center"/>
          </w:tcPr>
          <w:p w14:paraId="0CC8890B" w14:textId="77777777" w:rsidR="00A62102" w:rsidRDefault="00D91AF7">
            <w:r>
              <w:rPr>
                <w:rFonts w:ascii="Times New Roman" w:eastAsia="Times New Roman" w:hAnsi="Times New Roman" w:cs="Times New Roman"/>
                <w:sz w:val="24"/>
              </w:rPr>
              <w:t xml:space="preserve"> CREATIVE INDUCTIONS </w:t>
            </w:r>
          </w:p>
        </w:tc>
      </w:tr>
      <w:tr w:rsidR="00A62102" w14:paraId="25D72A8C" w14:textId="77777777">
        <w:trPr>
          <w:trHeight w:val="515"/>
        </w:trPr>
        <w:tc>
          <w:tcPr>
            <w:tcW w:w="3333" w:type="dxa"/>
            <w:tcBorders>
              <w:top w:val="nil"/>
              <w:left w:val="nil"/>
              <w:bottom w:val="nil"/>
              <w:right w:val="nil"/>
            </w:tcBorders>
            <w:vAlign w:val="center"/>
          </w:tcPr>
          <w:p w14:paraId="5E0FBA88" w14:textId="77777777" w:rsidR="00A62102" w:rsidRDefault="00D91AF7">
            <w:pPr>
              <w:ind w:left="840"/>
            </w:pPr>
            <w:r>
              <w:rPr>
                <w:rFonts w:ascii="Times New Roman" w:eastAsia="Times New Roman" w:hAnsi="Times New Roman" w:cs="Times New Roman"/>
                <w:sz w:val="24"/>
              </w:rPr>
              <w:t xml:space="preserve">Non-Verbal Inductions </w:t>
            </w:r>
          </w:p>
        </w:tc>
        <w:tc>
          <w:tcPr>
            <w:tcW w:w="4805" w:type="dxa"/>
            <w:tcBorders>
              <w:top w:val="nil"/>
              <w:left w:val="nil"/>
              <w:bottom w:val="nil"/>
              <w:right w:val="nil"/>
            </w:tcBorders>
            <w:vAlign w:val="center"/>
          </w:tcPr>
          <w:p w14:paraId="1C73E9A5" w14:textId="77777777" w:rsidR="00A62102" w:rsidRDefault="00D91AF7">
            <w:r>
              <w:rPr>
                <w:rFonts w:ascii="Times New Roman" w:eastAsia="Times New Roman" w:hAnsi="Times New Roman" w:cs="Times New Roman"/>
                <w:sz w:val="24"/>
              </w:rPr>
              <w:t xml:space="preserve"> DEMONSTRATION &amp; PRACTICUM </w:t>
            </w:r>
          </w:p>
        </w:tc>
      </w:tr>
      <w:tr w:rsidR="00A62102" w14:paraId="71F210FA" w14:textId="77777777">
        <w:trPr>
          <w:trHeight w:val="516"/>
        </w:trPr>
        <w:tc>
          <w:tcPr>
            <w:tcW w:w="3333" w:type="dxa"/>
            <w:tcBorders>
              <w:top w:val="nil"/>
              <w:left w:val="nil"/>
              <w:bottom w:val="nil"/>
              <w:right w:val="nil"/>
            </w:tcBorders>
            <w:vAlign w:val="center"/>
          </w:tcPr>
          <w:p w14:paraId="4A87FAE6" w14:textId="77777777" w:rsidR="00A62102" w:rsidRDefault="00D91AF7">
            <w:pPr>
              <w:ind w:left="828"/>
            </w:pPr>
            <w:r>
              <w:rPr>
                <w:rFonts w:ascii="Times New Roman" w:eastAsia="Times New Roman" w:hAnsi="Times New Roman" w:cs="Times New Roman"/>
                <w:sz w:val="24"/>
              </w:rPr>
              <w:t xml:space="preserve">Therapeutic Metaphors </w:t>
            </w:r>
          </w:p>
        </w:tc>
        <w:tc>
          <w:tcPr>
            <w:tcW w:w="4805" w:type="dxa"/>
            <w:tcBorders>
              <w:top w:val="nil"/>
              <w:left w:val="nil"/>
              <w:bottom w:val="nil"/>
              <w:right w:val="nil"/>
            </w:tcBorders>
            <w:vAlign w:val="center"/>
          </w:tcPr>
          <w:p w14:paraId="5DB132AD" w14:textId="77777777" w:rsidR="00A62102" w:rsidRDefault="00D91AF7">
            <w:pPr>
              <w:jc w:val="both"/>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WEIGHT/SHAPE MANAGEMENT PROGRAMS </w:t>
            </w:r>
          </w:p>
        </w:tc>
      </w:tr>
      <w:tr w:rsidR="00A62102" w14:paraId="427E5660" w14:textId="77777777">
        <w:trPr>
          <w:trHeight w:val="517"/>
        </w:trPr>
        <w:tc>
          <w:tcPr>
            <w:tcW w:w="3333" w:type="dxa"/>
            <w:tcBorders>
              <w:top w:val="nil"/>
              <w:left w:val="nil"/>
              <w:bottom w:val="nil"/>
              <w:right w:val="nil"/>
            </w:tcBorders>
            <w:vAlign w:val="center"/>
          </w:tcPr>
          <w:p w14:paraId="6E8249DE" w14:textId="173881FC" w:rsidR="00A62102" w:rsidRDefault="008B5793">
            <w:pPr>
              <w:ind w:right="272"/>
              <w:jc w:val="right"/>
            </w:pPr>
            <w:r>
              <w:rPr>
                <w:rFonts w:ascii="Times New Roman" w:eastAsia="Times New Roman" w:hAnsi="Times New Roman" w:cs="Times New Roman"/>
              </w:rPr>
              <w:t>Instant and Rapid Inductions</w:t>
            </w:r>
            <w:r w:rsidR="00D91AF7">
              <w:rPr>
                <w:rFonts w:ascii="Times New Roman" w:eastAsia="Times New Roman" w:hAnsi="Times New Roman" w:cs="Times New Roman"/>
              </w:rPr>
              <w:t xml:space="preserve"> </w:t>
            </w:r>
          </w:p>
        </w:tc>
        <w:tc>
          <w:tcPr>
            <w:tcW w:w="4805" w:type="dxa"/>
            <w:tcBorders>
              <w:top w:val="nil"/>
              <w:left w:val="nil"/>
              <w:bottom w:val="nil"/>
              <w:right w:val="nil"/>
            </w:tcBorders>
            <w:vAlign w:val="center"/>
          </w:tcPr>
          <w:p w14:paraId="1758BE04" w14:textId="77777777" w:rsidR="00A62102" w:rsidRDefault="00D91AF7">
            <w:r>
              <w:rPr>
                <w:rFonts w:ascii="Times New Roman" w:eastAsia="Times New Roman" w:hAnsi="Times New Roman" w:cs="Times New Roman"/>
                <w:sz w:val="24"/>
              </w:rPr>
              <w:t xml:space="preserve"> THERAPEUTIC PARADOX </w:t>
            </w:r>
          </w:p>
        </w:tc>
      </w:tr>
      <w:tr w:rsidR="00A62102" w14:paraId="6D4F3393" w14:textId="77777777">
        <w:trPr>
          <w:trHeight w:val="391"/>
        </w:trPr>
        <w:tc>
          <w:tcPr>
            <w:tcW w:w="3333" w:type="dxa"/>
            <w:tcBorders>
              <w:top w:val="nil"/>
              <w:left w:val="nil"/>
              <w:bottom w:val="nil"/>
              <w:right w:val="nil"/>
            </w:tcBorders>
            <w:vAlign w:val="bottom"/>
          </w:tcPr>
          <w:p w14:paraId="03C48030" w14:textId="77777777" w:rsidR="00A62102" w:rsidRDefault="00D91AF7">
            <w:pPr>
              <w:ind w:right="270"/>
              <w:jc w:val="right"/>
            </w:pPr>
            <w:r>
              <w:rPr>
                <w:rFonts w:ascii="Times New Roman" w:eastAsia="Times New Roman" w:hAnsi="Times New Roman" w:cs="Times New Roman"/>
                <w:sz w:val="24"/>
              </w:rPr>
              <w:t xml:space="preserve">Pain Management </w:t>
            </w:r>
          </w:p>
        </w:tc>
        <w:tc>
          <w:tcPr>
            <w:tcW w:w="4805" w:type="dxa"/>
            <w:tcBorders>
              <w:top w:val="nil"/>
              <w:left w:val="nil"/>
              <w:bottom w:val="nil"/>
              <w:right w:val="nil"/>
            </w:tcBorders>
            <w:vAlign w:val="bottom"/>
          </w:tcPr>
          <w:p w14:paraId="247666B7" w14:textId="77777777" w:rsidR="00A62102" w:rsidRDefault="00D91AF7">
            <w:pPr>
              <w:jc w:val="both"/>
            </w:pPr>
            <w:r>
              <w:rPr>
                <w:rFonts w:ascii="Times New Roman" w:eastAsia="Times New Roman" w:hAnsi="Times New Roman" w:cs="Times New Roman"/>
                <w:sz w:val="24"/>
              </w:rPr>
              <w:t xml:space="preserve"> SUBCONSCIOUS MIND HEALING (SMH) </w:t>
            </w:r>
          </w:p>
        </w:tc>
      </w:tr>
    </w:tbl>
    <w:p w14:paraId="127A77FB" w14:textId="77777777" w:rsidR="00A62102" w:rsidRDefault="00D91AF7">
      <w:pPr>
        <w:spacing w:after="0"/>
        <w:ind w:left="164"/>
      </w:pPr>
      <w:r>
        <w:rPr>
          <w:rFonts w:ascii="Times New Roman" w:eastAsia="Times New Roman" w:hAnsi="Times New Roman" w:cs="Times New Roman"/>
          <w:b/>
          <w:sz w:val="24"/>
        </w:rPr>
        <w:t xml:space="preserve"> </w:t>
      </w:r>
    </w:p>
    <w:p w14:paraId="7F59891C" w14:textId="77777777" w:rsidR="00A62102" w:rsidRDefault="00D91AF7">
      <w:pPr>
        <w:spacing w:after="14"/>
        <w:ind w:left="136" w:right="-27"/>
      </w:pPr>
      <w:r>
        <w:rPr>
          <w:noProof/>
        </w:rPr>
        <mc:AlternateContent>
          <mc:Choice Requires="wpg">
            <w:drawing>
              <wp:inline distT="0" distB="0" distL="0" distR="0" wp14:anchorId="6640E670" wp14:editId="62D54BE0">
                <wp:extent cx="6529706" cy="17780"/>
                <wp:effectExtent l="0" t="0" r="0" b="0"/>
                <wp:docPr id="3526" name="Group 3526"/>
                <wp:cNvGraphicFramePr/>
                <a:graphic xmlns:a="http://schemas.openxmlformats.org/drawingml/2006/main">
                  <a:graphicData uri="http://schemas.microsoft.com/office/word/2010/wordprocessingGroup">
                    <wpg:wgp>
                      <wpg:cNvGrpSpPr/>
                      <wpg:grpSpPr>
                        <a:xfrm>
                          <a:off x="0" y="0"/>
                          <a:ext cx="6529706" cy="17780"/>
                          <a:chOff x="0" y="0"/>
                          <a:chExt cx="6529706" cy="17780"/>
                        </a:xfrm>
                      </wpg:grpSpPr>
                      <wps:wsp>
                        <wps:cNvPr id="6036" name="Shape 6036"/>
                        <wps:cNvSpPr/>
                        <wps:spPr>
                          <a:xfrm>
                            <a:off x="0" y="0"/>
                            <a:ext cx="6529706" cy="17780"/>
                          </a:xfrm>
                          <a:custGeom>
                            <a:avLst/>
                            <a:gdLst/>
                            <a:ahLst/>
                            <a:cxnLst/>
                            <a:rect l="0" t="0" r="0" b="0"/>
                            <a:pathLst>
                              <a:path w="6529706" h="17780">
                                <a:moveTo>
                                  <a:pt x="0" y="0"/>
                                </a:moveTo>
                                <a:lnTo>
                                  <a:pt x="6529706" y="0"/>
                                </a:lnTo>
                                <a:lnTo>
                                  <a:pt x="6529706" y="17780"/>
                                </a:lnTo>
                                <a:lnTo>
                                  <a:pt x="0" y="17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EB83103" id="Group 3526" o:spid="_x0000_s1026" style="width:514.15pt;height:1.4pt;mso-position-horizontal-relative:char;mso-position-vertical-relative:line" coordsize="65297,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">
                <v:shape id="Shape 6036" o:spid="_x0000_s1027" style="position:absolute;width:65297;height:177;visibility:visible;mso-wrap-style:square;v-text-anchor:top" coordsize="6529706,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" path="m,l6529706,r,17780l,17780,,e" fillcolor="black" stroked="f" strokeweight="0">
                  <v:stroke miterlimit="83231f" joinstyle="miter"/>
                  <v:path arrowok="t" textboxrect="0,0,6529706,17780"/>
                </v:shape>
                <w10:anchorlock/>
              </v:group>
            </w:pict>
          </mc:Fallback>
        </mc:AlternateContent>
      </w:r>
    </w:p>
    <w:p w14:paraId="28EDE877" w14:textId="77777777" w:rsidR="00A62102" w:rsidRDefault="00D91AF7">
      <w:pPr>
        <w:spacing w:after="236"/>
        <w:ind w:left="164"/>
      </w:pPr>
      <w:r>
        <w:rPr>
          <w:rFonts w:ascii="Times New Roman" w:eastAsia="Times New Roman" w:hAnsi="Times New Roman" w:cs="Times New Roman"/>
          <w:b/>
          <w:sz w:val="24"/>
        </w:rPr>
        <w:t xml:space="preserve"> </w:t>
      </w:r>
    </w:p>
    <w:p w14:paraId="49FBE948" w14:textId="2D0B931C" w:rsidR="00A62102" w:rsidRDefault="00D91AF7">
      <w:pPr>
        <w:spacing w:after="0"/>
        <w:ind w:left="10" w:hanging="10"/>
        <w:rPr>
          <w:rFonts w:ascii="Times New Roman" w:eastAsia="Times New Roman" w:hAnsi="Times New Roman" w:cs="Times New Roman"/>
          <w:sz w:val="24"/>
        </w:rPr>
      </w:pPr>
      <w:r>
        <w:rPr>
          <w:rFonts w:ascii="Times New Roman" w:eastAsia="Times New Roman" w:hAnsi="Times New Roman" w:cs="Times New Roman"/>
          <w:b/>
          <w:sz w:val="24"/>
        </w:rPr>
        <w:t xml:space="preserve">BOOKS, MANUALS &amp; </w:t>
      </w:r>
      <w:r w:rsidR="00110B1A">
        <w:rPr>
          <w:rFonts w:ascii="Times New Roman" w:eastAsia="Times New Roman" w:hAnsi="Times New Roman" w:cs="Times New Roman"/>
          <w:b/>
          <w:sz w:val="24"/>
        </w:rPr>
        <w:t>ELECTRONIC DOWNLOADS</w:t>
      </w:r>
      <w:r>
        <w:rPr>
          <w:rFonts w:ascii="Times New Roman" w:eastAsia="Times New Roman" w:hAnsi="Times New Roman" w:cs="Times New Roman"/>
          <w:b/>
          <w:sz w:val="24"/>
        </w:rPr>
        <w:t xml:space="preserve"> INCLUDE:</w:t>
      </w:r>
      <w:r>
        <w:rPr>
          <w:rFonts w:ascii="Times New Roman" w:eastAsia="Times New Roman" w:hAnsi="Times New Roman" w:cs="Times New Roman"/>
          <w:sz w:val="24"/>
        </w:rPr>
        <w:t xml:space="preserve"> </w:t>
      </w:r>
    </w:p>
    <w:p w14:paraId="301773B0" w14:textId="77777777" w:rsidR="00F03765" w:rsidRDefault="00F03765">
      <w:pPr>
        <w:spacing w:after="0"/>
        <w:ind w:left="10" w:hanging="10"/>
        <w:rPr>
          <w:rFonts w:ascii="Times New Roman" w:eastAsia="Times New Roman" w:hAnsi="Times New Roman" w:cs="Times New Roman"/>
          <w:sz w:val="24"/>
        </w:rPr>
      </w:pPr>
    </w:p>
    <w:p w14:paraId="00D7D018" w14:textId="08C0CAB3" w:rsidR="00F03765" w:rsidRDefault="00F03765" w:rsidP="00786E7C">
      <w:pPr>
        <w:tabs>
          <w:tab w:val="center" w:pos="3749"/>
          <w:tab w:val="center" w:pos="7692"/>
        </w:tabs>
        <w:spacing w:after="113" w:line="249" w:lineRule="auto"/>
      </w:pPr>
      <w:r w:rsidRPr="00F03765">
        <w:rPr>
          <w:b/>
          <w:bCs/>
        </w:rPr>
        <w:t xml:space="preserve">       </w:t>
      </w:r>
      <w:r w:rsidRPr="00F03765">
        <w:rPr>
          <w:b/>
          <w:bCs/>
          <w:sz w:val="24"/>
          <w:szCs w:val="24"/>
        </w:rPr>
        <w:t xml:space="preserve"> </w:t>
      </w:r>
      <w:r w:rsidRPr="00910669">
        <w:rPr>
          <w:rFonts w:ascii="Times New Roman" w:eastAsia="Times New Roman" w:hAnsi="Times New Roman" w:cs="Times New Roman"/>
          <w:b/>
          <w:bCs/>
          <w:sz w:val="24"/>
          <w:szCs w:val="24"/>
        </w:rPr>
        <w:t>S</w:t>
      </w:r>
      <w:r w:rsidRPr="00F03765">
        <w:rPr>
          <w:rFonts w:ascii="Times New Roman" w:eastAsia="Times New Roman" w:hAnsi="Times New Roman" w:cs="Times New Roman"/>
          <w:sz w:val="24"/>
          <w:szCs w:val="24"/>
        </w:rPr>
        <w:t xml:space="preserve">UBCONSCIOUS </w:t>
      </w:r>
      <w:r w:rsidRPr="00910669">
        <w:rPr>
          <w:rFonts w:ascii="Times New Roman" w:eastAsia="Times New Roman" w:hAnsi="Times New Roman" w:cs="Times New Roman"/>
          <w:b/>
          <w:bCs/>
          <w:sz w:val="24"/>
          <w:szCs w:val="24"/>
        </w:rPr>
        <w:t>M</w:t>
      </w:r>
      <w:r w:rsidRPr="00F03765">
        <w:rPr>
          <w:rFonts w:ascii="Times New Roman" w:eastAsia="Times New Roman" w:hAnsi="Times New Roman" w:cs="Times New Roman"/>
          <w:sz w:val="24"/>
          <w:szCs w:val="24"/>
        </w:rPr>
        <w:t xml:space="preserve">IND </w:t>
      </w:r>
      <w:r w:rsidRPr="00910669">
        <w:rPr>
          <w:rFonts w:ascii="Times New Roman" w:eastAsia="Times New Roman" w:hAnsi="Times New Roman" w:cs="Times New Roman"/>
          <w:b/>
          <w:bCs/>
          <w:sz w:val="24"/>
          <w:szCs w:val="24"/>
        </w:rPr>
        <w:t>H</w:t>
      </w:r>
      <w:r w:rsidRPr="00F03765">
        <w:rPr>
          <w:rFonts w:ascii="Times New Roman" w:eastAsia="Times New Roman" w:hAnsi="Times New Roman" w:cs="Times New Roman"/>
          <w:sz w:val="24"/>
          <w:szCs w:val="24"/>
        </w:rPr>
        <w:t>EALING MANUA</w:t>
      </w:r>
      <w:r w:rsidR="008B5793">
        <w:rPr>
          <w:rFonts w:ascii="Times New Roman" w:eastAsia="Times New Roman" w:hAnsi="Times New Roman" w:cs="Times New Roman"/>
          <w:sz w:val="24"/>
          <w:szCs w:val="24"/>
        </w:rPr>
        <w:t xml:space="preserve">L     </w:t>
      </w:r>
      <w:r w:rsidRPr="00F03765">
        <w:rPr>
          <w:rFonts w:ascii="Times New Roman" w:eastAsia="Times New Roman" w:hAnsi="Times New Roman" w:cs="Times New Roman"/>
          <w:b/>
          <w:bCs/>
          <w:sz w:val="24"/>
          <w:szCs w:val="24"/>
        </w:rPr>
        <w:t>S</w:t>
      </w:r>
      <w:r w:rsidR="008B5793">
        <w:rPr>
          <w:rFonts w:ascii="Times New Roman" w:eastAsia="Times New Roman" w:hAnsi="Times New Roman" w:cs="Times New Roman"/>
          <w:sz w:val="24"/>
          <w:szCs w:val="24"/>
        </w:rPr>
        <w:t>MH</w:t>
      </w:r>
      <w:r>
        <w:rPr>
          <w:rFonts w:ascii="Times New Roman" w:eastAsia="Times New Roman" w:hAnsi="Times New Roman" w:cs="Times New Roman"/>
          <w:sz w:val="24"/>
          <w:szCs w:val="24"/>
        </w:rPr>
        <w:t xml:space="preserve"> </w:t>
      </w:r>
      <w:r w:rsidRPr="00F03765">
        <w:rPr>
          <w:rFonts w:ascii="Times New Roman" w:eastAsia="Times New Roman" w:hAnsi="Times New Roman" w:cs="Times New Roman"/>
          <w:sz w:val="24"/>
          <w:szCs w:val="24"/>
        </w:rPr>
        <w:t>MANUAL</w:t>
      </w:r>
      <w:r>
        <w:rPr>
          <w:rFonts w:ascii="Times New Roman" w:eastAsia="Times New Roman" w:hAnsi="Times New Roman" w:cs="Times New Roman"/>
          <w:sz w:val="24"/>
        </w:rPr>
        <w:t xml:space="preserve"> ON DISK </w:t>
      </w:r>
    </w:p>
    <w:p w14:paraId="7256D839" w14:textId="672CDFCF" w:rsidR="00F03765" w:rsidRDefault="008B5793" w:rsidP="00786E7C">
      <w:pPr>
        <w:spacing w:after="109" w:line="249" w:lineRule="auto"/>
        <w:ind w:left="5762" w:hanging="4097"/>
        <w:jc w:val="both"/>
      </w:pPr>
      <w:r>
        <w:rPr>
          <w:rFonts w:ascii="Times New Roman" w:eastAsia="Times New Roman" w:hAnsi="Times New Roman" w:cs="Times New Roman"/>
          <w:sz w:val="24"/>
        </w:rPr>
        <w:t>WEIGHT AND SHAPE</w:t>
      </w:r>
      <w:r w:rsidR="00F03765">
        <w:rPr>
          <w:rFonts w:ascii="Times New Roman" w:eastAsia="Times New Roman" w:hAnsi="Times New Roman" w:cs="Times New Roman"/>
          <w:sz w:val="24"/>
        </w:rPr>
        <w:t xml:space="preserve"> MANUAL</w:t>
      </w:r>
      <w:r w:rsidR="00F03765">
        <w:rPr>
          <w:rFonts w:ascii="Times New Roman" w:eastAsia="Times New Roman" w:hAnsi="Times New Roman" w:cs="Times New Roman"/>
          <w:b/>
          <w:sz w:val="24"/>
        </w:rPr>
        <w:t xml:space="preserve">     </w:t>
      </w:r>
      <w:r>
        <w:rPr>
          <w:rFonts w:ascii="Times New Roman" w:eastAsia="Times New Roman" w:hAnsi="Times New Roman" w:cs="Times New Roman"/>
          <w:sz w:val="24"/>
        </w:rPr>
        <w:t>WEIGHT AND SHAPE</w:t>
      </w:r>
      <w:r w:rsidR="00F03765">
        <w:rPr>
          <w:rFonts w:ascii="Times New Roman" w:eastAsia="Times New Roman" w:hAnsi="Times New Roman" w:cs="Times New Roman"/>
          <w:sz w:val="24"/>
        </w:rPr>
        <w:t xml:space="preserve"> MANUAL ON DISK </w:t>
      </w:r>
    </w:p>
    <w:p w14:paraId="08B1EE31" w14:textId="08631777" w:rsidR="00F03765" w:rsidRDefault="008B5793" w:rsidP="00786E7C">
      <w:pPr>
        <w:jc w:val="center"/>
        <w:rPr>
          <w:rFonts w:ascii="Times New Roman" w:hAnsi="Times New Roman" w:cs="Times New Roman"/>
          <w:sz w:val="24"/>
          <w:szCs w:val="24"/>
        </w:rPr>
      </w:pPr>
      <w:r>
        <w:rPr>
          <w:rFonts w:ascii="Times New Roman" w:hAnsi="Times New Roman" w:cs="Times New Roman"/>
          <w:sz w:val="24"/>
          <w:szCs w:val="24"/>
        </w:rPr>
        <w:t xml:space="preserve">     </w:t>
      </w:r>
      <w:r w:rsidR="00F03765" w:rsidRPr="008B5793">
        <w:rPr>
          <w:rFonts w:ascii="Times New Roman" w:hAnsi="Times New Roman" w:cs="Times New Roman"/>
          <w:sz w:val="24"/>
          <w:szCs w:val="24"/>
        </w:rPr>
        <w:t>CLIENT FOLDER</w:t>
      </w:r>
      <w:r w:rsidR="00F03765" w:rsidRPr="008B5793">
        <w:rPr>
          <w:rFonts w:ascii="Times New Roman" w:hAnsi="Times New Roman" w:cs="Times New Roman"/>
          <w:sz w:val="24"/>
          <w:szCs w:val="24"/>
        </w:rPr>
        <w:tab/>
      </w:r>
      <w:r>
        <w:rPr>
          <w:rFonts w:ascii="Times New Roman" w:hAnsi="Times New Roman" w:cs="Times New Roman"/>
          <w:sz w:val="24"/>
          <w:szCs w:val="24"/>
        </w:rPr>
        <w:t xml:space="preserve">    </w:t>
      </w:r>
      <w:r w:rsidR="00F03765" w:rsidRPr="008B5793">
        <w:rPr>
          <w:rFonts w:ascii="Times New Roman" w:hAnsi="Times New Roman" w:cs="Times New Roman"/>
          <w:sz w:val="24"/>
          <w:szCs w:val="24"/>
        </w:rPr>
        <w:t xml:space="preserve"> </w:t>
      </w:r>
      <w:proofErr w:type="spellStart"/>
      <w:r w:rsidR="00F03765" w:rsidRPr="008B5793">
        <w:rPr>
          <w:rFonts w:ascii="Times New Roman" w:hAnsi="Times New Roman" w:cs="Times New Roman"/>
          <w:sz w:val="24"/>
          <w:szCs w:val="24"/>
        </w:rPr>
        <w:t>FOLDE</w:t>
      </w:r>
      <w:r w:rsidRPr="008B5793">
        <w:rPr>
          <w:rFonts w:ascii="Times New Roman" w:hAnsi="Times New Roman" w:cs="Times New Roman"/>
          <w:b/>
          <w:sz w:val="24"/>
          <w:szCs w:val="24"/>
        </w:rPr>
        <w:t>R</w:t>
      </w:r>
      <w:proofErr w:type="spellEnd"/>
      <w:r w:rsidR="00F03765" w:rsidRPr="008B5793">
        <w:rPr>
          <w:rFonts w:ascii="Times New Roman" w:hAnsi="Times New Roman" w:cs="Times New Roman"/>
          <w:sz w:val="24"/>
          <w:szCs w:val="24"/>
        </w:rPr>
        <w:t xml:space="preserve"> ON DISK</w:t>
      </w:r>
    </w:p>
    <w:p w14:paraId="5C87F636" w14:textId="34DBD87B" w:rsidR="008B5793" w:rsidRDefault="008B5793" w:rsidP="00786E7C">
      <w:pPr>
        <w:jc w:val="center"/>
        <w:rPr>
          <w:rFonts w:ascii="Times New Roman" w:hAnsi="Times New Roman" w:cs="Times New Roman"/>
          <w:sz w:val="24"/>
          <w:szCs w:val="24"/>
        </w:rPr>
      </w:pPr>
      <w:r>
        <w:rPr>
          <w:rFonts w:ascii="Times New Roman" w:hAnsi="Times New Roman" w:cs="Times New Roman"/>
          <w:sz w:val="24"/>
          <w:szCs w:val="24"/>
        </w:rPr>
        <w:t xml:space="preserve">                      PAIN MANAGEMENT MANUAL    PAIN MANAGEMENT MANUAL ON DISK</w:t>
      </w:r>
    </w:p>
    <w:p w14:paraId="5C7FBD1E" w14:textId="6C0BA936" w:rsidR="008B5793" w:rsidRDefault="008B5793" w:rsidP="00786E7C">
      <w:pPr>
        <w:rPr>
          <w:rFonts w:ascii="Times New Roman" w:hAnsi="Times New Roman" w:cs="Times New Roman"/>
          <w:bCs/>
          <w:sz w:val="24"/>
          <w:szCs w:val="24"/>
        </w:rPr>
      </w:pPr>
      <w:r w:rsidRPr="008B5793">
        <w:rPr>
          <w:rFonts w:ascii="Times New Roman" w:hAnsi="Times New Roman" w:cs="Times New Roman"/>
          <w:bCs/>
          <w:sz w:val="24"/>
          <w:szCs w:val="24"/>
        </w:rPr>
        <w:t>INSTANT INDUCTIONS AND STAGE HYPNOSIS</w:t>
      </w:r>
      <w:r>
        <w:rPr>
          <w:rFonts w:ascii="Times New Roman" w:hAnsi="Times New Roman" w:cs="Times New Roman"/>
          <w:bCs/>
          <w:sz w:val="24"/>
          <w:szCs w:val="24"/>
        </w:rPr>
        <w:t xml:space="preserve">     MANUAL ON DISK</w:t>
      </w:r>
    </w:p>
    <w:p w14:paraId="166765D2" w14:textId="4E676DDC" w:rsidR="00786E7C" w:rsidRDefault="00786E7C" w:rsidP="00786E7C">
      <w:pPr>
        <w:rPr>
          <w:rFonts w:ascii="Times New Roman" w:hAnsi="Times New Roman" w:cs="Times New Roman"/>
          <w:bCs/>
          <w:sz w:val="24"/>
          <w:szCs w:val="24"/>
        </w:rPr>
      </w:pPr>
    </w:p>
    <w:p w14:paraId="08906957" w14:textId="1DF7277B" w:rsidR="00786E7C" w:rsidRDefault="00E230DF" w:rsidP="00E230DF">
      <w:pPr>
        <w:pStyle w:val="Heading2"/>
        <w:spacing w:after="83"/>
        <w:ind w:left="864" w:hanging="720"/>
      </w:pPr>
      <w:r w:rsidRPr="00E230DF">
        <w:t xml:space="preserve">•     </w:t>
      </w:r>
      <w:r w:rsidR="00786E7C" w:rsidRPr="00786E7C">
        <w:rPr>
          <w:u w:val="single"/>
        </w:rPr>
        <w:t>Optional</w:t>
      </w:r>
      <w:r w:rsidR="00786E7C">
        <w:t xml:space="preserve"> Weight and Shape Management Supervision - 5 Sessions with a client</w:t>
      </w:r>
    </w:p>
    <w:p w14:paraId="2725D964" w14:textId="6631718E" w:rsidR="00786E7C" w:rsidRDefault="00786E7C" w:rsidP="00E230DF">
      <w:pPr>
        <w:spacing w:after="230" w:line="249" w:lineRule="auto"/>
        <w:ind w:left="864" w:hanging="720"/>
        <w:jc w:val="both"/>
      </w:pPr>
      <w:r>
        <w:rPr>
          <w:rFonts w:ascii="Times New Roman" w:eastAsia="Times New Roman" w:hAnsi="Times New Roman" w:cs="Times New Roman"/>
          <w:sz w:val="24"/>
        </w:rPr>
        <w:t xml:space="preserve">The school provides recordings and a folder packet for the student’s Weight and Shape Management client. </w:t>
      </w:r>
    </w:p>
    <w:p w14:paraId="29386ED8" w14:textId="7E2294A7" w:rsidR="00A62102" w:rsidRDefault="00A62102" w:rsidP="00912314">
      <w:pPr>
        <w:spacing w:after="0"/>
        <w:rPr>
          <w:rFonts w:ascii="Times New Roman" w:hAnsi="Times New Roman" w:cs="Times New Roman"/>
          <w:bCs/>
          <w:sz w:val="24"/>
          <w:szCs w:val="24"/>
        </w:rPr>
      </w:pPr>
    </w:p>
    <w:p w14:paraId="0FADBC7D" w14:textId="1724B798" w:rsidR="00912314" w:rsidRDefault="00912314" w:rsidP="00912314">
      <w:pPr>
        <w:spacing w:after="0"/>
        <w:rPr>
          <w:rFonts w:ascii="Times New Roman" w:hAnsi="Times New Roman" w:cs="Times New Roman"/>
          <w:bCs/>
          <w:sz w:val="24"/>
          <w:szCs w:val="24"/>
        </w:rPr>
      </w:pPr>
    </w:p>
    <w:p w14:paraId="76A3EDD3" w14:textId="77777777" w:rsidR="00912314" w:rsidRDefault="00912314" w:rsidP="00912314">
      <w:pPr>
        <w:spacing w:after="0"/>
      </w:pPr>
    </w:p>
    <w:p w14:paraId="75012B4F" w14:textId="77777777" w:rsidR="00A62102" w:rsidRDefault="00D91AF7">
      <w:pPr>
        <w:pBdr>
          <w:top w:val="single" w:sz="3" w:space="0" w:color="000000"/>
          <w:left w:val="single" w:sz="3" w:space="0" w:color="000000"/>
          <w:bottom w:val="single" w:sz="3" w:space="0" w:color="000000"/>
          <w:right w:val="single" w:sz="3" w:space="0" w:color="000000"/>
        </w:pBdr>
        <w:spacing w:after="113"/>
        <w:ind w:left="149"/>
      </w:pPr>
      <w:r>
        <w:rPr>
          <w:rFonts w:ascii="Times New Roman" w:eastAsia="Times New Roman" w:hAnsi="Times New Roman" w:cs="Times New Roman"/>
          <w:b/>
          <w:sz w:val="24"/>
        </w:rPr>
        <w:lastRenderedPageBreak/>
        <w:t xml:space="preserve"> </w:t>
      </w:r>
    </w:p>
    <w:p w14:paraId="48E7638B" w14:textId="77777777" w:rsidR="00A62102" w:rsidRDefault="00D91AF7">
      <w:pPr>
        <w:pBdr>
          <w:top w:val="single" w:sz="3" w:space="0" w:color="000000"/>
          <w:left w:val="single" w:sz="3" w:space="0" w:color="000000"/>
          <w:bottom w:val="single" w:sz="3" w:space="0" w:color="000000"/>
          <w:right w:val="single" w:sz="3" w:space="0" w:color="000000"/>
        </w:pBdr>
        <w:spacing w:after="114"/>
        <w:ind w:left="159" w:hanging="10"/>
      </w:pPr>
      <w:r>
        <w:rPr>
          <w:rFonts w:ascii="Times New Roman" w:eastAsia="Times New Roman" w:hAnsi="Times New Roman" w:cs="Times New Roman"/>
          <w:b/>
          <w:sz w:val="24"/>
        </w:rPr>
        <w:t xml:space="preserve">MODULE III SYLLABUS –Analytical Hypnotherapy                                                   40 Hours   </w:t>
      </w:r>
    </w:p>
    <w:p w14:paraId="6FE2B06C" w14:textId="77777777" w:rsidR="00A62102" w:rsidRDefault="00D91AF7">
      <w:pPr>
        <w:pBdr>
          <w:top w:val="single" w:sz="3" w:space="0" w:color="000000"/>
          <w:left w:val="single" w:sz="3" w:space="0" w:color="000000"/>
          <w:bottom w:val="single" w:sz="3" w:space="0" w:color="000000"/>
          <w:right w:val="single" w:sz="3" w:space="0" w:color="000000"/>
        </w:pBdr>
        <w:spacing w:after="114"/>
        <w:ind w:left="159" w:hanging="10"/>
      </w:pPr>
      <w:r>
        <w:rPr>
          <w:rFonts w:ascii="Times New Roman" w:eastAsia="Times New Roman" w:hAnsi="Times New Roman" w:cs="Times New Roman"/>
          <w:b/>
          <w:sz w:val="24"/>
        </w:rPr>
        <w:t xml:space="preserve">                                                          Taking Care of Business and Risk Management  </w:t>
      </w:r>
      <w:r>
        <w:rPr>
          <w:rFonts w:ascii="Times New Roman" w:eastAsia="Times New Roman" w:hAnsi="Times New Roman" w:cs="Times New Roman"/>
          <w:b/>
          <w:sz w:val="24"/>
          <w:u w:val="single" w:color="000000"/>
        </w:rPr>
        <w:t xml:space="preserve">    8 Hours</w:t>
      </w:r>
      <w:r>
        <w:rPr>
          <w:rFonts w:ascii="Times New Roman" w:eastAsia="Times New Roman" w:hAnsi="Times New Roman" w:cs="Times New Roman"/>
          <w:b/>
          <w:sz w:val="24"/>
        </w:rPr>
        <w:t xml:space="preserve"> </w:t>
      </w:r>
    </w:p>
    <w:p w14:paraId="669712C6" w14:textId="5C70B76C" w:rsidR="00A62102" w:rsidRDefault="00D91AF7">
      <w:pPr>
        <w:pBdr>
          <w:top w:val="single" w:sz="3" w:space="0" w:color="000000"/>
          <w:left w:val="single" w:sz="3" w:space="0" w:color="000000"/>
          <w:bottom w:val="single" w:sz="3" w:space="0" w:color="000000"/>
          <w:right w:val="single" w:sz="3" w:space="0" w:color="000000"/>
        </w:pBdr>
        <w:spacing w:after="0"/>
        <w:ind w:left="159" w:hanging="10"/>
        <w:rPr>
          <w:rFonts w:ascii="Times New Roman" w:eastAsia="Times New Roman" w:hAnsi="Times New Roman" w:cs="Times New Roman"/>
          <w:b/>
          <w:sz w:val="24"/>
        </w:rPr>
      </w:pPr>
      <w:r>
        <w:rPr>
          <w:rFonts w:ascii="Times New Roman" w:eastAsia="Times New Roman" w:hAnsi="Times New Roman" w:cs="Times New Roman"/>
          <w:b/>
          <w:sz w:val="24"/>
        </w:rPr>
        <w:t xml:space="preserve">                                                                                                                          Total clock   48 Hours </w:t>
      </w:r>
    </w:p>
    <w:p w14:paraId="6B3990F5" w14:textId="1A7B0855" w:rsidR="00912314" w:rsidRPr="00912314" w:rsidRDefault="00912314">
      <w:pPr>
        <w:pBdr>
          <w:top w:val="single" w:sz="3" w:space="0" w:color="000000"/>
          <w:left w:val="single" w:sz="3" w:space="0" w:color="000000"/>
          <w:bottom w:val="single" w:sz="3" w:space="0" w:color="000000"/>
          <w:right w:val="single" w:sz="3" w:space="0" w:color="000000"/>
        </w:pBdr>
        <w:spacing w:after="0"/>
        <w:ind w:left="159" w:hanging="10"/>
        <w:rPr>
          <w:color w:val="FFFFFF" w:themeColor="background1"/>
          <w:sz w:val="16"/>
          <w:szCs w:val="16"/>
        </w:rPr>
      </w:pPr>
      <w:r w:rsidRPr="00912314">
        <w:rPr>
          <w:rFonts w:ascii="Times New Roman" w:eastAsia="Times New Roman" w:hAnsi="Times New Roman" w:cs="Times New Roman"/>
          <w:b/>
          <w:color w:val="FFFFFF" w:themeColor="background1"/>
          <w:sz w:val="16"/>
          <w:szCs w:val="16"/>
        </w:rPr>
        <w:t>.</w:t>
      </w:r>
    </w:p>
    <w:p w14:paraId="4CB8135D" w14:textId="77777777" w:rsidR="00A62102" w:rsidRDefault="00D91AF7" w:rsidP="00734595">
      <w:pPr>
        <w:spacing w:after="0"/>
        <w:ind w:left="164"/>
      </w:pPr>
      <w:r>
        <w:rPr>
          <w:rFonts w:ascii="Times New Roman" w:eastAsia="Times New Roman" w:hAnsi="Times New Roman" w:cs="Times New Roman"/>
          <w:sz w:val="8"/>
        </w:rPr>
        <w:t xml:space="preserve"> </w:t>
      </w:r>
    </w:p>
    <w:p w14:paraId="4CCBC408" w14:textId="77777777" w:rsidR="00A62102" w:rsidRDefault="00D91AF7">
      <w:pPr>
        <w:spacing w:after="0" w:line="249" w:lineRule="auto"/>
        <w:ind w:left="159" w:hanging="10"/>
        <w:jc w:val="both"/>
      </w:pPr>
      <w:r>
        <w:rPr>
          <w:rFonts w:ascii="Times New Roman" w:eastAsia="Times New Roman" w:hAnsi="Times New Roman" w:cs="Times New Roman"/>
          <w:sz w:val="24"/>
        </w:rPr>
        <w:t xml:space="preserve">In this Module the student learns more advanced Regression Therapy processes through the use of Analytical Hypnotherapy and the subjects listed below. </w:t>
      </w:r>
    </w:p>
    <w:p w14:paraId="402C3A4D" w14:textId="77777777" w:rsidR="00A62102" w:rsidRDefault="00D91AF7" w:rsidP="00734595">
      <w:pPr>
        <w:spacing w:after="0"/>
        <w:ind w:left="164"/>
      </w:pPr>
      <w:r>
        <w:rPr>
          <w:rFonts w:ascii="Times New Roman" w:eastAsia="Times New Roman" w:hAnsi="Times New Roman" w:cs="Times New Roman"/>
          <w:sz w:val="8"/>
        </w:rPr>
        <w:t xml:space="preserve"> </w:t>
      </w:r>
    </w:p>
    <w:p w14:paraId="7BC57C2D" w14:textId="77777777" w:rsidR="00A62102" w:rsidRDefault="00D91AF7">
      <w:pPr>
        <w:spacing w:after="0" w:line="249" w:lineRule="auto"/>
        <w:ind w:left="159" w:hanging="10"/>
        <w:jc w:val="both"/>
      </w:pPr>
      <w:r>
        <w:rPr>
          <w:rFonts w:ascii="Times New Roman" w:eastAsia="Times New Roman" w:hAnsi="Times New Roman" w:cs="Times New Roman"/>
          <w:sz w:val="24"/>
        </w:rPr>
        <w:t xml:space="preserve">We want all of our students to be successful upon graduation and one of the most unique parts of this certification process is the last day of the course when we cover the business aspects of a successful hypnotherapy practice. </w:t>
      </w:r>
    </w:p>
    <w:p w14:paraId="6239D33D" w14:textId="77777777" w:rsidR="00A62102" w:rsidRDefault="00D91AF7">
      <w:pPr>
        <w:spacing w:after="0"/>
        <w:ind w:left="164"/>
      </w:pPr>
      <w:r>
        <w:rPr>
          <w:rFonts w:ascii="Times New Roman" w:eastAsia="Times New Roman" w:hAnsi="Times New Roman" w:cs="Times New Roman"/>
          <w:sz w:val="24"/>
        </w:rPr>
        <w:t xml:space="preserve"> </w:t>
      </w:r>
    </w:p>
    <w:p w14:paraId="33F8CC15" w14:textId="77777777" w:rsidR="00912314" w:rsidRDefault="00D91AF7">
      <w:pPr>
        <w:pStyle w:val="Heading2"/>
        <w:ind w:left="159"/>
      </w:pPr>
      <w:r>
        <w:t>MODULE III -</w:t>
      </w:r>
      <w:r>
        <w:rPr>
          <w:b w:val="0"/>
        </w:rPr>
        <w:t xml:space="preserve"> </w:t>
      </w:r>
      <w:r>
        <w:t xml:space="preserve">The Art of Regression Therapy, Analytical Hypnosis, Taking Care of Business  </w:t>
      </w:r>
    </w:p>
    <w:p w14:paraId="5F69C5F7" w14:textId="2E23F19C" w:rsidR="00A62102" w:rsidRDefault="00D91AF7">
      <w:pPr>
        <w:pStyle w:val="Heading2"/>
        <w:ind w:left="159"/>
      </w:pPr>
      <w:r>
        <w:t xml:space="preserve">  </w:t>
      </w:r>
      <w:r>
        <w:rPr>
          <w:b w:val="0"/>
        </w:rPr>
        <w:t xml:space="preserve"> </w:t>
      </w:r>
    </w:p>
    <w:tbl>
      <w:tblPr>
        <w:tblStyle w:val="TableGrid"/>
        <w:tblW w:w="9775" w:type="dxa"/>
        <w:tblInd w:w="408" w:type="dxa"/>
        <w:tblLook w:val="04A0" w:firstRow="1" w:lastRow="0" w:firstColumn="1" w:lastColumn="0" w:noHBand="0" w:noVBand="1"/>
      </w:tblPr>
      <w:tblGrid>
        <w:gridCol w:w="5137"/>
        <w:gridCol w:w="4638"/>
      </w:tblGrid>
      <w:tr w:rsidR="00A62102" w14:paraId="664F4DE4" w14:textId="77777777" w:rsidTr="00A9035C">
        <w:trPr>
          <w:trHeight w:val="390"/>
        </w:trPr>
        <w:tc>
          <w:tcPr>
            <w:tcW w:w="5137" w:type="dxa"/>
            <w:tcBorders>
              <w:top w:val="nil"/>
              <w:left w:val="nil"/>
              <w:bottom w:val="nil"/>
              <w:right w:val="nil"/>
            </w:tcBorders>
          </w:tcPr>
          <w:p w14:paraId="77DC89C4" w14:textId="77777777" w:rsidR="00A62102" w:rsidRDefault="00D91AF7">
            <w:pPr>
              <w:ind w:right="272"/>
              <w:jc w:val="right"/>
            </w:pPr>
            <w:r>
              <w:rPr>
                <w:rFonts w:ascii="Times New Roman" w:eastAsia="Times New Roman" w:hAnsi="Times New Roman" w:cs="Times New Roman"/>
                <w:sz w:val="24"/>
              </w:rPr>
              <w:t xml:space="preserve">What is Regression Therapy </w:t>
            </w:r>
          </w:p>
        </w:tc>
        <w:tc>
          <w:tcPr>
            <w:tcW w:w="4638" w:type="dxa"/>
            <w:tcBorders>
              <w:top w:val="nil"/>
              <w:left w:val="nil"/>
              <w:bottom w:val="nil"/>
              <w:right w:val="nil"/>
            </w:tcBorders>
          </w:tcPr>
          <w:p w14:paraId="629E19C4" w14:textId="77777777" w:rsidR="00A62102" w:rsidRDefault="00D91AF7">
            <w:r>
              <w:rPr>
                <w:rFonts w:ascii="Times New Roman" w:eastAsia="Times New Roman" w:hAnsi="Times New Roman" w:cs="Times New Roman"/>
                <w:sz w:val="24"/>
              </w:rPr>
              <w:t xml:space="preserve"> HANDLING ABREACTIONS </w:t>
            </w:r>
          </w:p>
        </w:tc>
      </w:tr>
      <w:tr w:rsidR="00A62102" w14:paraId="1B2AB969" w14:textId="77777777" w:rsidTr="00A9035C">
        <w:trPr>
          <w:trHeight w:val="517"/>
        </w:trPr>
        <w:tc>
          <w:tcPr>
            <w:tcW w:w="5137" w:type="dxa"/>
            <w:tcBorders>
              <w:top w:val="nil"/>
              <w:left w:val="nil"/>
              <w:bottom w:val="nil"/>
              <w:right w:val="nil"/>
            </w:tcBorders>
            <w:vAlign w:val="center"/>
          </w:tcPr>
          <w:p w14:paraId="0B6C0DEE" w14:textId="77777777" w:rsidR="00A62102" w:rsidRDefault="00D91AF7">
            <w:pPr>
              <w:ind w:right="269"/>
              <w:jc w:val="right"/>
            </w:pPr>
            <w:r>
              <w:rPr>
                <w:rFonts w:ascii="Times New Roman" w:eastAsia="Times New Roman" w:hAnsi="Times New Roman" w:cs="Times New Roman"/>
                <w:sz w:val="24"/>
              </w:rPr>
              <w:t xml:space="preserve">Regression Therapy Techniques </w:t>
            </w:r>
          </w:p>
        </w:tc>
        <w:tc>
          <w:tcPr>
            <w:tcW w:w="4638" w:type="dxa"/>
            <w:tcBorders>
              <w:top w:val="nil"/>
              <w:left w:val="nil"/>
              <w:bottom w:val="nil"/>
              <w:right w:val="nil"/>
            </w:tcBorders>
            <w:vAlign w:val="center"/>
          </w:tcPr>
          <w:p w14:paraId="4B5F1EBB" w14:textId="77777777" w:rsidR="00A62102" w:rsidRDefault="00D91AF7">
            <w:r>
              <w:rPr>
                <w:rFonts w:ascii="Times New Roman" w:eastAsia="Times New Roman" w:hAnsi="Times New Roman" w:cs="Times New Roman"/>
                <w:sz w:val="24"/>
              </w:rPr>
              <w:t xml:space="preserve"> </w:t>
            </w:r>
            <w:r>
              <w:rPr>
                <w:rFonts w:ascii="Times New Roman" w:eastAsia="Times New Roman" w:hAnsi="Times New Roman" w:cs="Times New Roman"/>
              </w:rPr>
              <w:t xml:space="preserve">AFFECT BRIDGE </w:t>
            </w:r>
          </w:p>
        </w:tc>
      </w:tr>
      <w:tr w:rsidR="00A62102" w14:paraId="72881702" w14:textId="77777777" w:rsidTr="00A9035C">
        <w:trPr>
          <w:trHeight w:val="516"/>
        </w:trPr>
        <w:tc>
          <w:tcPr>
            <w:tcW w:w="5137" w:type="dxa"/>
            <w:tcBorders>
              <w:top w:val="nil"/>
              <w:left w:val="nil"/>
              <w:bottom w:val="nil"/>
              <w:right w:val="nil"/>
            </w:tcBorders>
            <w:vAlign w:val="center"/>
          </w:tcPr>
          <w:p w14:paraId="5117C3F1" w14:textId="77777777" w:rsidR="00A62102" w:rsidRDefault="00D91AF7">
            <w:pPr>
              <w:ind w:right="274"/>
              <w:jc w:val="right"/>
            </w:pPr>
            <w:r>
              <w:rPr>
                <w:rFonts w:ascii="Times New Roman" w:eastAsia="Times New Roman" w:hAnsi="Times New Roman" w:cs="Times New Roman"/>
                <w:sz w:val="24"/>
              </w:rPr>
              <w:t xml:space="preserve">When and How It Is Used </w:t>
            </w:r>
          </w:p>
        </w:tc>
        <w:tc>
          <w:tcPr>
            <w:tcW w:w="4638" w:type="dxa"/>
            <w:tcBorders>
              <w:top w:val="nil"/>
              <w:left w:val="nil"/>
              <w:bottom w:val="nil"/>
              <w:right w:val="nil"/>
            </w:tcBorders>
            <w:vAlign w:val="center"/>
          </w:tcPr>
          <w:p w14:paraId="17C4C361" w14:textId="77777777" w:rsidR="00A62102" w:rsidRDefault="00D91AF7">
            <w:r>
              <w:rPr>
                <w:rFonts w:ascii="Times New Roman" w:eastAsia="Times New Roman" w:hAnsi="Times New Roman" w:cs="Times New Roman"/>
                <w:sz w:val="24"/>
              </w:rPr>
              <w:t xml:space="preserve"> RESOLUTION AND INTEGRATION </w:t>
            </w:r>
          </w:p>
        </w:tc>
      </w:tr>
      <w:tr w:rsidR="00A62102" w14:paraId="47351ED6" w14:textId="77777777" w:rsidTr="00A9035C">
        <w:trPr>
          <w:trHeight w:val="516"/>
        </w:trPr>
        <w:tc>
          <w:tcPr>
            <w:tcW w:w="5137" w:type="dxa"/>
            <w:tcBorders>
              <w:top w:val="nil"/>
              <w:left w:val="nil"/>
              <w:bottom w:val="nil"/>
              <w:right w:val="nil"/>
            </w:tcBorders>
            <w:vAlign w:val="center"/>
          </w:tcPr>
          <w:p w14:paraId="69E79F76" w14:textId="77777777" w:rsidR="00A62102" w:rsidRDefault="00D91AF7">
            <w:pPr>
              <w:ind w:right="272"/>
              <w:jc w:val="right"/>
            </w:pPr>
            <w:r>
              <w:rPr>
                <w:rFonts w:ascii="Times New Roman" w:eastAsia="Times New Roman" w:hAnsi="Times New Roman" w:cs="Times New Roman"/>
                <w:sz w:val="24"/>
              </w:rPr>
              <w:t xml:space="preserve">“Ego Strengthening” </w:t>
            </w:r>
          </w:p>
        </w:tc>
        <w:tc>
          <w:tcPr>
            <w:tcW w:w="4638" w:type="dxa"/>
            <w:tcBorders>
              <w:top w:val="nil"/>
              <w:left w:val="nil"/>
              <w:bottom w:val="nil"/>
              <w:right w:val="nil"/>
            </w:tcBorders>
            <w:vAlign w:val="center"/>
          </w:tcPr>
          <w:p w14:paraId="75DD55E5" w14:textId="77777777" w:rsidR="00A62102" w:rsidRDefault="00D91AF7">
            <w:r>
              <w:rPr>
                <w:rFonts w:ascii="Times New Roman" w:eastAsia="Times New Roman" w:hAnsi="Times New Roman" w:cs="Times New Roman"/>
                <w:sz w:val="24"/>
              </w:rPr>
              <w:t xml:space="preserve"> ROLE PLAYING PROCESSES </w:t>
            </w:r>
          </w:p>
        </w:tc>
      </w:tr>
      <w:tr w:rsidR="00A62102" w14:paraId="0E942E6F" w14:textId="77777777" w:rsidTr="00A9035C">
        <w:trPr>
          <w:trHeight w:val="792"/>
        </w:trPr>
        <w:tc>
          <w:tcPr>
            <w:tcW w:w="5137" w:type="dxa"/>
            <w:tcBorders>
              <w:top w:val="nil"/>
              <w:left w:val="nil"/>
              <w:bottom w:val="nil"/>
              <w:right w:val="nil"/>
            </w:tcBorders>
          </w:tcPr>
          <w:p w14:paraId="5BECE044" w14:textId="77777777" w:rsidR="00A62102" w:rsidRDefault="00D91AF7">
            <w:pPr>
              <w:ind w:right="270"/>
              <w:jc w:val="right"/>
            </w:pPr>
            <w:r>
              <w:rPr>
                <w:rFonts w:ascii="Times New Roman" w:eastAsia="Times New Roman" w:hAnsi="Times New Roman" w:cs="Times New Roman"/>
                <w:sz w:val="24"/>
              </w:rPr>
              <w:t xml:space="preserve">Ideomotor Signaling </w:t>
            </w:r>
          </w:p>
        </w:tc>
        <w:tc>
          <w:tcPr>
            <w:tcW w:w="4638" w:type="dxa"/>
            <w:tcBorders>
              <w:top w:val="nil"/>
              <w:left w:val="nil"/>
              <w:bottom w:val="nil"/>
              <w:right w:val="nil"/>
            </w:tcBorders>
            <w:vAlign w:val="center"/>
          </w:tcPr>
          <w:p w14:paraId="29647974" w14:textId="519DCF3B" w:rsidR="00A62102" w:rsidRDefault="00D91AF7">
            <w:pPr>
              <w:ind w:left="216" w:hanging="216"/>
            </w:pPr>
            <w:r>
              <w:rPr>
                <w:rFonts w:ascii="Times New Roman" w:eastAsia="Times New Roman" w:hAnsi="Times New Roman" w:cs="Times New Roman"/>
                <w:sz w:val="24"/>
              </w:rPr>
              <w:t xml:space="preserve"> POST-HYPNOTIC SUGGESTIONS</w:t>
            </w:r>
            <w:r w:rsidR="00912314">
              <w:rPr>
                <w:rFonts w:ascii="Times New Roman" w:eastAsia="Times New Roman" w:hAnsi="Times New Roman" w:cs="Times New Roman"/>
                <w:sz w:val="24"/>
              </w:rPr>
              <w:t xml:space="preserve"> AND </w:t>
            </w:r>
            <w:r>
              <w:rPr>
                <w:rFonts w:ascii="Times New Roman" w:eastAsia="Times New Roman" w:hAnsi="Times New Roman" w:cs="Times New Roman"/>
                <w:sz w:val="24"/>
              </w:rPr>
              <w:t xml:space="preserve">REINDUCTION </w:t>
            </w:r>
          </w:p>
        </w:tc>
      </w:tr>
      <w:tr w:rsidR="00A62102" w14:paraId="1814A19C" w14:textId="77777777" w:rsidTr="00A9035C">
        <w:trPr>
          <w:trHeight w:val="516"/>
        </w:trPr>
        <w:tc>
          <w:tcPr>
            <w:tcW w:w="5137" w:type="dxa"/>
            <w:tcBorders>
              <w:top w:val="nil"/>
              <w:left w:val="nil"/>
              <w:bottom w:val="nil"/>
              <w:right w:val="nil"/>
            </w:tcBorders>
            <w:vAlign w:val="center"/>
          </w:tcPr>
          <w:p w14:paraId="65C62340" w14:textId="77777777" w:rsidR="00A62102" w:rsidRDefault="00D91AF7">
            <w:pPr>
              <w:ind w:left="92"/>
              <w:jc w:val="center"/>
            </w:pPr>
            <w:r>
              <w:rPr>
                <w:rFonts w:ascii="Times New Roman" w:eastAsia="Times New Roman" w:hAnsi="Times New Roman" w:cs="Times New Roman"/>
                <w:sz w:val="24"/>
              </w:rPr>
              <w:t xml:space="preserve">Creating a Comfortable Feeling / or Safe Place </w:t>
            </w:r>
          </w:p>
        </w:tc>
        <w:tc>
          <w:tcPr>
            <w:tcW w:w="4638" w:type="dxa"/>
            <w:tcBorders>
              <w:top w:val="nil"/>
              <w:left w:val="nil"/>
              <w:bottom w:val="nil"/>
              <w:right w:val="nil"/>
            </w:tcBorders>
            <w:vAlign w:val="center"/>
          </w:tcPr>
          <w:p w14:paraId="7D4340A9" w14:textId="77777777" w:rsidR="00A62102" w:rsidRDefault="00D91AF7">
            <w:r>
              <w:rPr>
                <w:rFonts w:ascii="Times New Roman" w:eastAsia="Times New Roman" w:hAnsi="Times New Roman" w:cs="Times New Roman"/>
                <w:sz w:val="24"/>
              </w:rPr>
              <w:t xml:space="preserve"> HIGHER SELF PROCESSES </w:t>
            </w:r>
          </w:p>
        </w:tc>
      </w:tr>
      <w:tr w:rsidR="00A62102" w14:paraId="7A4A0F49" w14:textId="77777777" w:rsidTr="00A9035C">
        <w:trPr>
          <w:trHeight w:val="516"/>
        </w:trPr>
        <w:tc>
          <w:tcPr>
            <w:tcW w:w="5137" w:type="dxa"/>
            <w:tcBorders>
              <w:top w:val="nil"/>
              <w:left w:val="nil"/>
              <w:bottom w:val="nil"/>
              <w:right w:val="nil"/>
            </w:tcBorders>
            <w:vAlign w:val="center"/>
          </w:tcPr>
          <w:p w14:paraId="6A88AE38" w14:textId="77777777" w:rsidR="00A62102" w:rsidRDefault="00D91AF7">
            <w:pPr>
              <w:ind w:right="273"/>
              <w:jc w:val="right"/>
            </w:pPr>
            <w:r>
              <w:rPr>
                <w:rFonts w:ascii="Times New Roman" w:eastAsia="Times New Roman" w:hAnsi="Times New Roman" w:cs="Times New Roman"/>
                <w:sz w:val="24"/>
              </w:rPr>
              <w:t xml:space="preserve">Uncovering Techniques </w:t>
            </w:r>
          </w:p>
        </w:tc>
        <w:tc>
          <w:tcPr>
            <w:tcW w:w="4638" w:type="dxa"/>
            <w:tcBorders>
              <w:top w:val="nil"/>
              <w:left w:val="nil"/>
              <w:bottom w:val="nil"/>
              <w:right w:val="nil"/>
            </w:tcBorders>
            <w:vAlign w:val="center"/>
          </w:tcPr>
          <w:p w14:paraId="18907E4D" w14:textId="77777777" w:rsidR="00A62102" w:rsidRDefault="00D91AF7">
            <w:r>
              <w:rPr>
                <w:rFonts w:ascii="Times New Roman" w:eastAsia="Times New Roman" w:hAnsi="Times New Roman" w:cs="Times New Roman"/>
                <w:sz w:val="24"/>
              </w:rPr>
              <w:t xml:space="preserve"> ENERGY RETRIEVAL </w:t>
            </w:r>
          </w:p>
        </w:tc>
      </w:tr>
      <w:tr w:rsidR="00A62102" w14:paraId="5133A4E2" w14:textId="77777777" w:rsidTr="00A9035C">
        <w:trPr>
          <w:trHeight w:val="391"/>
        </w:trPr>
        <w:tc>
          <w:tcPr>
            <w:tcW w:w="5137" w:type="dxa"/>
            <w:tcBorders>
              <w:top w:val="nil"/>
              <w:left w:val="nil"/>
              <w:bottom w:val="nil"/>
              <w:right w:val="nil"/>
            </w:tcBorders>
            <w:vAlign w:val="bottom"/>
          </w:tcPr>
          <w:p w14:paraId="06395005" w14:textId="77777777" w:rsidR="00A62102" w:rsidRDefault="00D91AF7">
            <w:pPr>
              <w:ind w:right="272"/>
              <w:jc w:val="right"/>
            </w:pPr>
            <w:r>
              <w:rPr>
                <w:rFonts w:ascii="Times New Roman" w:eastAsia="Times New Roman" w:hAnsi="Times New Roman" w:cs="Times New Roman"/>
                <w:sz w:val="24"/>
              </w:rPr>
              <w:t xml:space="preserve">Working Through Resistance </w:t>
            </w:r>
          </w:p>
        </w:tc>
        <w:tc>
          <w:tcPr>
            <w:tcW w:w="4638" w:type="dxa"/>
            <w:tcBorders>
              <w:top w:val="nil"/>
              <w:left w:val="nil"/>
              <w:bottom w:val="nil"/>
              <w:right w:val="nil"/>
            </w:tcBorders>
            <w:vAlign w:val="bottom"/>
          </w:tcPr>
          <w:p w14:paraId="5FBF83E4" w14:textId="77777777" w:rsidR="00A62102" w:rsidRDefault="00D91AF7">
            <w:r>
              <w:rPr>
                <w:rFonts w:ascii="Times New Roman" w:eastAsia="Times New Roman" w:hAnsi="Times New Roman" w:cs="Times New Roman"/>
                <w:sz w:val="24"/>
              </w:rPr>
              <w:t xml:space="preserve"> DEMONSTRATION &amp; PRACTICUM </w:t>
            </w:r>
          </w:p>
        </w:tc>
      </w:tr>
      <w:tr w:rsidR="00A62102" w14:paraId="313FACB1" w14:textId="77777777">
        <w:trPr>
          <w:trHeight w:val="1548"/>
        </w:trPr>
        <w:tc>
          <w:tcPr>
            <w:tcW w:w="9775" w:type="dxa"/>
            <w:gridSpan w:val="2"/>
            <w:tcBorders>
              <w:top w:val="nil"/>
              <w:left w:val="nil"/>
              <w:bottom w:val="nil"/>
              <w:right w:val="nil"/>
            </w:tcBorders>
            <w:vAlign w:val="bottom"/>
          </w:tcPr>
          <w:p w14:paraId="454950E3" w14:textId="77777777" w:rsidR="00A62102" w:rsidRDefault="00D91AF7">
            <w:pPr>
              <w:spacing w:after="220"/>
              <w:ind w:left="2941"/>
            </w:pPr>
            <w:r>
              <w:rPr>
                <w:rFonts w:ascii="Times New Roman" w:eastAsia="Times New Roman" w:hAnsi="Times New Roman" w:cs="Times New Roman"/>
                <w:sz w:val="24"/>
              </w:rPr>
              <w:t xml:space="preserve">Inner Child Healing   REGRESSION IN THE WOMB </w:t>
            </w:r>
          </w:p>
          <w:p w14:paraId="28B0E5B0" w14:textId="77777777" w:rsidR="00A62102" w:rsidRDefault="00D91AF7">
            <w:pPr>
              <w:tabs>
                <w:tab w:val="center" w:pos="7202"/>
              </w:tabs>
              <w:spacing w:after="244"/>
            </w:pPr>
            <w:r>
              <w:rPr>
                <w:rFonts w:ascii="Times New Roman" w:eastAsia="Times New Roman" w:hAnsi="Times New Roman" w:cs="Times New Roman"/>
              </w:rPr>
              <w:t>Cryptoamnesia – Past Life - Between Life or Metaphor</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SPIRITUAL ASPECTS OF HYPNOSIS </w:t>
            </w:r>
          </w:p>
          <w:p w14:paraId="256866E2" w14:textId="77777777" w:rsidR="00A62102" w:rsidRDefault="00D91AF7">
            <w:pPr>
              <w:tabs>
                <w:tab w:val="center" w:pos="3707"/>
                <w:tab w:val="right" w:pos="9775"/>
              </w:tabs>
            </w:pPr>
            <w:r>
              <w:tab/>
            </w:r>
            <w:r>
              <w:rPr>
                <w:rFonts w:ascii="Times New Roman" w:eastAsia="Times New Roman" w:hAnsi="Times New Roman" w:cs="Times New Roman"/>
                <w:sz w:val="24"/>
              </w:rPr>
              <w:t xml:space="preserve">Business and Marketing </w:t>
            </w:r>
            <w:r>
              <w:rPr>
                <w:rFonts w:ascii="Times New Roman" w:eastAsia="Times New Roman" w:hAnsi="Times New Roman" w:cs="Times New Roman"/>
                <w:sz w:val="24"/>
              </w:rPr>
              <w:tab/>
              <w:t xml:space="preserve"> FORMS &amp; LETTERS FOR NETWORKING </w:t>
            </w:r>
          </w:p>
        </w:tc>
      </w:tr>
    </w:tbl>
    <w:p w14:paraId="72D0CBCD" w14:textId="37FA9B71" w:rsidR="00A62102" w:rsidRDefault="00912314">
      <w:pPr>
        <w:spacing w:after="0"/>
        <w:ind w:left="233"/>
        <w:jc w:val="center"/>
      </w:pPr>
      <w:r>
        <w:rPr>
          <w:noProof/>
        </w:rPr>
        <mc:AlternateContent>
          <mc:Choice Requires="wpg">
            <w:drawing>
              <wp:inline distT="0" distB="0" distL="0" distR="0" wp14:anchorId="07F95D4A" wp14:editId="047C84AD">
                <wp:extent cx="6529706" cy="17780"/>
                <wp:effectExtent l="0" t="0" r="0" b="0"/>
                <wp:docPr id="3741" name="Group 3741"/>
                <wp:cNvGraphicFramePr/>
                <a:graphic xmlns:a="http://schemas.openxmlformats.org/drawingml/2006/main">
                  <a:graphicData uri="http://schemas.microsoft.com/office/word/2010/wordprocessingGroup">
                    <wpg:wgp>
                      <wpg:cNvGrpSpPr/>
                      <wpg:grpSpPr>
                        <a:xfrm>
                          <a:off x="0" y="0"/>
                          <a:ext cx="6529706" cy="17780"/>
                          <a:chOff x="0" y="0"/>
                          <a:chExt cx="6529706" cy="17780"/>
                        </a:xfrm>
                      </wpg:grpSpPr>
                      <wps:wsp>
                        <wps:cNvPr id="6038" name="Shape 6038"/>
                        <wps:cNvSpPr/>
                        <wps:spPr>
                          <a:xfrm>
                            <a:off x="0" y="0"/>
                            <a:ext cx="6529706" cy="17780"/>
                          </a:xfrm>
                          <a:custGeom>
                            <a:avLst/>
                            <a:gdLst/>
                            <a:ahLst/>
                            <a:cxnLst/>
                            <a:rect l="0" t="0" r="0" b="0"/>
                            <a:pathLst>
                              <a:path w="6529706" h="17780">
                                <a:moveTo>
                                  <a:pt x="0" y="0"/>
                                </a:moveTo>
                                <a:lnTo>
                                  <a:pt x="6529706" y="0"/>
                                </a:lnTo>
                                <a:lnTo>
                                  <a:pt x="6529706" y="17780"/>
                                </a:lnTo>
                                <a:lnTo>
                                  <a:pt x="0" y="17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C554EED" id="Group 3741" o:spid="_x0000_s1026" style="width:514.15pt;height:1.4pt;mso-position-horizontal-relative:char;mso-position-vertical-relative:line" coordsize="65297,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">
                <v:shape id="Shape 6038" o:spid="_x0000_s1027" style="position:absolute;width:65297;height:177;visibility:visible;mso-wrap-style:square;v-text-anchor:top" coordsize="6529706,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" path="m,l6529706,r,17780l,17780,,e" fillcolor="black" stroked="f" strokeweight="0">
                  <v:stroke miterlimit="83231f" joinstyle="miter"/>
                  <v:path arrowok="t" textboxrect="0,0,6529706,17780"/>
                </v:shape>
                <w10:anchorlock/>
              </v:group>
            </w:pict>
          </mc:Fallback>
        </mc:AlternateContent>
      </w:r>
    </w:p>
    <w:p w14:paraId="4F277EF1" w14:textId="6F0831F6" w:rsidR="00A62102" w:rsidRPr="00912314" w:rsidRDefault="00A62102">
      <w:pPr>
        <w:spacing w:after="134"/>
        <w:ind w:left="136" w:right="-27"/>
        <w:rPr>
          <w:sz w:val="4"/>
          <w:szCs w:val="4"/>
        </w:rPr>
      </w:pPr>
    </w:p>
    <w:p w14:paraId="12E806E2" w14:textId="77777777" w:rsidR="00E63D32" w:rsidRPr="00E63D32" w:rsidRDefault="00E63D32" w:rsidP="00E63D32">
      <w:pPr>
        <w:spacing w:before="120" w:after="0"/>
        <w:ind w:left="14" w:hanging="14"/>
        <w:rPr>
          <w:rFonts w:ascii="Times New Roman" w:eastAsia="Times New Roman" w:hAnsi="Times New Roman" w:cs="Times New Roman"/>
          <w:bCs/>
          <w:sz w:val="16"/>
          <w:szCs w:val="16"/>
        </w:rPr>
      </w:pPr>
    </w:p>
    <w:p w14:paraId="393DCCFA" w14:textId="0DE72571" w:rsidR="00A62102" w:rsidRDefault="00D91AF7" w:rsidP="00E63D32">
      <w:pPr>
        <w:spacing w:before="120" w:after="0"/>
        <w:ind w:left="14" w:hanging="14"/>
        <w:rPr>
          <w:rFonts w:ascii="Times New Roman" w:eastAsia="Times New Roman" w:hAnsi="Times New Roman" w:cs="Times New Roman"/>
          <w:sz w:val="24"/>
        </w:rPr>
      </w:pPr>
      <w:r>
        <w:rPr>
          <w:rFonts w:ascii="Times New Roman" w:eastAsia="Times New Roman" w:hAnsi="Times New Roman" w:cs="Times New Roman"/>
          <w:b/>
          <w:sz w:val="24"/>
        </w:rPr>
        <w:t xml:space="preserve">BOOKS, MANUALS &amp; </w:t>
      </w:r>
      <w:r w:rsidR="000B3E84">
        <w:rPr>
          <w:rFonts w:ascii="Times New Roman" w:eastAsia="Times New Roman" w:hAnsi="Times New Roman" w:cs="Times New Roman"/>
          <w:b/>
          <w:sz w:val="24"/>
        </w:rPr>
        <w:t>ELECTRONIC DOWNLOADS</w:t>
      </w:r>
      <w:r>
        <w:rPr>
          <w:rFonts w:ascii="Times New Roman" w:eastAsia="Times New Roman" w:hAnsi="Times New Roman" w:cs="Times New Roman"/>
          <w:b/>
          <w:sz w:val="24"/>
        </w:rPr>
        <w:t xml:space="preserve"> INCLUDE:</w:t>
      </w:r>
      <w:r>
        <w:rPr>
          <w:rFonts w:ascii="Times New Roman" w:eastAsia="Times New Roman" w:hAnsi="Times New Roman" w:cs="Times New Roman"/>
          <w:sz w:val="24"/>
        </w:rPr>
        <w:t xml:space="preserve"> </w:t>
      </w:r>
    </w:p>
    <w:p w14:paraId="49E7654C" w14:textId="4D25E29C" w:rsidR="00CC075F" w:rsidRPr="00E63D32" w:rsidRDefault="00CC075F">
      <w:pPr>
        <w:spacing w:after="0"/>
        <w:ind w:left="10" w:hanging="10"/>
        <w:rPr>
          <w:sz w:val="12"/>
          <w:szCs w:val="12"/>
        </w:rPr>
      </w:pPr>
    </w:p>
    <w:tbl>
      <w:tblPr>
        <w:tblStyle w:val="TableGrid0"/>
        <w:tblW w:w="10710"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5220"/>
      </w:tblGrid>
      <w:tr w:rsidR="00182414" w:rsidRPr="00182414" w14:paraId="61493759" w14:textId="77777777" w:rsidTr="007E39C6">
        <w:tc>
          <w:tcPr>
            <w:tcW w:w="5490" w:type="dxa"/>
          </w:tcPr>
          <w:p w14:paraId="057818E8" w14:textId="63ABE1B0" w:rsidR="00182414" w:rsidRPr="00182414" w:rsidRDefault="00182414" w:rsidP="005853BF">
            <w:pPr>
              <w:spacing w:before="60" w:after="60"/>
              <w:rPr>
                <w:rFonts w:ascii="Times New Roman" w:hAnsi="Times New Roman" w:cs="Times New Roman"/>
                <w:sz w:val="24"/>
                <w:szCs w:val="24"/>
              </w:rPr>
            </w:pPr>
            <w:r w:rsidRPr="00182414">
              <w:rPr>
                <w:rFonts w:ascii="Times New Roman" w:hAnsi="Times New Roman" w:cs="Times New Roman"/>
                <w:sz w:val="24"/>
                <w:szCs w:val="24"/>
              </w:rPr>
              <w:t>ANALYTICAL HYPNOSIS MANUAL</w:t>
            </w:r>
          </w:p>
        </w:tc>
        <w:tc>
          <w:tcPr>
            <w:tcW w:w="5220" w:type="dxa"/>
          </w:tcPr>
          <w:p w14:paraId="6B601D19" w14:textId="76D1A70F" w:rsidR="00182414" w:rsidRPr="00182414" w:rsidRDefault="00182414" w:rsidP="005853BF">
            <w:pPr>
              <w:spacing w:before="60" w:after="60"/>
              <w:rPr>
                <w:rFonts w:ascii="Times New Roman" w:hAnsi="Times New Roman" w:cs="Times New Roman"/>
                <w:sz w:val="24"/>
                <w:szCs w:val="24"/>
              </w:rPr>
            </w:pPr>
            <w:r w:rsidRPr="00182414">
              <w:rPr>
                <w:rFonts w:ascii="Times New Roman" w:hAnsi="Times New Roman" w:cs="Times New Roman"/>
                <w:sz w:val="24"/>
                <w:szCs w:val="24"/>
              </w:rPr>
              <w:t>ANALYTICAL HYPNOSIS MANUAL ON DISK</w:t>
            </w:r>
          </w:p>
        </w:tc>
      </w:tr>
      <w:tr w:rsidR="00832A4E" w:rsidRPr="00182414" w14:paraId="082850D3" w14:textId="77777777" w:rsidTr="007E39C6">
        <w:tc>
          <w:tcPr>
            <w:tcW w:w="5490" w:type="dxa"/>
          </w:tcPr>
          <w:p w14:paraId="69075606" w14:textId="2DA91DF5" w:rsidR="00832A4E" w:rsidRPr="00182414" w:rsidRDefault="00832A4E" w:rsidP="005853BF">
            <w:pPr>
              <w:spacing w:before="60" w:after="60"/>
              <w:rPr>
                <w:rFonts w:ascii="Times New Roman" w:hAnsi="Times New Roman" w:cs="Times New Roman"/>
                <w:sz w:val="24"/>
                <w:szCs w:val="24"/>
              </w:rPr>
            </w:pPr>
            <w:r>
              <w:rPr>
                <w:rFonts w:ascii="Times New Roman" w:hAnsi="Times New Roman" w:cs="Times New Roman"/>
                <w:sz w:val="24"/>
                <w:szCs w:val="24"/>
              </w:rPr>
              <w:t xml:space="preserve">ANXIETY </w:t>
            </w:r>
            <w:r w:rsidR="005853BF">
              <w:rPr>
                <w:rFonts w:ascii="Times New Roman" w:hAnsi="Times New Roman" w:cs="Times New Roman"/>
                <w:sz w:val="24"/>
                <w:szCs w:val="24"/>
              </w:rPr>
              <w:t>-</w:t>
            </w:r>
            <w:r>
              <w:rPr>
                <w:rFonts w:ascii="Times New Roman" w:hAnsi="Times New Roman" w:cs="Times New Roman"/>
                <w:sz w:val="24"/>
                <w:szCs w:val="24"/>
              </w:rPr>
              <w:t xml:space="preserve"> STRESS MANAGEMENT</w:t>
            </w:r>
            <w:r w:rsidR="005853BF">
              <w:rPr>
                <w:rFonts w:ascii="Times New Roman" w:hAnsi="Times New Roman" w:cs="Times New Roman"/>
                <w:sz w:val="24"/>
                <w:szCs w:val="24"/>
              </w:rPr>
              <w:t xml:space="preserve"> </w:t>
            </w:r>
            <w:r>
              <w:rPr>
                <w:rFonts w:ascii="Times New Roman" w:hAnsi="Times New Roman" w:cs="Times New Roman"/>
                <w:sz w:val="24"/>
                <w:szCs w:val="24"/>
              </w:rPr>
              <w:t>MANUAL</w:t>
            </w:r>
          </w:p>
        </w:tc>
        <w:tc>
          <w:tcPr>
            <w:tcW w:w="5220" w:type="dxa"/>
          </w:tcPr>
          <w:p w14:paraId="597C146C" w14:textId="1F6174D2" w:rsidR="00832A4E" w:rsidRPr="00182414" w:rsidRDefault="005853BF" w:rsidP="005853BF">
            <w:pPr>
              <w:spacing w:before="60" w:after="60"/>
              <w:rPr>
                <w:rFonts w:ascii="Times New Roman" w:hAnsi="Times New Roman" w:cs="Times New Roman"/>
                <w:sz w:val="24"/>
                <w:szCs w:val="24"/>
              </w:rPr>
            </w:pPr>
            <w:r>
              <w:rPr>
                <w:rFonts w:ascii="Times New Roman" w:hAnsi="Times New Roman" w:cs="Times New Roman"/>
                <w:sz w:val="24"/>
                <w:szCs w:val="24"/>
              </w:rPr>
              <w:t>MANUAL ON DISK</w:t>
            </w:r>
          </w:p>
        </w:tc>
      </w:tr>
      <w:tr w:rsidR="005853BF" w:rsidRPr="00182414" w14:paraId="14D17440" w14:textId="77777777" w:rsidTr="007E39C6">
        <w:tc>
          <w:tcPr>
            <w:tcW w:w="5490" w:type="dxa"/>
          </w:tcPr>
          <w:p w14:paraId="4B089CE2" w14:textId="66B92C80" w:rsidR="005853BF" w:rsidRDefault="005853BF" w:rsidP="005853BF">
            <w:pPr>
              <w:spacing w:before="60" w:after="60"/>
              <w:rPr>
                <w:rFonts w:ascii="Times New Roman" w:hAnsi="Times New Roman" w:cs="Times New Roman"/>
                <w:sz w:val="24"/>
                <w:szCs w:val="24"/>
              </w:rPr>
            </w:pPr>
            <w:r w:rsidRPr="00910669">
              <w:rPr>
                <w:rFonts w:ascii="Times New Roman" w:hAnsi="Times New Roman" w:cs="Times New Roman"/>
                <w:b/>
                <w:bCs/>
                <w:sz w:val="24"/>
                <w:szCs w:val="24"/>
              </w:rPr>
              <w:t>T</w:t>
            </w:r>
            <w:r>
              <w:rPr>
                <w:rFonts w:ascii="Times New Roman" w:hAnsi="Times New Roman" w:cs="Times New Roman"/>
                <w:sz w:val="24"/>
                <w:szCs w:val="24"/>
              </w:rPr>
              <w:t xml:space="preserve">AKING </w:t>
            </w:r>
            <w:r w:rsidRPr="00910669">
              <w:rPr>
                <w:rFonts w:ascii="Times New Roman" w:hAnsi="Times New Roman" w:cs="Times New Roman"/>
                <w:b/>
                <w:bCs/>
                <w:sz w:val="24"/>
                <w:szCs w:val="24"/>
              </w:rPr>
              <w:t>C</w:t>
            </w:r>
            <w:r>
              <w:rPr>
                <w:rFonts w:ascii="Times New Roman" w:hAnsi="Times New Roman" w:cs="Times New Roman"/>
                <w:sz w:val="24"/>
                <w:szCs w:val="24"/>
              </w:rPr>
              <w:t xml:space="preserve">ARE OF </w:t>
            </w:r>
            <w:r w:rsidRPr="00910669">
              <w:rPr>
                <w:rFonts w:ascii="Times New Roman" w:hAnsi="Times New Roman" w:cs="Times New Roman"/>
                <w:b/>
                <w:bCs/>
                <w:sz w:val="24"/>
                <w:szCs w:val="24"/>
              </w:rPr>
              <w:t>B</w:t>
            </w:r>
            <w:r>
              <w:rPr>
                <w:rFonts w:ascii="Times New Roman" w:hAnsi="Times New Roman" w:cs="Times New Roman"/>
                <w:sz w:val="24"/>
                <w:szCs w:val="24"/>
              </w:rPr>
              <w:t>USINESS MANUAL</w:t>
            </w:r>
          </w:p>
        </w:tc>
        <w:tc>
          <w:tcPr>
            <w:tcW w:w="5220" w:type="dxa"/>
          </w:tcPr>
          <w:p w14:paraId="24776E5C" w14:textId="6E734FE6" w:rsidR="005853BF" w:rsidRDefault="00F60B0C" w:rsidP="005853BF">
            <w:pPr>
              <w:spacing w:before="60" w:after="60"/>
              <w:rPr>
                <w:rFonts w:ascii="Times New Roman" w:hAnsi="Times New Roman" w:cs="Times New Roman"/>
                <w:sz w:val="24"/>
                <w:szCs w:val="24"/>
              </w:rPr>
            </w:pPr>
            <w:r>
              <w:rPr>
                <w:rFonts w:ascii="Times New Roman" w:hAnsi="Times New Roman" w:cs="Times New Roman"/>
                <w:sz w:val="24"/>
                <w:szCs w:val="24"/>
              </w:rPr>
              <w:t>TCB MANUAL ON DISK</w:t>
            </w:r>
          </w:p>
        </w:tc>
      </w:tr>
      <w:tr w:rsidR="00A9035C" w:rsidRPr="00182414" w14:paraId="7DD940A5" w14:textId="77777777" w:rsidTr="007E39C6">
        <w:tc>
          <w:tcPr>
            <w:tcW w:w="5490" w:type="dxa"/>
          </w:tcPr>
          <w:p w14:paraId="22BA3D81" w14:textId="7494F4DA" w:rsidR="00A9035C" w:rsidRPr="00A9035C" w:rsidRDefault="00A9035C" w:rsidP="005853BF">
            <w:pPr>
              <w:spacing w:before="60" w:after="60"/>
              <w:rPr>
                <w:rFonts w:ascii="Times New Roman" w:hAnsi="Times New Roman" w:cs="Times New Roman"/>
              </w:rPr>
            </w:pPr>
            <w:r w:rsidRPr="00A9035C">
              <w:rPr>
                <w:rFonts w:ascii="Times New Roman" w:hAnsi="Times New Roman" w:cs="Times New Roman"/>
              </w:rPr>
              <w:t>PROFESSIONAL LETTERS AND FORMS MANUAL</w:t>
            </w:r>
          </w:p>
        </w:tc>
        <w:tc>
          <w:tcPr>
            <w:tcW w:w="5220" w:type="dxa"/>
          </w:tcPr>
          <w:p w14:paraId="5DD635C2" w14:textId="496643C1" w:rsidR="00A9035C" w:rsidRDefault="00A9035C" w:rsidP="005853BF">
            <w:pPr>
              <w:spacing w:before="60" w:after="60"/>
              <w:rPr>
                <w:rFonts w:ascii="Times New Roman" w:hAnsi="Times New Roman" w:cs="Times New Roman"/>
                <w:sz w:val="24"/>
                <w:szCs w:val="24"/>
              </w:rPr>
            </w:pPr>
            <w:r>
              <w:rPr>
                <w:rFonts w:ascii="Times New Roman" w:hAnsi="Times New Roman" w:cs="Times New Roman"/>
                <w:sz w:val="24"/>
                <w:szCs w:val="24"/>
              </w:rPr>
              <w:t>MANUAL ON DISK</w:t>
            </w:r>
          </w:p>
        </w:tc>
      </w:tr>
    </w:tbl>
    <w:p w14:paraId="417357E2" w14:textId="31294A57" w:rsidR="00CC075F" w:rsidRPr="00182414" w:rsidRDefault="00CC075F" w:rsidP="00A9035C">
      <w:pPr>
        <w:spacing w:after="0"/>
        <w:rPr>
          <w:rFonts w:ascii="Times New Roman" w:hAnsi="Times New Roman" w:cs="Times New Roman"/>
          <w:sz w:val="24"/>
          <w:szCs w:val="24"/>
        </w:rPr>
      </w:pPr>
    </w:p>
    <w:sectPr w:rsidR="00CC075F" w:rsidRPr="00182414">
      <w:footerReference w:type="even" r:id="rId8"/>
      <w:footerReference w:type="default" r:id="rId9"/>
      <w:footerReference w:type="first" r:id="rId10"/>
      <w:pgSz w:w="12240" w:h="15840"/>
      <w:pgMar w:top="588" w:right="1003" w:bottom="1411" w:left="845"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E9B53" w14:textId="77777777" w:rsidR="007903A0" w:rsidRDefault="007903A0">
      <w:pPr>
        <w:spacing w:after="0" w:line="240" w:lineRule="auto"/>
      </w:pPr>
      <w:r>
        <w:separator/>
      </w:r>
    </w:p>
  </w:endnote>
  <w:endnote w:type="continuationSeparator" w:id="0">
    <w:p w14:paraId="1D6F2019" w14:textId="77777777" w:rsidR="007903A0" w:rsidRDefault="00790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57C89" w14:textId="77777777" w:rsidR="00A62102" w:rsidRDefault="00D91AF7">
    <w:pPr>
      <w:tabs>
        <w:tab w:val="center" w:pos="5098"/>
        <w:tab w:val="right" w:pos="10392"/>
      </w:tabs>
      <w:spacing w:after="0"/>
    </w:pPr>
    <w:r>
      <w:tab/>
    </w:r>
    <w:r>
      <w:rPr>
        <w:rFonts w:ascii="Times New Roman" w:eastAsia="Times New Roman" w:hAnsi="Times New Roman" w:cs="Times New Roman"/>
        <w:color w:val="008080"/>
        <w:sz w:val="18"/>
      </w:rPr>
      <w:t xml:space="preserve"> </w:t>
    </w:r>
    <w:r>
      <w:rPr>
        <w:rFonts w:ascii="Times New Roman" w:eastAsia="Times New Roman" w:hAnsi="Times New Roman" w:cs="Times New Roman"/>
        <w:color w:val="008080"/>
        <w:sz w:val="18"/>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23C57" w14:textId="02DA4E47" w:rsidR="00A62102" w:rsidRDefault="00D91AF7" w:rsidP="00E230DF">
    <w:pPr>
      <w:tabs>
        <w:tab w:val="center" w:pos="5098"/>
        <w:tab w:val="right" w:pos="10392"/>
      </w:tabs>
      <w:spacing w:after="0"/>
      <w:jc w:val="right"/>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C972B" w14:textId="77777777" w:rsidR="00A62102" w:rsidRDefault="00D91AF7">
    <w:pPr>
      <w:tabs>
        <w:tab w:val="center" w:pos="5098"/>
        <w:tab w:val="right" w:pos="10392"/>
      </w:tabs>
      <w:spacing w:after="0"/>
    </w:pPr>
    <w:r>
      <w:tab/>
    </w:r>
    <w:r>
      <w:rPr>
        <w:rFonts w:ascii="Times New Roman" w:eastAsia="Times New Roman" w:hAnsi="Times New Roman" w:cs="Times New Roman"/>
        <w:color w:val="008080"/>
        <w:sz w:val="18"/>
      </w:rPr>
      <w:t xml:space="preserve"> </w:t>
    </w:r>
    <w:r>
      <w:rPr>
        <w:rFonts w:ascii="Times New Roman" w:eastAsia="Times New Roman" w:hAnsi="Times New Roman" w:cs="Times New Roman"/>
        <w:color w:val="008080"/>
        <w:sz w:val="18"/>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EC2CE" w14:textId="77777777" w:rsidR="007903A0" w:rsidRDefault="007903A0">
      <w:pPr>
        <w:spacing w:after="0" w:line="240" w:lineRule="auto"/>
      </w:pPr>
      <w:r>
        <w:separator/>
      </w:r>
    </w:p>
  </w:footnote>
  <w:footnote w:type="continuationSeparator" w:id="0">
    <w:p w14:paraId="033CD6E8" w14:textId="77777777" w:rsidR="007903A0" w:rsidRDefault="007903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C94FC3"/>
    <w:multiLevelType w:val="hybridMultilevel"/>
    <w:tmpl w:val="5BE4A8DC"/>
    <w:lvl w:ilvl="0" w:tplc="7F5C666E">
      <w:start w:val="2"/>
      <w:numFmt w:val="decimal"/>
      <w:pStyle w:val="Heading1"/>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04C310">
      <w:start w:val="1"/>
      <w:numFmt w:val="lowerLetter"/>
      <w:lvlText w:val="%2"/>
      <w:lvlJc w:val="left"/>
      <w:pPr>
        <w:ind w:left="40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E275EA">
      <w:start w:val="1"/>
      <w:numFmt w:val="lowerRoman"/>
      <w:lvlText w:val="%3"/>
      <w:lvlJc w:val="left"/>
      <w:pPr>
        <w:ind w:left="47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164A98">
      <w:start w:val="1"/>
      <w:numFmt w:val="decimal"/>
      <w:lvlText w:val="%4"/>
      <w:lvlJc w:val="left"/>
      <w:pPr>
        <w:ind w:left="54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529112">
      <w:start w:val="1"/>
      <w:numFmt w:val="lowerLetter"/>
      <w:lvlText w:val="%5"/>
      <w:lvlJc w:val="left"/>
      <w:pPr>
        <w:ind w:left="6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EA898A">
      <w:start w:val="1"/>
      <w:numFmt w:val="lowerRoman"/>
      <w:lvlText w:val="%6"/>
      <w:lvlJc w:val="left"/>
      <w:pPr>
        <w:ind w:left="6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40BFDC">
      <w:start w:val="1"/>
      <w:numFmt w:val="decimal"/>
      <w:lvlText w:val="%7"/>
      <w:lvlJc w:val="left"/>
      <w:pPr>
        <w:ind w:left="7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7CE4AA">
      <w:start w:val="1"/>
      <w:numFmt w:val="lowerLetter"/>
      <w:lvlText w:val="%8"/>
      <w:lvlJc w:val="left"/>
      <w:pPr>
        <w:ind w:left="8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842286">
      <w:start w:val="1"/>
      <w:numFmt w:val="lowerRoman"/>
      <w:lvlText w:val="%9"/>
      <w:lvlJc w:val="left"/>
      <w:pPr>
        <w:ind w:left="9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737627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102"/>
    <w:rsid w:val="00026203"/>
    <w:rsid w:val="000B3E84"/>
    <w:rsid w:val="00110B1A"/>
    <w:rsid w:val="00170AE0"/>
    <w:rsid w:val="001719C9"/>
    <w:rsid w:val="00182414"/>
    <w:rsid w:val="001B517A"/>
    <w:rsid w:val="00262A38"/>
    <w:rsid w:val="002C6B6F"/>
    <w:rsid w:val="00352F3B"/>
    <w:rsid w:val="00480EB3"/>
    <w:rsid w:val="004C506A"/>
    <w:rsid w:val="004E0665"/>
    <w:rsid w:val="005853BF"/>
    <w:rsid w:val="00635B7F"/>
    <w:rsid w:val="00734595"/>
    <w:rsid w:val="00786E7C"/>
    <w:rsid w:val="007903A0"/>
    <w:rsid w:val="007E39C6"/>
    <w:rsid w:val="00832A4E"/>
    <w:rsid w:val="008B5793"/>
    <w:rsid w:val="008D5D72"/>
    <w:rsid w:val="00910669"/>
    <w:rsid w:val="00912314"/>
    <w:rsid w:val="00A62102"/>
    <w:rsid w:val="00A9035C"/>
    <w:rsid w:val="00AA5282"/>
    <w:rsid w:val="00CC075F"/>
    <w:rsid w:val="00D741F3"/>
    <w:rsid w:val="00D91AF7"/>
    <w:rsid w:val="00E230DF"/>
    <w:rsid w:val="00E63D32"/>
    <w:rsid w:val="00F03765"/>
    <w:rsid w:val="00F21069"/>
    <w:rsid w:val="00F60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9AA48"/>
  <w15:docId w15:val="{A8A0B1DA-0A10-42D7-AC78-D057F8572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numPr>
        <w:numId w:val="1"/>
      </w:numPr>
      <w:spacing w:after="0"/>
      <w:ind w:left="172"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0"/>
      <w:ind w:left="172"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F03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30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30DF"/>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772</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Garfield</dc:creator>
  <cp:keywords/>
  <cp:lastModifiedBy>Cheryl Beshada, C.Ht.</cp:lastModifiedBy>
  <cp:revision>2</cp:revision>
  <cp:lastPrinted>2022-03-19T22:14:00Z</cp:lastPrinted>
  <dcterms:created xsi:type="dcterms:W3CDTF">2023-03-08T01:04:00Z</dcterms:created>
  <dcterms:modified xsi:type="dcterms:W3CDTF">2023-03-08T01:04:00Z</dcterms:modified>
</cp:coreProperties>
</file>