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6B2" w14:textId="1BF5002D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Date</w:t>
      </w:r>
    </w:p>
    <w:p w14:paraId="6C44EDB6" w14:textId="77777777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774C4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Gavin Newsom</w:t>
      </w:r>
    </w:p>
    <w:p w14:paraId="07375D45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Governor, State of California</w:t>
      </w:r>
    </w:p>
    <w:p w14:paraId="7201E047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the Governor</w:t>
      </w:r>
    </w:p>
    <w:p w14:paraId="4D05F72F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Capitol Building, Suite 1173</w:t>
      </w:r>
    </w:p>
    <w:p w14:paraId="78E8956C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Sacramento, Ca. 95814</w:t>
      </w:r>
    </w:p>
    <w:p w14:paraId="0DB937CA" w14:textId="77777777" w:rsidR="006F10D3" w:rsidRDefault="006F10D3" w:rsidP="006F10D3">
      <w:pPr>
        <w:pStyle w:val="NoSpacing"/>
        <w:rPr>
          <w:sz w:val="24"/>
          <w:szCs w:val="24"/>
        </w:rPr>
      </w:pPr>
    </w:p>
    <w:p w14:paraId="159DF50F" w14:textId="77777777" w:rsidR="006F10D3" w:rsidRDefault="006F10D3" w:rsidP="006F10D3">
      <w:pPr>
        <w:pStyle w:val="NoSpacing"/>
        <w:rPr>
          <w:b/>
          <w:sz w:val="24"/>
          <w:szCs w:val="24"/>
        </w:rPr>
      </w:pPr>
    </w:p>
    <w:p w14:paraId="158588B3" w14:textId="67CF0E86" w:rsidR="003A4F9F" w:rsidRPr="003A4F9F" w:rsidRDefault="006F10D3" w:rsidP="006F10D3">
      <w:pPr>
        <w:rPr>
          <w:sz w:val="24"/>
          <w:szCs w:val="24"/>
        </w:rPr>
      </w:pPr>
      <w:r>
        <w:rPr>
          <w:sz w:val="24"/>
          <w:szCs w:val="24"/>
        </w:rPr>
        <w:t>Governor Newsom</w:t>
      </w:r>
      <w:r w:rsidR="003A4F9F">
        <w:rPr>
          <w:sz w:val="24"/>
          <w:szCs w:val="24"/>
        </w:rPr>
        <w:t>,</w:t>
      </w:r>
    </w:p>
    <w:p w14:paraId="4AF3284F" w14:textId="11325BFB" w:rsidR="006464A9" w:rsidRPr="00C62F6D" w:rsidRDefault="00673DA8" w:rsidP="003A4F9F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a student studying to become a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certified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shorthand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reporter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D2FAC" w:rsidRPr="00CD2FA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2F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proud to be a part of the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future of the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court report</w:t>
      </w:r>
      <w:r w:rsidR="00E24C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ing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profession. 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compensation structure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for court reporters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is unique in California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 A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 a result, court reporters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who work in court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are not paid for any overtime 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work do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 the evenings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weekends. Instead,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they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receive a statutorily set transcript fee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pursuant to GC69950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This fee amount has not been changed since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1990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14:paraId="07904B0F" w14:textId="644356B3" w:rsidR="00C62F6D" w:rsidRPr="005E48CB" w:rsidRDefault="005E48CB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</w:pPr>
      <w:bookmarkStart w:id="0" w:name="_Hlk534611641"/>
      <w:r w:rsidRPr="005E48C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(</w:t>
      </w:r>
      <w:r w:rsidR="00C62F6D" w:rsidRPr="005E48C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Some talking points you can highlight are:</w:t>
      </w:r>
    </w:p>
    <w:p w14:paraId="459C3107" w14:textId="6DB133F1" w:rsidR="00C62F6D" w:rsidRPr="005E48CB" w:rsidRDefault="00E34B48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30 </w:t>
      </w:r>
      <w:r w:rsidR="00C62F6D"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years without a rate increase</w:t>
      </w:r>
    </w:p>
    <w:p w14:paraId="1411A453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Female-dominated profession </w:t>
      </w:r>
    </w:p>
    <w:p w14:paraId="03D9C246" w14:textId="1520F284" w:rsidR="00C62F6D" w:rsidRPr="005E48CB" w:rsidRDefault="005E48CB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Independent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contractor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working per diem for the courts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do not receive the benefits of being employed by the court. However, by statute, </w:t>
      </w:r>
      <w:r>
        <w:rPr>
          <w:rFonts w:ascii="Times New Roman" w:hAnsi="Times New Roman" w:cs="Times New Roman"/>
          <w:sz w:val="24"/>
          <w:szCs w:val="24"/>
          <w:highlight w:val="yellow"/>
        </w:rPr>
        <w:t>they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>
        <w:rPr>
          <w:rFonts w:ascii="Times New Roman" w:hAnsi="Times New Roman" w:cs="Times New Roman"/>
          <w:sz w:val="24"/>
          <w:szCs w:val="24"/>
          <w:highlight w:val="yellow"/>
        </w:rPr>
        <w:t>re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bound by the statutory fees set 29 years ago</w:t>
      </w:r>
    </w:p>
    <w:p w14:paraId="53FE9ACC" w14:textId="15279A59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Transcript money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will be u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sed to put my children through private school/college</w:t>
      </w:r>
    </w:p>
    <w:p w14:paraId="698553C2" w14:textId="0198762F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I am a professional woman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looking 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supporting my family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and I cannot do that 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on rates not changed for </w:t>
      </w:r>
      <w:r w:rsidR="006F10D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3AEB168A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Reporters personally pay </w:t>
      </w:r>
      <w:proofErr w:type="spellStart"/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scopists</w:t>
      </w:r>
      <w:proofErr w:type="spellEnd"/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and proofreaders whose pay has increased</w:t>
      </w:r>
    </w:p>
    <w:p w14:paraId="67CC7689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Court Reporters fund their own technology and equipment</w:t>
      </w:r>
    </w:p>
    <w:p w14:paraId="29EC4DC6" w14:textId="01F0FAF8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Costs of supplies for producing transcripts have gone up:  updated software for electronic production of secure transcripts, as well as paper, toner, covers – all statutorily required</w:t>
      </w:r>
    </w:p>
    <w:p w14:paraId="69705CE6" w14:textId="1D63D8D3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Current rate not commensurate with the cost of living increases for the past </w:t>
      </w:r>
      <w:r w:rsidR="003A4F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16A8D7B2" w14:textId="06CF51CA" w:rsidR="00C62F6D" w:rsidRPr="00261EE8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Nights, weekends, holidays spent after regular working hours producing transcripts</w:t>
      </w:r>
      <w:r w:rsidR="005E48CB"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)</w:t>
      </w:r>
    </w:p>
    <w:bookmarkEnd w:id="0"/>
    <w:p w14:paraId="38044953" w14:textId="77777777" w:rsidR="006464A9" w:rsidRDefault="006464A9" w:rsidP="006464A9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E993D44" w14:textId="2C658808" w:rsidR="00673DA8" w:rsidRPr="006464A9" w:rsidRDefault="00CD2FAC" w:rsidP="006464A9">
      <w:pPr>
        <w:ind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It is time to update this fee.  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Please support me and the thousands of court reporters in the state achieve this pay equity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6F1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Support and fund AB 1385 authored by Assemblyman Santiago for the transcript rate increase!</w:t>
      </w:r>
    </w:p>
    <w:p w14:paraId="4AE20364" w14:textId="77777777" w:rsidR="00673DA8" w:rsidRDefault="00673DA8" w:rsidP="00673DA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6204BFC" w14:textId="4749BC16" w:rsidR="006464A9" w:rsidRPr="006464A9" w:rsidRDefault="00673DA8" w:rsidP="006464A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Sincerely,</w:t>
      </w:r>
    </w:p>
    <w:p w14:paraId="300FEAC6" w14:textId="77777777" w:rsidR="006464A9" w:rsidRDefault="006464A9" w:rsidP="006464A9">
      <w:pPr>
        <w:rPr>
          <w:rFonts w:eastAsia="TimesNewRomanPSMT"/>
        </w:rPr>
      </w:pPr>
    </w:p>
    <w:p w14:paraId="6DAE7ACE" w14:textId="767B84A0" w:rsidR="006464A9" w:rsidRPr="00814A29" w:rsidRDefault="006464A9" w:rsidP="006464A9">
      <w:pPr>
        <w:rPr>
          <w:rFonts w:eastAsia="TimesNewRomanPSMT"/>
        </w:rPr>
      </w:pPr>
      <w:r w:rsidRPr="005C4F01">
        <w:rPr>
          <w:rFonts w:eastAsia="TimesNewRomanPSMT"/>
          <w:highlight w:val="yellow"/>
        </w:rPr>
        <w:t>[IN</w:t>
      </w:r>
      <w:bookmarkStart w:id="1" w:name="_GoBack"/>
      <w:bookmarkEnd w:id="1"/>
      <w:r w:rsidRPr="005C4F01">
        <w:rPr>
          <w:rFonts w:eastAsia="TimesNewRomanPSMT"/>
          <w:highlight w:val="yellow"/>
        </w:rPr>
        <w:t xml:space="preserve">SERT YOUR ELECTRONIC SIGNATURE </w:t>
      </w:r>
      <w:r w:rsidR="00101C8D">
        <w:rPr>
          <w:rFonts w:eastAsia="TimesNewRomanPSMT"/>
          <w:highlight w:val="yellow"/>
        </w:rPr>
        <w:t>AND/</w:t>
      </w:r>
      <w:r w:rsidRPr="005C4F01">
        <w:rPr>
          <w:rFonts w:eastAsia="TimesNewRomanPSMT"/>
          <w:highlight w:val="yellow"/>
        </w:rPr>
        <w:t>OR NAME]</w:t>
      </w:r>
    </w:p>
    <w:sectPr w:rsidR="006464A9" w:rsidRPr="008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8"/>
    <w:rsid w:val="00055C56"/>
    <w:rsid w:val="00101C8D"/>
    <w:rsid w:val="0015717E"/>
    <w:rsid w:val="002112FD"/>
    <w:rsid w:val="003A4F9F"/>
    <w:rsid w:val="003F39D4"/>
    <w:rsid w:val="005E48CB"/>
    <w:rsid w:val="006464A9"/>
    <w:rsid w:val="00646C89"/>
    <w:rsid w:val="00673DA8"/>
    <w:rsid w:val="006F10D3"/>
    <w:rsid w:val="007B1938"/>
    <w:rsid w:val="00BC3E8A"/>
    <w:rsid w:val="00C62F6D"/>
    <w:rsid w:val="00CD2FAC"/>
    <w:rsid w:val="00DA198C"/>
    <w:rsid w:val="00E214D4"/>
    <w:rsid w:val="00E24C8C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F2A"/>
  <w15:chartTrackingRefBased/>
  <w15:docId w15:val="{221E7543-EF84-406F-A726-6AF0C57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Sandy Walden</cp:lastModifiedBy>
  <cp:revision>3</cp:revision>
  <dcterms:created xsi:type="dcterms:W3CDTF">2019-07-02T14:51:00Z</dcterms:created>
  <dcterms:modified xsi:type="dcterms:W3CDTF">2019-07-09T14:29:00Z</dcterms:modified>
</cp:coreProperties>
</file>