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A70E" w14:textId="21410F84" w:rsidR="009B0202" w:rsidRPr="009B0202" w:rsidRDefault="009B0202" w:rsidP="009B0202">
      <w:pPr>
        <w:jc w:val="center"/>
        <w:rPr>
          <w:b/>
          <w:bCs/>
        </w:rPr>
      </w:pPr>
      <w:r>
        <w:rPr>
          <w:b/>
          <w:bCs/>
        </w:rPr>
        <w:t xml:space="preserve">2021 </w:t>
      </w:r>
      <w:r w:rsidR="00D806BF">
        <w:rPr>
          <w:b/>
          <w:bCs/>
        </w:rPr>
        <w:t>Current Trends Symposium on Forensic Toxicology</w:t>
      </w:r>
    </w:p>
    <w:p w14:paraId="7F0041A1" w14:textId="77777777" w:rsidR="009B0202" w:rsidRDefault="009B0202"/>
    <w:p w14:paraId="2D1A581F" w14:textId="6B03772F" w:rsidR="009B0202" w:rsidRDefault="009B0202">
      <w:pPr>
        <w:rPr>
          <w:rStyle w:val="Strong"/>
          <w:b w:val="0"/>
          <w:bCs w:val="0"/>
        </w:rPr>
      </w:pPr>
      <w:r>
        <w:t>Registration is now open for the 2021 Current Trends Symposium on Forensic Toxicology (May 31</w:t>
      </w:r>
      <w:r w:rsidRPr="009B0202">
        <w:rPr>
          <w:vertAlign w:val="superscript"/>
        </w:rPr>
        <w:t>st</w:t>
      </w:r>
      <w:r>
        <w:t xml:space="preserve"> – June 4</w:t>
      </w:r>
      <w:r w:rsidRPr="009B0202">
        <w:rPr>
          <w:vertAlign w:val="superscript"/>
        </w:rPr>
        <w:t>th</w:t>
      </w:r>
      <w:r>
        <w:t xml:space="preserve">). Now in its 4th year, this On-line Symposium has gained a reputation for creating a sense of community for forensic practitioners across the globe while disseminating timely and impactful information from recognized experts in their respective discipline – a feat accomplished with no registration fee and no travel costs. Given the hard work and dedicated efforts of this year’s Program Chairs – Prof Nikolas P. Lemos (Director, Cameron Forensic Medical Sciences, Barts and The London SMD) and Dr. Karen S. Scott (Director of Forensic Science &amp; Associate Professor, Arcadia University), </w:t>
      </w:r>
      <w:r>
        <w:rPr>
          <w:b/>
          <w:bCs/>
        </w:rPr>
        <w:t>t</w:t>
      </w:r>
      <w:r>
        <w:rPr>
          <w:rStyle w:val="Strong"/>
        </w:rPr>
        <w:t>he event is free of charge and the content has been deemed appropriate for submission for continuing education credits by the American Board of Forensic Toxicology (ABFT).</w:t>
      </w:r>
      <w:r>
        <w:rPr>
          <w:rStyle w:val="Strong"/>
          <w:b w:val="0"/>
          <w:bCs w:val="0"/>
        </w:rPr>
        <w:t xml:space="preserve"> Register at </w:t>
      </w:r>
      <w:hyperlink r:id="rId4" w:history="1">
        <w:r w:rsidRPr="004F5AB2">
          <w:rPr>
            <w:rStyle w:val="Hyperlink"/>
          </w:rPr>
          <w:t>https://www.forensicscienceeducation.org/continuing-education/2021-online-forensic-symposium-current-trends-in-forensic-toxicology/</w:t>
        </w:r>
      </w:hyperlink>
      <w:r>
        <w:rPr>
          <w:rStyle w:val="Strong"/>
          <w:b w:val="0"/>
          <w:bCs w:val="0"/>
        </w:rPr>
        <w:t xml:space="preserve"> for both the live event as well as for on-demand viewing of the recorded sessions.  Certificates of attendance will be available for both the live and archived events.</w:t>
      </w:r>
    </w:p>
    <w:p w14:paraId="6255DDC9" w14:textId="77777777" w:rsidR="009B0202" w:rsidRPr="009B0202" w:rsidRDefault="009B0202"/>
    <w:sectPr w:rsidR="009B0202" w:rsidRPr="009B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2"/>
    <w:rsid w:val="009B0202"/>
    <w:rsid w:val="00B56060"/>
    <w:rsid w:val="00D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E7B8"/>
  <w15:chartTrackingRefBased/>
  <w15:docId w15:val="{87971AC9-149A-40FE-9A7B-5CEE8C9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0202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ensicscienceeducation.org/continuing-education/2021-online-forensic-symposium-current-trends-in-forensic-toxic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Gluodenis</dc:creator>
  <cp:keywords/>
  <dc:description/>
  <cp:lastModifiedBy>Naugle, Jennifer D.</cp:lastModifiedBy>
  <cp:revision>2</cp:revision>
  <dcterms:created xsi:type="dcterms:W3CDTF">2021-04-10T19:08:00Z</dcterms:created>
  <dcterms:modified xsi:type="dcterms:W3CDTF">2021-04-10T19:08:00Z</dcterms:modified>
</cp:coreProperties>
</file>