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5A" w:rsidRP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  <w:r w:rsidRPr="0004465A">
        <w:rPr>
          <w:rFonts w:ascii="Times New Roman" w:eastAsia="Calibri" w:hAnsi="Times New Roman" w:cs="Times New Roman"/>
        </w:rPr>
        <w:t>Dear Colleague:</w:t>
      </w:r>
    </w:p>
    <w:p w:rsidR="0004465A" w:rsidRP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Please join us in signing a letter to the Centers for Medicare and Medicaid Services</w:t>
      </w:r>
      <w:r w:rsidR="00C622E9">
        <w:rPr>
          <w:rFonts w:ascii="Times New Roman" w:eastAsia="Calibri" w:hAnsi="Times New Roman" w:cs="Times New Roman"/>
        </w:rPr>
        <w:t xml:space="preserve"> (CMS)</w:t>
      </w:r>
      <w:r>
        <w:rPr>
          <w:rFonts w:ascii="Times New Roman" w:eastAsia="Calibri" w:hAnsi="Times New Roman" w:cs="Times New Roman"/>
        </w:rPr>
        <w:t xml:space="preserve"> in response to a </w:t>
      </w:r>
      <w:r w:rsidRPr="0004465A">
        <w:rPr>
          <w:rFonts w:ascii="Times New Roman" w:eastAsia="Calibri" w:hAnsi="Times New Roman" w:cs="Times New Roman"/>
        </w:rPr>
        <w:t>proposed decision memorandum to set parameters for the national coverage of</w:t>
      </w:r>
      <w:r>
        <w:rPr>
          <w:rFonts w:ascii="Times New Roman" w:eastAsia="Calibri" w:hAnsi="Times New Roman" w:cs="Times New Roman"/>
        </w:rPr>
        <w:t xml:space="preserve"> </w:t>
      </w:r>
      <w:r w:rsidRPr="0004465A">
        <w:rPr>
          <w:rFonts w:ascii="Times New Roman" w:eastAsia="Calibri" w:hAnsi="Times New Roman" w:cs="Times New Roman"/>
        </w:rPr>
        <w:t>chimeric antigen receptor (CAR) T-cell therapy, an innovative and novel type of immunotherapy</w:t>
      </w:r>
      <w:r>
        <w:rPr>
          <w:rFonts w:ascii="Times New Roman" w:eastAsia="Calibri" w:hAnsi="Times New Roman" w:cs="Times New Roman"/>
        </w:rPr>
        <w:t>.</w:t>
      </w:r>
      <w:r>
        <w:rPr>
          <w:rStyle w:val="FootnoteReference"/>
          <w:rFonts w:ascii="Times New Roman" w:eastAsia="Calibri" w:hAnsi="Times New Roman" w:cs="Times New Roman"/>
        </w:rPr>
        <w:footnoteReference w:id="1"/>
      </w:r>
      <w:r>
        <w:rPr>
          <w:rFonts w:ascii="Times New Roman" w:eastAsia="Calibri" w:hAnsi="Times New Roman" w:cs="Times New Roman"/>
        </w:rPr>
        <w:t xml:space="preserve"> </w:t>
      </w:r>
      <w:r w:rsidRPr="0004465A">
        <w:rPr>
          <w:rFonts w:ascii="Times New Roman" w:eastAsia="Calibri" w:hAnsi="Times New Roman" w:cs="Times New Roman"/>
        </w:rPr>
        <w:t xml:space="preserve">We </w:t>
      </w:r>
      <w:r w:rsidR="00E33FAD">
        <w:rPr>
          <w:rFonts w:ascii="Times New Roman" w:eastAsia="Calibri" w:hAnsi="Times New Roman" w:cs="Times New Roman"/>
        </w:rPr>
        <w:t xml:space="preserve">applaud CMS’ innovative step </w:t>
      </w:r>
      <w:r w:rsidR="00390661">
        <w:rPr>
          <w:rFonts w:ascii="Times New Roman" w:eastAsia="Calibri" w:hAnsi="Times New Roman" w:cs="Times New Roman"/>
        </w:rPr>
        <w:t>forward, but ask that they further define</w:t>
      </w:r>
      <w:r w:rsidR="00E33FAD">
        <w:rPr>
          <w:rFonts w:ascii="Times New Roman" w:eastAsia="Calibri" w:hAnsi="Times New Roman" w:cs="Times New Roman"/>
        </w:rPr>
        <w:t xml:space="preserve"> </w:t>
      </w:r>
      <w:r w:rsidR="00390661">
        <w:rPr>
          <w:rFonts w:ascii="Times New Roman" w:eastAsia="Calibri" w:hAnsi="Times New Roman" w:cs="Times New Roman"/>
        </w:rPr>
        <w:t>site setting so that</w:t>
      </w:r>
      <w:r w:rsidRPr="0004465A">
        <w:rPr>
          <w:rFonts w:ascii="Times New Roman" w:eastAsia="Calibri" w:hAnsi="Times New Roman" w:cs="Times New Roman"/>
        </w:rPr>
        <w:t xml:space="preserve"> </w:t>
      </w:r>
      <w:r w:rsidR="00E33FAD">
        <w:rPr>
          <w:rFonts w:ascii="Times New Roman" w:eastAsia="Calibri" w:hAnsi="Times New Roman" w:cs="Times New Roman"/>
        </w:rPr>
        <w:t>this therapy</w:t>
      </w:r>
      <w:r w:rsidRPr="0004465A">
        <w:rPr>
          <w:rFonts w:ascii="Times New Roman" w:eastAsia="Calibri" w:hAnsi="Times New Roman" w:cs="Times New Roman"/>
        </w:rPr>
        <w:t xml:space="preserve"> will be delivered </w:t>
      </w:r>
      <w:r w:rsidR="00390661">
        <w:rPr>
          <w:rFonts w:ascii="Times New Roman" w:eastAsia="Calibri" w:hAnsi="Times New Roman" w:cs="Times New Roman"/>
        </w:rPr>
        <w:t xml:space="preserve">in </w:t>
      </w:r>
      <w:r w:rsidR="00390661" w:rsidRPr="00390661">
        <w:rPr>
          <w:rFonts w:ascii="Times New Roman" w:eastAsia="Calibri" w:hAnsi="Times New Roman" w:cs="Times New Roman"/>
        </w:rPr>
        <w:t>certified treatment centers</w:t>
      </w:r>
      <w:r w:rsidR="00390661">
        <w:rPr>
          <w:rFonts w:ascii="Times New Roman" w:eastAsia="Calibri" w:hAnsi="Times New Roman" w:cs="Times New Roman"/>
        </w:rPr>
        <w:t>. In addition, we ask that</w:t>
      </w:r>
      <w:r w:rsidR="00390661" w:rsidRPr="00390661">
        <w:rPr>
          <w:rFonts w:ascii="Times New Roman" w:eastAsia="Calibri" w:hAnsi="Times New Roman" w:cs="Times New Roman"/>
        </w:rPr>
        <w:t xml:space="preserve"> </w:t>
      </w:r>
      <w:r w:rsidR="00390661">
        <w:rPr>
          <w:rFonts w:ascii="Times New Roman" w:eastAsia="Calibri" w:hAnsi="Times New Roman" w:cs="Times New Roman"/>
        </w:rPr>
        <w:t xml:space="preserve">CMS consider </w:t>
      </w:r>
      <w:r w:rsidRPr="0004465A">
        <w:rPr>
          <w:rFonts w:ascii="Times New Roman" w:eastAsia="Calibri" w:hAnsi="Times New Roman" w:cs="Times New Roman"/>
        </w:rPr>
        <w:t>utiliz</w:t>
      </w:r>
      <w:r w:rsidR="00390661">
        <w:rPr>
          <w:rFonts w:ascii="Times New Roman" w:eastAsia="Calibri" w:hAnsi="Times New Roman" w:cs="Times New Roman"/>
        </w:rPr>
        <w:t>ing existing infrastructures</w:t>
      </w:r>
      <w:r w:rsidRPr="0004465A">
        <w:rPr>
          <w:rFonts w:ascii="Times New Roman" w:eastAsia="Calibri" w:hAnsi="Times New Roman" w:cs="Times New Roman"/>
        </w:rPr>
        <w:t xml:space="preserve"> of patient reported outcomes to collect health related quality of life data</w:t>
      </w:r>
      <w:r w:rsidR="00E33FAD">
        <w:rPr>
          <w:rFonts w:ascii="Times New Roman" w:eastAsia="Calibri" w:hAnsi="Times New Roman" w:cs="Times New Roman"/>
        </w:rPr>
        <w:t>.</w:t>
      </w:r>
    </w:p>
    <w:p w:rsid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7F9F" w:rsidRDefault="00D629C0" w:rsidP="00D629C0">
      <w:pPr>
        <w:spacing w:after="0" w:line="240" w:lineRule="auto"/>
        <w:rPr>
          <w:rFonts w:ascii="Times New Roman" w:eastAsia="Calibri" w:hAnsi="Times New Roman" w:cs="Times New Roman"/>
        </w:rPr>
      </w:pPr>
      <w:r w:rsidRPr="0004465A">
        <w:rPr>
          <w:rFonts w:ascii="Times New Roman" w:eastAsia="Calibri" w:hAnsi="Times New Roman" w:cs="Times New Roman"/>
        </w:rPr>
        <w:t>Some cancer patients in the U</w:t>
      </w:r>
      <w:r w:rsidR="00C702C4">
        <w:rPr>
          <w:rFonts w:ascii="Times New Roman" w:eastAsia="Calibri" w:hAnsi="Times New Roman" w:cs="Times New Roman"/>
        </w:rPr>
        <w:t>.</w:t>
      </w:r>
      <w:r w:rsidRPr="0004465A">
        <w:rPr>
          <w:rFonts w:ascii="Times New Roman" w:eastAsia="Calibri" w:hAnsi="Times New Roman" w:cs="Times New Roman"/>
        </w:rPr>
        <w:t>S</w:t>
      </w:r>
      <w:r w:rsidR="00C702C4">
        <w:rPr>
          <w:rFonts w:ascii="Times New Roman" w:eastAsia="Calibri" w:hAnsi="Times New Roman" w:cs="Times New Roman"/>
        </w:rPr>
        <w:t>.</w:t>
      </w:r>
      <w:r w:rsidRPr="0004465A">
        <w:rPr>
          <w:rFonts w:ascii="Times New Roman" w:eastAsia="Calibri" w:hAnsi="Times New Roman" w:cs="Times New Roman"/>
        </w:rPr>
        <w:t xml:space="preserve"> today have an exciting and effective new treatment option known as chimeric antigen receptor CAR T-cell therapy, an innovative and novel type of immunotherapy.  CAR</w:t>
      </w:r>
      <w:r w:rsidR="0004465A">
        <w:rPr>
          <w:rFonts w:ascii="Times New Roman" w:eastAsia="Calibri" w:hAnsi="Times New Roman" w:cs="Times New Roman"/>
        </w:rPr>
        <w:t xml:space="preserve"> </w:t>
      </w:r>
      <w:r w:rsidRPr="0004465A">
        <w:rPr>
          <w:rFonts w:ascii="Times New Roman" w:eastAsia="Calibri" w:hAnsi="Times New Roman" w:cs="Times New Roman"/>
        </w:rPr>
        <w:t>T</w:t>
      </w:r>
      <w:r w:rsidR="0004465A">
        <w:rPr>
          <w:rFonts w:ascii="Times New Roman" w:eastAsia="Calibri" w:hAnsi="Times New Roman" w:cs="Times New Roman"/>
        </w:rPr>
        <w:t>-cell</w:t>
      </w:r>
      <w:r w:rsidRPr="0004465A">
        <w:rPr>
          <w:rFonts w:ascii="Times New Roman" w:eastAsia="Calibri" w:hAnsi="Times New Roman" w:cs="Times New Roman"/>
        </w:rPr>
        <w:t xml:space="preserve"> </w:t>
      </w:r>
      <w:r w:rsidR="00EA4007" w:rsidRPr="0004465A">
        <w:rPr>
          <w:rFonts w:ascii="Times New Roman" w:eastAsia="Calibri" w:hAnsi="Times New Roman" w:cs="Times New Roman"/>
        </w:rPr>
        <w:t xml:space="preserve">therapies </w:t>
      </w:r>
      <w:r w:rsidRPr="0004465A">
        <w:rPr>
          <w:rFonts w:ascii="Times New Roman" w:eastAsia="Calibri" w:hAnsi="Times New Roman" w:cs="Times New Roman"/>
        </w:rPr>
        <w:t>use a patient’s own T-cells</w:t>
      </w:r>
      <w:r w:rsidR="00861FA7" w:rsidRPr="0004465A">
        <w:rPr>
          <w:rFonts w:ascii="Times New Roman" w:eastAsia="Calibri" w:hAnsi="Times New Roman" w:cs="Times New Roman"/>
        </w:rPr>
        <w:t xml:space="preserve"> </w:t>
      </w:r>
      <w:r w:rsidRPr="0004465A">
        <w:rPr>
          <w:rFonts w:ascii="Times New Roman" w:eastAsia="Calibri" w:hAnsi="Times New Roman" w:cs="Times New Roman"/>
        </w:rPr>
        <w:t>to attack cancer cells in the patient.  When undergoing</w:t>
      </w:r>
      <w:r w:rsidR="0004465A">
        <w:rPr>
          <w:rFonts w:ascii="Times New Roman" w:eastAsia="Calibri" w:hAnsi="Times New Roman" w:cs="Times New Roman"/>
        </w:rPr>
        <w:t xml:space="preserve"> this</w:t>
      </w:r>
      <w:r w:rsidRPr="0004465A">
        <w:rPr>
          <w:rFonts w:ascii="Times New Roman" w:eastAsia="Calibri" w:hAnsi="Times New Roman" w:cs="Times New Roman"/>
        </w:rPr>
        <w:t xml:space="preserve"> therapy, a patient’s T-cells </w:t>
      </w:r>
      <w:proofErr w:type="gramStart"/>
      <w:r w:rsidRPr="0004465A">
        <w:rPr>
          <w:rFonts w:ascii="Times New Roman" w:eastAsia="Calibri" w:hAnsi="Times New Roman" w:cs="Times New Roman"/>
        </w:rPr>
        <w:t>are collected from the blood, modified in a lab to produce the CARs, and then reinfused into the patient where they have the ability to identify and kill cancerous cells</w:t>
      </w:r>
      <w:proofErr w:type="gramEnd"/>
      <w:r w:rsidRPr="0004465A">
        <w:rPr>
          <w:rFonts w:ascii="Times New Roman" w:eastAsia="Calibri" w:hAnsi="Times New Roman" w:cs="Times New Roman"/>
        </w:rPr>
        <w:t>.</w:t>
      </w:r>
      <w:r w:rsidR="003B2A31" w:rsidRPr="0004465A">
        <w:rPr>
          <w:rFonts w:ascii="Times New Roman" w:eastAsia="Calibri" w:hAnsi="Times New Roman" w:cs="Times New Roman"/>
        </w:rPr>
        <w:t xml:space="preserve">  CAR T</w:t>
      </w:r>
      <w:r w:rsidR="002A37B3">
        <w:rPr>
          <w:rFonts w:ascii="Times New Roman" w:eastAsia="Calibri" w:hAnsi="Times New Roman" w:cs="Times New Roman"/>
        </w:rPr>
        <w:t>-cell</w:t>
      </w:r>
      <w:r w:rsidR="003B2A31" w:rsidRPr="0004465A">
        <w:rPr>
          <w:rFonts w:ascii="Times New Roman" w:eastAsia="Calibri" w:hAnsi="Times New Roman" w:cs="Times New Roman"/>
        </w:rPr>
        <w:t xml:space="preserve"> therapies hold the potential to revolutionize cancer treatment and may offer patients who have no other options an opportunity for disease free survival.</w:t>
      </w:r>
      <w:r w:rsidR="008A7F9F">
        <w:rPr>
          <w:rFonts w:ascii="Times New Roman" w:eastAsia="Calibri" w:hAnsi="Times New Roman" w:cs="Times New Roman"/>
        </w:rPr>
        <w:t xml:space="preserve">  </w:t>
      </w:r>
    </w:p>
    <w:p w:rsidR="008A7F9F" w:rsidRDefault="008A7F9F" w:rsidP="00D629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501E" w:rsidRDefault="00D629C0" w:rsidP="00D629C0">
      <w:pPr>
        <w:spacing w:after="0" w:line="240" w:lineRule="auto"/>
        <w:rPr>
          <w:rFonts w:ascii="Times New Roman" w:eastAsia="Calibri" w:hAnsi="Times New Roman" w:cs="Times New Roman"/>
        </w:rPr>
      </w:pPr>
      <w:r w:rsidRPr="0004465A">
        <w:rPr>
          <w:rFonts w:ascii="Times New Roman" w:eastAsia="Calibri" w:hAnsi="Times New Roman" w:cs="Times New Roman"/>
        </w:rPr>
        <w:t>There are currently two FDA approve</w:t>
      </w:r>
      <w:r w:rsidR="00EA4007" w:rsidRPr="0004465A">
        <w:rPr>
          <w:rFonts w:ascii="Times New Roman" w:eastAsia="Calibri" w:hAnsi="Times New Roman" w:cs="Times New Roman"/>
        </w:rPr>
        <w:t>d</w:t>
      </w:r>
      <w:r w:rsidRPr="0004465A">
        <w:rPr>
          <w:rFonts w:ascii="Times New Roman" w:eastAsia="Calibri" w:hAnsi="Times New Roman" w:cs="Times New Roman"/>
        </w:rPr>
        <w:t xml:space="preserve"> CAR-T therapies on the market in the U</w:t>
      </w:r>
      <w:r w:rsidR="00C702C4">
        <w:rPr>
          <w:rFonts w:ascii="Times New Roman" w:eastAsia="Calibri" w:hAnsi="Times New Roman" w:cs="Times New Roman"/>
        </w:rPr>
        <w:t>.</w:t>
      </w:r>
      <w:r w:rsidRPr="0004465A">
        <w:rPr>
          <w:rFonts w:ascii="Times New Roman" w:eastAsia="Calibri" w:hAnsi="Times New Roman" w:cs="Times New Roman"/>
        </w:rPr>
        <w:t>S</w:t>
      </w:r>
      <w:r w:rsidR="00C702C4">
        <w:rPr>
          <w:rFonts w:ascii="Times New Roman" w:eastAsia="Calibri" w:hAnsi="Times New Roman" w:cs="Times New Roman"/>
        </w:rPr>
        <w:t>.</w:t>
      </w:r>
      <w:r w:rsidRPr="0004465A">
        <w:rPr>
          <w:rFonts w:ascii="Times New Roman" w:eastAsia="Calibri" w:hAnsi="Times New Roman" w:cs="Times New Roman"/>
        </w:rPr>
        <w:t xml:space="preserve">, but there are </w:t>
      </w:r>
      <w:r w:rsidR="008A7F9F">
        <w:rPr>
          <w:rFonts w:ascii="Times New Roman" w:eastAsia="Calibri" w:hAnsi="Times New Roman" w:cs="Times New Roman"/>
        </w:rPr>
        <w:t xml:space="preserve">many </w:t>
      </w:r>
      <w:r w:rsidRPr="0004465A">
        <w:rPr>
          <w:rFonts w:ascii="Times New Roman" w:eastAsia="Calibri" w:hAnsi="Times New Roman" w:cs="Times New Roman"/>
        </w:rPr>
        <w:t>ongoing studies in this exciting area.</w:t>
      </w:r>
      <w:r w:rsidR="002A37B3">
        <w:rPr>
          <w:rStyle w:val="FootnoteReference"/>
          <w:rFonts w:ascii="Times New Roman" w:eastAsia="Calibri" w:hAnsi="Times New Roman" w:cs="Times New Roman"/>
        </w:rPr>
        <w:footnoteReference w:id="2"/>
      </w:r>
      <w:r w:rsidRPr="0004465A">
        <w:rPr>
          <w:rFonts w:ascii="Times New Roman" w:eastAsia="Calibri" w:hAnsi="Times New Roman" w:cs="Times New Roman"/>
        </w:rPr>
        <w:t>  We are truly at the beginning of what could be a major paradigm shift in how we treat cancer in this country.</w:t>
      </w:r>
      <w:r w:rsidR="008A7F9F">
        <w:rPr>
          <w:rFonts w:ascii="Times New Roman" w:eastAsia="Calibri" w:hAnsi="Times New Roman" w:cs="Times New Roman"/>
        </w:rPr>
        <w:t xml:space="preserve"> To sign on,</w:t>
      </w:r>
      <w:r w:rsidR="000A67F2">
        <w:rPr>
          <w:rFonts w:ascii="Times New Roman" w:eastAsia="Calibri" w:hAnsi="Times New Roman" w:cs="Times New Roman"/>
        </w:rPr>
        <w:t xml:space="preserve"> please complete our</w:t>
      </w:r>
      <w:r w:rsidR="008A7F9F">
        <w:rPr>
          <w:rFonts w:ascii="Times New Roman" w:eastAsia="Calibri" w:hAnsi="Times New Roman" w:cs="Times New Roman"/>
        </w:rPr>
        <w:t xml:space="preserve"> </w:t>
      </w:r>
      <w:hyperlink r:id="rId7" w:history="1">
        <w:r w:rsidR="000A67F2">
          <w:rPr>
            <w:rStyle w:val="Hyperlink"/>
            <w:rFonts w:ascii="Times New Roman" w:eastAsia="Calibri" w:hAnsi="Times New Roman" w:cs="Times New Roman"/>
          </w:rPr>
          <w:t>Google Form</w:t>
        </w:r>
      </w:hyperlink>
      <w:r w:rsidR="008A7F9F">
        <w:rPr>
          <w:rFonts w:ascii="Times New Roman" w:eastAsia="Calibri" w:hAnsi="Times New Roman" w:cs="Times New Roman"/>
        </w:rPr>
        <w:t xml:space="preserve">. For questions, please contact </w:t>
      </w:r>
      <w:hyperlink r:id="rId8" w:history="1">
        <w:r w:rsidR="008A7F9F" w:rsidRPr="008A7F9F">
          <w:rPr>
            <w:rStyle w:val="Hyperlink"/>
            <w:rFonts w:ascii="Times New Roman" w:eastAsia="Calibri" w:hAnsi="Times New Roman" w:cs="Times New Roman"/>
          </w:rPr>
          <w:t>Charlotte Pineda</w:t>
        </w:r>
      </w:hyperlink>
      <w:r w:rsidR="008A7F9F">
        <w:rPr>
          <w:rFonts w:ascii="Times New Roman" w:eastAsia="Calibri" w:hAnsi="Times New Roman" w:cs="Times New Roman"/>
        </w:rPr>
        <w:t xml:space="preserve"> with Rep. Roger Marshall, </w:t>
      </w:r>
      <w:hyperlink r:id="rId9" w:history="1">
        <w:r w:rsidR="000A67F2" w:rsidRPr="000A67F2">
          <w:rPr>
            <w:rStyle w:val="Hyperlink"/>
            <w:rFonts w:ascii="Times New Roman" w:eastAsia="Calibri" w:hAnsi="Times New Roman" w:cs="Times New Roman"/>
          </w:rPr>
          <w:t>Kyle Hill</w:t>
        </w:r>
      </w:hyperlink>
      <w:r w:rsidR="000A67F2">
        <w:rPr>
          <w:rFonts w:ascii="Times New Roman" w:eastAsia="Calibri" w:hAnsi="Times New Roman" w:cs="Times New Roman"/>
        </w:rPr>
        <w:t xml:space="preserve"> </w:t>
      </w:r>
      <w:r w:rsidR="008A7F9F">
        <w:rPr>
          <w:rFonts w:ascii="Times New Roman" w:eastAsia="Calibri" w:hAnsi="Times New Roman" w:cs="Times New Roman"/>
        </w:rPr>
        <w:t>with Rep. Suzan Del</w:t>
      </w:r>
      <w:r w:rsidR="00C702C4">
        <w:rPr>
          <w:rFonts w:ascii="Times New Roman" w:eastAsia="Calibri" w:hAnsi="Times New Roman" w:cs="Times New Roman"/>
        </w:rPr>
        <w:t>B</w:t>
      </w:r>
      <w:r w:rsidR="008A7F9F">
        <w:rPr>
          <w:rFonts w:ascii="Times New Roman" w:eastAsia="Calibri" w:hAnsi="Times New Roman" w:cs="Times New Roman"/>
        </w:rPr>
        <w:t xml:space="preserve">ene, </w:t>
      </w:r>
      <w:hyperlink r:id="rId10" w:history="1">
        <w:r w:rsidR="008A7F9F" w:rsidRPr="000A67F2">
          <w:rPr>
            <w:rStyle w:val="Hyperlink"/>
            <w:rFonts w:ascii="Times New Roman" w:eastAsia="Calibri" w:hAnsi="Times New Roman" w:cs="Times New Roman"/>
          </w:rPr>
          <w:t>Sarah Killeen</w:t>
        </w:r>
      </w:hyperlink>
      <w:r w:rsidR="008A7F9F">
        <w:rPr>
          <w:rFonts w:ascii="Times New Roman" w:eastAsia="Calibri" w:hAnsi="Times New Roman" w:cs="Times New Roman"/>
        </w:rPr>
        <w:t xml:space="preserve"> with </w:t>
      </w:r>
      <w:r w:rsidR="000A67F2">
        <w:rPr>
          <w:rFonts w:ascii="Times New Roman" w:eastAsia="Calibri" w:hAnsi="Times New Roman" w:cs="Times New Roman"/>
        </w:rPr>
        <w:t xml:space="preserve">Rep. Larry Bucshon, and </w:t>
      </w:r>
      <w:r w:rsidR="00FB03DE">
        <w:rPr>
          <w:rStyle w:val="Hyperlink"/>
          <w:rFonts w:ascii="Times New Roman" w:eastAsia="Calibri" w:hAnsi="Times New Roman" w:cs="Times New Roman"/>
        </w:rPr>
        <w:t xml:space="preserve">Sally </w:t>
      </w:r>
      <w:hyperlink r:id="rId11" w:history="1">
        <w:r w:rsidR="00FB03DE" w:rsidRPr="00FB03DE">
          <w:rPr>
            <w:rStyle w:val="Hyperlink"/>
            <w:rFonts w:ascii="Times New Roman" w:eastAsia="Calibri" w:hAnsi="Times New Roman" w:cs="Times New Roman"/>
          </w:rPr>
          <w:t>Adams</w:t>
        </w:r>
      </w:hyperlink>
      <w:r w:rsidR="00FB03DE">
        <w:rPr>
          <w:rFonts w:ascii="Times New Roman" w:eastAsia="Calibri" w:hAnsi="Times New Roman" w:cs="Times New Roman"/>
        </w:rPr>
        <w:t xml:space="preserve"> w</w:t>
      </w:r>
      <w:r w:rsidR="000A67F2">
        <w:rPr>
          <w:rFonts w:ascii="Times New Roman" w:eastAsia="Calibri" w:hAnsi="Times New Roman" w:cs="Times New Roman"/>
        </w:rPr>
        <w:t>ith Rep.</w:t>
      </w:r>
      <w:r w:rsidR="00FB03DE">
        <w:rPr>
          <w:rFonts w:ascii="Times New Roman" w:eastAsia="Calibri" w:hAnsi="Times New Roman" w:cs="Times New Roman"/>
        </w:rPr>
        <w:t xml:space="preserve"> Tom </w:t>
      </w:r>
      <w:proofErr w:type="spellStart"/>
      <w:r w:rsidR="00FB03DE">
        <w:rPr>
          <w:rFonts w:ascii="Times New Roman" w:eastAsia="Calibri" w:hAnsi="Times New Roman" w:cs="Times New Roman"/>
        </w:rPr>
        <w:t>O’Halleran</w:t>
      </w:r>
      <w:proofErr w:type="spellEnd"/>
      <w:r w:rsidR="000A67F2">
        <w:rPr>
          <w:rFonts w:ascii="Times New Roman" w:eastAsia="Calibri" w:hAnsi="Times New Roman" w:cs="Times New Roman"/>
        </w:rPr>
        <w:t xml:space="preserve">. </w:t>
      </w:r>
    </w:p>
    <w:p w:rsid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Sincerely, </w:t>
      </w:r>
    </w:p>
    <w:p w:rsidR="0004465A" w:rsidRPr="0004465A" w:rsidRDefault="0004465A" w:rsidP="00D629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27B16" w:rsidRPr="0004465A" w:rsidRDefault="00F27B16"/>
    <w:p w:rsidR="0004465A" w:rsidRPr="0004465A" w:rsidRDefault="0004465A">
      <w:pPr>
        <w:contextualSpacing/>
        <w:rPr>
          <w:rFonts w:ascii="Times New Roman" w:hAnsi="Times New Roman" w:cs="Times New Roman"/>
        </w:rPr>
      </w:pPr>
      <w:r w:rsidRPr="0004465A">
        <w:rPr>
          <w:rFonts w:ascii="Times New Roman" w:hAnsi="Times New Roman" w:cs="Times New Roman"/>
        </w:rPr>
        <w:t>Suzan Del</w:t>
      </w:r>
      <w:r w:rsidR="00C702C4">
        <w:rPr>
          <w:rFonts w:ascii="Times New Roman" w:hAnsi="Times New Roman" w:cs="Times New Roman"/>
        </w:rPr>
        <w:t>B</w:t>
      </w:r>
      <w:r w:rsidRPr="0004465A">
        <w:rPr>
          <w:rFonts w:ascii="Times New Roman" w:hAnsi="Times New Roman" w:cs="Times New Roman"/>
        </w:rPr>
        <w:t>ene</w:t>
      </w:r>
      <w:r w:rsidRPr="0004465A">
        <w:rPr>
          <w:rFonts w:ascii="Times New Roman" w:hAnsi="Times New Roman" w:cs="Times New Roman"/>
        </w:rPr>
        <w:tab/>
      </w:r>
      <w:r w:rsidRPr="0004465A">
        <w:rPr>
          <w:rFonts w:ascii="Times New Roman" w:hAnsi="Times New Roman" w:cs="Times New Roman"/>
        </w:rPr>
        <w:tab/>
      </w:r>
      <w:r w:rsidRPr="0004465A">
        <w:rPr>
          <w:rFonts w:ascii="Times New Roman" w:hAnsi="Times New Roman" w:cs="Times New Roman"/>
        </w:rPr>
        <w:tab/>
      </w:r>
      <w:r w:rsidRPr="0004465A">
        <w:rPr>
          <w:rFonts w:ascii="Times New Roman" w:hAnsi="Times New Roman" w:cs="Times New Roman"/>
        </w:rPr>
        <w:tab/>
      </w:r>
      <w:r w:rsidRPr="0004465A">
        <w:rPr>
          <w:rFonts w:ascii="Times New Roman" w:hAnsi="Times New Roman" w:cs="Times New Roman"/>
        </w:rPr>
        <w:tab/>
        <w:t>Roger Marshall, M.D.</w:t>
      </w:r>
    </w:p>
    <w:p w:rsidR="0004465A" w:rsidRPr="0004465A" w:rsidRDefault="0004465A">
      <w:pPr>
        <w:contextualSpacing/>
        <w:rPr>
          <w:rFonts w:ascii="Times New Roman" w:hAnsi="Times New Roman" w:cs="Times New Roman"/>
          <w:caps/>
        </w:rPr>
      </w:pPr>
      <w:r w:rsidRPr="0004465A">
        <w:rPr>
          <w:rFonts w:ascii="Times New Roman" w:hAnsi="Times New Roman" w:cs="Times New Roman"/>
          <w:caps/>
        </w:rPr>
        <w:t>Member of Congress</w:t>
      </w:r>
      <w:r w:rsidRPr="0004465A">
        <w:rPr>
          <w:rFonts w:ascii="Times New Roman" w:hAnsi="Times New Roman" w:cs="Times New Roman"/>
          <w:caps/>
        </w:rPr>
        <w:tab/>
      </w:r>
      <w:r w:rsidRPr="0004465A">
        <w:rPr>
          <w:rFonts w:ascii="Times New Roman" w:hAnsi="Times New Roman" w:cs="Times New Roman"/>
          <w:caps/>
        </w:rPr>
        <w:tab/>
      </w:r>
      <w:r w:rsidRPr="0004465A">
        <w:rPr>
          <w:rFonts w:ascii="Times New Roman" w:hAnsi="Times New Roman" w:cs="Times New Roman"/>
          <w:caps/>
        </w:rPr>
        <w:tab/>
        <w:t>Member of Congress</w:t>
      </w:r>
    </w:p>
    <w:p w:rsidR="0004465A" w:rsidRDefault="0004465A">
      <w:pPr>
        <w:contextualSpacing/>
        <w:rPr>
          <w:rFonts w:ascii="Times New Roman" w:hAnsi="Times New Roman" w:cs="Times New Roman"/>
        </w:rPr>
      </w:pPr>
    </w:p>
    <w:p w:rsidR="0004465A" w:rsidRPr="0004465A" w:rsidRDefault="0004465A">
      <w:pPr>
        <w:contextualSpacing/>
        <w:rPr>
          <w:rFonts w:ascii="Times New Roman" w:hAnsi="Times New Roman" w:cs="Times New Roman"/>
        </w:rPr>
      </w:pPr>
    </w:p>
    <w:p w:rsidR="0004465A" w:rsidRPr="0004465A" w:rsidRDefault="00FB03D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O’Halleran</w:t>
      </w:r>
      <w:r w:rsidR="0004465A" w:rsidRPr="0004465A">
        <w:rPr>
          <w:rFonts w:ascii="Times New Roman" w:hAnsi="Times New Roman" w:cs="Times New Roman"/>
        </w:rPr>
        <w:t xml:space="preserve"> </w:t>
      </w:r>
      <w:r w:rsidR="0004465A" w:rsidRPr="0004465A">
        <w:rPr>
          <w:rFonts w:ascii="Times New Roman" w:hAnsi="Times New Roman" w:cs="Times New Roman"/>
        </w:rPr>
        <w:tab/>
      </w:r>
      <w:r w:rsidR="0004465A" w:rsidRPr="0004465A">
        <w:rPr>
          <w:rFonts w:ascii="Times New Roman" w:hAnsi="Times New Roman" w:cs="Times New Roman"/>
        </w:rPr>
        <w:tab/>
      </w:r>
      <w:r w:rsidR="0004465A" w:rsidRPr="0004465A">
        <w:rPr>
          <w:rFonts w:ascii="Times New Roman" w:hAnsi="Times New Roman" w:cs="Times New Roman"/>
        </w:rPr>
        <w:tab/>
      </w:r>
      <w:r w:rsidR="0004465A" w:rsidRPr="0004465A">
        <w:rPr>
          <w:rFonts w:ascii="Times New Roman" w:hAnsi="Times New Roman" w:cs="Times New Roman"/>
        </w:rPr>
        <w:tab/>
        <w:t>Larry Bucshon, M.D.</w:t>
      </w:r>
    </w:p>
    <w:p w:rsidR="0004465A" w:rsidRPr="0004465A" w:rsidRDefault="0004465A">
      <w:pPr>
        <w:contextualSpacing/>
        <w:rPr>
          <w:rFonts w:ascii="Times New Roman" w:hAnsi="Times New Roman" w:cs="Times New Roman"/>
          <w:caps/>
        </w:rPr>
      </w:pPr>
      <w:r w:rsidRPr="0004465A">
        <w:rPr>
          <w:rFonts w:ascii="Times New Roman" w:hAnsi="Times New Roman" w:cs="Times New Roman"/>
          <w:caps/>
        </w:rPr>
        <w:t>Member of Congress</w:t>
      </w:r>
      <w:r w:rsidRPr="0004465A">
        <w:rPr>
          <w:rFonts w:ascii="Times New Roman" w:hAnsi="Times New Roman" w:cs="Times New Roman"/>
          <w:caps/>
        </w:rPr>
        <w:tab/>
      </w:r>
      <w:r w:rsidRPr="0004465A">
        <w:rPr>
          <w:rFonts w:ascii="Times New Roman" w:hAnsi="Times New Roman" w:cs="Times New Roman"/>
          <w:caps/>
        </w:rPr>
        <w:tab/>
      </w:r>
      <w:r w:rsidRPr="0004465A">
        <w:rPr>
          <w:rFonts w:ascii="Times New Roman" w:hAnsi="Times New Roman" w:cs="Times New Roman"/>
          <w:caps/>
        </w:rPr>
        <w:tab/>
        <w:t>Member of Congress</w:t>
      </w:r>
    </w:p>
    <w:sectPr w:rsidR="0004465A" w:rsidRPr="0004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36" w:rsidRDefault="00ED4936" w:rsidP="0004465A">
      <w:pPr>
        <w:spacing w:after="0" w:line="240" w:lineRule="auto"/>
      </w:pPr>
      <w:r>
        <w:separator/>
      </w:r>
    </w:p>
  </w:endnote>
  <w:endnote w:type="continuationSeparator" w:id="0">
    <w:p w:rsidR="00ED4936" w:rsidRDefault="00ED4936" w:rsidP="0004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36" w:rsidRDefault="00ED4936" w:rsidP="0004465A">
      <w:pPr>
        <w:spacing w:after="0" w:line="240" w:lineRule="auto"/>
      </w:pPr>
      <w:r>
        <w:separator/>
      </w:r>
    </w:p>
  </w:footnote>
  <w:footnote w:type="continuationSeparator" w:id="0">
    <w:p w:rsidR="00ED4936" w:rsidRDefault="00ED4936" w:rsidP="0004465A">
      <w:pPr>
        <w:spacing w:after="0" w:line="240" w:lineRule="auto"/>
      </w:pPr>
      <w:r>
        <w:continuationSeparator/>
      </w:r>
    </w:p>
  </w:footnote>
  <w:footnote w:id="1">
    <w:p w:rsidR="0004465A" w:rsidRPr="002A37B3" w:rsidRDefault="0004465A">
      <w:pPr>
        <w:pStyle w:val="FootnoteText"/>
        <w:rPr>
          <w:rFonts w:ascii="Times New Roman" w:hAnsi="Times New Roman" w:cs="Times New Roman"/>
        </w:rPr>
      </w:pPr>
      <w:r w:rsidRPr="000A67F2">
        <w:rPr>
          <w:rStyle w:val="FootnoteReference"/>
          <w:rFonts w:ascii="Times New Roman" w:hAnsi="Times New Roman" w:cs="Times New Roman"/>
        </w:rPr>
        <w:footnoteRef/>
      </w:r>
      <w:r w:rsidRPr="000A67F2">
        <w:rPr>
          <w:rFonts w:ascii="Times New Roman" w:hAnsi="Times New Roman" w:cs="Times New Roman"/>
        </w:rPr>
        <w:t xml:space="preserve"> Centers for Medicare and Medicaid Services, Proposed Decision Memo for Chimeric Antigen Receptor (CAR) T-</w:t>
      </w:r>
      <w:r w:rsidRPr="002A37B3">
        <w:rPr>
          <w:rFonts w:ascii="Times New Roman" w:hAnsi="Times New Roman" w:cs="Times New Roman"/>
        </w:rPr>
        <w:t xml:space="preserve">cell Therapy for Cancers (CAG-00451N), </w:t>
      </w:r>
      <w:hyperlink r:id="rId1" w:history="1">
        <w:r w:rsidR="00D6354B" w:rsidRPr="002A37B3">
          <w:rPr>
            <w:rStyle w:val="Hyperlink"/>
            <w:rFonts w:ascii="Times New Roman" w:hAnsi="Times New Roman" w:cs="Times New Roman"/>
          </w:rPr>
          <w:t>https://www.cms.gov/medicare-coverage-database/details/nca-proposed-decision-memo.aspx?NCAId=291</w:t>
        </w:r>
      </w:hyperlink>
      <w:r w:rsidR="00D6354B" w:rsidRPr="002A37B3">
        <w:rPr>
          <w:rFonts w:ascii="Times New Roman" w:hAnsi="Times New Roman" w:cs="Times New Roman"/>
        </w:rPr>
        <w:t xml:space="preserve">. </w:t>
      </w:r>
    </w:p>
  </w:footnote>
  <w:footnote w:id="2">
    <w:p w:rsidR="002A37B3" w:rsidRPr="000A67F2" w:rsidRDefault="002A37B3">
      <w:pPr>
        <w:pStyle w:val="FootnoteText"/>
        <w:rPr>
          <w:rFonts w:ascii="Times New Roman" w:hAnsi="Times New Roman" w:cs="Times New Roman"/>
        </w:rPr>
      </w:pPr>
      <w:r w:rsidRPr="000A67F2">
        <w:rPr>
          <w:rStyle w:val="FootnoteReference"/>
          <w:rFonts w:ascii="Times New Roman" w:hAnsi="Times New Roman" w:cs="Times New Roman"/>
        </w:rPr>
        <w:footnoteRef/>
      </w:r>
      <w:r w:rsidRPr="000A67F2">
        <w:rPr>
          <w:rFonts w:ascii="Times New Roman" w:hAnsi="Times New Roman" w:cs="Times New Roman"/>
        </w:rPr>
        <w:t xml:space="preserve"> Targeted Oncology, Mesothelin-Targeted CAR T-Cell Therapy Shows Early Efficacy in Advanced Solid Cancers, April 1, 2019, </w:t>
      </w:r>
      <w:hyperlink r:id="rId2" w:history="1">
        <w:r w:rsidRPr="000A67F2">
          <w:rPr>
            <w:rStyle w:val="Hyperlink"/>
            <w:rFonts w:ascii="Times New Roman" w:hAnsi="Times New Roman" w:cs="Times New Roman"/>
          </w:rPr>
          <w:t>https://www.targetedonc.com/news/mesothelintargeted-car-tcell-therapy-shows-early-efficacy-in-advanced-solid-cancers</w:t>
        </w:r>
      </w:hyperlink>
      <w:r w:rsidRPr="000A67F2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0"/>
    <w:rsid w:val="0004465A"/>
    <w:rsid w:val="000A67F2"/>
    <w:rsid w:val="00141B2C"/>
    <w:rsid w:val="00194E57"/>
    <w:rsid w:val="001F62F0"/>
    <w:rsid w:val="002A37B3"/>
    <w:rsid w:val="00390661"/>
    <w:rsid w:val="003B2A31"/>
    <w:rsid w:val="003B3F06"/>
    <w:rsid w:val="003C78FD"/>
    <w:rsid w:val="004B3920"/>
    <w:rsid w:val="00764635"/>
    <w:rsid w:val="0083597B"/>
    <w:rsid w:val="00861FA7"/>
    <w:rsid w:val="00892522"/>
    <w:rsid w:val="008A7F9F"/>
    <w:rsid w:val="0090501E"/>
    <w:rsid w:val="00B20BFF"/>
    <w:rsid w:val="00C622E9"/>
    <w:rsid w:val="00C702C4"/>
    <w:rsid w:val="00CA7021"/>
    <w:rsid w:val="00D629C0"/>
    <w:rsid w:val="00D6354B"/>
    <w:rsid w:val="00DC60BA"/>
    <w:rsid w:val="00DF3456"/>
    <w:rsid w:val="00E33FAD"/>
    <w:rsid w:val="00EA4007"/>
    <w:rsid w:val="00ED4936"/>
    <w:rsid w:val="00F27B16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5538-8DEB-4914-84B9-7FBEA579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C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6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6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6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35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pineda@mail.house.gov?subject=RE:%20Letter%20to%20CMS%20on%20CAR%20T-Cell%20Thera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BMzwBwjnhfXU3v3j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ly.adams@mail.house.gov?subject=RE:%20Sign%20on%20Letter%20to%20CMS%20Regarding%20CAR%20T-Cell%20Therapy%20Coverage%20Determin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h.killeen@mail.house.gov?subject=RE:%20Letter%20to%20CMS%20on%20CAR%20T-Cell%20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.hill@mail.house.gov?subject=RE:%20Letter%20to%20CMS%20on%20CAR%20T-Cell%20Therap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argetedonc.com/news/mesothelintargeted-car-tcell-therapy-shows-early-efficacy-in-advanced-solid-cancers" TargetMode="External"/><Relationship Id="rId1" Type="http://schemas.openxmlformats.org/officeDocument/2006/relationships/hyperlink" Target="https://www.cms.gov/medicare-coverage-database/details/nca-proposed-decision-memo.aspx?NCAId=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580F-F1BE-431B-A08F-32180410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Rubright</dc:creator>
  <cp:keywords/>
  <dc:description/>
  <cp:lastModifiedBy>Wendy Alfaro</cp:lastModifiedBy>
  <cp:revision>1</cp:revision>
  <cp:lastPrinted>2019-04-23T19:50:00Z</cp:lastPrinted>
  <dcterms:created xsi:type="dcterms:W3CDTF">2019-04-23T19:51:00Z</dcterms:created>
  <dcterms:modified xsi:type="dcterms:W3CDTF">2019-04-23T19:51:00Z</dcterms:modified>
</cp:coreProperties>
</file>