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B68C" w14:textId="2FCFEB21" w:rsidR="00422F0D" w:rsidRPr="006B24E7" w:rsidRDefault="00EB6B11" w:rsidP="00517943">
      <w:pPr>
        <w:rPr>
          <w:rFonts w:ascii="Aptos" w:hAnsi="Aptos"/>
          <w:b/>
          <w:bCs/>
        </w:rPr>
      </w:pPr>
      <w:r w:rsidRPr="006B24E7">
        <w:rPr>
          <w:rFonts w:ascii="Aptos" w:hAnsi="Aptos"/>
          <w:b/>
          <w:bCs/>
        </w:rPr>
        <w:t>S</w:t>
      </w:r>
      <w:r w:rsidR="002B38D1" w:rsidRPr="006B24E7">
        <w:rPr>
          <w:rFonts w:ascii="Aptos" w:hAnsi="Aptos"/>
          <w:b/>
          <w:bCs/>
        </w:rPr>
        <w:t>T. LUKE SCHOOL</w:t>
      </w:r>
      <w:r w:rsidR="00034339">
        <w:rPr>
          <w:rFonts w:ascii="Aptos" w:hAnsi="Aptos"/>
          <w:b/>
          <w:bCs/>
        </w:rPr>
        <w:t xml:space="preserve"> 2025-2026</w:t>
      </w:r>
    </w:p>
    <w:p w14:paraId="5FF3B780" w14:textId="08A4E2E9" w:rsidR="00517943" w:rsidRPr="000F1641" w:rsidRDefault="00517943" w:rsidP="00517943">
      <w:pPr>
        <w:rPr>
          <w:rFonts w:ascii="Aptos" w:hAnsi="Aptos"/>
          <w:b/>
          <w:bCs/>
          <w:sz w:val="22"/>
          <w:szCs w:val="22"/>
        </w:rPr>
      </w:pPr>
      <w:r w:rsidRPr="000F1641">
        <w:rPr>
          <w:rFonts w:ascii="Aptos" w:hAnsi="Aptos"/>
          <w:b/>
          <w:bCs/>
          <w:sz w:val="22"/>
          <w:szCs w:val="22"/>
        </w:rPr>
        <w:t xml:space="preserve">HEAT POLICY AWARENESS FORM </w:t>
      </w:r>
    </w:p>
    <w:p w14:paraId="23D3A103" w14:textId="77777777" w:rsidR="00517943" w:rsidRPr="000F1641" w:rsidRDefault="00517943" w:rsidP="00517943">
      <w:pPr>
        <w:rPr>
          <w:rFonts w:ascii="Aptos" w:hAnsi="Aptos"/>
          <w:sz w:val="22"/>
          <w:szCs w:val="22"/>
        </w:rPr>
      </w:pPr>
      <w:r w:rsidRPr="000F1641">
        <w:rPr>
          <w:rFonts w:ascii="Aptos" w:hAnsi="Aptos"/>
          <w:sz w:val="22"/>
          <w:szCs w:val="22"/>
        </w:rPr>
        <w:t>Definitions:</w:t>
      </w:r>
    </w:p>
    <w:p w14:paraId="64B2B3E2" w14:textId="222F9653" w:rsidR="00517943" w:rsidRPr="000F1641" w:rsidRDefault="00517943" w:rsidP="00517943">
      <w:pPr>
        <w:rPr>
          <w:rFonts w:ascii="Aptos" w:hAnsi="Aptos"/>
          <w:sz w:val="22"/>
          <w:szCs w:val="22"/>
        </w:rPr>
      </w:pPr>
      <w:r w:rsidRPr="000F1641">
        <w:rPr>
          <w:rFonts w:ascii="Aptos" w:hAnsi="Aptos"/>
          <w:sz w:val="22"/>
          <w:szCs w:val="22"/>
        </w:rPr>
        <w:t xml:space="preserve">A. “Practice” means the </w:t>
      </w:r>
      <w:proofErr w:type="gramStart"/>
      <w:r w:rsidRPr="000F1641">
        <w:rPr>
          <w:rFonts w:ascii="Aptos" w:hAnsi="Aptos"/>
          <w:sz w:val="22"/>
          <w:szCs w:val="22"/>
        </w:rPr>
        <w:t>period of time</w:t>
      </w:r>
      <w:proofErr w:type="gramEnd"/>
      <w:r w:rsidRPr="000F1641">
        <w:rPr>
          <w:rFonts w:ascii="Aptos" w:hAnsi="Aptos"/>
          <w:sz w:val="22"/>
          <w:szCs w:val="22"/>
        </w:rPr>
        <w:t xml:space="preserve"> that a student engages in coach-supervised, school-approved preparation for sport whether indoors or outdoors, including Acclimation Activities, conditioning, weight training, distance running, and scrimmages, but not including a Walk Through. </w:t>
      </w:r>
    </w:p>
    <w:p w14:paraId="7A7DC90E" w14:textId="6EACAD4E" w:rsidR="00517943" w:rsidRPr="000F1641" w:rsidRDefault="00517943" w:rsidP="00517943">
      <w:pPr>
        <w:rPr>
          <w:rFonts w:ascii="Aptos" w:hAnsi="Aptos"/>
          <w:sz w:val="22"/>
          <w:szCs w:val="22"/>
        </w:rPr>
      </w:pPr>
      <w:r w:rsidRPr="000F1641">
        <w:rPr>
          <w:rFonts w:ascii="Aptos" w:hAnsi="Aptos"/>
          <w:sz w:val="22"/>
          <w:szCs w:val="22"/>
        </w:rPr>
        <w:t xml:space="preserve">B. “Walk Through” means the </w:t>
      </w:r>
      <w:proofErr w:type="gramStart"/>
      <w:r w:rsidRPr="000F1641">
        <w:rPr>
          <w:rFonts w:ascii="Aptos" w:hAnsi="Aptos"/>
          <w:sz w:val="22"/>
          <w:szCs w:val="22"/>
        </w:rPr>
        <w:t>period of time</w:t>
      </w:r>
      <w:proofErr w:type="gramEnd"/>
      <w:r w:rsidRPr="000F1641">
        <w:rPr>
          <w:rFonts w:ascii="Aptos" w:hAnsi="Aptos"/>
          <w:sz w:val="22"/>
          <w:szCs w:val="22"/>
        </w:rPr>
        <w:t xml:space="preserve">, not exceeding one hour per day, that a student engages in coach-supervised, school-approved sessions, whether indoors or outdoors, to work on formations, schemes, and techniques without physical contact. No protective equipment is worn during a Walk Through. No conditioning activities are held during a Walk Through. A Walk Through may not be held on a day when </w:t>
      </w:r>
      <w:proofErr w:type="gramStart"/>
      <w:r w:rsidRPr="000F1641">
        <w:rPr>
          <w:rFonts w:ascii="Aptos" w:hAnsi="Aptos"/>
          <w:sz w:val="22"/>
          <w:szCs w:val="22"/>
        </w:rPr>
        <w:t>two  practices</w:t>
      </w:r>
      <w:proofErr w:type="gramEnd"/>
      <w:r w:rsidRPr="000F1641">
        <w:rPr>
          <w:rFonts w:ascii="Aptos" w:hAnsi="Aptos"/>
          <w:sz w:val="22"/>
          <w:szCs w:val="22"/>
        </w:rPr>
        <w:t xml:space="preserve"> are being held. </w:t>
      </w:r>
    </w:p>
    <w:p w14:paraId="2B611203" w14:textId="66636420" w:rsidR="00517943" w:rsidRPr="000F1641" w:rsidRDefault="00517943" w:rsidP="00517943">
      <w:pPr>
        <w:rPr>
          <w:rFonts w:ascii="Aptos" w:hAnsi="Aptos"/>
          <w:sz w:val="22"/>
          <w:szCs w:val="22"/>
        </w:rPr>
      </w:pPr>
      <w:r w:rsidRPr="000F1641">
        <w:rPr>
          <w:rFonts w:ascii="Aptos" w:hAnsi="Aptos"/>
          <w:sz w:val="22"/>
          <w:szCs w:val="22"/>
        </w:rPr>
        <w:t xml:space="preserve">C. “Acclimation Activities” in football means practicing in shorts, shoulder pads, and helmets for five consecutive weekdays prior to practicing in full pads. No contact will be allowed during this period. Starting Date for Acclimation is July 25. </w:t>
      </w:r>
    </w:p>
    <w:p w14:paraId="0DF3EF7A" w14:textId="0712E775" w:rsidR="00517943" w:rsidRPr="000F1641" w:rsidRDefault="00517943" w:rsidP="00517943">
      <w:pPr>
        <w:rPr>
          <w:rFonts w:ascii="Aptos" w:hAnsi="Aptos"/>
          <w:sz w:val="22"/>
          <w:szCs w:val="22"/>
        </w:rPr>
      </w:pPr>
      <w:r w:rsidRPr="000F1641">
        <w:rPr>
          <w:rFonts w:ascii="Aptos" w:hAnsi="Aptos"/>
          <w:sz w:val="22"/>
          <w:szCs w:val="22"/>
        </w:rPr>
        <w:t xml:space="preserve">D. “WBGT” stands for the Wet Bulb Globe Temperature reading, which is a composite temperature used to estimate the effect of air temperature, humidity, and solar radiation on the human body, expressed in degrees. It is not equated with the “Heat Index.” </w:t>
      </w:r>
    </w:p>
    <w:p w14:paraId="6A01ACCA" w14:textId="0E051B2F" w:rsidR="00517943" w:rsidRPr="000F1641" w:rsidRDefault="00517943" w:rsidP="00517943">
      <w:pPr>
        <w:rPr>
          <w:rFonts w:ascii="Aptos" w:hAnsi="Aptos" w:cs="Aldhabi"/>
          <w:sz w:val="22"/>
          <w:szCs w:val="22"/>
        </w:rPr>
      </w:pPr>
      <w:r w:rsidRPr="000F1641">
        <w:rPr>
          <w:rFonts w:ascii="Aptos" w:hAnsi="Aptos" w:cs="Aldhabi"/>
          <w:sz w:val="22"/>
          <w:szCs w:val="22"/>
        </w:rPr>
        <w:t xml:space="preserve">At the following WBGT readings the corresponding activity, hydration, and rest break guidelines apply: </w:t>
      </w:r>
    </w:p>
    <w:p w14:paraId="302097C7" w14:textId="5F7B4986" w:rsidR="00517943" w:rsidRPr="000F1641" w:rsidRDefault="00517943" w:rsidP="00517943">
      <w:pPr>
        <w:rPr>
          <w:rFonts w:ascii="Aptos" w:hAnsi="Aptos" w:cs="Aldhabi"/>
          <w:b/>
          <w:bCs/>
          <w:sz w:val="22"/>
          <w:szCs w:val="22"/>
        </w:rPr>
      </w:pPr>
      <w:r w:rsidRPr="000F1641">
        <w:rPr>
          <w:rFonts w:ascii="Aptos" w:hAnsi="Aptos" w:cs="Aldhabi"/>
          <w:b/>
          <w:bCs/>
          <w:sz w:val="22"/>
          <w:szCs w:val="22"/>
        </w:rPr>
        <w:t xml:space="preserve">Under 82.0 </w:t>
      </w:r>
      <w:r w:rsidRPr="000F1641">
        <w:rPr>
          <w:rFonts w:ascii="Aptos" w:hAnsi="Aptos" w:cs="Aldhabi"/>
          <w:b/>
          <w:bCs/>
          <w:sz w:val="22"/>
          <w:szCs w:val="22"/>
        </w:rPr>
        <w:t xml:space="preserve"> </w:t>
      </w:r>
      <w:r w:rsidR="00057780" w:rsidRPr="000F1641">
        <w:rPr>
          <w:rFonts w:ascii="Aptos" w:hAnsi="Aptos" w:cs="Aldhabi"/>
          <w:b/>
          <w:bCs/>
          <w:sz w:val="22"/>
          <w:szCs w:val="22"/>
        </w:rPr>
        <w:t xml:space="preserve">        </w:t>
      </w:r>
      <w:r w:rsidR="006559C9">
        <w:rPr>
          <w:rFonts w:ascii="Aptos" w:hAnsi="Aptos" w:cs="Aldhabi"/>
          <w:b/>
          <w:bCs/>
          <w:sz w:val="22"/>
          <w:szCs w:val="22"/>
        </w:rPr>
        <w:t xml:space="preserve">                                                                                                                                                                                                         </w:t>
      </w:r>
      <w:r w:rsidR="00057780" w:rsidRPr="000F1641">
        <w:rPr>
          <w:rFonts w:ascii="Aptos" w:hAnsi="Aptos" w:cs="Aldhabi"/>
          <w:b/>
          <w:bCs/>
          <w:sz w:val="22"/>
          <w:szCs w:val="22"/>
        </w:rPr>
        <w:t xml:space="preserve"> </w:t>
      </w:r>
      <w:r w:rsidRPr="000F1641">
        <w:rPr>
          <w:rFonts w:ascii="Aptos" w:hAnsi="Aptos" w:cs="Aldhabi"/>
          <w:sz w:val="22"/>
          <w:szCs w:val="22"/>
        </w:rPr>
        <w:t xml:space="preserve">Normal activities. Provide at least three </w:t>
      </w:r>
      <w:r w:rsidR="00667407" w:rsidRPr="000F1641">
        <w:rPr>
          <w:rFonts w:ascii="Aptos" w:hAnsi="Aptos" w:cs="Aldhabi"/>
          <w:sz w:val="22"/>
          <w:szCs w:val="22"/>
        </w:rPr>
        <w:t>separat</w:t>
      </w:r>
      <w:r w:rsidR="00667407">
        <w:rPr>
          <w:rFonts w:ascii="Aptos" w:hAnsi="Aptos" w:cs="Aldhabi"/>
          <w:sz w:val="22"/>
          <w:szCs w:val="22"/>
        </w:rPr>
        <w:t>e</w:t>
      </w:r>
      <w:r w:rsidR="00412BB0">
        <w:rPr>
          <w:rFonts w:ascii="Aptos" w:hAnsi="Aptos" w:cs="Aldhabi"/>
          <w:sz w:val="22"/>
          <w:szCs w:val="22"/>
        </w:rPr>
        <w:t xml:space="preserve"> </w:t>
      </w:r>
      <w:r w:rsidRPr="000F1641">
        <w:rPr>
          <w:rFonts w:ascii="Aptos" w:hAnsi="Aptos" w:cs="Aldhabi"/>
          <w:sz w:val="22"/>
          <w:szCs w:val="22"/>
        </w:rPr>
        <w:t xml:space="preserve">breaks each hour of a minimum duration of 3 minutes each during </w:t>
      </w:r>
      <w:r w:rsidR="006559C9">
        <w:rPr>
          <w:rFonts w:ascii="Aptos" w:hAnsi="Aptos" w:cs="Aldhabi"/>
          <w:sz w:val="22"/>
          <w:szCs w:val="22"/>
        </w:rPr>
        <w:t>p</w:t>
      </w:r>
      <w:r w:rsidRPr="000F1641">
        <w:rPr>
          <w:rFonts w:ascii="Aptos" w:hAnsi="Aptos" w:cs="Aldhabi"/>
          <w:sz w:val="22"/>
          <w:szCs w:val="22"/>
        </w:rPr>
        <w:t xml:space="preserve">ractice. </w:t>
      </w:r>
    </w:p>
    <w:p w14:paraId="42F02E12" w14:textId="519B2D5A" w:rsidR="007661EF" w:rsidRPr="000F1641" w:rsidRDefault="00517943" w:rsidP="00517943">
      <w:pPr>
        <w:rPr>
          <w:rFonts w:ascii="Aptos" w:hAnsi="Aptos" w:cs="Aldhabi"/>
          <w:b/>
          <w:bCs/>
          <w:sz w:val="22"/>
          <w:szCs w:val="22"/>
        </w:rPr>
      </w:pPr>
      <w:r w:rsidRPr="000F1641">
        <w:rPr>
          <w:rFonts w:ascii="Aptos" w:hAnsi="Aptos" w:cs="Aldhabi"/>
          <w:b/>
          <w:bCs/>
          <w:sz w:val="22"/>
          <w:szCs w:val="22"/>
        </w:rPr>
        <w:t>82.0 - 86.9</w:t>
      </w:r>
      <w:r w:rsidRPr="000F1641">
        <w:rPr>
          <w:rFonts w:ascii="Aptos" w:hAnsi="Aptos" w:cs="Aldhabi"/>
          <w:sz w:val="22"/>
          <w:szCs w:val="22"/>
        </w:rPr>
        <w:t xml:space="preserve"> </w:t>
      </w:r>
      <w:r w:rsidR="00412BB0">
        <w:rPr>
          <w:rFonts w:ascii="Aptos" w:hAnsi="Aptos" w:cs="Aldhabi"/>
          <w:sz w:val="22"/>
          <w:szCs w:val="22"/>
        </w:rPr>
        <w:t xml:space="preserve">                                                                                                                                                                                                                  </w:t>
      </w:r>
      <w:r w:rsidRPr="000F1641">
        <w:rPr>
          <w:rFonts w:ascii="Aptos" w:hAnsi="Aptos" w:cs="Aldhabi"/>
          <w:sz w:val="22"/>
          <w:szCs w:val="22"/>
        </w:rPr>
        <w:t xml:space="preserve"> </w:t>
      </w:r>
      <w:r w:rsidRPr="000F1641">
        <w:rPr>
          <w:rFonts w:ascii="Aptos" w:hAnsi="Aptos" w:cs="Aldhabi"/>
          <w:sz w:val="22"/>
          <w:szCs w:val="22"/>
        </w:rPr>
        <w:t xml:space="preserve">Use discretion for intense or prolonged exercise. Watch at-risk students carefully. Provide at least three separate rest breaks each hour of a minimum of four-minute duration each during Practice. </w:t>
      </w:r>
      <w:r w:rsidRPr="000F1641">
        <w:rPr>
          <w:rFonts w:ascii="Aptos" w:hAnsi="Aptos" w:cs="Aldhabi"/>
          <w:b/>
          <w:bCs/>
          <w:sz w:val="22"/>
          <w:szCs w:val="22"/>
        </w:rPr>
        <w:t xml:space="preserve">  </w:t>
      </w:r>
    </w:p>
    <w:p w14:paraId="4CAE7BF9" w14:textId="606DEFA4" w:rsidR="00517943" w:rsidRPr="000F1641" w:rsidRDefault="007661EF" w:rsidP="00517943">
      <w:pPr>
        <w:rPr>
          <w:rFonts w:ascii="Aptos" w:hAnsi="Aptos" w:cs="Aldhabi"/>
          <w:sz w:val="22"/>
          <w:szCs w:val="22"/>
        </w:rPr>
      </w:pPr>
      <w:r w:rsidRPr="000F1641">
        <w:rPr>
          <w:rFonts w:ascii="Aptos" w:hAnsi="Aptos" w:cs="Aldhabi"/>
          <w:b/>
          <w:bCs/>
          <w:sz w:val="22"/>
          <w:szCs w:val="22"/>
        </w:rPr>
        <w:t xml:space="preserve">87.0 – 89.9  </w:t>
      </w:r>
      <w:r w:rsidR="00601DE8">
        <w:rPr>
          <w:rFonts w:ascii="Aptos" w:hAnsi="Aptos" w:cs="Aldhabi"/>
          <w:b/>
          <w:bCs/>
          <w:sz w:val="22"/>
          <w:szCs w:val="22"/>
        </w:rPr>
        <w:t xml:space="preserve">                                                                                                                                         </w:t>
      </w:r>
      <w:r w:rsidR="00412BB0">
        <w:rPr>
          <w:rFonts w:ascii="Aptos" w:hAnsi="Aptos" w:cs="Aldhabi"/>
          <w:b/>
          <w:bCs/>
          <w:sz w:val="22"/>
          <w:szCs w:val="22"/>
        </w:rPr>
        <w:t xml:space="preserve">                                                          </w:t>
      </w:r>
      <w:r w:rsidR="00601DE8">
        <w:rPr>
          <w:rFonts w:ascii="Aptos" w:hAnsi="Aptos" w:cs="Aldhabi"/>
          <w:b/>
          <w:bCs/>
          <w:sz w:val="22"/>
          <w:szCs w:val="22"/>
        </w:rPr>
        <w:t xml:space="preserve">     </w:t>
      </w:r>
      <w:r w:rsidR="00517943" w:rsidRPr="000F1641">
        <w:rPr>
          <w:rFonts w:ascii="Aptos" w:hAnsi="Aptos" w:cs="Aldhabi"/>
          <w:sz w:val="22"/>
          <w:szCs w:val="22"/>
        </w:rPr>
        <w:t xml:space="preserve">Maximum outdoor Practice time is two hours. For football, students are restricted to helmets, shoulder pads, and shorts during Practice. All protective equipment must be removed for conditioning activities. For all sports, provide at least four </w:t>
      </w:r>
      <w:r w:rsidR="0085750E" w:rsidRPr="000F1641">
        <w:rPr>
          <w:rFonts w:ascii="Aptos" w:hAnsi="Aptos" w:cs="Aldhabi"/>
          <w:sz w:val="22"/>
          <w:szCs w:val="22"/>
        </w:rPr>
        <w:t>separate</w:t>
      </w:r>
      <w:r w:rsidR="00517943" w:rsidRPr="000F1641">
        <w:rPr>
          <w:rFonts w:ascii="Aptos" w:hAnsi="Aptos" w:cs="Aldhabi"/>
          <w:sz w:val="22"/>
          <w:szCs w:val="22"/>
        </w:rPr>
        <w:t xml:space="preserve"> breaks each hour of a minimum of four minutes each during</w:t>
      </w:r>
      <w:r w:rsidR="00517943" w:rsidRPr="000F1641">
        <w:rPr>
          <w:rFonts w:ascii="Aptos" w:hAnsi="Aptos" w:cs="Aldhabi"/>
          <w:sz w:val="22"/>
          <w:szCs w:val="22"/>
        </w:rPr>
        <w:t xml:space="preserve"> p</w:t>
      </w:r>
      <w:r w:rsidR="00517943" w:rsidRPr="000F1641">
        <w:rPr>
          <w:rFonts w:ascii="Aptos" w:hAnsi="Aptos" w:cs="Aldhabi"/>
          <w:sz w:val="22"/>
          <w:szCs w:val="22"/>
        </w:rPr>
        <w:t xml:space="preserve">ractice. </w:t>
      </w:r>
    </w:p>
    <w:p w14:paraId="1567E451" w14:textId="50815797" w:rsidR="00517943" w:rsidRPr="000F1641" w:rsidRDefault="00517943" w:rsidP="00517943">
      <w:pPr>
        <w:rPr>
          <w:rFonts w:ascii="Aptos" w:hAnsi="Aptos" w:cs="Aldhabi"/>
          <w:b/>
          <w:bCs/>
          <w:sz w:val="22"/>
          <w:szCs w:val="22"/>
        </w:rPr>
      </w:pPr>
      <w:r w:rsidRPr="000F1641">
        <w:rPr>
          <w:rFonts w:ascii="Aptos" w:hAnsi="Aptos" w:cs="Aldhabi"/>
          <w:b/>
          <w:bCs/>
          <w:sz w:val="22"/>
          <w:szCs w:val="22"/>
        </w:rPr>
        <w:t xml:space="preserve">90.0-92.0   </w:t>
      </w:r>
      <w:r w:rsidR="00057780" w:rsidRPr="000F1641">
        <w:rPr>
          <w:rFonts w:ascii="Aptos" w:hAnsi="Aptos" w:cs="Aldhabi"/>
          <w:b/>
          <w:bCs/>
          <w:sz w:val="22"/>
          <w:szCs w:val="22"/>
        </w:rPr>
        <w:t xml:space="preserve">                                                                                    </w:t>
      </w:r>
      <w:r w:rsidR="00367355" w:rsidRPr="000F1641">
        <w:rPr>
          <w:rFonts w:ascii="Aptos" w:hAnsi="Aptos" w:cs="Aldhabi"/>
          <w:b/>
          <w:bCs/>
          <w:sz w:val="22"/>
          <w:szCs w:val="22"/>
        </w:rPr>
        <w:t xml:space="preserve">                                                                          </w:t>
      </w:r>
      <w:r w:rsidR="004D1659">
        <w:rPr>
          <w:rFonts w:ascii="Aptos" w:hAnsi="Aptos" w:cs="Aldhabi"/>
          <w:b/>
          <w:bCs/>
          <w:sz w:val="22"/>
          <w:szCs w:val="22"/>
        </w:rPr>
        <w:t xml:space="preserve">                                        </w:t>
      </w:r>
      <w:r w:rsidR="00367355" w:rsidRPr="000F1641">
        <w:rPr>
          <w:rFonts w:ascii="Aptos" w:hAnsi="Aptos" w:cs="Aldhabi"/>
          <w:b/>
          <w:bCs/>
          <w:sz w:val="22"/>
          <w:szCs w:val="22"/>
        </w:rPr>
        <w:t xml:space="preserve"> </w:t>
      </w:r>
      <w:r w:rsidR="00057780" w:rsidRPr="000F1641">
        <w:rPr>
          <w:rFonts w:ascii="Aptos" w:hAnsi="Aptos" w:cs="Aldhabi"/>
          <w:b/>
          <w:bCs/>
          <w:sz w:val="22"/>
          <w:szCs w:val="22"/>
        </w:rPr>
        <w:t xml:space="preserve">   </w:t>
      </w:r>
      <w:r w:rsidRPr="000F1641">
        <w:rPr>
          <w:rFonts w:ascii="Aptos" w:hAnsi="Aptos" w:cs="Aldhabi"/>
          <w:sz w:val="22"/>
          <w:szCs w:val="22"/>
        </w:rPr>
        <w:t xml:space="preserve">Maximum outdoor Practice time is one hour. No protective equipment may be worn during outdoor Practice and there may be no outdoor conditioning activities. There must be twenty minutes of rest breaks provided during the hour of outdoor </w:t>
      </w:r>
      <w:r w:rsidRPr="000F1641">
        <w:rPr>
          <w:rFonts w:ascii="Aptos" w:hAnsi="Aptos" w:cs="Aldhabi"/>
          <w:sz w:val="22"/>
          <w:szCs w:val="22"/>
        </w:rPr>
        <w:t>p</w:t>
      </w:r>
      <w:r w:rsidRPr="000F1641">
        <w:rPr>
          <w:rFonts w:ascii="Aptos" w:hAnsi="Aptos" w:cs="Aldhabi"/>
          <w:sz w:val="22"/>
          <w:szCs w:val="22"/>
        </w:rPr>
        <w:t xml:space="preserve">ractice. </w:t>
      </w:r>
    </w:p>
    <w:p w14:paraId="0F939FA9" w14:textId="73091221" w:rsidR="00517943" w:rsidRPr="000F1641" w:rsidRDefault="00517943" w:rsidP="00517943">
      <w:pPr>
        <w:rPr>
          <w:rFonts w:ascii="Aptos" w:hAnsi="Aptos" w:cs="Aldhabi"/>
          <w:sz w:val="22"/>
          <w:szCs w:val="22"/>
        </w:rPr>
      </w:pPr>
      <w:r w:rsidRPr="000F1641">
        <w:rPr>
          <w:rFonts w:ascii="Aptos" w:hAnsi="Aptos" w:cs="Aldhabi"/>
          <w:b/>
          <w:bCs/>
          <w:sz w:val="22"/>
          <w:szCs w:val="22"/>
        </w:rPr>
        <w:t xml:space="preserve">Over 92 </w:t>
      </w:r>
      <w:r w:rsidRPr="000F1641">
        <w:rPr>
          <w:rFonts w:ascii="Aptos" w:hAnsi="Aptos" w:cs="Aldhabi"/>
          <w:b/>
          <w:bCs/>
          <w:sz w:val="22"/>
          <w:szCs w:val="22"/>
        </w:rPr>
        <w:t xml:space="preserve">    </w:t>
      </w:r>
      <w:r w:rsidR="00367355" w:rsidRPr="000F1641">
        <w:rPr>
          <w:rFonts w:ascii="Aptos" w:hAnsi="Aptos" w:cs="Aldhabi"/>
          <w:b/>
          <w:bCs/>
          <w:sz w:val="22"/>
          <w:szCs w:val="22"/>
        </w:rPr>
        <w:t xml:space="preserve"> </w:t>
      </w:r>
      <w:r w:rsidR="00251999">
        <w:rPr>
          <w:rFonts w:ascii="Aptos" w:hAnsi="Aptos" w:cs="Aldhabi"/>
          <w:b/>
          <w:bCs/>
          <w:sz w:val="22"/>
          <w:szCs w:val="22"/>
        </w:rPr>
        <w:t xml:space="preserve">            </w:t>
      </w:r>
      <w:r w:rsidR="00367355" w:rsidRPr="000F1641">
        <w:rPr>
          <w:rFonts w:ascii="Aptos" w:hAnsi="Aptos" w:cs="Aldhabi"/>
          <w:b/>
          <w:bCs/>
          <w:sz w:val="22"/>
          <w:szCs w:val="22"/>
        </w:rPr>
        <w:t xml:space="preserve">                                                                                                                                                                                           </w:t>
      </w:r>
      <w:r w:rsidR="00A269BE">
        <w:rPr>
          <w:rFonts w:ascii="Aptos" w:hAnsi="Aptos" w:cs="Aldhabi"/>
          <w:b/>
          <w:bCs/>
          <w:sz w:val="22"/>
          <w:szCs w:val="22"/>
        </w:rPr>
        <w:t xml:space="preserve">            </w:t>
      </w:r>
      <w:r w:rsidR="00367355" w:rsidRPr="000F1641">
        <w:rPr>
          <w:rFonts w:ascii="Aptos" w:hAnsi="Aptos" w:cs="Aldhabi"/>
          <w:b/>
          <w:bCs/>
          <w:sz w:val="22"/>
          <w:szCs w:val="22"/>
        </w:rPr>
        <w:t xml:space="preserve">  </w:t>
      </w:r>
      <w:r w:rsidRPr="000F1641">
        <w:rPr>
          <w:rFonts w:ascii="Aptos" w:hAnsi="Aptos" w:cs="Aldhabi"/>
          <w:sz w:val="22"/>
          <w:szCs w:val="22"/>
        </w:rPr>
        <w:t>No outdoor activities or exercise. Delay outdoor Practice until a lower WBGT reading occurs</w:t>
      </w:r>
    </w:p>
    <w:p w14:paraId="07E34157" w14:textId="0DACD908" w:rsidR="00517943" w:rsidRPr="000F1641" w:rsidRDefault="00517943" w:rsidP="00517943">
      <w:pPr>
        <w:rPr>
          <w:rFonts w:ascii="Aptos" w:hAnsi="Aptos" w:cs="Aldhabi"/>
          <w:sz w:val="22"/>
          <w:szCs w:val="22"/>
        </w:rPr>
      </w:pPr>
      <w:r w:rsidRPr="000F1641">
        <w:rPr>
          <w:rFonts w:ascii="Aptos" w:hAnsi="Aptos" w:cs="Aldhabi"/>
          <w:sz w:val="22"/>
          <w:szCs w:val="22"/>
        </w:rPr>
        <w:lastRenderedPageBreak/>
        <w:t xml:space="preserve">The following guidelines apply to hydration and rest breaks: </w:t>
      </w:r>
    </w:p>
    <w:p w14:paraId="344E641F" w14:textId="1AB29478" w:rsidR="00517943" w:rsidRPr="000F1641" w:rsidRDefault="00517943" w:rsidP="00517943">
      <w:pPr>
        <w:pStyle w:val="ListParagraph"/>
        <w:numPr>
          <w:ilvl w:val="0"/>
          <w:numId w:val="2"/>
        </w:numPr>
        <w:rPr>
          <w:rFonts w:ascii="Aptos" w:hAnsi="Aptos" w:cs="Aldhabi"/>
          <w:sz w:val="22"/>
          <w:szCs w:val="22"/>
        </w:rPr>
      </w:pPr>
      <w:r w:rsidRPr="000F1641">
        <w:rPr>
          <w:rFonts w:ascii="Aptos" w:hAnsi="Aptos" w:cs="Aldhabi"/>
          <w:sz w:val="22"/>
          <w:szCs w:val="22"/>
        </w:rPr>
        <w:t xml:space="preserve">Rest time should involve both unlimited hydrations (water or electrolyte drinks) and rest without any activity involved. </w:t>
      </w:r>
    </w:p>
    <w:p w14:paraId="3E63D7F9" w14:textId="3826C54D" w:rsidR="00517943" w:rsidRPr="000F1641" w:rsidRDefault="00517943" w:rsidP="00517943">
      <w:pPr>
        <w:pStyle w:val="ListParagraph"/>
        <w:numPr>
          <w:ilvl w:val="0"/>
          <w:numId w:val="2"/>
        </w:numPr>
        <w:rPr>
          <w:rFonts w:ascii="Aptos" w:hAnsi="Aptos" w:cs="Aldhabi"/>
          <w:sz w:val="22"/>
          <w:szCs w:val="22"/>
        </w:rPr>
      </w:pPr>
      <w:r w:rsidRPr="000F1641">
        <w:rPr>
          <w:rFonts w:ascii="Aptos" w:hAnsi="Aptos" w:cs="Aldhabi"/>
          <w:sz w:val="22"/>
          <w:szCs w:val="22"/>
        </w:rPr>
        <w:t xml:space="preserve">For football, helmets should be removed during rest time. </w:t>
      </w:r>
    </w:p>
    <w:p w14:paraId="176135B7" w14:textId="6E503FAF" w:rsidR="00517943" w:rsidRPr="000F1641" w:rsidRDefault="00517943" w:rsidP="00517943">
      <w:pPr>
        <w:pStyle w:val="ListParagraph"/>
        <w:numPr>
          <w:ilvl w:val="0"/>
          <w:numId w:val="2"/>
        </w:numPr>
        <w:rPr>
          <w:rFonts w:ascii="Aptos" w:hAnsi="Aptos" w:cs="Aldhabi"/>
          <w:sz w:val="22"/>
          <w:szCs w:val="22"/>
        </w:rPr>
      </w:pPr>
      <w:r w:rsidRPr="000F1641">
        <w:rPr>
          <w:rFonts w:ascii="Aptos" w:hAnsi="Aptos" w:cs="Aldhabi"/>
          <w:sz w:val="22"/>
          <w:szCs w:val="22"/>
        </w:rPr>
        <w:t xml:space="preserve">The site of the rest time should be a cooling zone not in direct sunlight, such as indoors, under a tent, or under a shade tree. </w:t>
      </w:r>
    </w:p>
    <w:p w14:paraId="667078FE" w14:textId="11A1FA58" w:rsidR="00517943" w:rsidRPr="000F1641" w:rsidRDefault="00517943" w:rsidP="00517943">
      <w:pPr>
        <w:pStyle w:val="ListParagraph"/>
        <w:numPr>
          <w:ilvl w:val="0"/>
          <w:numId w:val="2"/>
        </w:numPr>
        <w:rPr>
          <w:rFonts w:ascii="Aptos" w:hAnsi="Aptos" w:cs="Aldhabi"/>
          <w:sz w:val="22"/>
          <w:szCs w:val="22"/>
        </w:rPr>
      </w:pPr>
      <w:r w:rsidRPr="000F1641">
        <w:rPr>
          <w:rFonts w:ascii="Aptos" w:hAnsi="Aptos" w:cs="Aldhabi"/>
          <w:sz w:val="22"/>
          <w:szCs w:val="22"/>
        </w:rPr>
        <w:t>When the WBGT is over 86, ice towels and spray bottles filled with ice water should be available in the cooling zone and cold immersion tubs will be available for a student showing signs of heat illness. A cold immersion tub may be anything, including a shower or wading pool that can be adapted to immerse a student in cold water and ice which is available within two-</w:t>
      </w:r>
      <w:proofErr w:type="gramStart"/>
      <w:r w:rsidRPr="000F1641">
        <w:rPr>
          <w:rFonts w:ascii="Aptos" w:hAnsi="Aptos" w:cs="Aldhabi"/>
          <w:sz w:val="22"/>
          <w:szCs w:val="22"/>
        </w:rPr>
        <w:t>minutes</w:t>
      </w:r>
      <w:proofErr w:type="gramEnd"/>
      <w:r w:rsidRPr="000F1641">
        <w:rPr>
          <w:rFonts w:ascii="Aptos" w:hAnsi="Aptos" w:cs="Aldhabi"/>
          <w:sz w:val="22"/>
          <w:szCs w:val="22"/>
        </w:rPr>
        <w:t xml:space="preserve"> travel from an outdoor </w:t>
      </w:r>
      <w:r w:rsidRPr="000F1641">
        <w:rPr>
          <w:rFonts w:ascii="Aptos" w:hAnsi="Aptos" w:cs="Aldhabi"/>
          <w:sz w:val="22"/>
          <w:szCs w:val="22"/>
        </w:rPr>
        <w:t>p</w:t>
      </w:r>
      <w:r w:rsidRPr="000F1641">
        <w:rPr>
          <w:rFonts w:ascii="Aptos" w:hAnsi="Aptos" w:cs="Aldhabi"/>
          <w:sz w:val="22"/>
          <w:szCs w:val="22"/>
        </w:rPr>
        <w:t xml:space="preserve">ractice facility. </w:t>
      </w:r>
    </w:p>
    <w:p w14:paraId="012F2FDF" w14:textId="77777777" w:rsidR="00517943" w:rsidRPr="000F1641" w:rsidRDefault="00517943" w:rsidP="00517943">
      <w:pPr>
        <w:rPr>
          <w:rFonts w:ascii="Aptos" w:hAnsi="Aptos" w:cs="Aldhabi"/>
          <w:sz w:val="22"/>
          <w:szCs w:val="22"/>
        </w:rPr>
      </w:pPr>
    </w:p>
    <w:p w14:paraId="03DE8FD4" w14:textId="77777777" w:rsidR="00517943" w:rsidRPr="000F1641" w:rsidRDefault="00517943" w:rsidP="00517943">
      <w:pPr>
        <w:rPr>
          <w:rFonts w:ascii="Aptos" w:hAnsi="Aptos" w:cs="Aldhabi"/>
          <w:sz w:val="22"/>
          <w:szCs w:val="22"/>
        </w:rPr>
      </w:pPr>
      <w:r w:rsidRPr="000F1641">
        <w:rPr>
          <w:rFonts w:ascii="Aptos" w:hAnsi="Aptos" w:cs="Aldhabi"/>
          <w:sz w:val="22"/>
          <w:szCs w:val="22"/>
        </w:rPr>
        <w:t xml:space="preserve">The following guidelines apply to Practice: </w:t>
      </w:r>
    </w:p>
    <w:p w14:paraId="0C406C8B" w14:textId="1F01E280" w:rsidR="00517943" w:rsidRPr="000F1641" w:rsidRDefault="00517943" w:rsidP="00517943">
      <w:pPr>
        <w:pStyle w:val="ListParagraph"/>
        <w:numPr>
          <w:ilvl w:val="0"/>
          <w:numId w:val="1"/>
        </w:numPr>
        <w:rPr>
          <w:rFonts w:ascii="Aptos" w:hAnsi="Aptos" w:cs="Aldhabi"/>
          <w:sz w:val="22"/>
          <w:szCs w:val="22"/>
        </w:rPr>
      </w:pPr>
      <w:r w:rsidRPr="000F1641">
        <w:rPr>
          <w:rFonts w:ascii="Aptos" w:hAnsi="Aptos" w:cs="Aldhabi"/>
          <w:sz w:val="22"/>
          <w:szCs w:val="22"/>
        </w:rPr>
        <w:t>Acclimation Activities</w:t>
      </w:r>
      <w:r w:rsidRPr="000F1641">
        <w:rPr>
          <w:rFonts w:ascii="Aptos" w:hAnsi="Aptos" w:cs="Aldhabi"/>
          <w:sz w:val="22"/>
          <w:szCs w:val="22"/>
        </w:rPr>
        <w:t xml:space="preserve"> are required</w:t>
      </w:r>
    </w:p>
    <w:p w14:paraId="1E90D0A3" w14:textId="5546C543" w:rsidR="00517943" w:rsidRPr="000F1641" w:rsidRDefault="00517943" w:rsidP="00517943">
      <w:pPr>
        <w:pStyle w:val="ListParagraph"/>
        <w:numPr>
          <w:ilvl w:val="0"/>
          <w:numId w:val="1"/>
        </w:numPr>
        <w:rPr>
          <w:rFonts w:ascii="Aptos" w:hAnsi="Aptos" w:cs="Aldhabi"/>
          <w:sz w:val="22"/>
          <w:szCs w:val="22"/>
        </w:rPr>
      </w:pPr>
      <w:r w:rsidRPr="000F1641">
        <w:rPr>
          <w:rFonts w:ascii="Aptos" w:hAnsi="Aptos" w:cs="Aldhabi"/>
          <w:sz w:val="22"/>
          <w:szCs w:val="22"/>
        </w:rPr>
        <w:t xml:space="preserve">No two-a-day Practices may exceed four hours for both sessions; no single Practice during </w:t>
      </w:r>
      <w:proofErr w:type="gramStart"/>
      <w:r w:rsidRPr="000F1641">
        <w:rPr>
          <w:rFonts w:ascii="Aptos" w:hAnsi="Aptos" w:cs="Aldhabi"/>
          <w:sz w:val="22"/>
          <w:szCs w:val="22"/>
        </w:rPr>
        <w:t>two-a-days</w:t>
      </w:r>
      <w:proofErr w:type="gramEnd"/>
      <w:r w:rsidRPr="000F1641">
        <w:rPr>
          <w:rFonts w:ascii="Aptos" w:hAnsi="Aptos" w:cs="Aldhabi"/>
          <w:sz w:val="22"/>
          <w:szCs w:val="22"/>
        </w:rPr>
        <w:t xml:space="preserve"> may exceed two hours. A </w:t>
      </w:r>
      <w:proofErr w:type="gramStart"/>
      <w:r w:rsidRPr="000F1641">
        <w:rPr>
          <w:rFonts w:ascii="Aptos" w:hAnsi="Aptos" w:cs="Aldhabi"/>
          <w:sz w:val="22"/>
          <w:szCs w:val="22"/>
        </w:rPr>
        <w:t>three</w:t>
      </w:r>
      <w:r w:rsidRPr="000F1641">
        <w:rPr>
          <w:rFonts w:ascii="Aptos" w:hAnsi="Aptos" w:cs="Aldhabi"/>
          <w:sz w:val="22"/>
          <w:szCs w:val="22"/>
        </w:rPr>
        <w:t xml:space="preserve"> </w:t>
      </w:r>
      <w:r w:rsidRPr="000F1641">
        <w:rPr>
          <w:rFonts w:ascii="Aptos" w:hAnsi="Aptos" w:cs="Aldhabi"/>
          <w:sz w:val="22"/>
          <w:szCs w:val="22"/>
        </w:rPr>
        <w:t>hour</w:t>
      </w:r>
      <w:proofErr w:type="gramEnd"/>
      <w:r w:rsidRPr="000F1641">
        <w:rPr>
          <w:rFonts w:ascii="Aptos" w:hAnsi="Aptos" w:cs="Aldhabi"/>
          <w:sz w:val="22"/>
          <w:szCs w:val="22"/>
        </w:rPr>
        <w:t xml:space="preserve"> rest period must be observed between the two sessions. </w:t>
      </w:r>
    </w:p>
    <w:p w14:paraId="34A0C346" w14:textId="521384D6" w:rsidR="00517943" w:rsidRPr="000F1641" w:rsidRDefault="00517943" w:rsidP="00517943">
      <w:pPr>
        <w:pStyle w:val="ListParagraph"/>
        <w:numPr>
          <w:ilvl w:val="0"/>
          <w:numId w:val="1"/>
        </w:numPr>
        <w:rPr>
          <w:rFonts w:ascii="Aptos" w:hAnsi="Aptos" w:cs="Aldhabi"/>
          <w:sz w:val="22"/>
          <w:szCs w:val="22"/>
        </w:rPr>
      </w:pPr>
      <w:r w:rsidRPr="000F1641">
        <w:rPr>
          <w:rFonts w:ascii="Aptos" w:hAnsi="Aptos" w:cs="Aldhabi"/>
          <w:sz w:val="22"/>
          <w:szCs w:val="22"/>
        </w:rPr>
        <w:t xml:space="preserve">No single Practice may last more than three hours. </w:t>
      </w:r>
    </w:p>
    <w:p w14:paraId="167027E7" w14:textId="089FB5CB" w:rsidR="00517943" w:rsidRPr="000F1641" w:rsidRDefault="00517943" w:rsidP="00517943">
      <w:pPr>
        <w:pStyle w:val="ListParagraph"/>
        <w:numPr>
          <w:ilvl w:val="0"/>
          <w:numId w:val="1"/>
        </w:numPr>
        <w:rPr>
          <w:rFonts w:ascii="Aptos" w:hAnsi="Aptos" w:cs="Aldhabi"/>
          <w:sz w:val="22"/>
          <w:szCs w:val="22"/>
        </w:rPr>
      </w:pPr>
      <w:r w:rsidRPr="000F1641">
        <w:rPr>
          <w:rFonts w:ascii="Aptos" w:hAnsi="Aptos" w:cs="Aldhabi"/>
          <w:sz w:val="22"/>
          <w:szCs w:val="22"/>
        </w:rPr>
        <w:t xml:space="preserve">Restrictions based on outdoor WBGT readings do not apply to indoor </w:t>
      </w:r>
      <w:r w:rsidRPr="000F1641">
        <w:rPr>
          <w:rFonts w:ascii="Aptos" w:hAnsi="Aptos" w:cs="Aldhabi"/>
          <w:sz w:val="22"/>
          <w:szCs w:val="22"/>
        </w:rPr>
        <w:t>p</w:t>
      </w:r>
      <w:r w:rsidRPr="000F1641">
        <w:rPr>
          <w:rFonts w:ascii="Aptos" w:hAnsi="Aptos" w:cs="Aldhabi"/>
          <w:sz w:val="22"/>
          <w:szCs w:val="22"/>
        </w:rPr>
        <w:t xml:space="preserve">ractice where indoor air temperature is 85 degrees or less. </w:t>
      </w:r>
    </w:p>
    <w:p w14:paraId="12B6D99B" w14:textId="0CD4A83C" w:rsidR="00517943" w:rsidRDefault="00517943" w:rsidP="00517943">
      <w:pPr>
        <w:rPr>
          <w:rFonts w:ascii="Aptos" w:hAnsi="Aptos" w:cs="Aldhabi"/>
          <w:sz w:val="22"/>
          <w:szCs w:val="22"/>
        </w:rPr>
      </w:pPr>
      <w:r w:rsidRPr="000F1641">
        <w:rPr>
          <w:rFonts w:ascii="Aptos" w:hAnsi="Aptos" w:cs="Aldhabi"/>
          <w:sz w:val="22"/>
          <w:szCs w:val="22"/>
        </w:rPr>
        <w:t xml:space="preserve">By signing this Heat Policy Form, we give permission to the school to transfer this Form to all </w:t>
      </w:r>
      <w:proofErr w:type="gramStart"/>
      <w:r w:rsidRPr="000F1641">
        <w:rPr>
          <w:rFonts w:ascii="Aptos" w:hAnsi="Aptos" w:cs="Aldhabi"/>
          <w:sz w:val="22"/>
          <w:szCs w:val="22"/>
        </w:rPr>
        <w:t>sports</w:t>
      </w:r>
      <w:proofErr w:type="gramEnd"/>
      <w:r w:rsidRPr="000F1641">
        <w:rPr>
          <w:rFonts w:ascii="Aptos" w:hAnsi="Aptos" w:cs="Aldhabi"/>
          <w:sz w:val="22"/>
          <w:szCs w:val="22"/>
        </w:rPr>
        <w:t xml:space="preserve"> that this child may play. We are aware of the dangers of heat and this signed </w:t>
      </w:r>
      <w:r w:rsidRPr="000F1641">
        <w:rPr>
          <w:rFonts w:ascii="Aptos" w:hAnsi="Aptos" w:cs="Aldhabi"/>
          <w:sz w:val="22"/>
          <w:szCs w:val="22"/>
        </w:rPr>
        <w:t>f</w:t>
      </w:r>
      <w:r w:rsidRPr="000F1641">
        <w:rPr>
          <w:rFonts w:ascii="Aptos" w:hAnsi="Aptos" w:cs="Aldhabi"/>
          <w:sz w:val="22"/>
          <w:szCs w:val="22"/>
        </w:rPr>
        <w:t xml:space="preserve">orm will represent </w:t>
      </w:r>
      <w:proofErr w:type="gramStart"/>
      <w:r w:rsidRPr="000F1641">
        <w:rPr>
          <w:rFonts w:ascii="Aptos" w:hAnsi="Aptos" w:cs="Aldhabi"/>
          <w:sz w:val="22"/>
          <w:szCs w:val="22"/>
        </w:rPr>
        <w:t>myself</w:t>
      </w:r>
      <w:proofErr w:type="gramEnd"/>
      <w:r w:rsidRPr="000F1641">
        <w:rPr>
          <w:rFonts w:ascii="Aptos" w:hAnsi="Aptos" w:cs="Aldhabi"/>
          <w:sz w:val="22"/>
          <w:szCs w:val="22"/>
        </w:rPr>
        <w:t xml:space="preserve"> and this child during the current school year ___________. This form will be stored with the Athlete’s Physical Form and any other accompanying forms required by th</w:t>
      </w:r>
      <w:r w:rsidRPr="000F1641">
        <w:rPr>
          <w:rFonts w:ascii="Aptos" w:hAnsi="Aptos" w:cs="Aldhabi"/>
          <w:sz w:val="22"/>
          <w:szCs w:val="22"/>
        </w:rPr>
        <w:t>e St. Luke School Athletic Department.</w:t>
      </w:r>
      <w:r w:rsidRPr="000F1641">
        <w:rPr>
          <w:rFonts w:ascii="Aptos" w:hAnsi="Aptos" w:cs="Aldhabi"/>
          <w:sz w:val="22"/>
          <w:szCs w:val="22"/>
        </w:rPr>
        <w:t xml:space="preserve"> </w:t>
      </w:r>
    </w:p>
    <w:p w14:paraId="20175083" w14:textId="77777777" w:rsidR="00422F0D" w:rsidRPr="000F1641" w:rsidRDefault="00422F0D" w:rsidP="00517943">
      <w:pPr>
        <w:rPr>
          <w:rFonts w:ascii="Aptos" w:hAnsi="Aptos" w:cs="Aldhabi"/>
          <w:sz w:val="22"/>
          <w:szCs w:val="22"/>
        </w:rPr>
      </w:pPr>
    </w:p>
    <w:p w14:paraId="0BC6C902" w14:textId="078494A9" w:rsidR="00517943" w:rsidRPr="000F1641" w:rsidRDefault="000F1641" w:rsidP="00517943">
      <w:pPr>
        <w:rPr>
          <w:rFonts w:ascii="Aptos" w:hAnsi="Aptos" w:cs="Aldhabi"/>
          <w:sz w:val="22"/>
          <w:szCs w:val="22"/>
        </w:rPr>
      </w:pPr>
      <w:r w:rsidRPr="000F1641">
        <w:rPr>
          <w:rFonts w:ascii="Aptos" w:hAnsi="Aptos" w:cs="Aldhabi"/>
          <w:sz w:val="22"/>
          <w:szCs w:val="22"/>
        </w:rPr>
        <w:t>SCHOOL: _</w:t>
      </w:r>
      <w:r w:rsidR="00517943" w:rsidRPr="000F1641">
        <w:rPr>
          <w:rFonts w:ascii="Aptos" w:hAnsi="Aptos" w:cs="Aldhabi"/>
          <w:sz w:val="22"/>
          <w:szCs w:val="22"/>
        </w:rPr>
        <w:t xml:space="preserve">______________________________________________________________________________ </w:t>
      </w:r>
    </w:p>
    <w:p w14:paraId="6419FFF5" w14:textId="2D64518E" w:rsidR="00517943" w:rsidRPr="000F1641" w:rsidRDefault="00517943" w:rsidP="00517943">
      <w:pPr>
        <w:rPr>
          <w:rFonts w:ascii="Aptos" w:hAnsi="Aptos" w:cs="Aldhabi"/>
          <w:sz w:val="22"/>
          <w:szCs w:val="22"/>
        </w:rPr>
      </w:pPr>
      <w:r w:rsidRPr="000F1641">
        <w:rPr>
          <w:rFonts w:ascii="Aptos" w:hAnsi="Aptos" w:cs="Aldhabi"/>
          <w:sz w:val="22"/>
          <w:szCs w:val="22"/>
        </w:rPr>
        <w:t>ATHLETIC DIRECTOR’</w:t>
      </w:r>
      <w:r w:rsidR="000F1641">
        <w:rPr>
          <w:rFonts w:ascii="Aptos" w:hAnsi="Aptos" w:cs="Aldhabi"/>
          <w:sz w:val="22"/>
          <w:szCs w:val="22"/>
        </w:rPr>
        <w:t xml:space="preserve">S                                                                                                                                                                                                            </w:t>
      </w:r>
      <w:r w:rsidR="000F1641" w:rsidRPr="000F1641">
        <w:rPr>
          <w:rFonts w:ascii="Aptos" w:hAnsi="Aptos" w:cs="Aldhabi"/>
          <w:sz w:val="22"/>
          <w:szCs w:val="22"/>
        </w:rPr>
        <w:t>SIGNATURE: _</w:t>
      </w:r>
      <w:r w:rsidRPr="000F1641">
        <w:rPr>
          <w:rFonts w:ascii="Aptos" w:hAnsi="Aptos" w:cs="Aldhabi"/>
          <w:sz w:val="22"/>
          <w:szCs w:val="22"/>
        </w:rPr>
        <w:t>_________________________________________</w:t>
      </w:r>
      <w:r w:rsidR="00962CFD">
        <w:rPr>
          <w:rFonts w:ascii="Aptos" w:hAnsi="Aptos" w:cs="Aldhabi"/>
          <w:sz w:val="22"/>
          <w:szCs w:val="22"/>
        </w:rPr>
        <w:t>__</w:t>
      </w:r>
      <w:r w:rsidR="000B129D">
        <w:rPr>
          <w:rFonts w:ascii="Aptos" w:hAnsi="Aptos" w:cs="Aldhabi"/>
          <w:sz w:val="22"/>
          <w:szCs w:val="22"/>
        </w:rPr>
        <w:t xml:space="preserve"> </w:t>
      </w:r>
      <w:r w:rsidR="00962CFD" w:rsidRPr="000F1641">
        <w:rPr>
          <w:rFonts w:ascii="Aptos" w:hAnsi="Aptos" w:cs="Aldhabi"/>
          <w:sz w:val="22"/>
          <w:szCs w:val="22"/>
        </w:rPr>
        <w:t>DATE: _</w:t>
      </w:r>
      <w:r w:rsidRPr="000F1641">
        <w:rPr>
          <w:rFonts w:ascii="Aptos" w:hAnsi="Aptos" w:cs="Aldhabi"/>
          <w:sz w:val="22"/>
          <w:szCs w:val="22"/>
        </w:rPr>
        <w:t xml:space="preserve">____________________________ </w:t>
      </w:r>
    </w:p>
    <w:p w14:paraId="547D369D" w14:textId="2D6986D4" w:rsidR="00517943" w:rsidRPr="000F1641" w:rsidRDefault="00517943" w:rsidP="00517943">
      <w:pPr>
        <w:rPr>
          <w:rFonts w:ascii="Aptos" w:hAnsi="Aptos" w:cs="Aldhabi"/>
          <w:sz w:val="22"/>
          <w:szCs w:val="22"/>
        </w:rPr>
      </w:pPr>
      <w:r w:rsidRPr="000F1641">
        <w:rPr>
          <w:rFonts w:ascii="Aptos" w:hAnsi="Aptos" w:cs="Aldhabi"/>
          <w:sz w:val="22"/>
          <w:szCs w:val="22"/>
        </w:rPr>
        <w:t xml:space="preserve">STUDENT ATHLETE’S </w:t>
      </w:r>
      <w:r w:rsidR="00C00258">
        <w:rPr>
          <w:rFonts w:ascii="Aptos" w:hAnsi="Aptos" w:cs="Aldhabi"/>
          <w:sz w:val="22"/>
          <w:szCs w:val="22"/>
        </w:rPr>
        <w:t xml:space="preserve">                                                                                                                                                                                     </w:t>
      </w:r>
      <w:r w:rsidRPr="000F1641">
        <w:rPr>
          <w:rFonts w:ascii="Aptos" w:hAnsi="Aptos" w:cs="Aldhabi"/>
          <w:sz w:val="22"/>
          <w:szCs w:val="22"/>
        </w:rPr>
        <w:t>SIGNATURE:</w:t>
      </w:r>
      <w:r w:rsidR="00C00258">
        <w:rPr>
          <w:rFonts w:ascii="Aptos" w:hAnsi="Aptos" w:cs="Aldhabi"/>
          <w:sz w:val="22"/>
          <w:szCs w:val="22"/>
        </w:rPr>
        <w:t xml:space="preserve"> </w:t>
      </w:r>
      <w:r w:rsidRPr="000F1641">
        <w:rPr>
          <w:rFonts w:ascii="Aptos" w:hAnsi="Aptos" w:cs="Aldhabi"/>
          <w:sz w:val="22"/>
          <w:szCs w:val="22"/>
        </w:rPr>
        <w:t>___________________________________________</w:t>
      </w:r>
      <w:r w:rsidR="000B129D">
        <w:rPr>
          <w:rFonts w:ascii="Aptos" w:hAnsi="Aptos" w:cs="Aldhabi"/>
          <w:sz w:val="22"/>
          <w:szCs w:val="22"/>
        </w:rPr>
        <w:t>_</w:t>
      </w:r>
      <w:r w:rsidR="00EB6B11">
        <w:rPr>
          <w:rFonts w:ascii="Aptos" w:hAnsi="Aptos" w:cs="Aldhabi"/>
          <w:sz w:val="22"/>
          <w:szCs w:val="22"/>
        </w:rPr>
        <w:t xml:space="preserve"> </w:t>
      </w:r>
      <w:r w:rsidR="00962CFD" w:rsidRPr="000F1641">
        <w:rPr>
          <w:rFonts w:ascii="Aptos" w:hAnsi="Aptos" w:cs="Aldhabi"/>
          <w:sz w:val="22"/>
          <w:szCs w:val="22"/>
        </w:rPr>
        <w:t>DATE: _</w:t>
      </w:r>
      <w:r w:rsidRPr="000F1641">
        <w:rPr>
          <w:rFonts w:ascii="Aptos" w:hAnsi="Aptos" w:cs="Aldhabi"/>
          <w:sz w:val="22"/>
          <w:szCs w:val="22"/>
        </w:rPr>
        <w:t xml:space="preserve">__________________________ </w:t>
      </w:r>
    </w:p>
    <w:p w14:paraId="351FA229" w14:textId="417F9E5C" w:rsidR="00FA2F89" w:rsidRPr="000F1641" w:rsidRDefault="00517943" w:rsidP="00517943">
      <w:pPr>
        <w:rPr>
          <w:rFonts w:ascii="Aptos" w:hAnsi="Aptos"/>
          <w:sz w:val="22"/>
          <w:szCs w:val="22"/>
        </w:rPr>
      </w:pPr>
      <w:r w:rsidRPr="000F1641">
        <w:rPr>
          <w:rFonts w:ascii="Aptos" w:hAnsi="Aptos" w:cs="Aldhabi"/>
          <w:sz w:val="22"/>
          <w:szCs w:val="22"/>
        </w:rPr>
        <w:t xml:space="preserve">PARENT’S </w:t>
      </w:r>
      <w:r w:rsidR="00C00258" w:rsidRPr="000F1641">
        <w:rPr>
          <w:rFonts w:ascii="Aptos" w:hAnsi="Aptos" w:cs="Aldhabi"/>
          <w:sz w:val="22"/>
          <w:szCs w:val="22"/>
        </w:rPr>
        <w:t>SIGNATURE: _</w:t>
      </w:r>
      <w:r w:rsidRPr="000F1641">
        <w:rPr>
          <w:rFonts w:ascii="Aptos" w:hAnsi="Aptos" w:cs="Aldhabi"/>
          <w:sz w:val="22"/>
          <w:szCs w:val="22"/>
        </w:rPr>
        <w:t>______________________________</w:t>
      </w:r>
      <w:r w:rsidRPr="000F1641">
        <w:rPr>
          <w:rFonts w:ascii="Aptos" w:hAnsi="Aptos"/>
          <w:sz w:val="22"/>
          <w:szCs w:val="22"/>
        </w:rPr>
        <w:t>____</w:t>
      </w:r>
      <w:r w:rsidR="00EB6B11" w:rsidRPr="000F1641">
        <w:rPr>
          <w:rFonts w:ascii="Aptos" w:hAnsi="Aptos"/>
          <w:sz w:val="22"/>
          <w:szCs w:val="22"/>
        </w:rPr>
        <w:t>DATE: _</w:t>
      </w:r>
      <w:r w:rsidRPr="000F1641">
        <w:rPr>
          <w:rFonts w:ascii="Aptos" w:hAnsi="Aptos"/>
          <w:sz w:val="22"/>
          <w:szCs w:val="22"/>
        </w:rPr>
        <w:t>________</w:t>
      </w:r>
      <w:r w:rsidR="000B129D">
        <w:rPr>
          <w:rFonts w:ascii="Aptos" w:hAnsi="Aptos"/>
          <w:sz w:val="22"/>
          <w:szCs w:val="22"/>
        </w:rPr>
        <w:t>___________________</w:t>
      </w:r>
    </w:p>
    <w:sectPr w:rsidR="00FA2F89" w:rsidRPr="000F1641" w:rsidSect="00422F0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dhabi">
    <w:charset w:val="B2"/>
    <w:family w:val="auto"/>
    <w:pitch w:val="variable"/>
    <w:sig w:usb0="8000200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57C"/>
    <w:multiLevelType w:val="hybridMultilevel"/>
    <w:tmpl w:val="AC00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F2A9B"/>
    <w:multiLevelType w:val="hybridMultilevel"/>
    <w:tmpl w:val="70584B0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840266417">
    <w:abstractNumId w:val="0"/>
  </w:num>
  <w:num w:numId="2" w16cid:durableId="1529685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43"/>
    <w:rsid w:val="00034339"/>
    <w:rsid w:val="00057780"/>
    <w:rsid w:val="000B129D"/>
    <w:rsid w:val="000F1641"/>
    <w:rsid w:val="00202634"/>
    <w:rsid w:val="00251999"/>
    <w:rsid w:val="002B38D1"/>
    <w:rsid w:val="00367355"/>
    <w:rsid w:val="00412BB0"/>
    <w:rsid w:val="00422F0D"/>
    <w:rsid w:val="004D1659"/>
    <w:rsid w:val="00517943"/>
    <w:rsid w:val="00601DE8"/>
    <w:rsid w:val="006559C9"/>
    <w:rsid w:val="00667407"/>
    <w:rsid w:val="006B24E7"/>
    <w:rsid w:val="007661EF"/>
    <w:rsid w:val="0085750E"/>
    <w:rsid w:val="00962CFD"/>
    <w:rsid w:val="009A4C73"/>
    <w:rsid w:val="00A269BE"/>
    <w:rsid w:val="00B31B1C"/>
    <w:rsid w:val="00C00258"/>
    <w:rsid w:val="00EB6B11"/>
    <w:rsid w:val="00FA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75FC"/>
  <w15:chartTrackingRefBased/>
  <w15:docId w15:val="{54BC2A8D-80E1-476B-AB89-9157CC2C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943"/>
    <w:rPr>
      <w:rFonts w:eastAsiaTheme="majorEastAsia" w:cstheme="majorBidi"/>
      <w:color w:val="272727" w:themeColor="text1" w:themeTint="D8"/>
    </w:rPr>
  </w:style>
  <w:style w:type="paragraph" w:styleId="Title">
    <w:name w:val="Title"/>
    <w:basedOn w:val="Normal"/>
    <w:next w:val="Normal"/>
    <w:link w:val="TitleChar"/>
    <w:uiPriority w:val="10"/>
    <w:qFormat/>
    <w:rsid w:val="00517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943"/>
    <w:pPr>
      <w:spacing w:before="160"/>
      <w:jc w:val="center"/>
    </w:pPr>
    <w:rPr>
      <w:i/>
      <w:iCs/>
      <w:color w:val="404040" w:themeColor="text1" w:themeTint="BF"/>
    </w:rPr>
  </w:style>
  <w:style w:type="character" w:customStyle="1" w:styleId="QuoteChar">
    <w:name w:val="Quote Char"/>
    <w:basedOn w:val="DefaultParagraphFont"/>
    <w:link w:val="Quote"/>
    <w:uiPriority w:val="29"/>
    <w:rsid w:val="00517943"/>
    <w:rPr>
      <w:i/>
      <w:iCs/>
      <w:color w:val="404040" w:themeColor="text1" w:themeTint="BF"/>
    </w:rPr>
  </w:style>
  <w:style w:type="paragraph" w:styleId="ListParagraph">
    <w:name w:val="List Paragraph"/>
    <w:basedOn w:val="Normal"/>
    <w:uiPriority w:val="34"/>
    <w:qFormat/>
    <w:rsid w:val="00517943"/>
    <w:pPr>
      <w:ind w:left="720"/>
      <w:contextualSpacing/>
    </w:pPr>
  </w:style>
  <w:style w:type="character" w:styleId="IntenseEmphasis">
    <w:name w:val="Intense Emphasis"/>
    <w:basedOn w:val="DefaultParagraphFont"/>
    <w:uiPriority w:val="21"/>
    <w:qFormat/>
    <w:rsid w:val="00517943"/>
    <w:rPr>
      <w:i/>
      <w:iCs/>
      <w:color w:val="0F4761" w:themeColor="accent1" w:themeShade="BF"/>
    </w:rPr>
  </w:style>
  <w:style w:type="paragraph" w:styleId="IntenseQuote">
    <w:name w:val="Intense Quote"/>
    <w:basedOn w:val="Normal"/>
    <w:next w:val="Normal"/>
    <w:link w:val="IntenseQuoteChar"/>
    <w:uiPriority w:val="30"/>
    <w:qFormat/>
    <w:rsid w:val="00517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943"/>
    <w:rPr>
      <w:i/>
      <w:iCs/>
      <w:color w:val="0F4761" w:themeColor="accent1" w:themeShade="BF"/>
    </w:rPr>
  </w:style>
  <w:style w:type="character" w:styleId="IntenseReference">
    <w:name w:val="Intense Reference"/>
    <w:basedOn w:val="DefaultParagraphFont"/>
    <w:uiPriority w:val="32"/>
    <w:qFormat/>
    <w:rsid w:val="00517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Bunn</dc:creator>
  <cp:keywords/>
  <dc:description/>
  <cp:lastModifiedBy>Sherry Bunn</cp:lastModifiedBy>
  <cp:revision>2</cp:revision>
  <cp:lastPrinted>2025-04-29T13:30:00Z</cp:lastPrinted>
  <dcterms:created xsi:type="dcterms:W3CDTF">2025-05-04T23:27:00Z</dcterms:created>
  <dcterms:modified xsi:type="dcterms:W3CDTF">2025-05-04T23:27:00Z</dcterms:modified>
</cp:coreProperties>
</file>