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168" w:rsidRPr="006E6168" w:rsidRDefault="006E6168" w:rsidP="006E6168">
      <w:pPr>
        <w:spacing w:beforeLines="1" w:afterLines="1"/>
        <w:outlineLvl w:val="2"/>
        <w:rPr>
          <w:rFonts w:asciiTheme="majorHAnsi" w:hAnsiTheme="majorHAnsi"/>
          <w:b/>
          <w:sz w:val="32"/>
          <w:szCs w:val="20"/>
        </w:rPr>
      </w:pPr>
      <w:r w:rsidRPr="006E6168">
        <w:rPr>
          <w:rFonts w:asciiTheme="majorHAnsi" w:hAnsiTheme="majorHAnsi"/>
          <w:b/>
          <w:sz w:val="32"/>
          <w:szCs w:val="20"/>
        </w:rPr>
        <w:t>READINGS FOR JULY 30, 2017</w:t>
      </w:r>
    </w:p>
    <w:p w:rsidR="006E6168" w:rsidRPr="006E6168" w:rsidRDefault="006E6168" w:rsidP="006E6168">
      <w:pPr>
        <w:spacing w:beforeLines="1" w:afterLines="1"/>
        <w:outlineLvl w:val="2"/>
        <w:rPr>
          <w:rFonts w:asciiTheme="majorHAnsi" w:hAnsiTheme="majorHAnsi"/>
          <w:b/>
          <w:sz w:val="32"/>
          <w:szCs w:val="20"/>
        </w:rPr>
      </w:pPr>
    </w:p>
    <w:p w:rsidR="006E6168" w:rsidRPr="006E6168" w:rsidRDefault="006E6168" w:rsidP="006E6168">
      <w:pPr>
        <w:spacing w:beforeLines="1" w:afterLines="1"/>
        <w:outlineLvl w:val="2"/>
        <w:rPr>
          <w:rFonts w:asciiTheme="majorHAnsi" w:hAnsiTheme="majorHAnsi"/>
          <w:b/>
          <w:sz w:val="32"/>
          <w:szCs w:val="20"/>
        </w:rPr>
      </w:pPr>
      <w:r w:rsidRPr="006E6168">
        <w:rPr>
          <w:rFonts w:asciiTheme="majorHAnsi" w:hAnsiTheme="majorHAnsi"/>
          <w:b/>
          <w:sz w:val="32"/>
          <w:szCs w:val="20"/>
        </w:rPr>
        <w:t>1 Kings 3:5-12</w:t>
      </w:r>
    </w:p>
    <w:p w:rsidR="006E6168" w:rsidRPr="006E6168" w:rsidRDefault="006E6168" w:rsidP="006E6168">
      <w:pPr>
        <w:rPr>
          <w:rFonts w:asciiTheme="majorHAnsi" w:hAnsiTheme="majorHAnsi"/>
          <w:sz w:val="32"/>
          <w:szCs w:val="20"/>
        </w:rPr>
      </w:pPr>
      <w:r w:rsidRPr="006E6168">
        <w:rPr>
          <w:rFonts w:asciiTheme="majorHAnsi" w:hAnsiTheme="majorHAnsi"/>
          <w:sz w:val="32"/>
          <w:szCs w:val="20"/>
          <w:vertAlign w:val="superscript"/>
        </w:rPr>
        <w:t>5</w:t>
      </w:r>
      <w:r w:rsidRPr="006E6168">
        <w:rPr>
          <w:rFonts w:asciiTheme="majorHAnsi" w:hAnsiTheme="majorHAnsi"/>
          <w:sz w:val="32"/>
          <w:szCs w:val="20"/>
        </w:rPr>
        <w:t xml:space="preserve">At Gibeon the </w:t>
      </w:r>
      <w:r w:rsidRPr="006E6168">
        <w:rPr>
          <w:rFonts w:asciiTheme="majorHAnsi" w:hAnsiTheme="majorHAnsi"/>
          <w:smallCaps/>
          <w:sz w:val="32"/>
          <w:szCs w:val="20"/>
        </w:rPr>
        <w:t>Lord</w:t>
      </w:r>
      <w:r w:rsidRPr="006E6168">
        <w:rPr>
          <w:rFonts w:asciiTheme="majorHAnsi" w:hAnsiTheme="majorHAnsi"/>
          <w:sz w:val="32"/>
          <w:szCs w:val="20"/>
        </w:rPr>
        <w:t xml:space="preserve"> appeared to Solomon in a dream by night; and God said, “Ask what I should give you.” </w:t>
      </w:r>
      <w:r w:rsidRPr="006E6168">
        <w:rPr>
          <w:rFonts w:asciiTheme="majorHAnsi" w:hAnsiTheme="majorHAnsi"/>
          <w:sz w:val="32"/>
          <w:szCs w:val="20"/>
          <w:vertAlign w:val="superscript"/>
        </w:rPr>
        <w:t>6</w:t>
      </w:r>
      <w:r w:rsidRPr="006E6168">
        <w:rPr>
          <w:rFonts w:asciiTheme="majorHAnsi" w:hAnsiTheme="majorHAnsi"/>
          <w:sz w:val="32"/>
          <w:szCs w:val="20"/>
        </w:rPr>
        <w:t xml:space="preserve">And Solomon said, “You have shown great and steadfast love to your servant my father David, because he walked before you in faithfulness, in righteousness, and in uprightness of heart toward you; and you have kept for him this great and steadfast love, and have given him a son to sit on his throne today. </w:t>
      </w:r>
      <w:r w:rsidRPr="006E6168">
        <w:rPr>
          <w:rFonts w:asciiTheme="majorHAnsi" w:hAnsiTheme="majorHAnsi"/>
          <w:sz w:val="32"/>
          <w:szCs w:val="20"/>
          <w:vertAlign w:val="superscript"/>
        </w:rPr>
        <w:t>7</w:t>
      </w:r>
      <w:r w:rsidRPr="006E6168">
        <w:rPr>
          <w:rFonts w:asciiTheme="majorHAnsi" w:hAnsiTheme="majorHAnsi"/>
          <w:sz w:val="32"/>
          <w:szCs w:val="20"/>
        </w:rPr>
        <w:t>And now, O </w:t>
      </w:r>
      <w:r w:rsidRPr="006E6168">
        <w:rPr>
          <w:rFonts w:asciiTheme="majorHAnsi" w:hAnsiTheme="majorHAnsi"/>
          <w:smallCaps/>
          <w:sz w:val="32"/>
          <w:szCs w:val="20"/>
        </w:rPr>
        <w:t>Lord</w:t>
      </w:r>
      <w:r w:rsidRPr="006E6168">
        <w:rPr>
          <w:rFonts w:asciiTheme="majorHAnsi" w:hAnsiTheme="majorHAnsi"/>
          <w:sz w:val="32"/>
          <w:szCs w:val="20"/>
        </w:rPr>
        <w:t xml:space="preserve"> my God, you have made your servant king in place of my father David, although I am only a little child; I do not know how to go out or come in. </w:t>
      </w:r>
      <w:r w:rsidRPr="006E6168">
        <w:rPr>
          <w:rFonts w:asciiTheme="majorHAnsi" w:hAnsiTheme="majorHAnsi"/>
          <w:sz w:val="32"/>
          <w:szCs w:val="20"/>
          <w:vertAlign w:val="superscript"/>
        </w:rPr>
        <w:t>8</w:t>
      </w:r>
      <w:r w:rsidRPr="006E6168">
        <w:rPr>
          <w:rFonts w:asciiTheme="majorHAnsi" w:hAnsiTheme="majorHAnsi"/>
          <w:sz w:val="32"/>
          <w:szCs w:val="20"/>
        </w:rPr>
        <w:t xml:space="preserve">And your servant is in the midst of the people whom you have chosen, a great people, so numerous they cannot be numbered or counted. </w:t>
      </w:r>
      <w:r w:rsidRPr="006E6168">
        <w:rPr>
          <w:rFonts w:asciiTheme="majorHAnsi" w:hAnsiTheme="majorHAnsi"/>
          <w:sz w:val="32"/>
          <w:szCs w:val="20"/>
          <w:vertAlign w:val="superscript"/>
        </w:rPr>
        <w:t>9</w:t>
      </w:r>
      <w:r w:rsidRPr="006E6168">
        <w:rPr>
          <w:rFonts w:asciiTheme="majorHAnsi" w:hAnsiTheme="majorHAnsi"/>
          <w:sz w:val="32"/>
          <w:szCs w:val="20"/>
        </w:rPr>
        <w:t xml:space="preserve">Give your servant therefore an understanding </w:t>
      </w:r>
      <w:proofErr w:type="gramStart"/>
      <w:r w:rsidRPr="006E6168">
        <w:rPr>
          <w:rFonts w:asciiTheme="majorHAnsi" w:hAnsiTheme="majorHAnsi"/>
          <w:sz w:val="32"/>
          <w:szCs w:val="20"/>
        </w:rPr>
        <w:t>mind</w:t>
      </w:r>
      <w:proofErr w:type="gramEnd"/>
      <w:r w:rsidRPr="006E6168">
        <w:rPr>
          <w:rFonts w:asciiTheme="majorHAnsi" w:hAnsiTheme="majorHAnsi"/>
          <w:sz w:val="32"/>
          <w:szCs w:val="20"/>
        </w:rPr>
        <w:t xml:space="preserve"> to govern your people, able to discern between good and evil; for who can govern this your great people?”</w:t>
      </w:r>
      <w:r w:rsidRPr="006E6168">
        <w:rPr>
          <w:rFonts w:asciiTheme="majorHAnsi" w:hAnsiTheme="majorHAnsi"/>
          <w:sz w:val="32"/>
          <w:szCs w:val="20"/>
        </w:rPr>
        <w:br/>
      </w:r>
      <w:r w:rsidRPr="006E6168">
        <w:rPr>
          <w:rFonts w:asciiTheme="majorHAnsi" w:hAnsiTheme="majorHAnsi" w:cs="Times New Roman"/>
          <w:sz w:val="32"/>
          <w:szCs w:val="20"/>
        </w:rPr>
        <w:t> </w:t>
      </w:r>
      <w:r w:rsidRPr="006E6168">
        <w:rPr>
          <w:rFonts w:asciiTheme="majorHAnsi" w:hAnsiTheme="majorHAnsi"/>
          <w:sz w:val="32"/>
          <w:szCs w:val="20"/>
        </w:rPr>
        <w:t xml:space="preserve"> </w:t>
      </w:r>
      <w:r w:rsidRPr="006E6168">
        <w:rPr>
          <w:rFonts w:asciiTheme="majorHAnsi" w:hAnsiTheme="majorHAnsi"/>
          <w:sz w:val="32"/>
          <w:szCs w:val="20"/>
          <w:vertAlign w:val="superscript"/>
        </w:rPr>
        <w:t>10</w:t>
      </w:r>
      <w:r w:rsidRPr="006E6168">
        <w:rPr>
          <w:rFonts w:asciiTheme="majorHAnsi" w:hAnsiTheme="majorHAnsi"/>
          <w:sz w:val="32"/>
          <w:szCs w:val="20"/>
        </w:rPr>
        <w:t xml:space="preserve">It pleased the Lord that Solomon had asked this. </w:t>
      </w:r>
      <w:r w:rsidRPr="006E6168">
        <w:rPr>
          <w:rFonts w:asciiTheme="majorHAnsi" w:hAnsiTheme="majorHAnsi"/>
          <w:sz w:val="32"/>
          <w:szCs w:val="20"/>
          <w:vertAlign w:val="superscript"/>
        </w:rPr>
        <w:t>11</w:t>
      </w:r>
      <w:r w:rsidRPr="006E6168">
        <w:rPr>
          <w:rFonts w:asciiTheme="majorHAnsi" w:hAnsiTheme="majorHAnsi"/>
          <w:sz w:val="32"/>
          <w:szCs w:val="20"/>
        </w:rPr>
        <w:t xml:space="preserve">God said to him, “Because you have asked this, and have not asked for yourself long life or riches, or for the life of your enemies, but have asked for yourself understanding to discern what is right, </w:t>
      </w:r>
      <w:r w:rsidRPr="006E6168">
        <w:rPr>
          <w:rFonts w:asciiTheme="majorHAnsi" w:hAnsiTheme="majorHAnsi"/>
          <w:sz w:val="32"/>
          <w:szCs w:val="20"/>
          <w:vertAlign w:val="superscript"/>
        </w:rPr>
        <w:t>12</w:t>
      </w:r>
      <w:r w:rsidRPr="006E6168">
        <w:rPr>
          <w:rFonts w:asciiTheme="majorHAnsi" w:hAnsiTheme="majorHAnsi"/>
          <w:sz w:val="32"/>
          <w:szCs w:val="20"/>
        </w:rPr>
        <w:t>I now do according to your word. Indeed I give you a wise and discerning mind; no one like you has been before you and no one like you shall arise after you.”</w:t>
      </w:r>
    </w:p>
    <w:p w:rsidR="006E6168" w:rsidRPr="006E6168" w:rsidRDefault="006E6168" w:rsidP="006E6168">
      <w:pPr>
        <w:spacing w:beforeLines="1" w:afterLines="1"/>
        <w:outlineLvl w:val="2"/>
        <w:rPr>
          <w:rFonts w:asciiTheme="majorHAnsi" w:hAnsiTheme="majorHAnsi"/>
          <w:b/>
          <w:sz w:val="32"/>
          <w:szCs w:val="20"/>
        </w:rPr>
      </w:pPr>
    </w:p>
    <w:p w:rsidR="006E6168" w:rsidRDefault="006E6168" w:rsidP="006E6168">
      <w:pPr>
        <w:spacing w:beforeLines="1" w:afterLines="1"/>
        <w:outlineLvl w:val="2"/>
        <w:rPr>
          <w:rFonts w:asciiTheme="majorHAnsi" w:hAnsiTheme="majorHAnsi"/>
          <w:b/>
          <w:sz w:val="32"/>
          <w:szCs w:val="20"/>
        </w:rPr>
      </w:pPr>
    </w:p>
    <w:p w:rsidR="006E6168" w:rsidRDefault="006E6168" w:rsidP="006E6168">
      <w:pPr>
        <w:spacing w:beforeLines="1" w:afterLines="1"/>
        <w:outlineLvl w:val="2"/>
        <w:rPr>
          <w:rFonts w:asciiTheme="majorHAnsi" w:hAnsiTheme="majorHAnsi"/>
          <w:b/>
          <w:sz w:val="32"/>
          <w:szCs w:val="20"/>
        </w:rPr>
      </w:pPr>
    </w:p>
    <w:p w:rsidR="006E6168" w:rsidRDefault="006E6168" w:rsidP="006E6168">
      <w:pPr>
        <w:spacing w:beforeLines="1" w:afterLines="1"/>
        <w:outlineLvl w:val="2"/>
        <w:rPr>
          <w:rFonts w:asciiTheme="majorHAnsi" w:hAnsiTheme="majorHAnsi"/>
          <w:b/>
          <w:sz w:val="32"/>
          <w:szCs w:val="20"/>
        </w:rPr>
      </w:pPr>
    </w:p>
    <w:p w:rsidR="006E6168" w:rsidRDefault="006E6168" w:rsidP="006E6168">
      <w:pPr>
        <w:spacing w:beforeLines="1" w:afterLines="1"/>
        <w:outlineLvl w:val="2"/>
        <w:rPr>
          <w:rFonts w:asciiTheme="majorHAnsi" w:hAnsiTheme="majorHAnsi"/>
          <w:b/>
          <w:sz w:val="32"/>
          <w:szCs w:val="20"/>
        </w:rPr>
      </w:pPr>
    </w:p>
    <w:p w:rsidR="006E6168" w:rsidRDefault="006E6168" w:rsidP="006E6168">
      <w:pPr>
        <w:spacing w:beforeLines="1" w:afterLines="1"/>
        <w:outlineLvl w:val="2"/>
        <w:rPr>
          <w:rFonts w:asciiTheme="majorHAnsi" w:hAnsiTheme="majorHAnsi"/>
          <w:b/>
          <w:sz w:val="32"/>
          <w:szCs w:val="20"/>
        </w:rPr>
      </w:pPr>
    </w:p>
    <w:p w:rsidR="006E6168" w:rsidRDefault="006E6168" w:rsidP="006E6168">
      <w:pPr>
        <w:spacing w:beforeLines="1" w:afterLines="1"/>
        <w:outlineLvl w:val="2"/>
        <w:rPr>
          <w:rFonts w:asciiTheme="majorHAnsi" w:hAnsiTheme="majorHAnsi"/>
          <w:b/>
          <w:sz w:val="32"/>
          <w:szCs w:val="20"/>
        </w:rPr>
      </w:pPr>
    </w:p>
    <w:p w:rsidR="006E6168" w:rsidRDefault="006E6168" w:rsidP="006E6168">
      <w:pPr>
        <w:spacing w:beforeLines="1" w:afterLines="1"/>
        <w:outlineLvl w:val="2"/>
        <w:rPr>
          <w:rFonts w:asciiTheme="majorHAnsi" w:hAnsiTheme="majorHAnsi"/>
          <w:b/>
          <w:sz w:val="32"/>
          <w:szCs w:val="20"/>
        </w:rPr>
      </w:pPr>
    </w:p>
    <w:p w:rsidR="006E6168" w:rsidRPr="006E6168" w:rsidRDefault="006E6168" w:rsidP="006E6168">
      <w:pPr>
        <w:spacing w:beforeLines="1" w:afterLines="1"/>
        <w:outlineLvl w:val="2"/>
        <w:rPr>
          <w:rFonts w:asciiTheme="majorHAnsi" w:hAnsiTheme="majorHAnsi"/>
          <w:b/>
          <w:sz w:val="32"/>
          <w:szCs w:val="20"/>
        </w:rPr>
      </w:pPr>
      <w:r w:rsidRPr="006E6168">
        <w:rPr>
          <w:rFonts w:asciiTheme="majorHAnsi" w:hAnsiTheme="majorHAnsi"/>
          <w:b/>
          <w:sz w:val="32"/>
          <w:szCs w:val="20"/>
        </w:rPr>
        <w:t>Romans 8:26-39</w:t>
      </w:r>
    </w:p>
    <w:p w:rsidR="006E6168" w:rsidRPr="006E6168" w:rsidRDefault="006E6168" w:rsidP="006E6168">
      <w:pPr>
        <w:rPr>
          <w:rFonts w:asciiTheme="majorHAnsi" w:hAnsiTheme="majorHAnsi"/>
          <w:sz w:val="32"/>
          <w:szCs w:val="20"/>
        </w:rPr>
      </w:pPr>
      <w:r w:rsidRPr="006E6168">
        <w:rPr>
          <w:rFonts w:asciiTheme="majorHAnsi" w:hAnsiTheme="majorHAnsi"/>
          <w:sz w:val="32"/>
          <w:szCs w:val="20"/>
          <w:vertAlign w:val="superscript"/>
        </w:rPr>
        <w:t>26</w:t>
      </w:r>
      <w:r w:rsidRPr="006E6168">
        <w:rPr>
          <w:rFonts w:asciiTheme="majorHAnsi" w:hAnsiTheme="majorHAnsi"/>
          <w:sz w:val="32"/>
          <w:szCs w:val="20"/>
        </w:rPr>
        <w:t xml:space="preserve">The Spirit helps us in our weakness; for we do not know how to pray as we ought, but that very Spirit intercedes with sighs too deep for words. </w:t>
      </w:r>
      <w:r w:rsidRPr="006E6168">
        <w:rPr>
          <w:rFonts w:asciiTheme="majorHAnsi" w:hAnsiTheme="majorHAnsi"/>
          <w:sz w:val="32"/>
          <w:szCs w:val="20"/>
          <w:vertAlign w:val="superscript"/>
        </w:rPr>
        <w:t>27</w:t>
      </w:r>
      <w:r w:rsidRPr="006E6168">
        <w:rPr>
          <w:rFonts w:asciiTheme="majorHAnsi" w:hAnsiTheme="majorHAnsi"/>
          <w:sz w:val="32"/>
          <w:szCs w:val="20"/>
        </w:rPr>
        <w:t>And God, who searches the heart, knows what is the mind of the Spirit, because the Spirit intercedes for the saints according to the will of God.</w:t>
      </w:r>
      <w:r w:rsidRPr="006E6168">
        <w:rPr>
          <w:rFonts w:asciiTheme="majorHAnsi" w:hAnsiTheme="majorHAnsi"/>
          <w:sz w:val="32"/>
          <w:szCs w:val="20"/>
        </w:rPr>
        <w:br/>
      </w:r>
      <w:r w:rsidRPr="006E6168">
        <w:rPr>
          <w:rFonts w:asciiTheme="majorHAnsi" w:hAnsiTheme="majorHAnsi" w:cs="Times New Roman"/>
          <w:sz w:val="32"/>
          <w:szCs w:val="20"/>
        </w:rPr>
        <w:t> </w:t>
      </w:r>
      <w:r w:rsidRPr="006E6168">
        <w:rPr>
          <w:rFonts w:asciiTheme="majorHAnsi" w:hAnsiTheme="majorHAnsi"/>
          <w:sz w:val="32"/>
          <w:szCs w:val="20"/>
        </w:rPr>
        <w:t xml:space="preserve"> </w:t>
      </w:r>
      <w:r w:rsidRPr="006E6168">
        <w:rPr>
          <w:rFonts w:asciiTheme="majorHAnsi" w:hAnsiTheme="majorHAnsi"/>
          <w:sz w:val="32"/>
          <w:szCs w:val="20"/>
          <w:vertAlign w:val="superscript"/>
        </w:rPr>
        <w:t>28</w:t>
      </w:r>
      <w:r w:rsidRPr="006E6168">
        <w:rPr>
          <w:rFonts w:asciiTheme="majorHAnsi" w:hAnsiTheme="majorHAnsi"/>
          <w:sz w:val="32"/>
          <w:szCs w:val="20"/>
        </w:rPr>
        <w:t xml:space="preserve">We know that all things work together for good for those who love God, who are called according to his purpose. </w:t>
      </w:r>
      <w:r w:rsidRPr="006E6168">
        <w:rPr>
          <w:rFonts w:asciiTheme="majorHAnsi" w:hAnsiTheme="majorHAnsi"/>
          <w:sz w:val="32"/>
          <w:szCs w:val="20"/>
          <w:vertAlign w:val="superscript"/>
        </w:rPr>
        <w:t>29</w:t>
      </w:r>
      <w:r w:rsidRPr="006E6168">
        <w:rPr>
          <w:rFonts w:asciiTheme="majorHAnsi" w:hAnsiTheme="majorHAnsi"/>
          <w:sz w:val="32"/>
          <w:szCs w:val="20"/>
        </w:rPr>
        <w:t xml:space="preserve">For those whom he foreknew he also predestined to be conformed to the image of his Son, in order that he might be the firstborn within a large family. </w:t>
      </w:r>
      <w:r w:rsidRPr="006E6168">
        <w:rPr>
          <w:rFonts w:asciiTheme="majorHAnsi" w:hAnsiTheme="majorHAnsi"/>
          <w:sz w:val="32"/>
          <w:szCs w:val="20"/>
          <w:vertAlign w:val="superscript"/>
        </w:rPr>
        <w:t>30</w:t>
      </w:r>
      <w:r w:rsidRPr="006E6168">
        <w:rPr>
          <w:rFonts w:asciiTheme="majorHAnsi" w:hAnsiTheme="majorHAnsi"/>
          <w:sz w:val="32"/>
          <w:szCs w:val="20"/>
        </w:rPr>
        <w:t>And those whom he predestined he also called; and those whom he called he also justified; and those whom he justified he also glorified.</w:t>
      </w:r>
      <w:r w:rsidRPr="006E6168">
        <w:rPr>
          <w:rFonts w:asciiTheme="majorHAnsi" w:hAnsiTheme="majorHAnsi"/>
          <w:sz w:val="32"/>
          <w:szCs w:val="20"/>
        </w:rPr>
        <w:br/>
      </w:r>
      <w:r w:rsidRPr="006E6168">
        <w:rPr>
          <w:rFonts w:asciiTheme="majorHAnsi" w:hAnsiTheme="majorHAnsi"/>
          <w:sz w:val="32"/>
          <w:szCs w:val="20"/>
        </w:rPr>
        <w:br/>
      </w:r>
      <w:r w:rsidRPr="006E6168">
        <w:rPr>
          <w:rFonts w:asciiTheme="majorHAnsi" w:hAnsiTheme="majorHAnsi" w:cs="Times New Roman"/>
          <w:sz w:val="32"/>
          <w:szCs w:val="20"/>
        </w:rPr>
        <w:t> </w:t>
      </w:r>
      <w:r w:rsidRPr="006E6168">
        <w:rPr>
          <w:rFonts w:asciiTheme="majorHAnsi" w:hAnsiTheme="majorHAnsi"/>
          <w:sz w:val="32"/>
          <w:szCs w:val="20"/>
        </w:rPr>
        <w:t xml:space="preserve"> </w:t>
      </w:r>
      <w:r w:rsidRPr="006E6168">
        <w:rPr>
          <w:rFonts w:asciiTheme="majorHAnsi" w:hAnsiTheme="majorHAnsi"/>
          <w:sz w:val="32"/>
          <w:szCs w:val="20"/>
          <w:vertAlign w:val="superscript"/>
        </w:rPr>
        <w:t>31</w:t>
      </w:r>
      <w:r w:rsidRPr="006E6168">
        <w:rPr>
          <w:rFonts w:asciiTheme="majorHAnsi" w:hAnsiTheme="majorHAnsi"/>
          <w:sz w:val="32"/>
          <w:szCs w:val="20"/>
        </w:rPr>
        <w:t xml:space="preserve">What then are we to say about these things? If God is for us, who is against us? </w:t>
      </w:r>
      <w:r w:rsidRPr="006E6168">
        <w:rPr>
          <w:rFonts w:asciiTheme="majorHAnsi" w:hAnsiTheme="majorHAnsi"/>
          <w:sz w:val="32"/>
          <w:szCs w:val="20"/>
          <w:vertAlign w:val="superscript"/>
        </w:rPr>
        <w:t>32</w:t>
      </w:r>
      <w:r w:rsidRPr="006E6168">
        <w:rPr>
          <w:rFonts w:asciiTheme="majorHAnsi" w:hAnsiTheme="majorHAnsi"/>
          <w:sz w:val="32"/>
          <w:szCs w:val="20"/>
        </w:rPr>
        <w:t xml:space="preserve">He who did not withhold his own Son, but gave him up for all of us, will he not with him also give us everything else? </w:t>
      </w:r>
      <w:r w:rsidRPr="006E6168">
        <w:rPr>
          <w:rFonts w:asciiTheme="majorHAnsi" w:hAnsiTheme="majorHAnsi"/>
          <w:sz w:val="32"/>
          <w:szCs w:val="20"/>
          <w:vertAlign w:val="superscript"/>
        </w:rPr>
        <w:t>33</w:t>
      </w:r>
      <w:r w:rsidRPr="006E6168">
        <w:rPr>
          <w:rFonts w:asciiTheme="majorHAnsi" w:hAnsiTheme="majorHAnsi"/>
          <w:sz w:val="32"/>
          <w:szCs w:val="20"/>
        </w:rPr>
        <w:t xml:space="preserve">Who will bring any charge against God’s elect? It is God who justifies. </w:t>
      </w:r>
      <w:r w:rsidRPr="006E6168">
        <w:rPr>
          <w:rFonts w:asciiTheme="majorHAnsi" w:hAnsiTheme="majorHAnsi"/>
          <w:sz w:val="32"/>
          <w:szCs w:val="20"/>
          <w:vertAlign w:val="superscript"/>
        </w:rPr>
        <w:t>34</w:t>
      </w:r>
      <w:r w:rsidRPr="006E6168">
        <w:rPr>
          <w:rFonts w:asciiTheme="majorHAnsi" w:hAnsiTheme="majorHAnsi"/>
          <w:sz w:val="32"/>
          <w:szCs w:val="20"/>
        </w:rPr>
        <w:t xml:space="preserve">Who is to condemn? It is Christ Jesus, who died, yes, who was raised, who is at the right hand of God, who indeed intercedes for us. </w:t>
      </w:r>
      <w:r w:rsidRPr="006E6168">
        <w:rPr>
          <w:rFonts w:asciiTheme="majorHAnsi" w:hAnsiTheme="majorHAnsi"/>
          <w:sz w:val="32"/>
          <w:szCs w:val="20"/>
          <w:vertAlign w:val="superscript"/>
        </w:rPr>
        <w:t>35</w:t>
      </w:r>
      <w:r w:rsidRPr="006E6168">
        <w:rPr>
          <w:rFonts w:asciiTheme="majorHAnsi" w:hAnsiTheme="majorHAnsi"/>
          <w:sz w:val="32"/>
          <w:szCs w:val="20"/>
        </w:rPr>
        <w:t xml:space="preserve">Who will separate us from the love of Christ? Will hardship, or distress, or persecution, or famine, or nakedness, or peril, or sword? </w:t>
      </w:r>
      <w:r w:rsidRPr="006E6168">
        <w:rPr>
          <w:rFonts w:asciiTheme="majorHAnsi" w:hAnsiTheme="majorHAnsi"/>
          <w:sz w:val="32"/>
          <w:szCs w:val="20"/>
          <w:vertAlign w:val="superscript"/>
        </w:rPr>
        <w:t>36</w:t>
      </w:r>
      <w:r w:rsidRPr="006E6168">
        <w:rPr>
          <w:rFonts w:asciiTheme="majorHAnsi" w:hAnsiTheme="majorHAnsi"/>
          <w:sz w:val="32"/>
          <w:szCs w:val="20"/>
        </w:rPr>
        <w:t xml:space="preserve">As it is written, </w:t>
      </w:r>
      <w:r w:rsidRPr="006E6168">
        <w:rPr>
          <w:rFonts w:asciiTheme="majorHAnsi" w:hAnsiTheme="majorHAnsi"/>
          <w:sz w:val="32"/>
          <w:szCs w:val="20"/>
        </w:rPr>
        <w:br/>
      </w:r>
      <w:r w:rsidRPr="006E6168">
        <w:rPr>
          <w:rFonts w:asciiTheme="majorHAnsi" w:hAnsiTheme="majorHAnsi" w:cs="Times New Roman"/>
          <w:sz w:val="32"/>
          <w:szCs w:val="20"/>
        </w:rPr>
        <w:t> </w:t>
      </w:r>
      <w:r w:rsidRPr="006E6168">
        <w:rPr>
          <w:rFonts w:asciiTheme="majorHAnsi" w:hAnsiTheme="majorHAnsi"/>
          <w:sz w:val="32"/>
          <w:szCs w:val="20"/>
        </w:rPr>
        <w:t>“For your sake we are being killed all day long;</w:t>
      </w:r>
      <w:r w:rsidRPr="006E6168">
        <w:rPr>
          <w:rFonts w:asciiTheme="majorHAnsi" w:hAnsiTheme="majorHAnsi"/>
          <w:sz w:val="32"/>
          <w:szCs w:val="20"/>
        </w:rPr>
        <w:br/>
      </w:r>
      <w:r w:rsidRPr="006E6168">
        <w:rPr>
          <w:rFonts w:asciiTheme="majorHAnsi" w:hAnsiTheme="majorHAnsi" w:cs="Times New Roman"/>
          <w:sz w:val="32"/>
          <w:szCs w:val="20"/>
        </w:rPr>
        <w:t> </w:t>
      </w:r>
      <w:r w:rsidRPr="006E6168">
        <w:rPr>
          <w:rFonts w:asciiTheme="majorHAnsi" w:hAnsiTheme="majorHAnsi" w:cs="Times New Roman"/>
          <w:sz w:val="32"/>
          <w:szCs w:val="20"/>
        </w:rPr>
        <w:t> </w:t>
      </w:r>
      <w:r w:rsidRPr="006E6168">
        <w:rPr>
          <w:rFonts w:asciiTheme="majorHAnsi" w:hAnsiTheme="majorHAnsi"/>
          <w:sz w:val="32"/>
          <w:szCs w:val="20"/>
        </w:rPr>
        <w:t>we are accounted as sheep to be slaughtered.”</w:t>
      </w:r>
      <w:r w:rsidRPr="006E6168">
        <w:rPr>
          <w:rFonts w:asciiTheme="majorHAnsi" w:hAnsiTheme="majorHAnsi"/>
          <w:sz w:val="32"/>
          <w:szCs w:val="20"/>
        </w:rPr>
        <w:br/>
      </w:r>
      <w:r w:rsidRPr="006E6168">
        <w:rPr>
          <w:rFonts w:asciiTheme="majorHAnsi" w:hAnsiTheme="majorHAnsi"/>
          <w:sz w:val="32"/>
          <w:szCs w:val="20"/>
          <w:vertAlign w:val="superscript"/>
        </w:rPr>
        <w:t>37</w:t>
      </w:r>
      <w:r w:rsidRPr="006E6168">
        <w:rPr>
          <w:rFonts w:asciiTheme="majorHAnsi" w:hAnsiTheme="majorHAnsi"/>
          <w:sz w:val="32"/>
          <w:szCs w:val="20"/>
        </w:rPr>
        <w:t xml:space="preserve">No, in all these things we are more than conquerors through him who loved us. </w:t>
      </w:r>
      <w:r w:rsidRPr="006E6168">
        <w:rPr>
          <w:rFonts w:asciiTheme="majorHAnsi" w:hAnsiTheme="majorHAnsi"/>
          <w:sz w:val="32"/>
          <w:szCs w:val="20"/>
          <w:vertAlign w:val="superscript"/>
        </w:rPr>
        <w:t>38</w:t>
      </w:r>
      <w:r w:rsidRPr="006E6168">
        <w:rPr>
          <w:rFonts w:asciiTheme="majorHAnsi" w:hAnsiTheme="majorHAnsi"/>
          <w:sz w:val="32"/>
          <w:szCs w:val="20"/>
        </w:rPr>
        <w:t xml:space="preserve">For I am convinced that neither death, nor life, nor angels, nor rulers, nor things present, nor things to come, nor powers, </w:t>
      </w:r>
      <w:r w:rsidRPr="006E6168">
        <w:rPr>
          <w:rFonts w:asciiTheme="majorHAnsi" w:hAnsiTheme="majorHAnsi"/>
          <w:sz w:val="32"/>
          <w:szCs w:val="20"/>
          <w:vertAlign w:val="superscript"/>
        </w:rPr>
        <w:t>39</w:t>
      </w:r>
      <w:r w:rsidRPr="006E6168">
        <w:rPr>
          <w:rFonts w:asciiTheme="majorHAnsi" w:hAnsiTheme="majorHAnsi"/>
          <w:sz w:val="32"/>
          <w:szCs w:val="20"/>
        </w:rPr>
        <w:t>nor height, nor depth, nor anything else in all creation, will be able to separate us from the love of God in Christ Jesus our Lord.</w:t>
      </w:r>
    </w:p>
    <w:p w:rsidR="000311CD" w:rsidRPr="006E6168" w:rsidRDefault="006E6168">
      <w:pPr>
        <w:rPr>
          <w:rFonts w:asciiTheme="majorHAnsi" w:hAnsiTheme="majorHAnsi"/>
          <w:sz w:val="32"/>
        </w:rPr>
      </w:pPr>
    </w:p>
    <w:sectPr w:rsidR="000311CD" w:rsidRPr="006E6168" w:rsidSect="000311C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E6168"/>
    <w:rsid w:val="006E6168"/>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55"/>
  </w:style>
  <w:style w:type="paragraph" w:styleId="Heading3">
    <w:name w:val="heading 3"/>
    <w:basedOn w:val="Normal"/>
    <w:link w:val="Heading3Char"/>
    <w:uiPriority w:val="9"/>
    <w:rsid w:val="006E6168"/>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6E6168"/>
    <w:rPr>
      <w:color w:val="0000FF" w:themeColor="hyperlink"/>
      <w:u w:val="single"/>
    </w:rPr>
  </w:style>
  <w:style w:type="character" w:customStyle="1" w:styleId="Heading3Char">
    <w:name w:val="Heading 3 Char"/>
    <w:basedOn w:val="DefaultParagraphFont"/>
    <w:link w:val="Heading3"/>
    <w:uiPriority w:val="9"/>
    <w:rsid w:val="006E6168"/>
    <w:rPr>
      <w:rFonts w:ascii="Times" w:hAnsi="Times"/>
      <w:b/>
      <w:sz w:val="27"/>
      <w:szCs w:val="20"/>
    </w:rPr>
  </w:style>
</w:styles>
</file>

<file path=word/webSettings.xml><?xml version="1.0" encoding="utf-8"?>
<w:webSettings xmlns:r="http://schemas.openxmlformats.org/officeDocument/2006/relationships" xmlns:w="http://schemas.openxmlformats.org/wordprocessingml/2006/main">
  <w:divs>
    <w:div w:id="722606755">
      <w:bodyDiv w:val="1"/>
      <w:marLeft w:val="0"/>
      <w:marRight w:val="0"/>
      <w:marTop w:val="0"/>
      <w:marBottom w:val="0"/>
      <w:divBdr>
        <w:top w:val="none" w:sz="0" w:space="0" w:color="auto"/>
        <w:left w:val="none" w:sz="0" w:space="0" w:color="auto"/>
        <w:bottom w:val="none" w:sz="0" w:space="0" w:color="auto"/>
        <w:right w:val="none" w:sz="0" w:space="0" w:color="auto"/>
      </w:divBdr>
      <w:divsChild>
        <w:div w:id="592979595">
          <w:marLeft w:val="0"/>
          <w:marRight w:val="0"/>
          <w:marTop w:val="0"/>
          <w:marBottom w:val="0"/>
          <w:divBdr>
            <w:top w:val="none" w:sz="0" w:space="0" w:color="auto"/>
            <w:left w:val="none" w:sz="0" w:space="0" w:color="auto"/>
            <w:bottom w:val="none" w:sz="0" w:space="0" w:color="auto"/>
            <w:right w:val="none" w:sz="0" w:space="0" w:color="auto"/>
          </w:divBdr>
          <w:divsChild>
            <w:div w:id="214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294">
      <w:bodyDiv w:val="1"/>
      <w:marLeft w:val="0"/>
      <w:marRight w:val="0"/>
      <w:marTop w:val="0"/>
      <w:marBottom w:val="0"/>
      <w:divBdr>
        <w:top w:val="none" w:sz="0" w:space="0" w:color="auto"/>
        <w:left w:val="none" w:sz="0" w:space="0" w:color="auto"/>
        <w:bottom w:val="none" w:sz="0" w:space="0" w:color="auto"/>
        <w:right w:val="none" w:sz="0" w:space="0" w:color="auto"/>
      </w:divBdr>
      <w:divsChild>
        <w:div w:id="1657798995">
          <w:marLeft w:val="0"/>
          <w:marRight w:val="0"/>
          <w:marTop w:val="0"/>
          <w:marBottom w:val="0"/>
          <w:divBdr>
            <w:top w:val="none" w:sz="0" w:space="0" w:color="auto"/>
            <w:left w:val="none" w:sz="0" w:space="0" w:color="auto"/>
            <w:bottom w:val="none" w:sz="0" w:space="0" w:color="auto"/>
            <w:right w:val="none" w:sz="0" w:space="0" w:color="auto"/>
          </w:divBdr>
          <w:divsChild>
            <w:div w:id="12315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443</Words>
  <Characters>2526</Characters>
  <Application>Microsoft Macintosh Word</Application>
  <DocSecurity>0</DocSecurity>
  <Lines>21</Lines>
  <Paragraphs>5</Paragraphs>
  <ScaleCrop>false</ScaleCrop>
  <Company>Faith Lutheran Church</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Lynn Hall</dc:creator>
  <cp:keywords/>
  <cp:lastModifiedBy>Christina Lynn Hall</cp:lastModifiedBy>
  <cp:revision>1</cp:revision>
  <cp:lastPrinted>2017-07-21T13:07:00Z</cp:lastPrinted>
  <dcterms:created xsi:type="dcterms:W3CDTF">2017-07-21T13:06:00Z</dcterms:created>
  <dcterms:modified xsi:type="dcterms:W3CDTF">2017-07-21T13:21:00Z</dcterms:modified>
</cp:coreProperties>
</file>