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E01A" w14:textId="77777777" w:rsidR="000905D7" w:rsidRDefault="000905D7" w:rsidP="000905D7">
      <w:pPr>
        <w:pStyle w:val="Default"/>
        <w:jc w:val="center"/>
        <w:rPr>
          <w:b/>
          <w:bCs/>
          <w:color w:val="auto"/>
          <w:sz w:val="32"/>
          <w:szCs w:val="32"/>
          <w:lang w:val="es-MX"/>
        </w:rPr>
      </w:pPr>
      <w:r w:rsidRPr="000905D7">
        <w:rPr>
          <w:b/>
          <w:bCs/>
          <w:color w:val="auto"/>
          <w:sz w:val="32"/>
          <w:szCs w:val="32"/>
          <w:lang w:val="es-MX"/>
        </w:rPr>
        <w:t>Cómo acceder al portal para padres de Powerschool (desde un navegador web)</w:t>
      </w:r>
    </w:p>
    <w:p w14:paraId="0DED809B" w14:textId="619695BA" w:rsidR="000905D7" w:rsidRPr="000905D7" w:rsidRDefault="000905D7" w:rsidP="000905D7">
      <w:pPr>
        <w:pStyle w:val="Default"/>
        <w:rPr>
          <w:color w:val="auto"/>
          <w:lang w:val="es-MX"/>
        </w:rPr>
      </w:pPr>
      <w:r w:rsidRPr="000905D7">
        <w:rPr>
          <w:color w:val="auto"/>
          <w:lang w:val="es-MX"/>
        </w:rPr>
        <w:t xml:space="preserve"> </w:t>
      </w:r>
    </w:p>
    <w:p w14:paraId="6B6B7473" w14:textId="238B7F7C" w:rsidR="000905D7" w:rsidRPr="000905D7" w:rsidRDefault="000905D7" w:rsidP="000905D7">
      <w:pPr>
        <w:pStyle w:val="Default"/>
        <w:numPr>
          <w:ilvl w:val="0"/>
          <w:numId w:val="1"/>
        </w:numPr>
        <w:rPr>
          <w:color w:val="1154CC"/>
        </w:rPr>
      </w:pPr>
      <w:r>
        <w:rPr>
          <w:color w:val="auto"/>
        </w:rPr>
        <w:t>V</w:t>
      </w:r>
      <w:r w:rsidR="004A3E82">
        <w:rPr>
          <w:color w:val="auto"/>
        </w:rPr>
        <w:t>aya</w:t>
      </w:r>
      <w:r>
        <w:rPr>
          <w:color w:val="auto"/>
        </w:rPr>
        <w:t xml:space="preserve"> a</w:t>
      </w:r>
      <w:r w:rsidRPr="000905D7">
        <w:rPr>
          <w:color w:val="auto"/>
        </w:rPr>
        <w:t xml:space="preserve"> </w:t>
      </w:r>
      <w:r w:rsidRPr="000905D7">
        <w:rPr>
          <w:color w:val="1154CC"/>
        </w:rPr>
        <w:t xml:space="preserve">bsd2.powerschool.com/public </w:t>
      </w:r>
    </w:p>
    <w:p w14:paraId="56CE0587" w14:textId="77777777" w:rsidR="000905D7" w:rsidRPr="000905D7" w:rsidRDefault="000905D7" w:rsidP="000905D7">
      <w:pPr>
        <w:pStyle w:val="Default"/>
      </w:pPr>
    </w:p>
    <w:p w14:paraId="38B6FE89" w14:textId="5BA44E76" w:rsidR="000905D7" w:rsidRPr="000905D7" w:rsidRDefault="000905D7" w:rsidP="000905D7">
      <w:pPr>
        <w:pStyle w:val="Default"/>
        <w:rPr>
          <w:color w:val="auto"/>
        </w:rPr>
      </w:pPr>
      <w:r w:rsidRPr="000905D7">
        <w:rPr>
          <w:noProof/>
          <w:color w:val="auto"/>
        </w:rPr>
        <w:drawing>
          <wp:inline distT="0" distB="0" distL="0" distR="0" wp14:anchorId="4962E693" wp14:editId="723480D9">
            <wp:extent cx="4610743" cy="2095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10743" cy="2095792"/>
                    </a:xfrm>
                    <a:prstGeom prst="rect">
                      <a:avLst/>
                    </a:prstGeom>
                  </pic:spPr>
                </pic:pic>
              </a:graphicData>
            </a:graphic>
          </wp:inline>
        </w:drawing>
      </w:r>
    </w:p>
    <w:p w14:paraId="5F4F9639" w14:textId="77777777" w:rsidR="000905D7" w:rsidRPr="000905D7" w:rsidRDefault="000905D7" w:rsidP="000905D7">
      <w:pPr>
        <w:pStyle w:val="Default"/>
        <w:rPr>
          <w:color w:val="auto"/>
        </w:rPr>
      </w:pPr>
      <w:r w:rsidRPr="000905D7">
        <w:rPr>
          <w:color w:val="auto"/>
        </w:rPr>
        <w:t xml:space="preserve"> </w:t>
      </w:r>
    </w:p>
    <w:p w14:paraId="48A0199A" w14:textId="57AFD884" w:rsidR="000905D7" w:rsidRPr="000905D7" w:rsidRDefault="000905D7" w:rsidP="000905D7">
      <w:pPr>
        <w:pStyle w:val="Default"/>
        <w:numPr>
          <w:ilvl w:val="0"/>
          <w:numId w:val="1"/>
        </w:numPr>
        <w:rPr>
          <w:lang w:val="es-MX"/>
        </w:rPr>
      </w:pPr>
      <w:r w:rsidRPr="000905D7">
        <w:rPr>
          <w:color w:val="auto"/>
          <w:lang w:val="es-MX"/>
        </w:rPr>
        <w:t>Inicie sesión con su nombre de usuario y contraseña. Esta es la misma cuenta que utilizó para inscribir a su hijo/a este año escolar.</w:t>
      </w:r>
    </w:p>
    <w:p w14:paraId="4102FC1E" w14:textId="1559AAB8" w:rsidR="000905D7" w:rsidRDefault="000905D7" w:rsidP="000905D7">
      <w:pPr>
        <w:pStyle w:val="Default"/>
        <w:rPr>
          <w:color w:val="auto"/>
          <w:lang w:val="es-MX"/>
        </w:rPr>
      </w:pPr>
      <w:r w:rsidRPr="000905D7">
        <w:rPr>
          <w:noProof/>
          <w:color w:val="auto"/>
          <w:lang w:val="es-MX"/>
        </w:rPr>
        <w:drawing>
          <wp:inline distT="0" distB="0" distL="0" distR="0" wp14:anchorId="3C0A407C" wp14:editId="7058AFB5">
            <wp:extent cx="3439005" cy="2495898"/>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39005" cy="2495898"/>
                    </a:xfrm>
                    <a:prstGeom prst="rect">
                      <a:avLst/>
                    </a:prstGeom>
                  </pic:spPr>
                </pic:pic>
              </a:graphicData>
            </a:graphic>
          </wp:inline>
        </w:drawing>
      </w:r>
    </w:p>
    <w:p w14:paraId="2BF700FA" w14:textId="77777777" w:rsidR="000905D7" w:rsidRPr="000905D7" w:rsidRDefault="000905D7" w:rsidP="000905D7">
      <w:pPr>
        <w:pStyle w:val="Default"/>
        <w:rPr>
          <w:color w:val="auto"/>
          <w:lang w:val="es-MX"/>
        </w:rPr>
      </w:pPr>
    </w:p>
    <w:p w14:paraId="67D68AAC" w14:textId="20BAC5E8" w:rsidR="000905D7" w:rsidRPr="000905D7" w:rsidRDefault="000905D7" w:rsidP="000905D7">
      <w:pPr>
        <w:pStyle w:val="Default"/>
        <w:rPr>
          <w:lang w:val="es-MX"/>
        </w:rPr>
      </w:pPr>
      <w:r w:rsidRPr="000905D7">
        <w:rPr>
          <w:color w:val="auto"/>
          <w:lang w:val="es-MX"/>
        </w:rPr>
        <w:t>*Si no recuerda su nombre de usuario o contraseña, haga clic en la opción "¿Olvidó su nombre de usuario o contraseña?", haga clic en la pestaña correspondiente y complete la información. Recibirá un correo electrónico de Powerschool con un enlace para restablecer su nombre de usuario o contraseña.</w:t>
      </w:r>
    </w:p>
    <w:p w14:paraId="2C92D4E8" w14:textId="77777777" w:rsidR="000905D7" w:rsidRPr="000905D7" w:rsidRDefault="000905D7" w:rsidP="000905D7">
      <w:pPr>
        <w:pStyle w:val="Default"/>
        <w:rPr>
          <w:color w:val="auto"/>
          <w:lang w:val="es-MX"/>
        </w:rPr>
      </w:pPr>
    </w:p>
    <w:p w14:paraId="1B63C080" w14:textId="77777777" w:rsidR="000905D7" w:rsidRDefault="000905D7" w:rsidP="000905D7">
      <w:pPr>
        <w:pStyle w:val="Default"/>
        <w:rPr>
          <w:lang w:val="es-MX"/>
        </w:rPr>
      </w:pPr>
      <w:r w:rsidRPr="000905D7">
        <w:rPr>
          <w:color w:val="auto"/>
          <w:lang w:val="es-MX"/>
        </w:rPr>
        <w:t>**Si aún no tiene una cuenta en el portal para padres, comuníquese con la oficina principal de su escuela para configurar una.</w:t>
      </w:r>
    </w:p>
    <w:p w14:paraId="1A1BC484" w14:textId="77777777" w:rsidR="000905D7" w:rsidRDefault="000905D7" w:rsidP="000905D7">
      <w:pPr>
        <w:pStyle w:val="Default"/>
        <w:rPr>
          <w:lang w:val="es-MX"/>
        </w:rPr>
      </w:pPr>
    </w:p>
    <w:p w14:paraId="2DB22F87" w14:textId="4308A57B" w:rsidR="000905D7" w:rsidRPr="000905D7" w:rsidRDefault="000905D7" w:rsidP="000905D7">
      <w:pPr>
        <w:pStyle w:val="Default"/>
        <w:numPr>
          <w:ilvl w:val="0"/>
          <w:numId w:val="1"/>
        </w:numPr>
        <w:rPr>
          <w:lang w:val="es-MX"/>
        </w:rPr>
      </w:pPr>
      <w:r w:rsidRPr="000905D7">
        <w:rPr>
          <w:sz w:val="23"/>
          <w:szCs w:val="23"/>
          <w:lang w:val="es-MX"/>
        </w:rPr>
        <w:t xml:space="preserve">Una vez iniciada la sesión, accederá a la página de inicio y podrá navegar por las diferentes pestañas para encontrar información sobre las clases de su hijo/a. Si </w:t>
      </w:r>
      <w:r w:rsidRPr="000905D7">
        <w:rPr>
          <w:sz w:val="23"/>
          <w:szCs w:val="23"/>
          <w:lang w:val="es-MX"/>
        </w:rPr>
        <w:lastRenderedPageBreak/>
        <w:t>tiene varios hijos en el distrito, puede cambiar entre ellos en la barra de navegación superior.</w:t>
      </w:r>
    </w:p>
    <w:p w14:paraId="3DC14417" w14:textId="714FBFD0" w:rsidR="000905D7" w:rsidRDefault="000905D7" w:rsidP="000905D7">
      <w:pPr>
        <w:pStyle w:val="Default"/>
        <w:rPr>
          <w:lang w:val="es-MX"/>
        </w:rPr>
      </w:pPr>
      <w:r w:rsidRPr="000905D7">
        <w:rPr>
          <w:noProof/>
          <w:lang w:val="es-MX"/>
        </w:rPr>
        <w:drawing>
          <wp:inline distT="0" distB="0" distL="0" distR="0" wp14:anchorId="25BB3248" wp14:editId="5E1CDB84">
            <wp:extent cx="594360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19250"/>
                    </a:xfrm>
                    <a:prstGeom prst="rect">
                      <a:avLst/>
                    </a:prstGeom>
                  </pic:spPr>
                </pic:pic>
              </a:graphicData>
            </a:graphic>
          </wp:inline>
        </w:drawing>
      </w:r>
    </w:p>
    <w:p w14:paraId="1B7E7F2F" w14:textId="39350C2A" w:rsidR="000905D7" w:rsidRDefault="000905D7" w:rsidP="000905D7">
      <w:pPr>
        <w:pStyle w:val="Default"/>
        <w:rPr>
          <w:lang w:val="es-MX"/>
        </w:rPr>
      </w:pPr>
    </w:p>
    <w:p w14:paraId="43208B4A" w14:textId="6863F8F4" w:rsidR="000905D7" w:rsidRDefault="000905D7" w:rsidP="000905D7">
      <w:pPr>
        <w:pStyle w:val="Default"/>
        <w:jc w:val="center"/>
        <w:rPr>
          <w:b/>
          <w:bCs/>
          <w:sz w:val="32"/>
          <w:szCs w:val="32"/>
          <w:lang w:val="es-MX"/>
        </w:rPr>
      </w:pPr>
      <w:r w:rsidRPr="000905D7">
        <w:rPr>
          <w:b/>
          <w:bCs/>
          <w:sz w:val="32"/>
          <w:szCs w:val="32"/>
          <w:lang w:val="es-MX"/>
        </w:rPr>
        <w:t>Cómo acceder al Portal para Padres de Powerschool (en la aplicación móvil)</w:t>
      </w:r>
    </w:p>
    <w:p w14:paraId="492A33E9" w14:textId="5CA111E2" w:rsidR="000905D7" w:rsidRPr="000905D7" w:rsidRDefault="000905D7" w:rsidP="000905D7">
      <w:pPr>
        <w:pStyle w:val="Default"/>
        <w:rPr>
          <w:color w:val="FF0000"/>
          <w:lang w:val="es-MX"/>
        </w:rPr>
      </w:pPr>
      <w:r w:rsidRPr="000905D7">
        <w:rPr>
          <w:color w:val="FF0000"/>
          <w:lang w:val="es-MX"/>
        </w:rPr>
        <w:t>Nota: La aplicación móvil no proporciona información tan detallada como la versión web del portal para padres. Este no muestra calificaciones específicas de tareas ni informes de progreso ni boletas de calificaciones. Si necesita consultar esta información, acceda al portal para padres a través de un navegador web en su teléfono o computadora.</w:t>
      </w:r>
    </w:p>
    <w:p w14:paraId="1C2E8002" w14:textId="77777777" w:rsidR="000905D7" w:rsidRPr="004A3E82" w:rsidRDefault="000905D7" w:rsidP="000905D7">
      <w:pPr>
        <w:pStyle w:val="Default"/>
        <w:rPr>
          <w:lang w:val="es-MX"/>
        </w:rPr>
      </w:pPr>
    </w:p>
    <w:p w14:paraId="02476A20" w14:textId="77777777" w:rsidR="000905D7" w:rsidRPr="004A3E82" w:rsidRDefault="000905D7" w:rsidP="000905D7">
      <w:pPr>
        <w:pStyle w:val="Default"/>
        <w:rPr>
          <w:color w:val="auto"/>
          <w:lang w:val="es-MX"/>
        </w:rPr>
      </w:pPr>
    </w:p>
    <w:p w14:paraId="55F2086A" w14:textId="0219DBB4" w:rsidR="008009F2" w:rsidRPr="008009F2" w:rsidRDefault="008009F2" w:rsidP="008009F2">
      <w:pPr>
        <w:pStyle w:val="Default"/>
        <w:numPr>
          <w:ilvl w:val="0"/>
          <w:numId w:val="3"/>
        </w:numPr>
        <w:rPr>
          <w:color w:val="auto"/>
          <w:sz w:val="23"/>
          <w:szCs w:val="23"/>
          <w:lang w:val="es-MX"/>
        </w:rPr>
      </w:pPr>
      <w:r w:rsidRPr="008009F2">
        <w:rPr>
          <w:color w:val="auto"/>
          <w:sz w:val="23"/>
          <w:szCs w:val="23"/>
          <w:lang w:val="es-MX"/>
        </w:rPr>
        <w:t>Descargue la aplicación Powerschool desde la tienda de aplicaciones (Apple) o Play Store (Android).</w:t>
      </w:r>
    </w:p>
    <w:p w14:paraId="5CC44C18" w14:textId="44953DEE" w:rsidR="008009F2" w:rsidRDefault="008009F2" w:rsidP="008009F2">
      <w:pPr>
        <w:pStyle w:val="Default"/>
        <w:ind w:left="720"/>
        <w:rPr>
          <w:color w:val="auto"/>
          <w:sz w:val="23"/>
          <w:szCs w:val="23"/>
        </w:rPr>
      </w:pPr>
      <w:r w:rsidRPr="008009F2">
        <w:rPr>
          <w:noProof/>
          <w:color w:val="auto"/>
          <w:sz w:val="23"/>
          <w:szCs w:val="23"/>
        </w:rPr>
        <w:drawing>
          <wp:inline distT="0" distB="0" distL="0" distR="0" wp14:anchorId="2C7599D2" wp14:editId="369AD645">
            <wp:extent cx="847843" cy="75258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47843" cy="752580"/>
                    </a:xfrm>
                    <a:prstGeom prst="rect">
                      <a:avLst/>
                    </a:prstGeom>
                  </pic:spPr>
                </pic:pic>
              </a:graphicData>
            </a:graphic>
          </wp:inline>
        </w:drawing>
      </w:r>
    </w:p>
    <w:p w14:paraId="750145E9" w14:textId="77777777" w:rsidR="008009F2" w:rsidRDefault="008009F2" w:rsidP="000905D7">
      <w:pPr>
        <w:pStyle w:val="Default"/>
        <w:numPr>
          <w:ilvl w:val="0"/>
          <w:numId w:val="3"/>
        </w:numPr>
        <w:rPr>
          <w:color w:val="auto"/>
          <w:sz w:val="23"/>
          <w:szCs w:val="23"/>
        </w:rPr>
      </w:pPr>
      <w:r w:rsidRPr="008009F2">
        <w:rPr>
          <w:color w:val="auto"/>
          <w:sz w:val="23"/>
          <w:szCs w:val="23"/>
        </w:rPr>
        <w:t>Abre la aplicación</w:t>
      </w:r>
    </w:p>
    <w:p w14:paraId="5D8CF041" w14:textId="77777777" w:rsidR="008009F2" w:rsidRPr="004A3E82" w:rsidRDefault="008009F2" w:rsidP="000905D7">
      <w:pPr>
        <w:pStyle w:val="Default"/>
        <w:numPr>
          <w:ilvl w:val="0"/>
          <w:numId w:val="3"/>
        </w:numPr>
        <w:rPr>
          <w:color w:val="auto"/>
          <w:sz w:val="23"/>
          <w:szCs w:val="23"/>
          <w:lang w:val="es-MX"/>
        </w:rPr>
      </w:pPr>
      <w:r w:rsidRPr="008009F2">
        <w:rPr>
          <w:color w:val="auto"/>
          <w:sz w:val="23"/>
          <w:szCs w:val="23"/>
          <w:lang w:val="es-MX"/>
        </w:rPr>
        <w:t>Ingrese el código del distrito. El código del Distrito Escolar 2 de Bensenville es GDTJ.</w:t>
      </w:r>
    </w:p>
    <w:p w14:paraId="6124B5D1" w14:textId="77777777" w:rsidR="008009F2" w:rsidRPr="004A3E82" w:rsidRDefault="008009F2" w:rsidP="008009F2">
      <w:pPr>
        <w:pStyle w:val="Default"/>
        <w:ind w:left="720"/>
        <w:rPr>
          <w:color w:val="auto"/>
          <w:sz w:val="23"/>
          <w:szCs w:val="23"/>
          <w:lang w:val="es-MX"/>
        </w:rPr>
      </w:pPr>
    </w:p>
    <w:p w14:paraId="77F78171" w14:textId="02E9DF35" w:rsidR="000905D7" w:rsidRPr="008009F2" w:rsidRDefault="008009F2" w:rsidP="008009F2">
      <w:pPr>
        <w:pStyle w:val="Default"/>
        <w:ind w:left="720"/>
        <w:rPr>
          <w:color w:val="auto"/>
          <w:sz w:val="23"/>
          <w:szCs w:val="23"/>
        </w:rPr>
      </w:pPr>
      <w:r w:rsidRPr="008009F2">
        <w:rPr>
          <w:b/>
          <w:bCs/>
          <w:noProof/>
          <w:color w:val="auto"/>
          <w:sz w:val="23"/>
          <w:szCs w:val="23"/>
        </w:rPr>
        <w:drawing>
          <wp:inline distT="0" distB="0" distL="0" distR="0" wp14:anchorId="684CFFAA" wp14:editId="6CF910D2">
            <wp:extent cx="2372056" cy="19814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2056" cy="1981477"/>
                    </a:xfrm>
                    <a:prstGeom prst="rect">
                      <a:avLst/>
                    </a:prstGeom>
                  </pic:spPr>
                </pic:pic>
              </a:graphicData>
            </a:graphic>
          </wp:inline>
        </w:drawing>
      </w:r>
    </w:p>
    <w:p w14:paraId="11B10366" w14:textId="77777777" w:rsidR="000905D7" w:rsidRPr="008009F2" w:rsidRDefault="000905D7" w:rsidP="000905D7">
      <w:pPr>
        <w:pStyle w:val="Default"/>
        <w:rPr>
          <w:color w:val="auto"/>
          <w:sz w:val="23"/>
          <w:szCs w:val="23"/>
          <w:lang w:val="es-MX"/>
        </w:rPr>
      </w:pPr>
    </w:p>
    <w:p w14:paraId="3B40B31A" w14:textId="3591A168" w:rsidR="008009F2" w:rsidRDefault="008009F2" w:rsidP="008009F2">
      <w:pPr>
        <w:pStyle w:val="Default"/>
        <w:numPr>
          <w:ilvl w:val="0"/>
          <w:numId w:val="3"/>
        </w:numPr>
        <w:rPr>
          <w:color w:val="auto"/>
          <w:sz w:val="23"/>
          <w:szCs w:val="23"/>
          <w:lang w:val="es-MX"/>
        </w:rPr>
      </w:pPr>
      <w:r w:rsidRPr="008009F2">
        <w:rPr>
          <w:color w:val="auto"/>
          <w:sz w:val="23"/>
          <w:szCs w:val="23"/>
          <w:lang w:val="es-MX"/>
        </w:rPr>
        <w:t>Haga clic en "Soy padre".</w:t>
      </w:r>
    </w:p>
    <w:p w14:paraId="743B5E1B" w14:textId="209CD268" w:rsidR="008009F2" w:rsidRPr="008009F2" w:rsidRDefault="008009F2" w:rsidP="008009F2">
      <w:pPr>
        <w:pStyle w:val="Default"/>
        <w:rPr>
          <w:color w:val="auto"/>
          <w:sz w:val="23"/>
          <w:szCs w:val="23"/>
          <w:lang w:val="es-MX"/>
        </w:rPr>
      </w:pPr>
      <w:r w:rsidRPr="008009F2">
        <w:rPr>
          <w:noProof/>
          <w:color w:val="auto"/>
          <w:sz w:val="23"/>
          <w:szCs w:val="23"/>
        </w:rPr>
        <w:lastRenderedPageBreak/>
        <w:drawing>
          <wp:anchor distT="0" distB="0" distL="114300" distR="114300" simplePos="0" relativeHeight="251658240" behindDoc="1" locked="0" layoutInCell="1" allowOverlap="1" wp14:anchorId="55484700" wp14:editId="534718F6">
            <wp:simplePos x="0" y="0"/>
            <wp:positionH relativeFrom="column">
              <wp:posOffset>495300</wp:posOffset>
            </wp:positionH>
            <wp:positionV relativeFrom="paragraph">
              <wp:posOffset>0</wp:posOffset>
            </wp:positionV>
            <wp:extent cx="2114845" cy="1600423"/>
            <wp:effectExtent l="0" t="0" r="0" b="0"/>
            <wp:wrapTight wrapText="bothSides">
              <wp:wrapPolygon edited="0">
                <wp:start x="0" y="0"/>
                <wp:lineTo x="0" y="21343"/>
                <wp:lineTo x="21405" y="21343"/>
                <wp:lineTo x="2140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14845" cy="1600423"/>
                    </a:xfrm>
                    <a:prstGeom prst="rect">
                      <a:avLst/>
                    </a:prstGeom>
                  </pic:spPr>
                </pic:pic>
              </a:graphicData>
            </a:graphic>
          </wp:anchor>
        </w:drawing>
      </w:r>
    </w:p>
    <w:p w14:paraId="6DB061EC" w14:textId="22A98044" w:rsidR="000905D7" w:rsidRPr="008009F2" w:rsidRDefault="000905D7" w:rsidP="000905D7">
      <w:pPr>
        <w:pStyle w:val="Default"/>
        <w:rPr>
          <w:color w:val="auto"/>
          <w:sz w:val="23"/>
          <w:szCs w:val="23"/>
          <w:lang w:val="es-MX"/>
        </w:rPr>
      </w:pPr>
    </w:p>
    <w:p w14:paraId="28C348CB" w14:textId="77777777" w:rsidR="008009F2" w:rsidRPr="008009F2" w:rsidRDefault="008009F2" w:rsidP="008009F2">
      <w:pPr>
        <w:pStyle w:val="Default"/>
        <w:ind w:left="720"/>
        <w:rPr>
          <w:b/>
          <w:bCs/>
          <w:sz w:val="32"/>
          <w:szCs w:val="32"/>
          <w:lang w:val="es-MX"/>
        </w:rPr>
      </w:pPr>
    </w:p>
    <w:p w14:paraId="48B22667" w14:textId="77777777" w:rsidR="008009F2" w:rsidRPr="008009F2" w:rsidRDefault="008009F2" w:rsidP="008009F2">
      <w:pPr>
        <w:pStyle w:val="Default"/>
        <w:ind w:left="720"/>
        <w:rPr>
          <w:b/>
          <w:bCs/>
          <w:sz w:val="32"/>
          <w:szCs w:val="32"/>
          <w:lang w:val="es-MX"/>
        </w:rPr>
      </w:pPr>
    </w:p>
    <w:p w14:paraId="18CE0B6C" w14:textId="77777777" w:rsidR="008009F2" w:rsidRPr="008009F2" w:rsidRDefault="008009F2" w:rsidP="008009F2">
      <w:pPr>
        <w:pStyle w:val="Default"/>
        <w:ind w:left="720"/>
        <w:rPr>
          <w:b/>
          <w:bCs/>
          <w:sz w:val="32"/>
          <w:szCs w:val="32"/>
          <w:lang w:val="es-MX"/>
        </w:rPr>
      </w:pPr>
    </w:p>
    <w:p w14:paraId="0C6545CA" w14:textId="77777777" w:rsidR="008009F2" w:rsidRPr="008009F2" w:rsidRDefault="008009F2" w:rsidP="008009F2">
      <w:pPr>
        <w:pStyle w:val="Default"/>
        <w:ind w:left="720"/>
        <w:rPr>
          <w:b/>
          <w:bCs/>
          <w:sz w:val="32"/>
          <w:szCs w:val="32"/>
          <w:lang w:val="es-MX"/>
        </w:rPr>
      </w:pPr>
    </w:p>
    <w:p w14:paraId="58162BAD" w14:textId="77777777" w:rsidR="008009F2" w:rsidRPr="008009F2" w:rsidRDefault="008009F2" w:rsidP="008009F2">
      <w:pPr>
        <w:pStyle w:val="Default"/>
        <w:ind w:left="720"/>
        <w:rPr>
          <w:b/>
          <w:bCs/>
          <w:sz w:val="32"/>
          <w:szCs w:val="32"/>
          <w:lang w:val="es-MX"/>
        </w:rPr>
      </w:pPr>
    </w:p>
    <w:p w14:paraId="55B0E3A5" w14:textId="77777777" w:rsidR="008009F2" w:rsidRPr="008009F2" w:rsidRDefault="008009F2" w:rsidP="008009F2">
      <w:pPr>
        <w:pStyle w:val="Default"/>
        <w:ind w:left="360"/>
        <w:rPr>
          <w:b/>
          <w:bCs/>
          <w:sz w:val="32"/>
          <w:szCs w:val="32"/>
          <w:lang w:val="es-MX"/>
        </w:rPr>
      </w:pPr>
    </w:p>
    <w:p w14:paraId="473C366A" w14:textId="77777777" w:rsidR="008009F2" w:rsidRPr="008009F2" w:rsidRDefault="008009F2" w:rsidP="008009F2">
      <w:pPr>
        <w:pStyle w:val="Default"/>
        <w:ind w:left="360"/>
        <w:rPr>
          <w:b/>
          <w:bCs/>
          <w:sz w:val="32"/>
          <w:szCs w:val="32"/>
          <w:lang w:val="es-MX"/>
        </w:rPr>
      </w:pPr>
    </w:p>
    <w:p w14:paraId="3952061C" w14:textId="7E1A04EF" w:rsidR="000905D7" w:rsidRPr="008009F2" w:rsidRDefault="008009F2" w:rsidP="008009F2">
      <w:pPr>
        <w:pStyle w:val="Default"/>
        <w:numPr>
          <w:ilvl w:val="0"/>
          <w:numId w:val="3"/>
        </w:numPr>
        <w:rPr>
          <w:b/>
          <w:bCs/>
          <w:sz w:val="32"/>
          <w:szCs w:val="32"/>
          <w:lang w:val="es-MX"/>
        </w:rPr>
      </w:pPr>
      <w:r w:rsidRPr="008009F2">
        <w:rPr>
          <w:color w:val="auto"/>
          <w:sz w:val="23"/>
          <w:szCs w:val="23"/>
          <w:lang w:val="es-MX"/>
        </w:rPr>
        <w:t>Ingrese su nombre de usuario y contraseña.</w:t>
      </w:r>
    </w:p>
    <w:sectPr w:rsidR="000905D7" w:rsidRPr="0080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43E7"/>
    <w:multiLevelType w:val="hybridMultilevel"/>
    <w:tmpl w:val="D7A45FA0"/>
    <w:lvl w:ilvl="0" w:tplc="D012E4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EFA"/>
    <w:multiLevelType w:val="hybridMultilevel"/>
    <w:tmpl w:val="8E1C40FA"/>
    <w:lvl w:ilvl="0" w:tplc="45DEB70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D25E7"/>
    <w:multiLevelType w:val="hybridMultilevel"/>
    <w:tmpl w:val="B1CC95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96"/>
    <w:rsid w:val="000905D7"/>
    <w:rsid w:val="004A3E82"/>
    <w:rsid w:val="008009F2"/>
    <w:rsid w:val="00A362D1"/>
    <w:rsid w:val="00BB332B"/>
    <w:rsid w:val="00D37E6A"/>
    <w:rsid w:val="00D8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849D"/>
  <w15:chartTrackingRefBased/>
  <w15:docId w15:val="{1EC6CC96-C7E3-40A7-B4C7-970B668B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F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905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5774">
      <w:bodyDiv w:val="1"/>
      <w:marLeft w:val="0"/>
      <w:marRight w:val="0"/>
      <w:marTop w:val="0"/>
      <w:marBottom w:val="0"/>
      <w:divBdr>
        <w:top w:val="none" w:sz="0" w:space="0" w:color="auto"/>
        <w:left w:val="none" w:sz="0" w:space="0" w:color="auto"/>
        <w:bottom w:val="none" w:sz="0" w:space="0" w:color="auto"/>
        <w:right w:val="none" w:sz="0" w:space="0" w:color="auto"/>
      </w:divBdr>
    </w:div>
    <w:div w:id="581262677">
      <w:bodyDiv w:val="1"/>
      <w:marLeft w:val="0"/>
      <w:marRight w:val="0"/>
      <w:marTop w:val="0"/>
      <w:marBottom w:val="0"/>
      <w:divBdr>
        <w:top w:val="none" w:sz="0" w:space="0" w:color="auto"/>
        <w:left w:val="none" w:sz="0" w:space="0" w:color="auto"/>
        <w:bottom w:val="none" w:sz="0" w:space="0" w:color="auto"/>
        <w:right w:val="none" w:sz="0" w:space="0" w:color="auto"/>
      </w:divBdr>
      <w:divsChild>
        <w:div w:id="2084258717">
          <w:marLeft w:val="0"/>
          <w:marRight w:val="0"/>
          <w:marTop w:val="0"/>
          <w:marBottom w:val="0"/>
          <w:divBdr>
            <w:top w:val="none" w:sz="0" w:space="0" w:color="auto"/>
            <w:left w:val="none" w:sz="0" w:space="0" w:color="auto"/>
            <w:bottom w:val="none" w:sz="0" w:space="0" w:color="auto"/>
            <w:right w:val="none" w:sz="0" w:space="0" w:color="auto"/>
          </w:divBdr>
        </w:div>
        <w:div w:id="2025980288">
          <w:marLeft w:val="0"/>
          <w:marRight w:val="0"/>
          <w:marTop w:val="0"/>
          <w:marBottom w:val="0"/>
          <w:divBdr>
            <w:top w:val="none" w:sz="0" w:space="0" w:color="auto"/>
            <w:left w:val="none" w:sz="0" w:space="0" w:color="auto"/>
            <w:bottom w:val="none" w:sz="0" w:space="0" w:color="auto"/>
            <w:right w:val="none" w:sz="0" w:space="0" w:color="auto"/>
          </w:divBdr>
        </w:div>
      </w:divsChild>
    </w:div>
    <w:div w:id="673993523">
      <w:bodyDiv w:val="1"/>
      <w:marLeft w:val="0"/>
      <w:marRight w:val="0"/>
      <w:marTop w:val="0"/>
      <w:marBottom w:val="0"/>
      <w:divBdr>
        <w:top w:val="none" w:sz="0" w:space="0" w:color="auto"/>
        <w:left w:val="none" w:sz="0" w:space="0" w:color="auto"/>
        <w:bottom w:val="none" w:sz="0" w:space="0" w:color="auto"/>
        <w:right w:val="none" w:sz="0" w:space="0" w:color="auto"/>
      </w:divBdr>
    </w:div>
    <w:div w:id="706688112">
      <w:bodyDiv w:val="1"/>
      <w:marLeft w:val="0"/>
      <w:marRight w:val="0"/>
      <w:marTop w:val="0"/>
      <w:marBottom w:val="0"/>
      <w:divBdr>
        <w:top w:val="none" w:sz="0" w:space="0" w:color="auto"/>
        <w:left w:val="none" w:sz="0" w:space="0" w:color="auto"/>
        <w:bottom w:val="none" w:sz="0" w:space="0" w:color="auto"/>
        <w:right w:val="none" w:sz="0" w:space="0" w:color="auto"/>
      </w:divBdr>
    </w:div>
    <w:div w:id="820774868">
      <w:bodyDiv w:val="1"/>
      <w:marLeft w:val="0"/>
      <w:marRight w:val="0"/>
      <w:marTop w:val="0"/>
      <w:marBottom w:val="0"/>
      <w:divBdr>
        <w:top w:val="none" w:sz="0" w:space="0" w:color="auto"/>
        <w:left w:val="none" w:sz="0" w:space="0" w:color="auto"/>
        <w:bottom w:val="none" w:sz="0" w:space="0" w:color="auto"/>
        <w:right w:val="none" w:sz="0" w:space="0" w:color="auto"/>
      </w:divBdr>
    </w:div>
    <w:div w:id="902446288">
      <w:bodyDiv w:val="1"/>
      <w:marLeft w:val="0"/>
      <w:marRight w:val="0"/>
      <w:marTop w:val="0"/>
      <w:marBottom w:val="0"/>
      <w:divBdr>
        <w:top w:val="none" w:sz="0" w:space="0" w:color="auto"/>
        <w:left w:val="none" w:sz="0" w:space="0" w:color="auto"/>
        <w:bottom w:val="none" w:sz="0" w:space="0" w:color="auto"/>
        <w:right w:val="none" w:sz="0" w:space="0" w:color="auto"/>
      </w:divBdr>
    </w:div>
    <w:div w:id="976496984">
      <w:bodyDiv w:val="1"/>
      <w:marLeft w:val="0"/>
      <w:marRight w:val="0"/>
      <w:marTop w:val="0"/>
      <w:marBottom w:val="0"/>
      <w:divBdr>
        <w:top w:val="none" w:sz="0" w:space="0" w:color="auto"/>
        <w:left w:val="none" w:sz="0" w:space="0" w:color="auto"/>
        <w:bottom w:val="none" w:sz="0" w:space="0" w:color="auto"/>
        <w:right w:val="none" w:sz="0" w:space="0" w:color="auto"/>
      </w:divBdr>
    </w:div>
    <w:div w:id="1007826506">
      <w:bodyDiv w:val="1"/>
      <w:marLeft w:val="0"/>
      <w:marRight w:val="0"/>
      <w:marTop w:val="0"/>
      <w:marBottom w:val="0"/>
      <w:divBdr>
        <w:top w:val="none" w:sz="0" w:space="0" w:color="auto"/>
        <w:left w:val="none" w:sz="0" w:space="0" w:color="auto"/>
        <w:bottom w:val="none" w:sz="0" w:space="0" w:color="auto"/>
        <w:right w:val="none" w:sz="0" w:space="0" w:color="auto"/>
      </w:divBdr>
    </w:div>
    <w:div w:id="1343320913">
      <w:bodyDiv w:val="1"/>
      <w:marLeft w:val="0"/>
      <w:marRight w:val="0"/>
      <w:marTop w:val="0"/>
      <w:marBottom w:val="0"/>
      <w:divBdr>
        <w:top w:val="none" w:sz="0" w:space="0" w:color="auto"/>
        <w:left w:val="none" w:sz="0" w:space="0" w:color="auto"/>
        <w:bottom w:val="none" w:sz="0" w:space="0" w:color="auto"/>
        <w:right w:val="none" w:sz="0" w:space="0" w:color="auto"/>
      </w:divBdr>
    </w:div>
    <w:div w:id="1455563213">
      <w:bodyDiv w:val="1"/>
      <w:marLeft w:val="0"/>
      <w:marRight w:val="0"/>
      <w:marTop w:val="0"/>
      <w:marBottom w:val="0"/>
      <w:divBdr>
        <w:top w:val="none" w:sz="0" w:space="0" w:color="auto"/>
        <w:left w:val="none" w:sz="0" w:space="0" w:color="auto"/>
        <w:bottom w:val="none" w:sz="0" w:space="0" w:color="auto"/>
        <w:right w:val="none" w:sz="0" w:space="0" w:color="auto"/>
      </w:divBdr>
    </w:div>
    <w:div w:id="1509953123">
      <w:bodyDiv w:val="1"/>
      <w:marLeft w:val="0"/>
      <w:marRight w:val="0"/>
      <w:marTop w:val="0"/>
      <w:marBottom w:val="0"/>
      <w:divBdr>
        <w:top w:val="none" w:sz="0" w:space="0" w:color="auto"/>
        <w:left w:val="none" w:sz="0" w:space="0" w:color="auto"/>
        <w:bottom w:val="none" w:sz="0" w:space="0" w:color="auto"/>
        <w:right w:val="none" w:sz="0" w:space="0" w:color="auto"/>
      </w:divBdr>
    </w:div>
    <w:div w:id="1590693602">
      <w:bodyDiv w:val="1"/>
      <w:marLeft w:val="0"/>
      <w:marRight w:val="0"/>
      <w:marTop w:val="0"/>
      <w:marBottom w:val="0"/>
      <w:divBdr>
        <w:top w:val="none" w:sz="0" w:space="0" w:color="auto"/>
        <w:left w:val="none" w:sz="0" w:space="0" w:color="auto"/>
        <w:bottom w:val="none" w:sz="0" w:space="0" w:color="auto"/>
        <w:right w:val="none" w:sz="0" w:space="0" w:color="auto"/>
      </w:divBdr>
    </w:div>
    <w:div w:id="19345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Gomez</dc:creator>
  <cp:keywords/>
  <dc:description/>
  <cp:lastModifiedBy>Tania Gomez</cp:lastModifiedBy>
  <cp:revision>2</cp:revision>
  <cp:lastPrinted>2025-09-22T14:00:00Z</cp:lastPrinted>
  <dcterms:created xsi:type="dcterms:W3CDTF">2025-09-22T14:00:00Z</dcterms:created>
  <dcterms:modified xsi:type="dcterms:W3CDTF">2025-09-22T18:51:00Z</dcterms:modified>
</cp:coreProperties>
</file>