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2CD08" w14:textId="77777777" w:rsidR="005D467E" w:rsidRDefault="005D467E" w:rsidP="00496D78">
      <w:pPr>
        <w:spacing w:after="0"/>
        <w:rPr>
          <w:color w:val="2F5496" w:themeColor="accent1" w:themeShade="BF"/>
          <w:sz w:val="18"/>
          <w:szCs w:val="18"/>
        </w:rPr>
      </w:pPr>
    </w:p>
    <w:p w14:paraId="40471840" w14:textId="03252756" w:rsidR="0041663B" w:rsidRPr="00C360E1" w:rsidRDefault="0041663B" w:rsidP="00D552BB">
      <w:pPr>
        <w:spacing w:after="0"/>
        <w:jc w:val="center"/>
        <w:rPr>
          <w:rFonts w:cs="Times New Roman (Body CS)"/>
          <w:color w:val="1C4F94"/>
          <w:spacing w:val="-10"/>
          <w:sz w:val="18"/>
          <w:szCs w:val="18"/>
        </w:rPr>
      </w:pPr>
      <w:r w:rsidRPr="00C360E1">
        <w:rPr>
          <w:rFonts w:cs="Times New Roman (Body CS)"/>
          <w:color w:val="1C4F94"/>
          <w:spacing w:val="-10"/>
          <w:sz w:val="18"/>
          <w:szCs w:val="18"/>
        </w:rPr>
        <w:t>Steve Sisolak</w:t>
      </w:r>
    </w:p>
    <w:p w14:paraId="5DD2CE64" w14:textId="641C014A" w:rsidR="0041663B" w:rsidRPr="00C360E1" w:rsidRDefault="0041663B" w:rsidP="00D552BB">
      <w:pPr>
        <w:spacing w:after="240"/>
        <w:jc w:val="center"/>
        <w:rPr>
          <w:rFonts w:cs="Times New Roman (Body CS)"/>
          <w:i/>
          <w:iCs/>
          <w:color w:val="1C4F94"/>
          <w:spacing w:val="-10"/>
          <w:sz w:val="18"/>
          <w:szCs w:val="18"/>
        </w:rPr>
      </w:pPr>
      <w:r w:rsidRPr="00C360E1">
        <w:rPr>
          <w:rFonts w:cs="Times New Roman (Body CS)"/>
          <w:i/>
          <w:iCs/>
          <w:color w:val="1C4F94"/>
          <w:spacing w:val="-10"/>
          <w:sz w:val="18"/>
          <w:szCs w:val="18"/>
        </w:rPr>
        <w:t>Governor</w:t>
      </w:r>
    </w:p>
    <w:p w14:paraId="216A6ACC" w14:textId="356EE437" w:rsidR="003C73B9" w:rsidRPr="00C360E1" w:rsidRDefault="003C73B9" w:rsidP="00D552BB">
      <w:pPr>
        <w:spacing w:after="0"/>
        <w:jc w:val="center"/>
        <w:rPr>
          <w:rFonts w:cs="Times New Roman (Body CS)"/>
          <w:color w:val="1C4F94"/>
          <w:spacing w:val="-10"/>
          <w:sz w:val="18"/>
          <w:szCs w:val="18"/>
        </w:rPr>
      </w:pPr>
      <w:r w:rsidRPr="00C360E1">
        <w:rPr>
          <w:rFonts w:cs="Times New Roman (Body CS)"/>
          <w:color w:val="1C4F94"/>
          <w:spacing w:val="-10"/>
          <w:sz w:val="18"/>
          <w:szCs w:val="18"/>
        </w:rPr>
        <w:t>Richard Whitley, MS</w:t>
      </w:r>
    </w:p>
    <w:p w14:paraId="7A35DD21" w14:textId="38A5803A" w:rsidR="003C73B9" w:rsidRPr="00C360E1" w:rsidRDefault="003C73B9" w:rsidP="00D552BB">
      <w:pPr>
        <w:spacing w:after="0"/>
        <w:jc w:val="center"/>
        <w:rPr>
          <w:rFonts w:cs="Times New Roman (Body CS)"/>
          <w:i/>
          <w:iCs/>
          <w:color w:val="1C4F94"/>
          <w:spacing w:val="-10"/>
          <w:sz w:val="18"/>
          <w:szCs w:val="18"/>
        </w:rPr>
      </w:pPr>
      <w:r w:rsidRPr="00C360E1">
        <w:rPr>
          <w:rFonts w:cs="Times New Roman (Body CS)"/>
          <w:i/>
          <w:iCs/>
          <w:color w:val="1C4F94"/>
          <w:spacing w:val="-10"/>
          <w:sz w:val="18"/>
          <w:szCs w:val="18"/>
        </w:rPr>
        <w:t>Director</w:t>
      </w:r>
    </w:p>
    <w:p w14:paraId="6872852B" w14:textId="6FEB9956" w:rsidR="0041663B" w:rsidRDefault="0041663B" w:rsidP="00A948D2">
      <w:pPr>
        <w:spacing w:after="0"/>
        <w:ind w:left="236" w:hanging="416"/>
        <w:jc w:val="center"/>
        <w:rPr>
          <w:sz w:val="18"/>
          <w:szCs w:val="18"/>
        </w:rPr>
      </w:pPr>
      <w:r>
        <w:rPr>
          <w:sz w:val="18"/>
          <w:szCs w:val="18"/>
        </w:rPr>
        <w:br w:type="column"/>
      </w:r>
      <w:r>
        <w:rPr>
          <w:noProof/>
          <w:sz w:val="18"/>
          <w:szCs w:val="18"/>
        </w:rPr>
        <w:drawing>
          <wp:inline distT="0" distB="0" distL="0" distR="0" wp14:anchorId="1DA1D8BF" wp14:editId="3035CE2D">
            <wp:extent cx="914400" cy="914400"/>
            <wp:effectExtent l="0" t="0" r="0" b="0"/>
            <wp:docPr id="1" name="Picture 1"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Nevad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2" cy="914402"/>
                    </a:xfrm>
                    <a:prstGeom prst="rect">
                      <a:avLst/>
                    </a:prstGeom>
                  </pic:spPr>
                </pic:pic>
              </a:graphicData>
            </a:graphic>
          </wp:inline>
        </w:drawing>
      </w:r>
    </w:p>
    <w:p w14:paraId="53FEC580" w14:textId="767D99D1" w:rsidR="0041663B" w:rsidRPr="00C360E1" w:rsidRDefault="0041663B" w:rsidP="00D02D61">
      <w:pPr>
        <w:spacing w:after="0" w:line="240" w:lineRule="auto"/>
        <w:ind w:firstLine="990"/>
        <w:rPr>
          <w:b/>
          <w:bCs/>
          <w:smallCaps/>
          <w:color w:val="1C4F94"/>
          <w:sz w:val="40"/>
          <w:szCs w:val="40"/>
        </w:rPr>
      </w:pPr>
      <w:r>
        <w:rPr>
          <w:sz w:val="18"/>
          <w:szCs w:val="18"/>
        </w:rPr>
        <w:br w:type="column"/>
      </w:r>
      <w:r w:rsidRPr="00C360E1">
        <w:rPr>
          <w:b/>
          <w:bCs/>
          <w:smallCaps/>
          <w:color w:val="1C4F94"/>
          <w:sz w:val="40"/>
          <w:szCs w:val="40"/>
        </w:rPr>
        <w:t>Departmen</w:t>
      </w:r>
      <w:r w:rsidR="008A35C5" w:rsidRPr="00C360E1">
        <w:rPr>
          <w:b/>
          <w:bCs/>
          <w:smallCaps/>
          <w:color w:val="1C4F94"/>
          <w:sz w:val="40"/>
          <w:szCs w:val="40"/>
        </w:rPr>
        <w:t>t of</w:t>
      </w:r>
    </w:p>
    <w:p w14:paraId="4B82E3E8" w14:textId="682D0545" w:rsidR="008A35C5" w:rsidRPr="00C360E1" w:rsidRDefault="008A35C5" w:rsidP="00D02D61">
      <w:pPr>
        <w:spacing w:after="0"/>
        <w:ind w:left="-450" w:right="-898" w:firstLine="540"/>
        <w:rPr>
          <w:b/>
          <w:bCs/>
          <w:smallCaps/>
          <w:color w:val="1C4F94"/>
          <w:sz w:val="40"/>
          <w:szCs w:val="40"/>
        </w:rPr>
      </w:pPr>
      <w:r w:rsidRPr="00C360E1">
        <w:rPr>
          <w:b/>
          <w:bCs/>
          <w:smallCaps/>
          <w:color w:val="1C4F94"/>
          <w:sz w:val="40"/>
          <w:szCs w:val="40"/>
        </w:rPr>
        <w:t>Health and Human Services</w:t>
      </w:r>
    </w:p>
    <w:p w14:paraId="7C869C96" w14:textId="5B00E8B3" w:rsidR="00F95AE5" w:rsidRPr="00C360E1" w:rsidRDefault="00446A1D" w:rsidP="004D23F1">
      <w:pPr>
        <w:spacing w:after="0"/>
        <w:ind w:left="-90" w:right="-898" w:firstLine="360"/>
        <w:rPr>
          <w:smallCaps/>
          <w:color w:val="1C4F94"/>
          <w:sz w:val="28"/>
          <w:szCs w:val="28"/>
        </w:rPr>
      </w:pPr>
      <w:r w:rsidRPr="00C360E1">
        <w:rPr>
          <w:smallCaps/>
          <w:color w:val="1C4F94"/>
          <w:sz w:val="28"/>
          <w:szCs w:val="28"/>
        </w:rPr>
        <w:t xml:space="preserve"> </w:t>
      </w:r>
      <w:r w:rsidR="001B25FA" w:rsidRPr="00C360E1">
        <w:rPr>
          <w:smallCaps/>
          <w:color w:val="1C4F94"/>
          <w:sz w:val="28"/>
          <w:szCs w:val="28"/>
        </w:rPr>
        <w:t xml:space="preserve">Division of </w:t>
      </w:r>
      <w:r w:rsidR="004D23F1" w:rsidRPr="00C360E1">
        <w:rPr>
          <w:smallCaps/>
          <w:color w:val="1C4F94"/>
          <w:sz w:val="28"/>
          <w:szCs w:val="28"/>
        </w:rPr>
        <w:t>Child and Family Services</w:t>
      </w:r>
    </w:p>
    <w:p w14:paraId="27F7EE32" w14:textId="58A2E70C" w:rsidR="004842F7" w:rsidRPr="00C360E1" w:rsidRDefault="008A35C5" w:rsidP="004D23F1">
      <w:pPr>
        <w:spacing w:after="0"/>
        <w:ind w:left="360" w:right="-898" w:hanging="90"/>
        <w:rPr>
          <w:i/>
          <w:iCs/>
          <w:color w:val="1C4F94"/>
          <w:sz w:val="20"/>
          <w:szCs w:val="20"/>
        </w:rPr>
      </w:pPr>
      <w:r w:rsidRPr="00C360E1">
        <w:rPr>
          <w:i/>
          <w:iCs/>
          <w:color w:val="1C4F94"/>
          <w:sz w:val="20"/>
          <w:szCs w:val="20"/>
        </w:rPr>
        <w:t>Helping people. It’s who we are and what we do.</w:t>
      </w:r>
    </w:p>
    <w:p w14:paraId="23B0068A" w14:textId="5347EB5D" w:rsidR="00496D78" w:rsidRDefault="004842F7" w:rsidP="004842F7">
      <w:pPr>
        <w:spacing w:after="0"/>
        <w:ind w:left="360" w:right="-898" w:hanging="360"/>
        <w:rPr>
          <w:i/>
          <w:iCs/>
          <w:color w:val="00B0F0"/>
          <w:sz w:val="18"/>
          <w:szCs w:val="18"/>
        </w:rPr>
      </w:pPr>
      <w:r>
        <w:rPr>
          <w:i/>
          <w:iCs/>
          <w:color w:val="00B0F0"/>
          <w:sz w:val="18"/>
          <w:szCs w:val="18"/>
        </w:rPr>
        <w:br w:type="column"/>
      </w:r>
      <w:r>
        <w:rPr>
          <w:i/>
          <w:iCs/>
          <w:smallCaps/>
          <w:noProof/>
          <w:color w:val="00B0F0"/>
          <w:sz w:val="18"/>
          <w:szCs w:val="18"/>
        </w:rPr>
        <w:drawing>
          <wp:inline distT="0" distB="0" distL="0" distR="0" wp14:anchorId="58F92A23" wp14:editId="57344428">
            <wp:extent cx="780179" cy="1040239"/>
            <wp:effectExtent l="0" t="0" r="1270" b="7620"/>
            <wp:docPr id="3" name="Picture 3"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HH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179" cy="1040239"/>
                    </a:xfrm>
                    <a:prstGeom prst="rect">
                      <a:avLst/>
                    </a:prstGeom>
                  </pic:spPr>
                </pic:pic>
              </a:graphicData>
            </a:graphic>
          </wp:inline>
        </w:drawing>
      </w:r>
    </w:p>
    <w:p w14:paraId="60AE14AC" w14:textId="191AFC52" w:rsidR="00496D78" w:rsidRDefault="00496D78" w:rsidP="00446A1D">
      <w:pPr>
        <w:spacing w:after="0"/>
        <w:ind w:left="-144" w:right="-898"/>
        <w:rPr>
          <w:i/>
          <w:iCs/>
          <w:color w:val="00B0F0"/>
          <w:sz w:val="18"/>
          <w:szCs w:val="18"/>
        </w:rPr>
      </w:pPr>
      <w:r>
        <w:rPr>
          <w:i/>
          <w:iCs/>
          <w:color w:val="00B0F0"/>
          <w:sz w:val="18"/>
          <w:szCs w:val="18"/>
        </w:rPr>
        <w:br w:type="column"/>
      </w:r>
    </w:p>
    <w:p w14:paraId="0A18EB96" w14:textId="53F1E04D" w:rsidR="00446A1D" w:rsidRPr="00C360E1" w:rsidRDefault="004D23F1" w:rsidP="00D552BB">
      <w:pPr>
        <w:spacing w:after="0"/>
        <w:ind w:right="-2"/>
        <w:jc w:val="center"/>
        <w:rPr>
          <w:rFonts w:cs="Times New Roman (Body CS)"/>
          <w:color w:val="1C4F94"/>
          <w:spacing w:val="-10"/>
          <w:sz w:val="18"/>
          <w:szCs w:val="18"/>
        </w:rPr>
      </w:pPr>
      <w:r w:rsidRPr="00C360E1">
        <w:rPr>
          <w:rFonts w:cs="Times New Roman (Body CS)"/>
          <w:color w:val="1C4F94"/>
          <w:spacing w:val="-10"/>
          <w:sz w:val="18"/>
          <w:szCs w:val="18"/>
        </w:rPr>
        <w:t>Ross Armstrong</w:t>
      </w:r>
    </w:p>
    <w:p w14:paraId="1A1F92AC" w14:textId="59111D3F" w:rsidR="006D4845" w:rsidRPr="00C360E1" w:rsidRDefault="006D4845" w:rsidP="00D552BB">
      <w:pPr>
        <w:spacing w:after="0"/>
        <w:ind w:right="-2"/>
        <w:jc w:val="center"/>
        <w:rPr>
          <w:rFonts w:cs="Times New Roman (Body CS)"/>
          <w:i/>
          <w:iCs/>
          <w:color w:val="1C4F94"/>
          <w:spacing w:val="-10"/>
          <w:sz w:val="18"/>
          <w:szCs w:val="18"/>
        </w:rPr>
      </w:pPr>
      <w:r w:rsidRPr="00C360E1">
        <w:rPr>
          <w:rFonts w:cs="Times New Roman (Body CS)"/>
          <w:i/>
          <w:iCs/>
          <w:color w:val="1C4F94"/>
          <w:spacing w:val="-10"/>
          <w:sz w:val="18"/>
          <w:szCs w:val="18"/>
        </w:rPr>
        <w:t>Administrator</w:t>
      </w:r>
    </w:p>
    <w:p w14:paraId="6DC1543A" w14:textId="77777777" w:rsidR="006A2180" w:rsidRPr="00042263" w:rsidRDefault="006A2180" w:rsidP="006A2180">
      <w:pPr>
        <w:spacing w:after="0"/>
        <w:ind w:right="-898"/>
        <w:jc w:val="both"/>
        <w:rPr>
          <w:rFonts w:cs="Times New Roman (Body CS)"/>
          <w:i/>
          <w:iCs/>
          <w:color w:val="0070C0"/>
          <w:spacing w:val="-10"/>
          <w:sz w:val="18"/>
          <w:szCs w:val="18"/>
        </w:rPr>
      </w:pPr>
    </w:p>
    <w:p w14:paraId="6394ED35" w14:textId="6FB8FE46" w:rsidR="006D4845" w:rsidRDefault="006D4845" w:rsidP="006A2180">
      <w:pPr>
        <w:spacing w:after="0"/>
        <w:ind w:right="-898"/>
        <w:jc w:val="both"/>
        <w:rPr>
          <w:i/>
          <w:iCs/>
          <w:color w:val="0070C0"/>
          <w:sz w:val="18"/>
          <w:szCs w:val="18"/>
        </w:rPr>
        <w:sectPr w:rsidR="006D4845" w:rsidSect="00D02D6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03610325" w14:textId="25C11412" w:rsidR="005B54AF" w:rsidRDefault="005B54AF" w:rsidP="00D552BB">
      <w:pPr>
        <w:tabs>
          <w:tab w:val="left" w:pos="953"/>
        </w:tabs>
        <w:rPr>
          <w:b/>
          <w:bCs/>
        </w:rPr>
      </w:pPr>
      <w:r>
        <w:rPr>
          <w:b/>
          <w:bCs/>
        </w:rPr>
        <w:t>__________________________________________________________________________________________________</w:t>
      </w:r>
    </w:p>
    <w:p w14:paraId="114AE2F4" w14:textId="77777777" w:rsidR="003550D4" w:rsidRPr="00627A6D" w:rsidRDefault="003550D4" w:rsidP="003550D4">
      <w:pPr>
        <w:spacing w:after="0"/>
        <w:rPr>
          <w:rFonts w:cstheme="minorHAnsi"/>
          <w:b/>
          <w:sz w:val="24"/>
          <w:szCs w:val="24"/>
        </w:rPr>
      </w:pPr>
      <w:r w:rsidRPr="00627A6D">
        <w:rPr>
          <w:rFonts w:cstheme="minorHAnsi"/>
          <w:b/>
          <w:sz w:val="24"/>
          <w:szCs w:val="24"/>
        </w:rPr>
        <w:t>FOR IMMEDIATE RELEASE</w:t>
      </w:r>
    </w:p>
    <w:p w14:paraId="00F16D2E" w14:textId="725D100A" w:rsidR="003550D4" w:rsidRPr="00627A6D" w:rsidRDefault="003550D4" w:rsidP="003550D4">
      <w:pPr>
        <w:spacing w:after="0"/>
        <w:rPr>
          <w:rFonts w:cstheme="minorHAnsi"/>
          <w:b/>
          <w:sz w:val="24"/>
          <w:szCs w:val="24"/>
        </w:rPr>
      </w:pPr>
      <w:r w:rsidRPr="00627A6D">
        <w:rPr>
          <w:rFonts w:cstheme="minorHAnsi"/>
          <w:b/>
          <w:sz w:val="24"/>
          <w:szCs w:val="24"/>
        </w:rPr>
        <w:t xml:space="preserve">DATE: </w:t>
      </w:r>
      <w:r w:rsidR="0014686E">
        <w:rPr>
          <w:rFonts w:cstheme="minorHAnsi"/>
          <w:b/>
          <w:sz w:val="24"/>
          <w:szCs w:val="24"/>
        </w:rPr>
        <w:tab/>
      </w:r>
      <w:r w:rsidR="0014686E">
        <w:rPr>
          <w:rFonts w:cstheme="minorHAnsi"/>
          <w:b/>
          <w:sz w:val="24"/>
          <w:szCs w:val="24"/>
        </w:rPr>
        <w:tab/>
      </w:r>
      <w:r w:rsidR="00700E27" w:rsidRPr="0034006D">
        <w:rPr>
          <w:rFonts w:cstheme="minorHAnsi"/>
          <w:b/>
          <w:sz w:val="24"/>
          <w:szCs w:val="24"/>
        </w:rPr>
        <w:t xml:space="preserve">June </w:t>
      </w:r>
      <w:r w:rsidR="0034006D" w:rsidRPr="0034006D">
        <w:rPr>
          <w:rFonts w:cstheme="minorHAnsi"/>
          <w:b/>
          <w:sz w:val="24"/>
          <w:szCs w:val="24"/>
        </w:rPr>
        <w:t>10</w:t>
      </w:r>
      <w:r w:rsidR="005A5F75" w:rsidRPr="0034006D">
        <w:rPr>
          <w:rFonts w:cstheme="minorHAnsi"/>
          <w:b/>
          <w:sz w:val="24"/>
          <w:szCs w:val="24"/>
        </w:rPr>
        <w:t>, 2021</w:t>
      </w:r>
    </w:p>
    <w:p w14:paraId="48F63C93" w14:textId="77777777" w:rsidR="003550D4" w:rsidRPr="00627A6D" w:rsidRDefault="003550D4" w:rsidP="003550D4">
      <w:pPr>
        <w:spacing w:after="0"/>
        <w:rPr>
          <w:rFonts w:cstheme="minorHAnsi"/>
          <w:b/>
          <w:sz w:val="24"/>
          <w:szCs w:val="24"/>
        </w:rPr>
      </w:pPr>
      <w:r w:rsidRPr="00627A6D">
        <w:rPr>
          <w:rFonts w:cstheme="minorHAnsi"/>
          <w:b/>
          <w:sz w:val="24"/>
          <w:szCs w:val="24"/>
        </w:rPr>
        <w:t>CONTACT:</w:t>
      </w:r>
      <w:r w:rsidRPr="00627A6D">
        <w:rPr>
          <w:rFonts w:cstheme="minorHAnsi"/>
          <w:b/>
          <w:sz w:val="24"/>
          <w:szCs w:val="24"/>
        </w:rPr>
        <w:tab/>
        <w:t>Karla Delgado, Public Information Officer</w:t>
      </w:r>
    </w:p>
    <w:p w14:paraId="297EBC74" w14:textId="52F3B13B" w:rsidR="003550D4" w:rsidRDefault="003550D4" w:rsidP="003550D4">
      <w:pPr>
        <w:spacing w:after="0"/>
        <w:rPr>
          <w:rFonts w:cstheme="minorHAnsi"/>
          <w:b/>
          <w:sz w:val="24"/>
          <w:szCs w:val="24"/>
        </w:rPr>
      </w:pPr>
      <w:r w:rsidRPr="00627A6D">
        <w:rPr>
          <w:rFonts w:cstheme="minorHAnsi"/>
          <w:b/>
          <w:sz w:val="24"/>
          <w:szCs w:val="24"/>
        </w:rPr>
        <w:tab/>
      </w:r>
      <w:r w:rsidRPr="00627A6D">
        <w:rPr>
          <w:rFonts w:cstheme="minorHAnsi"/>
          <w:b/>
          <w:sz w:val="24"/>
          <w:szCs w:val="24"/>
        </w:rPr>
        <w:tab/>
        <w:t xml:space="preserve">(775) 684-4453; </w:t>
      </w:r>
      <w:hyperlink r:id="rId18" w:history="1">
        <w:r w:rsidR="00B6245D" w:rsidRPr="00E755E2">
          <w:rPr>
            <w:rStyle w:val="Hyperlink"/>
            <w:rFonts w:cstheme="minorHAnsi"/>
            <w:b/>
            <w:sz w:val="24"/>
            <w:szCs w:val="24"/>
          </w:rPr>
          <w:t>kdelgado@dcfs.nv.gov</w:t>
        </w:r>
      </w:hyperlink>
    </w:p>
    <w:p w14:paraId="37637027" w14:textId="77777777" w:rsidR="004039CC" w:rsidRPr="005F1687" w:rsidRDefault="004039CC" w:rsidP="004039CC">
      <w:pPr>
        <w:shd w:val="clear" w:color="auto" w:fill="FFFFFF"/>
        <w:spacing w:after="0" w:line="235" w:lineRule="atLeast"/>
        <w:jc w:val="center"/>
        <w:rPr>
          <w:rFonts w:eastAsia="Times New Roman" w:cstheme="minorHAnsi"/>
          <w:b/>
          <w:bCs/>
          <w:color w:val="000000"/>
          <w:sz w:val="28"/>
          <w:szCs w:val="28"/>
          <w:bdr w:val="none" w:sz="0" w:space="0" w:color="auto" w:frame="1"/>
        </w:rPr>
      </w:pPr>
      <w:r w:rsidRPr="004039CC">
        <w:rPr>
          <w:rFonts w:eastAsia="Times New Roman" w:cstheme="minorHAnsi"/>
          <w:b/>
          <w:bCs/>
          <w:color w:val="000000"/>
          <w:bdr w:val="none" w:sz="0" w:space="0" w:color="auto" w:frame="1"/>
        </w:rPr>
        <w:br/>
      </w:r>
      <w:r w:rsidRPr="005F1687">
        <w:rPr>
          <w:rFonts w:eastAsia="Times New Roman" w:cstheme="minorHAnsi"/>
          <w:b/>
          <w:bCs/>
          <w:color w:val="000000"/>
          <w:sz w:val="28"/>
          <w:szCs w:val="28"/>
          <w:bdr w:val="none" w:sz="0" w:space="0" w:color="auto" w:frame="1"/>
        </w:rPr>
        <w:t>$4 million in Funds Available to Support Foster Care Youth Impacted by COVID-19</w:t>
      </w:r>
    </w:p>
    <w:p w14:paraId="3FA84277" w14:textId="0E49919A" w:rsidR="004039CC" w:rsidRPr="004039CC" w:rsidRDefault="004039CC" w:rsidP="004039CC">
      <w:pPr>
        <w:shd w:val="clear" w:color="auto" w:fill="FFFFFF"/>
        <w:spacing w:after="0" w:line="235" w:lineRule="atLeast"/>
        <w:jc w:val="center"/>
        <w:rPr>
          <w:rFonts w:eastAsia="Times New Roman" w:cstheme="minorHAnsi"/>
          <w:color w:val="000000"/>
        </w:rPr>
      </w:pPr>
      <w:r w:rsidRPr="004039CC">
        <w:rPr>
          <w:rFonts w:eastAsia="Times New Roman" w:cstheme="minorHAnsi"/>
          <w:b/>
          <w:bCs/>
          <w:color w:val="000000"/>
          <w:bdr w:val="none" w:sz="0" w:space="0" w:color="auto" w:frame="1"/>
        </w:rPr>
        <w:t> </w:t>
      </w:r>
    </w:p>
    <w:p w14:paraId="088BBC28" w14:textId="285D4A85" w:rsidR="00B664CD" w:rsidRDefault="00B664CD" w:rsidP="00B664CD">
      <w:pPr>
        <w:shd w:val="clear" w:color="auto" w:fill="FFFFFF"/>
        <w:jc w:val="both"/>
        <w:rPr>
          <w:rFonts w:eastAsia="Times New Roman" w:cstheme="minorHAnsi"/>
          <w:color w:val="000000"/>
          <w:sz w:val="24"/>
          <w:szCs w:val="24"/>
        </w:rPr>
      </w:pPr>
      <w:r>
        <w:rPr>
          <w:rFonts w:eastAsia="Times New Roman" w:cstheme="minorHAnsi"/>
          <w:color w:val="000000"/>
          <w:sz w:val="24"/>
          <w:szCs w:val="24"/>
        </w:rPr>
        <w:t>Carson City, NV -- Young people between 14 and 26 years old, who are currently or were previously in foster care in any state, are eligible for time-limited COVID-19 pandemic relief funds. The federal Consolidated Appropriation Act was signed into law on December 27, 2020 and provides additional funds and flexibilities for young people living in Nevada. The State has been awarded about $4 million in John H. Chafee Foster Care Program funds to be distributed to individuals throughout the state.   </w:t>
      </w:r>
    </w:p>
    <w:p w14:paraId="73BE086B" w14:textId="77777777" w:rsidR="00B664CD" w:rsidRDefault="00B664CD" w:rsidP="00B664CD">
      <w:pPr>
        <w:shd w:val="clear" w:color="auto" w:fill="FFFFFF" w:themeFill="background1"/>
        <w:jc w:val="both"/>
        <w:rPr>
          <w:rFonts w:eastAsia="Times New Roman"/>
          <w:color w:val="000000"/>
          <w:sz w:val="24"/>
          <w:szCs w:val="24"/>
        </w:rPr>
      </w:pPr>
      <w:r>
        <w:rPr>
          <w:rFonts w:eastAsia="Times New Roman"/>
          <w:color w:val="000000" w:themeColor="text1"/>
          <w:sz w:val="24"/>
          <w:szCs w:val="24"/>
        </w:rPr>
        <w:t>The Nevada Division of Child and Family Services is encouraging former foster youth to contact the child welfare representative in their area to see if they are eligible for the COVID-19 pandemic relief funds or the opportunity to re-enter foster care. Youth who left foster care between January 27, 2020, and April 20, 2021, may be eligible to re-enter foster care. For eligible young people who do not wish to re-enter foster care, financial assistance may be available. Some of the assistance that former foster care youth may receive are funds to cover basic needs, rent, utilities, food, childcare, transportation, access to technology, and education/employment support. </w:t>
      </w:r>
    </w:p>
    <w:p w14:paraId="7AC517A9" w14:textId="480266E3" w:rsidR="00D34024" w:rsidRPr="005F1687" w:rsidRDefault="00D34024" w:rsidP="005F1687">
      <w:pPr>
        <w:shd w:val="clear" w:color="auto" w:fill="FFFFFF"/>
        <w:spacing w:after="0" w:line="240" w:lineRule="auto"/>
        <w:jc w:val="both"/>
        <w:rPr>
          <w:rFonts w:eastAsia="Times New Roman" w:cstheme="minorHAnsi"/>
          <w:sz w:val="24"/>
          <w:szCs w:val="24"/>
          <w:bdr w:val="none" w:sz="0" w:space="0" w:color="auto" w:frame="1"/>
        </w:rPr>
      </w:pPr>
      <w:r w:rsidRPr="005F1687">
        <w:rPr>
          <w:rFonts w:eastAsia="Times New Roman" w:cstheme="minorHAnsi"/>
          <w:sz w:val="24"/>
          <w:szCs w:val="24"/>
          <w:bdr w:val="none" w:sz="0" w:space="0" w:color="auto" w:frame="1"/>
        </w:rPr>
        <w:t>“As an alumni of Nevada’s foster care system, I understand how important this support is for youth in</w:t>
      </w:r>
      <w:r w:rsidR="00725E1A" w:rsidRPr="005F1687">
        <w:rPr>
          <w:rFonts w:eastAsia="Times New Roman" w:cstheme="minorHAnsi"/>
          <w:sz w:val="24"/>
          <w:szCs w:val="24"/>
          <w:bdr w:val="none" w:sz="0" w:space="0" w:color="auto" w:frame="1"/>
        </w:rPr>
        <w:t>,</w:t>
      </w:r>
      <w:r w:rsidRPr="005F1687">
        <w:rPr>
          <w:rFonts w:eastAsia="Times New Roman" w:cstheme="minorHAnsi"/>
          <w:sz w:val="24"/>
          <w:szCs w:val="24"/>
          <w:bdr w:val="none" w:sz="0" w:space="0" w:color="auto" w:frame="1"/>
        </w:rPr>
        <w:t xml:space="preserve"> and transitioning out of</w:t>
      </w:r>
      <w:r w:rsidR="00725E1A" w:rsidRPr="005F1687">
        <w:rPr>
          <w:rFonts w:eastAsia="Times New Roman" w:cstheme="minorHAnsi"/>
          <w:sz w:val="24"/>
          <w:szCs w:val="24"/>
          <w:bdr w:val="none" w:sz="0" w:space="0" w:color="auto" w:frame="1"/>
        </w:rPr>
        <w:t>,</w:t>
      </w:r>
      <w:r w:rsidRPr="005F1687">
        <w:rPr>
          <w:rFonts w:eastAsia="Times New Roman" w:cstheme="minorHAnsi"/>
          <w:sz w:val="24"/>
          <w:szCs w:val="24"/>
          <w:bdr w:val="none" w:sz="0" w:space="0" w:color="auto" w:frame="1"/>
        </w:rPr>
        <w:t xml:space="preserve"> the foster care system,” said DaShun Jackson,</w:t>
      </w:r>
      <w:r w:rsidRPr="005F1687">
        <w:rPr>
          <w:rFonts w:eastAsia="Times New Roman" w:cstheme="minorHAnsi"/>
          <w:color w:val="000000"/>
          <w:sz w:val="24"/>
          <w:szCs w:val="24"/>
        </w:rPr>
        <w:t> </w:t>
      </w:r>
      <w:r w:rsidRPr="005F1687">
        <w:rPr>
          <w:rFonts w:eastAsia="Times New Roman" w:cstheme="minorHAnsi"/>
          <w:sz w:val="24"/>
          <w:szCs w:val="24"/>
          <w:bdr w:val="none" w:sz="0" w:space="0" w:color="auto" w:frame="1"/>
        </w:rPr>
        <w:t>Director of Children's Safety and Welfare Policy at The Children's Advocacy Alliance</w:t>
      </w:r>
      <w:r w:rsidR="00725E1A" w:rsidRPr="005F1687">
        <w:rPr>
          <w:rFonts w:eastAsia="Times New Roman" w:cstheme="minorHAnsi"/>
          <w:sz w:val="24"/>
          <w:szCs w:val="24"/>
          <w:bdr w:val="none" w:sz="0" w:space="0" w:color="auto" w:frame="1"/>
        </w:rPr>
        <w:t>.</w:t>
      </w:r>
      <w:r w:rsidRPr="005F1687">
        <w:rPr>
          <w:rFonts w:eastAsia="Times New Roman" w:cstheme="minorHAnsi"/>
          <w:sz w:val="24"/>
          <w:szCs w:val="24"/>
          <w:bdr w:val="none" w:sz="0" w:space="0" w:color="auto" w:frame="1"/>
        </w:rPr>
        <w:t xml:space="preserve"> “Nevada’s foster youth already face significant burdens, battles, challenges, and this pandemic has exacerbated these issues. With this support, the literal lives of young people can be changed!” </w:t>
      </w:r>
    </w:p>
    <w:p w14:paraId="3502940E" w14:textId="77777777" w:rsidR="00725E1A" w:rsidRPr="005F1687" w:rsidRDefault="00725E1A" w:rsidP="005F1687">
      <w:pPr>
        <w:shd w:val="clear" w:color="auto" w:fill="FFFFFF"/>
        <w:spacing w:after="0" w:line="240" w:lineRule="auto"/>
        <w:jc w:val="both"/>
        <w:rPr>
          <w:rFonts w:eastAsia="Times New Roman" w:cstheme="minorHAnsi"/>
          <w:color w:val="000000"/>
          <w:sz w:val="24"/>
          <w:szCs w:val="24"/>
        </w:rPr>
      </w:pPr>
    </w:p>
    <w:p w14:paraId="33B80753" w14:textId="1F31EAA8" w:rsidR="004039CC" w:rsidRPr="005F1687" w:rsidRDefault="004039CC" w:rsidP="005F1687">
      <w:pPr>
        <w:shd w:val="clear" w:color="auto" w:fill="FFFFFF"/>
        <w:spacing w:after="0" w:line="240" w:lineRule="auto"/>
        <w:jc w:val="both"/>
        <w:rPr>
          <w:rFonts w:eastAsia="Times New Roman" w:cstheme="minorHAnsi"/>
          <w:color w:val="000000"/>
          <w:sz w:val="24"/>
          <w:szCs w:val="24"/>
        </w:rPr>
      </w:pPr>
      <w:r w:rsidRPr="005F1687">
        <w:rPr>
          <w:rFonts w:eastAsia="Times New Roman" w:cstheme="minorHAnsi"/>
          <w:color w:val="000000"/>
          <w:sz w:val="24"/>
          <w:szCs w:val="24"/>
        </w:rPr>
        <w:t>As a result of the additional funding, there is an increase from $5,000 to $12,000 per academic year to support education and vocational needs through the Education Training Voucher (ETV) program.</w:t>
      </w:r>
      <w:r w:rsidRPr="005F1687">
        <w:rPr>
          <w:rFonts w:eastAsia="Times New Roman" w:cstheme="minorHAnsi"/>
          <w:color w:val="000000"/>
          <w:sz w:val="24"/>
          <w:szCs w:val="24"/>
          <w:bdr w:val="none" w:sz="0" w:space="0" w:color="auto" w:frame="1"/>
        </w:rPr>
        <w:t>  </w:t>
      </w:r>
      <w:r w:rsidRPr="005F1687">
        <w:rPr>
          <w:rFonts w:eastAsia="Times New Roman" w:cstheme="minorHAnsi"/>
          <w:color w:val="000000"/>
          <w:sz w:val="24"/>
          <w:szCs w:val="24"/>
        </w:rPr>
        <w:t>ETV provides financial assistance to attend college, university, vocational or technical school to those who experienced foster care. The increased funding is available until September 30, 2022.  </w:t>
      </w:r>
    </w:p>
    <w:p w14:paraId="35FDDC2F" w14:textId="77777777" w:rsidR="004039CC" w:rsidRPr="005F1687" w:rsidRDefault="004039CC" w:rsidP="005F1687">
      <w:pPr>
        <w:shd w:val="clear" w:color="auto" w:fill="FFFFFF"/>
        <w:spacing w:after="0" w:line="240" w:lineRule="auto"/>
        <w:jc w:val="both"/>
        <w:rPr>
          <w:rFonts w:eastAsia="Times New Roman" w:cstheme="minorHAnsi"/>
          <w:color w:val="000000"/>
          <w:sz w:val="24"/>
          <w:szCs w:val="24"/>
        </w:rPr>
      </w:pPr>
      <w:r w:rsidRPr="005F1687">
        <w:rPr>
          <w:rFonts w:eastAsia="Times New Roman" w:cstheme="minorHAnsi"/>
          <w:color w:val="000000"/>
          <w:sz w:val="24"/>
          <w:szCs w:val="24"/>
        </w:rPr>
        <w:t> </w:t>
      </w:r>
    </w:p>
    <w:p w14:paraId="66F4D987" w14:textId="77777777" w:rsidR="004039CC" w:rsidRPr="005F1687" w:rsidRDefault="004039CC" w:rsidP="005F1687">
      <w:pPr>
        <w:shd w:val="clear" w:color="auto" w:fill="FFFFFF"/>
        <w:spacing w:line="240" w:lineRule="auto"/>
        <w:jc w:val="both"/>
        <w:rPr>
          <w:rFonts w:eastAsia="Times New Roman" w:cstheme="minorHAnsi"/>
          <w:color w:val="000000"/>
          <w:sz w:val="24"/>
          <w:szCs w:val="24"/>
        </w:rPr>
      </w:pPr>
      <w:r w:rsidRPr="005F1687">
        <w:rPr>
          <w:rFonts w:eastAsia="Times New Roman" w:cstheme="minorHAnsi"/>
          <w:color w:val="000000"/>
          <w:sz w:val="24"/>
          <w:szCs w:val="24"/>
        </w:rPr>
        <w:t>If you believe you may be eligible or want more information regarding available services and changes, please contact your local representative: </w:t>
      </w:r>
    </w:p>
    <w:p w14:paraId="5A4A03CE" w14:textId="4C0CAD33" w:rsidR="004039CC" w:rsidRPr="005F1687" w:rsidRDefault="004039CC" w:rsidP="005F1687">
      <w:pPr>
        <w:pStyle w:val="ListParagraph"/>
        <w:numPr>
          <w:ilvl w:val="0"/>
          <w:numId w:val="5"/>
        </w:numPr>
        <w:shd w:val="clear" w:color="auto" w:fill="FFFFFF"/>
        <w:spacing w:after="0" w:line="240" w:lineRule="auto"/>
        <w:jc w:val="both"/>
        <w:rPr>
          <w:rFonts w:eastAsia="Times New Roman" w:cstheme="minorHAnsi"/>
          <w:color w:val="000000"/>
          <w:sz w:val="24"/>
          <w:szCs w:val="24"/>
        </w:rPr>
      </w:pPr>
      <w:r w:rsidRPr="005F1687">
        <w:rPr>
          <w:rFonts w:eastAsia="Times New Roman" w:cstheme="minorHAnsi"/>
          <w:color w:val="000000"/>
          <w:sz w:val="24"/>
          <w:szCs w:val="24"/>
        </w:rPr>
        <w:t>Clark County (Las Vegas and surrounding area</w:t>
      </w:r>
      <w:r w:rsidR="00B664B0" w:rsidRPr="005F1687">
        <w:rPr>
          <w:rFonts w:eastAsia="Times New Roman" w:cstheme="minorHAnsi"/>
          <w:color w:val="000000"/>
          <w:sz w:val="24"/>
          <w:szCs w:val="24"/>
        </w:rPr>
        <w:t>)</w:t>
      </w:r>
      <w:r w:rsidRPr="005F1687">
        <w:rPr>
          <w:rFonts w:eastAsia="Times New Roman" w:cstheme="minorHAnsi"/>
          <w:color w:val="000000"/>
          <w:sz w:val="24"/>
          <w:szCs w:val="24"/>
        </w:rPr>
        <w:t>: </w:t>
      </w:r>
      <w:hyperlink r:id="rId19" w:history="1">
        <w:r w:rsidR="00D62899" w:rsidRPr="004A61CC">
          <w:rPr>
            <w:rStyle w:val="Hyperlink"/>
            <w:rFonts w:eastAsia="Times New Roman" w:cstheme="minorHAnsi"/>
            <w:sz w:val="24"/>
            <w:szCs w:val="24"/>
            <w:bdr w:val="none" w:sz="0" w:space="0" w:color="auto" w:frame="1"/>
          </w:rPr>
          <w:t>DFSIndependentliving@clarkcountynv.gov</w:t>
        </w:r>
      </w:hyperlink>
      <w:r w:rsidR="00D62899">
        <w:rPr>
          <w:rFonts w:eastAsia="Times New Roman" w:cstheme="minorHAnsi"/>
          <w:sz w:val="24"/>
          <w:szCs w:val="24"/>
          <w:bdr w:val="none" w:sz="0" w:space="0" w:color="auto" w:frame="1"/>
        </w:rPr>
        <w:t xml:space="preserve"> </w:t>
      </w:r>
      <w:r w:rsidRPr="005F1687">
        <w:rPr>
          <w:rFonts w:eastAsia="Times New Roman" w:cstheme="minorHAnsi"/>
          <w:color w:val="000000"/>
          <w:sz w:val="24"/>
          <w:szCs w:val="24"/>
        </w:rPr>
        <w:t> </w:t>
      </w:r>
    </w:p>
    <w:p w14:paraId="6480E806" w14:textId="29B19B2A" w:rsidR="004039CC" w:rsidRPr="005F1687" w:rsidRDefault="004039CC" w:rsidP="005F1687">
      <w:pPr>
        <w:pStyle w:val="ListParagraph"/>
        <w:numPr>
          <w:ilvl w:val="0"/>
          <w:numId w:val="5"/>
        </w:numPr>
        <w:shd w:val="clear" w:color="auto" w:fill="FFFFFF"/>
        <w:spacing w:after="0" w:line="240" w:lineRule="auto"/>
        <w:jc w:val="both"/>
        <w:rPr>
          <w:rFonts w:eastAsia="Times New Roman" w:cstheme="minorHAnsi"/>
          <w:color w:val="000000"/>
          <w:sz w:val="24"/>
          <w:szCs w:val="24"/>
        </w:rPr>
      </w:pPr>
      <w:r w:rsidRPr="005F1687">
        <w:rPr>
          <w:rFonts w:eastAsia="Times New Roman" w:cstheme="minorHAnsi"/>
          <w:color w:val="000000"/>
          <w:sz w:val="24"/>
          <w:szCs w:val="24"/>
        </w:rPr>
        <w:t>Washoe County (Reno and surrounding area): </w:t>
      </w:r>
      <w:hyperlink r:id="rId20" w:history="1">
        <w:r w:rsidR="00D62899" w:rsidRPr="004A61CC">
          <w:rPr>
            <w:rStyle w:val="Hyperlink"/>
            <w:rFonts w:eastAsia="Times New Roman" w:cstheme="minorHAnsi"/>
            <w:sz w:val="24"/>
            <w:szCs w:val="24"/>
            <w:bdr w:val="none" w:sz="0" w:space="0" w:color="auto" w:frame="1"/>
          </w:rPr>
          <w:t>vwelsh@washoecounty.us</w:t>
        </w:r>
      </w:hyperlink>
      <w:r w:rsidR="00D62899">
        <w:rPr>
          <w:rFonts w:eastAsia="Times New Roman" w:cstheme="minorHAnsi"/>
          <w:sz w:val="24"/>
          <w:szCs w:val="24"/>
          <w:bdr w:val="none" w:sz="0" w:space="0" w:color="auto" w:frame="1"/>
        </w:rPr>
        <w:t xml:space="preserve"> </w:t>
      </w:r>
      <w:r w:rsidRPr="005F1687">
        <w:rPr>
          <w:rFonts w:eastAsia="Times New Roman" w:cstheme="minorHAnsi"/>
          <w:color w:val="000000"/>
          <w:sz w:val="24"/>
          <w:szCs w:val="24"/>
        </w:rPr>
        <w:t> </w:t>
      </w:r>
    </w:p>
    <w:p w14:paraId="4052277D" w14:textId="52404640" w:rsidR="004039CC" w:rsidRPr="005F1687" w:rsidRDefault="004039CC" w:rsidP="005F1687">
      <w:pPr>
        <w:pStyle w:val="ListParagraph"/>
        <w:numPr>
          <w:ilvl w:val="0"/>
          <w:numId w:val="5"/>
        </w:numPr>
        <w:shd w:val="clear" w:color="auto" w:fill="FFFFFF"/>
        <w:spacing w:after="0" w:line="240" w:lineRule="auto"/>
        <w:jc w:val="both"/>
        <w:rPr>
          <w:rFonts w:eastAsia="Times New Roman" w:cstheme="minorHAnsi"/>
          <w:sz w:val="24"/>
          <w:szCs w:val="24"/>
          <w:bdr w:val="none" w:sz="0" w:space="0" w:color="auto" w:frame="1"/>
        </w:rPr>
      </w:pPr>
      <w:r w:rsidRPr="005F1687">
        <w:rPr>
          <w:rFonts w:eastAsia="Times New Roman" w:cstheme="minorHAnsi"/>
          <w:color w:val="000000"/>
          <w:sz w:val="24"/>
          <w:szCs w:val="24"/>
        </w:rPr>
        <w:t>All other counties: </w:t>
      </w:r>
      <w:hyperlink r:id="rId21" w:history="1">
        <w:r w:rsidR="00D62899" w:rsidRPr="004A61CC">
          <w:rPr>
            <w:rStyle w:val="Hyperlink"/>
            <w:rFonts w:eastAsia="Times New Roman" w:cstheme="minorHAnsi"/>
            <w:sz w:val="24"/>
            <w:szCs w:val="24"/>
            <w:bdr w:val="none" w:sz="0" w:space="0" w:color="auto" w:frame="1"/>
          </w:rPr>
          <w:t>belinda@carson-family.org</w:t>
        </w:r>
      </w:hyperlink>
      <w:r w:rsidR="00D62899">
        <w:rPr>
          <w:rFonts w:eastAsia="Times New Roman" w:cstheme="minorHAnsi"/>
          <w:sz w:val="24"/>
          <w:szCs w:val="24"/>
          <w:bdr w:val="none" w:sz="0" w:space="0" w:color="auto" w:frame="1"/>
        </w:rPr>
        <w:t xml:space="preserve"> </w:t>
      </w:r>
      <w:r w:rsidRPr="005F1687">
        <w:rPr>
          <w:rFonts w:eastAsia="Times New Roman" w:cstheme="minorHAnsi"/>
          <w:sz w:val="24"/>
          <w:szCs w:val="24"/>
          <w:bdr w:val="none" w:sz="0" w:space="0" w:color="auto" w:frame="1"/>
        </w:rPr>
        <w:t>or (775) 884-2269 </w:t>
      </w:r>
    </w:p>
    <w:p w14:paraId="0C5CE0A2" w14:textId="77777777" w:rsidR="00B664B0" w:rsidRPr="005F1687" w:rsidRDefault="00B664B0" w:rsidP="005F1687">
      <w:pPr>
        <w:shd w:val="clear" w:color="auto" w:fill="FFFFFF"/>
        <w:spacing w:after="0" w:line="240" w:lineRule="auto"/>
        <w:jc w:val="both"/>
        <w:rPr>
          <w:rFonts w:eastAsia="Times New Roman" w:cstheme="minorHAnsi"/>
          <w:color w:val="000000"/>
          <w:sz w:val="24"/>
          <w:szCs w:val="24"/>
        </w:rPr>
      </w:pPr>
    </w:p>
    <w:p w14:paraId="7CC651C8" w14:textId="167EE4AA" w:rsidR="00725E1A" w:rsidRPr="005F1687" w:rsidRDefault="004039CC" w:rsidP="005F1687">
      <w:pPr>
        <w:shd w:val="clear" w:color="auto" w:fill="FFFFFF"/>
        <w:spacing w:line="240" w:lineRule="auto"/>
        <w:jc w:val="both"/>
        <w:rPr>
          <w:rFonts w:eastAsia="Times New Roman" w:cstheme="minorHAnsi"/>
          <w:color w:val="000000"/>
          <w:sz w:val="24"/>
          <w:szCs w:val="24"/>
        </w:rPr>
      </w:pPr>
      <w:r w:rsidRPr="005F1687">
        <w:rPr>
          <w:rFonts w:eastAsia="Times New Roman" w:cstheme="minorHAnsi"/>
          <w:color w:val="000000"/>
          <w:sz w:val="24"/>
          <w:szCs w:val="24"/>
        </w:rPr>
        <w:t>For more information regarding the ETV program please contact Cynthia Carstairs from The Children’s Cabinet at </w:t>
      </w:r>
      <w:hyperlink r:id="rId22" w:history="1">
        <w:r w:rsidR="00725E1A" w:rsidRPr="005F1687">
          <w:rPr>
            <w:rStyle w:val="Hyperlink"/>
            <w:sz w:val="24"/>
            <w:szCs w:val="24"/>
          </w:rPr>
          <w:t>ccarstairs@childrenscabinet.org</w:t>
        </w:r>
      </w:hyperlink>
      <w:r w:rsidRPr="005F1687">
        <w:rPr>
          <w:rFonts w:eastAsia="Times New Roman" w:cstheme="minorHAnsi"/>
          <w:sz w:val="24"/>
          <w:szCs w:val="24"/>
        </w:rPr>
        <w:t> </w:t>
      </w:r>
      <w:r w:rsidRPr="005F1687">
        <w:rPr>
          <w:rFonts w:eastAsia="Times New Roman" w:cstheme="minorHAnsi"/>
          <w:color w:val="000000"/>
          <w:sz w:val="24"/>
          <w:szCs w:val="24"/>
        </w:rPr>
        <w:t>or (775) 856-0155</w:t>
      </w:r>
    </w:p>
    <w:p w14:paraId="58181685" w14:textId="5379A546" w:rsidR="00725E1A" w:rsidRPr="005F1687" w:rsidRDefault="00725E1A" w:rsidP="005F1687">
      <w:pPr>
        <w:spacing w:line="240" w:lineRule="auto"/>
        <w:jc w:val="both"/>
        <w:rPr>
          <w:rFonts w:cstheme="minorHAnsi"/>
          <w:sz w:val="24"/>
          <w:szCs w:val="24"/>
        </w:rPr>
      </w:pPr>
      <w:r w:rsidRPr="005F1687">
        <w:rPr>
          <w:rFonts w:cstheme="minorHAnsi"/>
          <w:sz w:val="24"/>
          <w:szCs w:val="24"/>
        </w:rPr>
        <w:t xml:space="preserve">For more information about the Consolidated Appropriation Act and specifically the child welfare provisions please visit the </w:t>
      </w:r>
      <w:hyperlink r:id="rId23" w:history="1">
        <w:r w:rsidRPr="005F1687">
          <w:rPr>
            <w:rStyle w:val="Hyperlink"/>
            <w:rFonts w:cstheme="minorHAnsi"/>
            <w:sz w:val="24"/>
            <w:szCs w:val="24"/>
          </w:rPr>
          <w:t>Children’s Bureau</w:t>
        </w:r>
      </w:hyperlink>
      <w:r w:rsidRPr="005F1687">
        <w:rPr>
          <w:rFonts w:cstheme="minorHAnsi"/>
          <w:sz w:val="24"/>
          <w:szCs w:val="24"/>
        </w:rPr>
        <w:t xml:space="preserve"> website. </w:t>
      </w:r>
    </w:p>
    <w:p w14:paraId="56410123" w14:textId="77777777" w:rsidR="00725E1A" w:rsidRPr="005F1687" w:rsidRDefault="00725E1A" w:rsidP="005F1687">
      <w:pPr>
        <w:shd w:val="clear" w:color="auto" w:fill="FFFFFF"/>
        <w:spacing w:after="0" w:line="240" w:lineRule="auto"/>
        <w:jc w:val="both"/>
        <w:rPr>
          <w:rFonts w:eastAsia="Times New Roman" w:cstheme="minorHAnsi"/>
          <w:color w:val="000000"/>
          <w:sz w:val="24"/>
          <w:szCs w:val="24"/>
        </w:rPr>
      </w:pPr>
    </w:p>
    <w:p w14:paraId="46D05F47" w14:textId="77777777" w:rsidR="00834EC5" w:rsidRPr="005F1687" w:rsidRDefault="00834EC5" w:rsidP="00725E1A">
      <w:pPr>
        <w:jc w:val="center"/>
        <w:rPr>
          <w:sz w:val="24"/>
          <w:szCs w:val="24"/>
        </w:rPr>
      </w:pPr>
      <w:r w:rsidRPr="005F1687">
        <w:rPr>
          <w:rFonts w:cstheme="minorHAnsi"/>
          <w:sz w:val="24"/>
          <w:szCs w:val="24"/>
        </w:rPr>
        <w:t>###</w:t>
      </w:r>
    </w:p>
    <w:p w14:paraId="4D97B32A" w14:textId="58BF3DC8" w:rsidR="00834EC5" w:rsidRPr="004039CC" w:rsidRDefault="00834EC5" w:rsidP="00EF7FA2">
      <w:pPr>
        <w:spacing w:line="240" w:lineRule="auto"/>
        <w:rPr>
          <w:rFonts w:cstheme="minorHAnsi"/>
        </w:rPr>
      </w:pPr>
    </w:p>
    <w:sectPr w:rsidR="00834EC5" w:rsidRPr="004039CC" w:rsidSect="00B91E71">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5699C" w14:textId="77777777" w:rsidR="00786A35" w:rsidRDefault="00786A35" w:rsidP="00B4502F">
      <w:pPr>
        <w:spacing w:after="0" w:line="240" w:lineRule="auto"/>
      </w:pPr>
      <w:r>
        <w:separator/>
      </w:r>
    </w:p>
  </w:endnote>
  <w:endnote w:type="continuationSeparator" w:id="0">
    <w:p w14:paraId="1713B3FE" w14:textId="77777777" w:rsidR="00786A35" w:rsidRDefault="00786A35" w:rsidP="00B4502F">
      <w:pPr>
        <w:spacing w:after="0" w:line="240" w:lineRule="auto"/>
      </w:pPr>
      <w:r>
        <w:continuationSeparator/>
      </w:r>
    </w:p>
  </w:endnote>
  <w:endnote w:type="continuationNotice" w:id="1">
    <w:p w14:paraId="3F2A76E4" w14:textId="77777777" w:rsidR="00786A35" w:rsidRDefault="00786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9125B" w14:textId="77777777" w:rsidR="00F3399D" w:rsidRDefault="00F33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501256C2" w:rsidR="00921640" w:rsidRPr="00562ABA" w:rsidRDefault="00F3399D" w:rsidP="00921640">
            <w:pPr>
              <w:pStyle w:val="Header"/>
              <w:pBdr>
                <w:top w:val="single" w:sz="4" w:space="1" w:color="auto"/>
              </w:pBdr>
              <w:jc w:val="center"/>
              <w:rPr>
                <w:color w:val="595959" w:themeColor="text1" w:themeTint="A6"/>
                <w:sz w:val="18"/>
                <w:szCs w:val="18"/>
              </w:rPr>
            </w:pPr>
            <w:r>
              <w:t xml:space="preserve"> </w:t>
            </w:r>
            <w:r w:rsidR="004D23F1">
              <w:rPr>
                <w:color w:val="595959" w:themeColor="text1" w:themeTint="A6"/>
                <w:sz w:val="18"/>
                <w:szCs w:val="18"/>
              </w:rPr>
              <w:t>4126</w:t>
            </w:r>
            <w:r w:rsidR="00865A8A">
              <w:rPr>
                <w:color w:val="595959" w:themeColor="text1" w:themeTint="A6"/>
                <w:sz w:val="18"/>
                <w:szCs w:val="18"/>
              </w:rPr>
              <w:t xml:space="preserve"> Technology Way</w:t>
            </w:r>
            <w:r>
              <w:rPr>
                <w:color w:val="595959" w:themeColor="text1" w:themeTint="A6"/>
                <w:sz w:val="18"/>
                <w:szCs w:val="18"/>
              </w:rPr>
              <w:t xml:space="preserve">, Suite </w:t>
            </w:r>
            <w:r w:rsidR="00865A8A">
              <w:rPr>
                <w:color w:val="595959" w:themeColor="text1" w:themeTint="A6"/>
                <w:sz w:val="18"/>
                <w:szCs w:val="18"/>
              </w:rPr>
              <w:t>300</w:t>
            </w:r>
            <w:r w:rsidR="00921640" w:rsidRPr="00562ABA">
              <w:rPr>
                <w:color w:val="595959" w:themeColor="text1" w:themeTint="A6"/>
                <w:sz w:val="18"/>
                <w:szCs w:val="18"/>
              </w:rPr>
              <w:t xml:space="preserve"> ● </w:t>
            </w:r>
            <w:r w:rsidR="00865A8A">
              <w:rPr>
                <w:color w:val="595959" w:themeColor="text1" w:themeTint="A6"/>
                <w:sz w:val="18"/>
                <w:szCs w:val="18"/>
              </w:rPr>
              <w:t>Carson City</w:t>
            </w:r>
            <w:r w:rsidR="00921640" w:rsidRPr="00562ABA">
              <w:rPr>
                <w:color w:val="595959" w:themeColor="text1" w:themeTint="A6"/>
                <w:sz w:val="18"/>
                <w:szCs w:val="18"/>
              </w:rPr>
              <w:t>, Nevada 89</w:t>
            </w:r>
            <w:r w:rsidR="00865A8A">
              <w:rPr>
                <w:color w:val="595959" w:themeColor="text1" w:themeTint="A6"/>
                <w:sz w:val="18"/>
                <w:szCs w:val="18"/>
              </w:rPr>
              <w:t>706</w:t>
            </w:r>
          </w:p>
          <w:p w14:paraId="32F9FE41" w14:textId="17B79782" w:rsidR="00921640" w:rsidRPr="00562ABA" w:rsidRDefault="00865A8A" w:rsidP="00921640">
            <w:pPr>
              <w:pStyle w:val="Header"/>
              <w:jc w:val="center"/>
              <w:rPr>
                <w:color w:val="595959" w:themeColor="text1" w:themeTint="A6"/>
                <w:sz w:val="18"/>
                <w:szCs w:val="18"/>
              </w:rPr>
            </w:pPr>
            <w:r>
              <w:rPr>
                <w:color w:val="595959" w:themeColor="text1" w:themeTint="A6"/>
                <w:sz w:val="18"/>
                <w:szCs w:val="18"/>
              </w:rPr>
              <w:t>775</w:t>
            </w:r>
            <w:r w:rsidR="00921640" w:rsidRPr="00562ABA">
              <w:rPr>
                <w:color w:val="595959" w:themeColor="text1" w:themeTint="A6"/>
                <w:sz w:val="18"/>
                <w:szCs w:val="18"/>
              </w:rPr>
              <w:t>-</w:t>
            </w:r>
            <w:r w:rsidR="00871F4B">
              <w:rPr>
                <w:color w:val="595959" w:themeColor="text1" w:themeTint="A6"/>
                <w:sz w:val="18"/>
                <w:szCs w:val="18"/>
              </w:rPr>
              <w:t>668-4</w:t>
            </w:r>
            <w:r>
              <w:rPr>
                <w:color w:val="595959" w:themeColor="text1" w:themeTint="A6"/>
                <w:sz w:val="18"/>
                <w:szCs w:val="18"/>
              </w:rPr>
              <w:t>4</w:t>
            </w:r>
            <w:r w:rsidR="00871F4B">
              <w:rPr>
                <w:color w:val="595959" w:themeColor="text1" w:themeTint="A6"/>
                <w:sz w:val="18"/>
                <w:szCs w:val="18"/>
              </w:rPr>
              <w:t>00</w:t>
            </w:r>
            <w:r w:rsidR="00921640" w:rsidRPr="00562ABA">
              <w:rPr>
                <w:color w:val="595959" w:themeColor="text1" w:themeTint="A6"/>
                <w:sz w:val="18"/>
                <w:szCs w:val="18"/>
              </w:rPr>
              <w:t xml:space="preserve"> ● Fax </w:t>
            </w:r>
            <w:r>
              <w:rPr>
                <w:color w:val="595959" w:themeColor="text1" w:themeTint="A6"/>
                <w:sz w:val="18"/>
                <w:szCs w:val="18"/>
              </w:rPr>
              <w:t>775</w:t>
            </w:r>
            <w:r w:rsidR="00871F4B">
              <w:rPr>
                <w:color w:val="595959" w:themeColor="text1" w:themeTint="A6"/>
                <w:sz w:val="18"/>
                <w:szCs w:val="18"/>
              </w:rPr>
              <w:t>-66</w:t>
            </w:r>
            <w:r>
              <w:rPr>
                <w:color w:val="595959" w:themeColor="text1" w:themeTint="A6"/>
                <w:sz w:val="18"/>
                <w:szCs w:val="18"/>
              </w:rPr>
              <w:t>4</w:t>
            </w:r>
            <w:r w:rsidR="00871F4B">
              <w:rPr>
                <w:color w:val="595959" w:themeColor="text1" w:themeTint="A6"/>
                <w:sz w:val="18"/>
                <w:szCs w:val="18"/>
              </w:rPr>
              <w:t>-4</w:t>
            </w:r>
            <w:r w:rsidR="001B57A2">
              <w:rPr>
                <w:color w:val="595959" w:themeColor="text1" w:themeTint="A6"/>
                <w:sz w:val="18"/>
                <w:szCs w:val="18"/>
              </w:rPr>
              <w:t>455</w:t>
            </w:r>
            <w:r w:rsidR="00921640" w:rsidRPr="00562ABA">
              <w:rPr>
                <w:color w:val="595959" w:themeColor="text1" w:themeTint="A6"/>
                <w:sz w:val="18"/>
                <w:szCs w:val="18"/>
              </w:rPr>
              <w:t xml:space="preserve"> ● </w:t>
            </w:r>
            <w:r w:rsidR="001B57A2">
              <w:rPr>
                <w:color w:val="595959" w:themeColor="text1" w:themeTint="A6"/>
                <w:sz w:val="18"/>
                <w:szCs w:val="18"/>
              </w:rPr>
              <w:t>dcfs</w:t>
            </w:r>
            <w:r w:rsidR="00285589">
              <w:rPr>
                <w:color w:val="595959" w:themeColor="text1" w:themeTint="A6"/>
                <w:sz w:val="18"/>
                <w:szCs w:val="18"/>
              </w:rPr>
              <w:t>.nv.</w:t>
            </w:r>
            <w:r w:rsidR="00921640" w:rsidRPr="00562ABA">
              <w:rPr>
                <w:color w:val="595959" w:themeColor="text1" w:themeTint="A6"/>
                <w:sz w:val="18"/>
                <w:szCs w:val="18"/>
              </w:rPr>
              <w:t>go</w:t>
            </w:r>
            <w:r w:rsidR="00921640">
              <w:rPr>
                <w:color w:val="595959" w:themeColor="text1" w:themeTint="A6"/>
                <w:sz w:val="18"/>
                <w:szCs w:val="18"/>
              </w:rPr>
              <w:t>v</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62F17" w14:textId="77777777" w:rsidR="00F3399D" w:rsidRDefault="00F3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E6FE0" w14:textId="77777777" w:rsidR="00786A35" w:rsidRDefault="00786A35" w:rsidP="00B4502F">
      <w:pPr>
        <w:spacing w:after="0" w:line="240" w:lineRule="auto"/>
      </w:pPr>
      <w:r>
        <w:separator/>
      </w:r>
    </w:p>
  </w:footnote>
  <w:footnote w:type="continuationSeparator" w:id="0">
    <w:p w14:paraId="51F8C9F5" w14:textId="77777777" w:rsidR="00786A35" w:rsidRDefault="00786A35" w:rsidP="00B4502F">
      <w:pPr>
        <w:spacing w:after="0" w:line="240" w:lineRule="auto"/>
      </w:pPr>
      <w:r>
        <w:continuationSeparator/>
      </w:r>
    </w:p>
  </w:footnote>
  <w:footnote w:type="continuationNotice" w:id="1">
    <w:p w14:paraId="5671BAD7" w14:textId="77777777" w:rsidR="00786A35" w:rsidRDefault="00786A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A5E00" w14:textId="77777777" w:rsidR="00F3399D" w:rsidRDefault="00F33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BC179" w14:textId="77777777" w:rsidR="00F3399D" w:rsidRDefault="00F33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E204" w14:textId="77777777" w:rsidR="00F3399D" w:rsidRDefault="00F33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80930"/>
    <w:multiLevelType w:val="hybridMultilevel"/>
    <w:tmpl w:val="390E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11E7E"/>
    <w:multiLevelType w:val="hybridMultilevel"/>
    <w:tmpl w:val="1224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81A12"/>
    <w:multiLevelType w:val="hybridMultilevel"/>
    <w:tmpl w:val="C49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9F2B2E"/>
    <w:multiLevelType w:val="hybridMultilevel"/>
    <w:tmpl w:val="7BF0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NTGwNDM0MTWwMDZU0lEKTi0uzszPAykwrwUAEBPdQywAAAA="/>
  </w:docVars>
  <w:rsids>
    <w:rsidRoot w:val="0041663B"/>
    <w:rsid w:val="00007831"/>
    <w:rsid w:val="00007A54"/>
    <w:rsid w:val="00013BB6"/>
    <w:rsid w:val="0001449B"/>
    <w:rsid w:val="0002383D"/>
    <w:rsid w:val="00026D24"/>
    <w:rsid w:val="000336E6"/>
    <w:rsid w:val="00042263"/>
    <w:rsid w:val="00054B8E"/>
    <w:rsid w:val="000847A7"/>
    <w:rsid w:val="0009309D"/>
    <w:rsid w:val="00096603"/>
    <w:rsid w:val="000A6049"/>
    <w:rsid w:val="000B0616"/>
    <w:rsid w:val="000B506D"/>
    <w:rsid w:val="000C3530"/>
    <w:rsid w:val="000F4FFC"/>
    <w:rsid w:val="000F76EC"/>
    <w:rsid w:val="00100D99"/>
    <w:rsid w:val="00117378"/>
    <w:rsid w:val="00127AE9"/>
    <w:rsid w:val="00137DA9"/>
    <w:rsid w:val="0014506B"/>
    <w:rsid w:val="0014686E"/>
    <w:rsid w:val="00167F2E"/>
    <w:rsid w:val="001729D9"/>
    <w:rsid w:val="001A222F"/>
    <w:rsid w:val="001B25FA"/>
    <w:rsid w:val="001B57A2"/>
    <w:rsid w:val="001C0A09"/>
    <w:rsid w:val="001C36EA"/>
    <w:rsid w:val="001F3E29"/>
    <w:rsid w:val="00212028"/>
    <w:rsid w:val="00217F4A"/>
    <w:rsid w:val="00221AA9"/>
    <w:rsid w:val="002343B4"/>
    <w:rsid w:val="00254212"/>
    <w:rsid w:val="00254D0D"/>
    <w:rsid w:val="00285589"/>
    <w:rsid w:val="002A4856"/>
    <w:rsid w:val="002B0C5E"/>
    <w:rsid w:val="002C1373"/>
    <w:rsid w:val="002C62A0"/>
    <w:rsid w:val="002D394B"/>
    <w:rsid w:val="0034006D"/>
    <w:rsid w:val="00341633"/>
    <w:rsid w:val="00343BE1"/>
    <w:rsid w:val="00347963"/>
    <w:rsid w:val="003550D4"/>
    <w:rsid w:val="00383C66"/>
    <w:rsid w:val="003933D4"/>
    <w:rsid w:val="003A285F"/>
    <w:rsid w:val="003A2E39"/>
    <w:rsid w:val="003C73B9"/>
    <w:rsid w:val="003F288B"/>
    <w:rsid w:val="004039CC"/>
    <w:rsid w:val="0041663B"/>
    <w:rsid w:val="00416D1A"/>
    <w:rsid w:val="00442E5C"/>
    <w:rsid w:val="00446A1D"/>
    <w:rsid w:val="00451CE3"/>
    <w:rsid w:val="00460992"/>
    <w:rsid w:val="00461DDB"/>
    <w:rsid w:val="004643D4"/>
    <w:rsid w:val="004842F7"/>
    <w:rsid w:val="00490ACB"/>
    <w:rsid w:val="00496D78"/>
    <w:rsid w:val="004D2229"/>
    <w:rsid w:val="004D23F1"/>
    <w:rsid w:val="004E38C2"/>
    <w:rsid w:val="004F093A"/>
    <w:rsid w:val="00501007"/>
    <w:rsid w:val="00503BBF"/>
    <w:rsid w:val="0051575B"/>
    <w:rsid w:val="00524225"/>
    <w:rsid w:val="005333F4"/>
    <w:rsid w:val="00561701"/>
    <w:rsid w:val="00561838"/>
    <w:rsid w:val="00580C92"/>
    <w:rsid w:val="00582D3E"/>
    <w:rsid w:val="005865BF"/>
    <w:rsid w:val="00587BF0"/>
    <w:rsid w:val="005A5F75"/>
    <w:rsid w:val="005B0B04"/>
    <w:rsid w:val="005B1C2C"/>
    <w:rsid w:val="005B54AF"/>
    <w:rsid w:val="005D467E"/>
    <w:rsid w:val="005F1687"/>
    <w:rsid w:val="005F2D6F"/>
    <w:rsid w:val="00603B2F"/>
    <w:rsid w:val="0061645B"/>
    <w:rsid w:val="00633B3E"/>
    <w:rsid w:val="00643889"/>
    <w:rsid w:val="006445F3"/>
    <w:rsid w:val="00651430"/>
    <w:rsid w:val="00667356"/>
    <w:rsid w:val="006715F7"/>
    <w:rsid w:val="0068041C"/>
    <w:rsid w:val="0068578D"/>
    <w:rsid w:val="006A2180"/>
    <w:rsid w:val="006B5000"/>
    <w:rsid w:val="006D4845"/>
    <w:rsid w:val="006E0F17"/>
    <w:rsid w:val="006E1A53"/>
    <w:rsid w:val="006F63AE"/>
    <w:rsid w:val="00700E27"/>
    <w:rsid w:val="007014A9"/>
    <w:rsid w:val="0071380D"/>
    <w:rsid w:val="00725E1A"/>
    <w:rsid w:val="007644C5"/>
    <w:rsid w:val="00771311"/>
    <w:rsid w:val="00775066"/>
    <w:rsid w:val="00786A35"/>
    <w:rsid w:val="0079584C"/>
    <w:rsid w:val="007A3B61"/>
    <w:rsid w:val="007D33A4"/>
    <w:rsid w:val="007D4AD7"/>
    <w:rsid w:val="007D695E"/>
    <w:rsid w:val="007E26B3"/>
    <w:rsid w:val="007E30B0"/>
    <w:rsid w:val="007E535E"/>
    <w:rsid w:val="007E6F1B"/>
    <w:rsid w:val="007F34D7"/>
    <w:rsid w:val="00807009"/>
    <w:rsid w:val="00826A8D"/>
    <w:rsid w:val="0083101B"/>
    <w:rsid w:val="00834EC5"/>
    <w:rsid w:val="00865A8A"/>
    <w:rsid w:val="00871B95"/>
    <w:rsid w:val="00871F4B"/>
    <w:rsid w:val="0089228E"/>
    <w:rsid w:val="00894225"/>
    <w:rsid w:val="00896ABE"/>
    <w:rsid w:val="008A35C5"/>
    <w:rsid w:val="008B04CD"/>
    <w:rsid w:val="008B60DD"/>
    <w:rsid w:val="008C6E74"/>
    <w:rsid w:val="008D45F0"/>
    <w:rsid w:val="008E0DBE"/>
    <w:rsid w:val="00921640"/>
    <w:rsid w:val="009432B3"/>
    <w:rsid w:val="009445D2"/>
    <w:rsid w:val="009546D8"/>
    <w:rsid w:val="0096521C"/>
    <w:rsid w:val="00985CFF"/>
    <w:rsid w:val="009D5EC8"/>
    <w:rsid w:val="009E201E"/>
    <w:rsid w:val="00A02B59"/>
    <w:rsid w:val="00A04CC1"/>
    <w:rsid w:val="00A147B6"/>
    <w:rsid w:val="00A4088B"/>
    <w:rsid w:val="00A5585F"/>
    <w:rsid w:val="00A817F1"/>
    <w:rsid w:val="00A90E0A"/>
    <w:rsid w:val="00A929C7"/>
    <w:rsid w:val="00A93EDB"/>
    <w:rsid w:val="00A948D2"/>
    <w:rsid w:val="00A94ED1"/>
    <w:rsid w:val="00A95662"/>
    <w:rsid w:val="00AB0F51"/>
    <w:rsid w:val="00AB56EA"/>
    <w:rsid w:val="00AC45E8"/>
    <w:rsid w:val="00AC7419"/>
    <w:rsid w:val="00AD441C"/>
    <w:rsid w:val="00AD54A1"/>
    <w:rsid w:val="00AE3F55"/>
    <w:rsid w:val="00AF4A06"/>
    <w:rsid w:val="00B1007D"/>
    <w:rsid w:val="00B159B5"/>
    <w:rsid w:val="00B31202"/>
    <w:rsid w:val="00B32AC7"/>
    <w:rsid w:val="00B33EA5"/>
    <w:rsid w:val="00B3795E"/>
    <w:rsid w:val="00B41AF8"/>
    <w:rsid w:val="00B4502F"/>
    <w:rsid w:val="00B470E0"/>
    <w:rsid w:val="00B509D2"/>
    <w:rsid w:val="00B61FCD"/>
    <w:rsid w:val="00B6245D"/>
    <w:rsid w:val="00B664B0"/>
    <w:rsid w:val="00B664CD"/>
    <w:rsid w:val="00B67F80"/>
    <w:rsid w:val="00B84764"/>
    <w:rsid w:val="00B91E71"/>
    <w:rsid w:val="00B94979"/>
    <w:rsid w:val="00BC1936"/>
    <w:rsid w:val="00BD5819"/>
    <w:rsid w:val="00BE23B3"/>
    <w:rsid w:val="00BF0CD8"/>
    <w:rsid w:val="00BF79F8"/>
    <w:rsid w:val="00C1726B"/>
    <w:rsid w:val="00C213DA"/>
    <w:rsid w:val="00C21C51"/>
    <w:rsid w:val="00C2695E"/>
    <w:rsid w:val="00C27DD9"/>
    <w:rsid w:val="00C360E1"/>
    <w:rsid w:val="00C52425"/>
    <w:rsid w:val="00C6668A"/>
    <w:rsid w:val="00C9463E"/>
    <w:rsid w:val="00CE0458"/>
    <w:rsid w:val="00CF03BF"/>
    <w:rsid w:val="00D00562"/>
    <w:rsid w:val="00D02D61"/>
    <w:rsid w:val="00D15CEA"/>
    <w:rsid w:val="00D32B9D"/>
    <w:rsid w:val="00D34024"/>
    <w:rsid w:val="00D40B21"/>
    <w:rsid w:val="00D431E7"/>
    <w:rsid w:val="00D552BB"/>
    <w:rsid w:val="00D62899"/>
    <w:rsid w:val="00D63812"/>
    <w:rsid w:val="00D7196E"/>
    <w:rsid w:val="00D8026D"/>
    <w:rsid w:val="00D86186"/>
    <w:rsid w:val="00DA5641"/>
    <w:rsid w:val="00DB4CF8"/>
    <w:rsid w:val="00DB7BE4"/>
    <w:rsid w:val="00DC007B"/>
    <w:rsid w:val="00DD49D5"/>
    <w:rsid w:val="00DE6DE0"/>
    <w:rsid w:val="00DE7C2E"/>
    <w:rsid w:val="00E06134"/>
    <w:rsid w:val="00E179BB"/>
    <w:rsid w:val="00E24290"/>
    <w:rsid w:val="00E317C6"/>
    <w:rsid w:val="00E31954"/>
    <w:rsid w:val="00E46133"/>
    <w:rsid w:val="00E5009F"/>
    <w:rsid w:val="00E63886"/>
    <w:rsid w:val="00E64726"/>
    <w:rsid w:val="00E76F5E"/>
    <w:rsid w:val="00E82F84"/>
    <w:rsid w:val="00E97BD2"/>
    <w:rsid w:val="00EA5039"/>
    <w:rsid w:val="00EB0097"/>
    <w:rsid w:val="00EB79DB"/>
    <w:rsid w:val="00EC16AA"/>
    <w:rsid w:val="00EE4C84"/>
    <w:rsid w:val="00EF7FA2"/>
    <w:rsid w:val="00F01F0F"/>
    <w:rsid w:val="00F0629E"/>
    <w:rsid w:val="00F16328"/>
    <w:rsid w:val="00F1739A"/>
    <w:rsid w:val="00F32101"/>
    <w:rsid w:val="00F3399D"/>
    <w:rsid w:val="00F45CFB"/>
    <w:rsid w:val="00F623BE"/>
    <w:rsid w:val="00F6253F"/>
    <w:rsid w:val="00F62E59"/>
    <w:rsid w:val="00F75A1B"/>
    <w:rsid w:val="00F82337"/>
    <w:rsid w:val="00F95AE5"/>
    <w:rsid w:val="00FB314B"/>
    <w:rsid w:val="00FB6F82"/>
    <w:rsid w:val="00FC7C34"/>
    <w:rsid w:val="00FD7BEB"/>
    <w:rsid w:val="00FE6F4A"/>
    <w:rsid w:val="00FF37FC"/>
    <w:rsid w:val="00FF7CBF"/>
    <w:rsid w:val="5961E320"/>
    <w:rsid w:val="5D223838"/>
    <w:rsid w:val="621FF406"/>
    <w:rsid w:val="6FEF35F4"/>
    <w:rsid w:val="7CB7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31F172"/>
  <w15:chartTrackingRefBased/>
  <w15:docId w15:val="{691569B4-69F4-4391-A3F0-82B50D0A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552BB"/>
    <w:rPr>
      <w:color w:val="0563C1" w:themeColor="hyperlink"/>
      <w:u w:val="single"/>
    </w:rPr>
  </w:style>
  <w:style w:type="character" w:styleId="CommentReference">
    <w:name w:val="annotation reference"/>
    <w:basedOn w:val="DefaultParagraphFont"/>
    <w:uiPriority w:val="99"/>
    <w:semiHidden/>
    <w:unhideWhenUsed/>
    <w:rsid w:val="00EE4C84"/>
    <w:rPr>
      <w:sz w:val="16"/>
      <w:szCs w:val="16"/>
    </w:rPr>
  </w:style>
  <w:style w:type="paragraph" w:styleId="CommentText">
    <w:name w:val="annotation text"/>
    <w:basedOn w:val="Normal"/>
    <w:link w:val="CommentTextChar"/>
    <w:uiPriority w:val="99"/>
    <w:semiHidden/>
    <w:unhideWhenUsed/>
    <w:rsid w:val="00EE4C84"/>
    <w:pPr>
      <w:spacing w:line="240" w:lineRule="auto"/>
    </w:pPr>
    <w:rPr>
      <w:sz w:val="20"/>
      <w:szCs w:val="20"/>
    </w:rPr>
  </w:style>
  <w:style w:type="character" w:customStyle="1" w:styleId="CommentTextChar">
    <w:name w:val="Comment Text Char"/>
    <w:basedOn w:val="DefaultParagraphFont"/>
    <w:link w:val="CommentText"/>
    <w:uiPriority w:val="99"/>
    <w:semiHidden/>
    <w:rsid w:val="00EE4C84"/>
    <w:rPr>
      <w:sz w:val="20"/>
      <w:szCs w:val="20"/>
    </w:rPr>
  </w:style>
  <w:style w:type="paragraph" w:styleId="CommentSubject">
    <w:name w:val="annotation subject"/>
    <w:basedOn w:val="CommentText"/>
    <w:next w:val="CommentText"/>
    <w:link w:val="CommentSubjectChar"/>
    <w:uiPriority w:val="99"/>
    <w:semiHidden/>
    <w:unhideWhenUsed/>
    <w:rsid w:val="00EE4C84"/>
    <w:rPr>
      <w:b/>
      <w:bCs/>
    </w:rPr>
  </w:style>
  <w:style w:type="character" w:customStyle="1" w:styleId="CommentSubjectChar">
    <w:name w:val="Comment Subject Char"/>
    <w:basedOn w:val="CommentTextChar"/>
    <w:link w:val="CommentSubject"/>
    <w:uiPriority w:val="99"/>
    <w:semiHidden/>
    <w:rsid w:val="00EE4C84"/>
    <w:rPr>
      <w:b/>
      <w:bCs/>
      <w:sz w:val="20"/>
      <w:szCs w:val="20"/>
    </w:rPr>
  </w:style>
  <w:style w:type="character" w:styleId="UnresolvedMention">
    <w:name w:val="Unresolved Mention"/>
    <w:basedOn w:val="DefaultParagraphFont"/>
    <w:uiPriority w:val="99"/>
    <w:unhideWhenUsed/>
    <w:rsid w:val="00B6245D"/>
    <w:rPr>
      <w:color w:val="605E5C"/>
      <w:shd w:val="clear" w:color="auto" w:fill="E1DFDD"/>
    </w:rPr>
  </w:style>
  <w:style w:type="paragraph" w:styleId="Revision">
    <w:name w:val="Revision"/>
    <w:hidden/>
    <w:uiPriority w:val="99"/>
    <w:semiHidden/>
    <w:rsid w:val="007F34D7"/>
    <w:pPr>
      <w:spacing w:after="0" w:line="240" w:lineRule="auto"/>
    </w:pPr>
  </w:style>
  <w:style w:type="paragraph" w:styleId="BalloonText">
    <w:name w:val="Balloon Text"/>
    <w:basedOn w:val="Normal"/>
    <w:link w:val="BalloonTextChar"/>
    <w:uiPriority w:val="99"/>
    <w:semiHidden/>
    <w:unhideWhenUsed/>
    <w:rsid w:val="007F3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4D7"/>
    <w:rPr>
      <w:rFonts w:ascii="Segoe UI" w:hAnsi="Segoe UI" w:cs="Segoe UI"/>
      <w:sz w:val="18"/>
      <w:szCs w:val="18"/>
    </w:rPr>
  </w:style>
  <w:style w:type="paragraph" w:styleId="ListParagraph">
    <w:name w:val="List Paragraph"/>
    <w:basedOn w:val="Normal"/>
    <w:uiPriority w:val="34"/>
    <w:qFormat/>
    <w:rsid w:val="00E76F5E"/>
    <w:pPr>
      <w:ind w:left="720"/>
      <w:contextualSpacing/>
    </w:pPr>
  </w:style>
  <w:style w:type="character" w:styleId="FollowedHyperlink">
    <w:name w:val="FollowedHyperlink"/>
    <w:basedOn w:val="DefaultParagraphFont"/>
    <w:uiPriority w:val="99"/>
    <w:semiHidden/>
    <w:unhideWhenUsed/>
    <w:rsid w:val="003F288B"/>
    <w:rPr>
      <w:color w:val="954F72" w:themeColor="followedHyperlink"/>
      <w:u w:val="single"/>
    </w:rPr>
  </w:style>
  <w:style w:type="character" w:styleId="Mention">
    <w:name w:val="Mention"/>
    <w:basedOn w:val="DefaultParagraphFont"/>
    <w:uiPriority w:val="99"/>
    <w:unhideWhenUsed/>
    <w:rsid w:val="00167F2E"/>
    <w:rPr>
      <w:color w:val="2B579A"/>
      <w:shd w:val="clear" w:color="auto" w:fill="E1DFDD"/>
    </w:rPr>
  </w:style>
  <w:style w:type="paragraph" w:customStyle="1" w:styleId="Default">
    <w:name w:val="Default"/>
    <w:rsid w:val="007958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972177">
      <w:bodyDiv w:val="1"/>
      <w:marLeft w:val="0"/>
      <w:marRight w:val="0"/>
      <w:marTop w:val="0"/>
      <w:marBottom w:val="0"/>
      <w:divBdr>
        <w:top w:val="none" w:sz="0" w:space="0" w:color="auto"/>
        <w:left w:val="none" w:sz="0" w:space="0" w:color="auto"/>
        <w:bottom w:val="none" w:sz="0" w:space="0" w:color="auto"/>
        <w:right w:val="none" w:sz="0" w:space="0" w:color="auto"/>
      </w:divBdr>
    </w:div>
    <w:div w:id="752823180">
      <w:bodyDiv w:val="1"/>
      <w:marLeft w:val="0"/>
      <w:marRight w:val="0"/>
      <w:marTop w:val="0"/>
      <w:marBottom w:val="0"/>
      <w:divBdr>
        <w:top w:val="none" w:sz="0" w:space="0" w:color="auto"/>
        <w:left w:val="none" w:sz="0" w:space="0" w:color="auto"/>
        <w:bottom w:val="none" w:sz="0" w:space="0" w:color="auto"/>
        <w:right w:val="none" w:sz="0" w:space="0" w:color="auto"/>
      </w:divBdr>
    </w:div>
    <w:div w:id="759835194">
      <w:bodyDiv w:val="1"/>
      <w:marLeft w:val="0"/>
      <w:marRight w:val="0"/>
      <w:marTop w:val="0"/>
      <w:marBottom w:val="0"/>
      <w:divBdr>
        <w:top w:val="none" w:sz="0" w:space="0" w:color="auto"/>
        <w:left w:val="none" w:sz="0" w:space="0" w:color="auto"/>
        <w:bottom w:val="none" w:sz="0" w:space="0" w:color="auto"/>
        <w:right w:val="none" w:sz="0" w:space="0" w:color="auto"/>
      </w:divBdr>
    </w:div>
    <w:div w:id="798570731">
      <w:bodyDiv w:val="1"/>
      <w:marLeft w:val="0"/>
      <w:marRight w:val="0"/>
      <w:marTop w:val="0"/>
      <w:marBottom w:val="0"/>
      <w:divBdr>
        <w:top w:val="none" w:sz="0" w:space="0" w:color="auto"/>
        <w:left w:val="none" w:sz="0" w:space="0" w:color="auto"/>
        <w:bottom w:val="none" w:sz="0" w:space="0" w:color="auto"/>
        <w:right w:val="none" w:sz="0" w:space="0" w:color="auto"/>
      </w:divBdr>
    </w:div>
    <w:div w:id="955405372">
      <w:bodyDiv w:val="1"/>
      <w:marLeft w:val="0"/>
      <w:marRight w:val="0"/>
      <w:marTop w:val="0"/>
      <w:marBottom w:val="0"/>
      <w:divBdr>
        <w:top w:val="none" w:sz="0" w:space="0" w:color="auto"/>
        <w:left w:val="none" w:sz="0" w:space="0" w:color="auto"/>
        <w:bottom w:val="none" w:sz="0" w:space="0" w:color="auto"/>
        <w:right w:val="none" w:sz="0" w:space="0" w:color="auto"/>
      </w:divBdr>
    </w:div>
    <w:div w:id="1036349722">
      <w:bodyDiv w:val="1"/>
      <w:marLeft w:val="0"/>
      <w:marRight w:val="0"/>
      <w:marTop w:val="0"/>
      <w:marBottom w:val="0"/>
      <w:divBdr>
        <w:top w:val="none" w:sz="0" w:space="0" w:color="auto"/>
        <w:left w:val="none" w:sz="0" w:space="0" w:color="auto"/>
        <w:bottom w:val="none" w:sz="0" w:space="0" w:color="auto"/>
        <w:right w:val="none" w:sz="0" w:space="0" w:color="auto"/>
      </w:divBdr>
    </w:div>
    <w:div w:id="1549995496">
      <w:bodyDiv w:val="1"/>
      <w:marLeft w:val="0"/>
      <w:marRight w:val="0"/>
      <w:marTop w:val="0"/>
      <w:marBottom w:val="0"/>
      <w:divBdr>
        <w:top w:val="none" w:sz="0" w:space="0" w:color="auto"/>
        <w:left w:val="none" w:sz="0" w:space="0" w:color="auto"/>
        <w:bottom w:val="none" w:sz="0" w:space="0" w:color="auto"/>
        <w:right w:val="none" w:sz="0" w:space="0" w:color="auto"/>
      </w:divBdr>
    </w:div>
    <w:div w:id="1825900027">
      <w:bodyDiv w:val="1"/>
      <w:marLeft w:val="0"/>
      <w:marRight w:val="0"/>
      <w:marTop w:val="0"/>
      <w:marBottom w:val="0"/>
      <w:divBdr>
        <w:top w:val="none" w:sz="0" w:space="0" w:color="auto"/>
        <w:left w:val="none" w:sz="0" w:space="0" w:color="auto"/>
        <w:bottom w:val="none" w:sz="0" w:space="0" w:color="auto"/>
        <w:right w:val="none" w:sz="0" w:space="0" w:color="auto"/>
      </w:divBdr>
    </w:div>
    <w:div w:id="1925065776">
      <w:bodyDiv w:val="1"/>
      <w:marLeft w:val="0"/>
      <w:marRight w:val="0"/>
      <w:marTop w:val="0"/>
      <w:marBottom w:val="0"/>
      <w:divBdr>
        <w:top w:val="none" w:sz="0" w:space="0" w:color="auto"/>
        <w:left w:val="none" w:sz="0" w:space="0" w:color="auto"/>
        <w:bottom w:val="none" w:sz="0" w:space="0" w:color="auto"/>
        <w:right w:val="none" w:sz="0" w:space="0" w:color="auto"/>
      </w:divBdr>
    </w:div>
    <w:div w:id="197506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kdelgado@dcfs.nv.gov" TargetMode="External"/><Relationship Id="rId3" Type="http://schemas.openxmlformats.org/officeDocument/2006/relationships/customXml" Target="../customXml/item3.xml"/><Relationship Id="rId21" Type="http://schemas.openxmlformats.org/officeDocument/2006/relationships/hyperlink" Target="mailto:belinda@carson-family.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welsh@washoecounty.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acf.hhs.gov/cb/news/provisions-consolidated-appropriations-act" TargetMode="External"/><Relationship Id="rId10" Type="http://schemas.openxmlformats.org/officeDocument/2006/relationships/image" Target="media/image1.png"/><Relationship Id="rId19" Type="http://schemas.openxmlformats.org/officeDocument/2006/relationships/hyperlink" Target="mailto:DFSIndependentliving@clarkcounty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ccarstairs@childrenscabi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1051425369244793FD0E30A440F4CF" ma:contentTypeVersion="11" ma:contentTypeDescription="Create a new document." ma:contentTypeScope="" ma:versionID="b0e6a0f1bc04f88fc4f3ac8a78794440">
  <xsd:schema xmlns:xsd="http://www.w3.org/2001/XMLSchema" xmlns:xs="http://www.w3.org/2001/XMLSchema" xmlns:p="http://schemas.microsoft.com/office/2006/metadata/properties" xmlns:ns3="7fde7e73-63ef-4ecf-80ae-18ca53f699f4" xmlns:ns4="40dec152-acaf-4769-af80-b3558c3471d1" targetNamespace="http://schemas.microsoft.com/office/2006/metadata/properties" ma:root="true" ma:fieldsID="113b6f60c97b62355070fc5f8362e35f" ns3:_="" ns4:_="">
    <xsd:import namespace="7fde7e73-63ef-4ecf-80ae-18ca53f699f4"/>
    <xsd:import namespace="40dec152-acaf-4769-af80-b3558c3471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e7e73-63ef-4ecf-80ae-18ca53f6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ec152-acaf-4769-af80-b3558c3471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2D4C7-C28F-4D08-819A-BA0D109C942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0dec152-acaf-4769-af80-b3558c3471d1"/>
    <ds:schemaRef ds:uri="http://purl.org/dc/dcmitype/"/>
    <ds:schemaRef ds:uri="7fde7e73-63ef-4ecf-80ae-18ca53f699f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BBFDCE9-101B-4C3A-854D-AE52134EB36E}">
  <ds:schemaRefs>
    <ds:schemaRef ds:uri="http://schemas.microsoft.com/sharepoint/v3/contenttype/forms"/>
  </ds:schemaRefs>
</ds:datastoreItem>
</file>

<file path=customXml/itemProps3.xml><?xml version="1.0" encoding="utf-8"?>
<ds:datastoreItem xmlns:ds="http://schemas.openxmlformats.org/officeDocument/2006/customXml" ds:itemID="{BE53F566-599F-4CDF-9DCC-0F5C7DC1D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e7e73-63ef-4ecf-80ae-18ca53f699f4"/>
    <ds:schemaRef ds:uri="40dec152-acaf-4769-af80-b3558c34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4</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Denise Parker</cp:lastModifiedBy>
  <cp:revision>2</cp:revision>
  <cp:lastPrinted>2021-06-04T17:21:00Z</cp:lastPrinted>
  <dcterms:created xsi:type="dcterms:W3CDTF">2021-06-29T21:17:00Z</dcterms:created>
  <dcterms:modified xsi:type="dcterms:W3CDTF">2021-06-29T21:17:00Z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0x010100BA1051425369244793FD0E30A440F4CF</vt:lpwstr>
  </property>
</Properties>
</file>