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5C" w:rsidRPr="00D37B5C" w:rsidRDefault="00D37B5C" w:rsidP="00D37B5C">
      <w:pPr>
        <w:spacing w:after="0" w:line="240" w:lineRule="auto"/>
        <w:rPr>
          <w:rFonts w:ascii="Times New Roman" w:eastAsia="Times New Roman" w:hAnsi="Times New Roman" w:cs="Times New Roman"/>
          <w:sz w:val="24"/>
          <w:szCs w:val="24"/>
        </w:rPr>
      </w:pPr>
      <w:bookmarkStart w:id="0" w:name="_GoBack"/>
      <w:bookmarkEnd w:id="0"/>
    </w:p>
    <w:p w:rsidR="00D37B5C" w:rsidRPr="00D37B5C" w:rsidRDefault="00D37B5C" w:rsidP="00D37B5C">
      <w:pPr>
        <w:spacing w:after="0" w:line="240" w:lineRule="auto"/>
        <w:rPr>
          <w:rFonts w:ascii="Times New Roman" w:eastAsia="Times New Roman" w:hAnsi="Times New Roman" w:cs="Times New Roman"/>
          <w:sz w:val="24"/>
          <w:szCs w:val="24"/>
        </w:rPr>
      </w:pPr>
      <w:r w:rsidRPr="00D37B5C">
        <w:rPr>
          <w:rFonts w:ascii="Arial" w:eastAsia="Times New Roman" w:hAnsi="Arial" w:cs="Arial"/>
          <w:sz w:val="24"/>
          <w:szCs w:val="24"/>
        </w:rPr>
        <w:t xml:space="preserve">Consistent with her interests in applied research and practical use of research knowledge, she has translated her research findings for use by a variety of audiences and constituencies and have been active in disseminating her work. Since 2013, she has published 14 data-based, peer-reviewed journal articles, two book chapters, and have been invited to present at over 20 national and international conferences. Publication outlets have included </w:t>
      </w:r>
      <w:r w:rsidRPr="00D37B5C">
        <w:rPr>
          <w:rFonts w:ascii="Arial" w:eastAsia="Times New Roman" w:hAnsi="Arial" w:cs="Arial"/>
          <w:i/>
          <w:iCs/>
          <w:sz w:val="24"/>
          <w:szCs w:val="24"/>
        </w:rPr>
        <w:t>Developmental Psychology</w:t>
      </w:r>
      <w:r w:rsidRPr="00D37B5C">
        <w:rPr>
          <w:rFonts w:ascii="Arial" w:eastAsia="Times New Roman" w:hAnsi="Arial" w:cs="Arial"/>
          <w:sz w:val="24"/>
          <w:szCs w:val="24"/>
        </w:rPr>
        <w:t xml:space="preserve">, </w:t>
      </w:r>
      <w:r w:rsidRPr="00D37B5C">
        <w:rPr>
          <w:rFonts w:ascii="Arial" w:eastAsia="Times New Roman" w:hAnsi="Arial" w:cs="Arial"/>
          <w:i/>
          <w:iCs/>
          <w:sz w:val="24"/>
          <w:szCs w:val="24"/>
        </w:rPr>
        <w:t xml:space="preserve">Journal of Marriage and Family, Youth &amp; Society, </w:t>
      </w:r>
      <w:r w:rsidRPr="00D37B5C">
        <w:rPr>
          <w:rFonts w:ascii="Arial" w:eastAsia="Times New Roman" w:hAnsi="Arial" w:cs="Arial"/>
          <w:sz w:val="24"/>
          <w:szCs w:val="24"/>
        </w:rPr>
        <w:t xml:space="preserve">and </w:t>
      </w:r>
      <w:r w:rsidRPr="00D37B5C">
        <w:rPr>
          <w:rFonts w:ascii="Arial" w:eastAsia="Times New Roman" w:hAnsi="Arial" w:cs="Arial"/>
          <w:i/>
          <w:iCs/>
          <w:sz w:val="24"/>
          <w:szCs w:val="24"/>
        </w:rPr>
        <w:t>Journal of Child and Family Studies</w:t>
      </w:r>
      <w:r w:rsidRPr="00D37B5C">
        <w:rPr>
          <w:rFonts w:ascii="Arial" w:eastAsia="Times New Roman" w:hAnsi="Arial" w:cs="Arial"/>
          <w:sz w:val="24"/>
          <w:szCs w:val="24"/>
        </w:rPr>
        <w:t>. Mellissa maintains an active research program. She currently has several manuscripts that have been invited for revision and resubmission, and several other articles that are currently under review. Since being at UD, she has actively sought grant support for her research, of which three grant proposals have been successfully funded. Her work has also been disseminated through Invited Talks, and has received media coverage through the University of Delaware’s campus radio program (WVUD). </w:t>
      </w:r>
    </w:p>
    <w:p w:rsidR="00136D93" w:rsidRDefault="00136D93"/>
    <w:sectPr w:rsidR="0013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5C"/>
    <w:rsid w:val="00136D93"/>
    <w:rsid w:val="00D3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F2EF1-B827-43CF-B603-3D554A1D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88868">
      <w:bodyDiv w:val="1"/>
      <w:marLeft w:val="0"/>
      <w:marRight w:val="0"/>
      <w:marTop w:val="0"/>
      <w:marBottom w:val="0"/>
      <w:divBdr>
        <w:top w:val="none" w:sz="0" w:space="0" w:color="auto"/>
        <w:left w:val="none" w:sz="0" w:space="0" w:color="auto"/>
        <w:bottom w:val="none" w:sz="0" w:space="0" w:color="auto"/>
        <w:right w:val="none" w:sz="0" w:space="0" w:color="auto"/>
      </w:divBdr>
      <w:divsChild>
        <w:div w:id="1419713784">
          <w:marLeft w:val="0"/>
          <w:marRight w:val="0"/>
          <w:marTop w:val="0"/>
          <w:marBottom w:val="0"/>
          <w:divBdr>
            <w:top w:val="none" w:sz="0" w:space="0" w:color="auto"/>
            <w:left w:val="none" w:sz="0" w:space="0" w:color="auto"/>
            <w:bottom w:val="none" w:sz="0" w:space="0" w:color="auto"/>
            <w:right w:val="none" w:sz="0" w:space="0" w:color="auto"/>
          </w:divBdr>
        </w:div>
        <w:div w:id="152478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Yarrusso</dc:creator>
  <cp:keywords/>
  <dc:description/>
  <cp:lastModifiedBy>Sarah Yarrusso</cp:lastModifiedBy>
  <cp:revision>1</cp:revision>
  <dcterms:created xsi:type="dcterms:W3CDTF">2018-12-14T20:10:00Z</dcterms:created>
  <dcterms:modified xsi:type="dcterms:W3CDTF">2018-12-14T20:10:00Z</dcterms:modified>
</cp:coreProperties>
</file>