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Have you ever wished that you possessed additional skills to lead and navigate tricky conversations during a Session meeting?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Have you pondered how to begin building, refining, or changing your church’s identity, while balancing your Session’s and congregation’s needs for confidentiality and transparency?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Have you yearned to know more about how to deal with bubbling conflict or unresolved issues in a congregation?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Have you wondered how best to communicate difficult information to the congregation after an important decision has been made?</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"Navigating the Organizational Labyrinth" is designed to address these issues </w:t>
      </w:r>
      <w:r w:rsidRPr="009B2D61">
        <w:rPr>
          <w:rFonts w:ascii="Arial" w:eastAsia="Times New Roman" w:hAnsi="Arial" w:cs="Arial"/>
          <w:b/>
          <w:bCs/>
          <w:i/>
          <w:iCs/>
          <w:color w:val="000000"/>
          <w:sz w:val="24"/>
          <w:szCs w:val="24"/>
        </w:rPr>
        <w:t>and many more</w:t>
      </w:r>
      <w:r w:rsidRPr="009B2D61">
        <w:rPr>
          <w:rFonts w:ascii="Arial" w:eastAsia="Times New Roman" w:hAnsi="Arial" w:cs="Arial"/>
          <w:b/>
          <w:bCs/>
          <w:color w:val="000000"/>
          <w:sz w:val="24"/>
          <w:szCs w:val="24"/>
        </w:rPr>
        <w:t>.</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 xml:space="preserve">Candid conversations and case studies will be a part of this two-day workshop. </w:t>
      </w: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p>
    <w:p w:rsidR="009B2D61" w:rsidRPr="009B2D61" w:rsidRDefault="009B2D61" w:rsidP="009B2D61">
      <w:pPr>
        <w:shd w:val="clear" w:color="auto" w:fill="FFFFFF"/>
        <w:spacing w:after="0" w:line="240" w:lineRule="auto"/>
        <w:jc w:val="both"/>
        <w:rPr>
          <w:rFonts w:ascii="Garamond" w:eastAsia="Times New Roman" w:hAnsi="Garamond" w:cs="Times New Roman"/>
          <w:color w:val="6F6F6F"/>
          <w:sz w:val="24"/>
          <w:szCs w:val="24"/>
        </w:rPr>
      </w:pPr>
      <w:r w:rsidRPr="009B2D61">
        <w:rPr>
          <w:rFonts w:ascii="Arial" w:eastAsia="Times New Roman" w:hAnsi="Arial" w:cs="Arial"/>
          <w:color w:val="000000"/>
          <w:sz w:val="24"/>
          <w:szCs w:val="24"/>
        </w:rPr>
        <w:t xml:space="preserve">As a retired US Army research team leader, senior research consultant, and retired U.S. Air Force officer, </w:t>
      </w:r>
      <w:r w:rsidRPr="009B2D61">
        <w:rPr>
          <w:rFonts w:ascii="Arial" w:eastAsia="Times New Roman" w:hAnsi="Arial" w:cs="Arial"/>
          <w:b/>
          <w:bCs/>
          <w:color w:val="000000"/>
          <w:sz w:val="24"/>
          <w:szCs w:val="24"/>
        </w:rPr>
        <w:t>Dr. Glenn Cobb</w:t>
      </w:r>
      <w:r w:rsidRPr="009B2D61">
        <w:rPr>
          <w:rFonts w:ascii="Arial" w:eastAsia="Times New Roman" w:hAnsi="Arial" w:cs="Arial"/>
          <w:color w:val="000000"/>
          <w:sz w:val="24"/>
          <w:szCs w:val="24"/>
        </w:rPr>
        <w:t xml:space="preserve"> has over 38 years of experience in designing, directing, evaluating, and advising civilian and military organizations. Glenn has taught a wide range of graduate and undergraduate psychology and leadership courses at Auburn University, and the USAF Academy. He and his wife, Michelle, have been married for over 37 years and have three daughters, Megan (San Diego CA), Brittany (Navarre FL), and Aubrey (Midland GA). Glenn is an active elder at All Saints and serves in a variety of capacities there.</w:t>
      </w:r>
    </w:p>
    <w:p w:rsidR="00427DE3" w:rsidRDefault="00427DE3">
      <w:bookmarkStart w:id="0" w:name="_GoBack"/>
      <w:bookmarkEnd w:id="0"/>
    </w:p>
    <w:sectPr w:rsidR="0042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61"/>
    <w:rsid w:val="00427DE3"/>
    <w:rsid w:val="009B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283CC-291F-4EAF-8339-D9EF73AE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winten</dc:creator>
  <cp:keywords/>
  <dc:description/>
  <cp:lastModifiedBy>winten</cp:lastModifiedBy>
  <cp:revision>1</cp:revision>
  <dcterms:created xsi:type="dcterms:W3CDTF">2019-06-13T00:19:00Z</dcterms:created>
  <dcterms:modified xsi:type="dcterms:W3CDTF">2019-06-13T00:20:00Z</dcterms:modified>
</cp:coreProperties>
</file>