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54" w:rsidRPr="00AD1154" w:rsidRDefault="00AD1154" w:rsidP="00AD115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D115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President's Letter</w:t>
      </w:r>
    </w:p>
    <w:p w:rsidR="00AD1154" w:rsidRPr="00AD1154" w:rsidRDefault="00AD1154" w:rsidP="00AD115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Eric Weaver, D</w:t>
      </w:r>
      <w:r w:rsidRPr="00AD115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HA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, FACHE</w:t>
      </w:r>
    </w:p>
    <w:p w:rsidR="00AD1154" w:rsidRPr="00AD1154" w:rsidRDefault="00AD1154" w:rsidP="00AD115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D1154">
        <w:rPr>
          <w:rFonts w:ascii="Palatino Linotype" w:eastAsia="Times New Roman" w:hAnsi="Palatino Linotype" w:cs="Times New Roman"/>
          <w:color w:val="000000"/>
          <w:sz w:val="24"/>
          <w:szCs w:val="24"/>
        </w:rPr>
        <w:t> </w:t>
      </w:r>
    </w:p>
    <w:p w:rsidR="00AD1154" w:rsidRPr="00AD1154" w:rsidRDefault="00AD1154" w:rsidP="00AD1154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AD1154">
        <w:rPr>
          <w:rFonts w:ascii="Palatino Linotype" w:eastAsia="Times New Roman" w:hAnsi="Palatino Linotype" w:cs="Times New Roman"/>
          <w:color w:val="000000"/>
        </w:rPr>
        <w:t>Dear Chapter Members,</w:t>
      </w:r>
    </w:p>
    <w:p w:rsidR="00AD1154" w:rsidRPr="0077435A" w:rsidRDefault="0077435A" w:rsidP="00E5325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64770</wp:posOffset>
            </wp:positionV>
            <wp:extent cx="122682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130" y="21466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_160917_0031-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AC5" w:rsidRPr="0077435A">
        <w:rPr>
          <w:rFonts w:ascii="Palatino Linotype" w:eastAsia="Times New Roman" w:hAnsi="Palatino Linotype" w:cs="Times New Roman"/>
          <w:color w:val="000000"/>
        </w:rPr>
        <w:t>Greetings</w:t>
      </w:r>
      <w:r w:rsidR="00AD1154" w:rsidRPr="00AD1154">
        <w:rPr>
          <w:rFonts w:ascii="Palatino Linotype" w:eastAsia="Times New Roman" w:hAnsi="Palatino Linotype" w:cs="Times New Roman"/>
          <w:color w:val="000000"/>
        </w:rPr>
        <w:t xml:space="preserve">! I hope everyone is having a great summer so far and enjoying some free time with family and friends when possible. </w:t>
      </w:r>
      <w:r w:rsidR="00EE627B" w:rsidRPr="0077435A">
        <w:rPr>
          <w:rFonts w:ascii="Palatino Linotype" w:eastAsia="Times New Roman" w:hAnsi="Palatino Linotype" w:cs="Times New Roman"/>
          <w:color w:val="000000"/>
        </w:rPr>
        <w:t xml:space="preserve">Our chapter remains committed to serving its members, and </w:t>
      </w:r>
      <w:r w:rsidR="00824AC5" w:rsidRPr="0077435A">
        <w:rPr>
          <w:rFonts w:ascii="Palatino Linotype" w:eastAsia="Times New Roman" w:hAnsi="Palatino Linotype" w:cs="Times New Roman"/>
          <w:color w:val="000000"/>
        </w:rPr>
        <w:t>I hope you find this newsletter (and our new website!) invaluable resources to connect with Central Texas ACHE Chapter.</w:t>
      </w:r>
      <w:r w:rsidR="00EE627B" w:rsidRPr="0077435A">
        <w:rPr>
          <w:rFonts w:ascii="Palatino Linotype" w:eastAsia="Times New Roman" w:hAnsi="Palatino Linotype" w:cs="Times New Roman"/>
          <w:color w:val="000000"/>
        </w:rPr>
        <w:t xml:space="preserve"> </w:t>
      </w:r>
    </w:p>
    <w:p w:rsidR="00E5325E" w:rsidRPr="0077435A" w:rsidRDefault="00E5325E" w:rsidP="00E5325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AC20D3" w:rsidRPr="0077435A" w:rsidRDefault="00E5325E" w:rsidP="00824AC5">
      <w:pPr>
        <w:shd w:val="clear" w:color="auto" w:fill="FFFFFF"/>
        <w:spacing w:after="0" w:line="240" w:lineRule="auto"/>
        <w:jc w:val="both"/>
        <w:rPr>
          <w:rFonts w:ascii="Palatino Linotype" w:hAnsi="Palatino Linotype" w:cs="Times New Roman"/>
        </w:rPr>
      </w:pPr>
      <w:r w:rsidRPr="0077435A">
        <w:rPr>
          <w:rFonts w:ascii="Palatino Linotype" w:eastAsia="Times New Roman" w:hAnsi="Palatino Linotype" w:cs="Times New Roman"/>
          <w:color w:val="000000"/>
        </w:rPr>
        <w:t>As I reflect on my message for this newsletter</w:t>
      </w:r>
      <w:r w:rsidR="00824AC5" w:rsidRPr="0077435A">
        <w:rPr>
          <w:rFonts w:ascii="Palatino Linotype" w:eastAsia="Times New Roman" w:hAnsi="Palatino Linotype" w:cs="Times New Roman"/>
          <w:color w:val="000000"/>
        </w:rPr>
        <w:t xml:space="preserve">, I thought I’d share a few thoughts </w:t>
      </w:r>
      <w:r w:rsidRPr="0077435A">
        <w:rPr>
          <w:rFonts w:ascii="Palatino Linotype" w:hAnsi="Palatino Linotype" w:cs="Times New Roman"/>
        </w:rPr>
        <w:t xml:space="preserve">on service which extends beyond the impact we make in our day-to-day executive </w:t>
      </w:r>
      <w:r w:rsidR="001F4E4D" w:rsidRPr="0077435A">
        <w:rPr>
          <w:rFonts w:ascii="Palatino Linotype" w:hAnsi="Palatino Linotype" w:cs="Times New Roman"/>
        </w:rPr>
        <w:t>leadership roles</w:t>
      </w:r>
      <w:r w:rsidRPr="0077435A">
        <w:rPr>
          <w:rFonts w:ascii="Palatino Linotype" w:hAnsi="Palatino Linotype" w:cs="Times New Roman"/>
        </w:rPr>
        <w:t>.</w:t>
      </w:r>
    </w:p>
    <w:p w:rsidR="00824AC5" w:rsidRPr="0077435A" w:rsidRDefault="00824AC5" w:rsidP="00824AC5">
      <w:pPr>
        <w:pStyle w:val="ListParagraph"/>
        <w:spacing w:line="240" w:lineRule="auto"/>
        <w:rPr>
          <w:rFonts w:ascii="Palatino Linotype" w:hAnsi="Palatino Linotype" w:cs="Times New Roman"/>
          <w:shd w:val="clear" w:color="auto" w:fill="FFFFFF"/>
        </w:rPr>
      </w:pPr>
    </w:p>
    <w:p w:rsidR="001F4E4D" w:rsidRPr="0077435A" w:rsidRDefault="00E5325E" w:rsidP="000D085F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shd w:val="clear" w:color="auto" w:fill="FFFFFF"/>
        </w:rPr>
      </w:pPr>
      <w:r w:rsidRPr="0077435A">
        <w:rPr>
          <w:rFonts w:ascii="Palatino Linotype" w:hAnsi="Palatino Linotype" w:cs="Times New Roman"/>
          <w:b/>
        </w:rPr>
        <w:t>Service</w:t>
      </w:r>
      <w:r w:rsidRPr="0077435A">
        <w:rPr>
          <w:rFonts w:ascii="Palatino Linotype" w:hAnsi="Palatino Linotype" w:cs="Times New Roman"/>
        </w:rPr>
        <w:t xml:space="preserve"> </w:t>
      </w:r>
      <w:r w:rsidRPr="0077435A">
        <w:rPr>
          <w:rFonts w:ascii="Palatino Linotype" w:hAnsi="Palatino Linotype" w:cs="Times New Roman"/>
          <w:b/>
        </w:rPr>
        <w:t>to</w:t>
      </w:r>
      <w:r w:rsidRPr="0077435A">
        <w:rPr>
          <w:rFonts w:ascii="Palatino Linotype" w:hAnsi="Palatino Linotype" w:cs="Times New Roman"/>
        </w:rPr>
        <w:t xml:space="preserve"> </w:t>
      </w:r>
      <w:r w:rsidRPr="0077435A">
        <w:rPr>
          <w:rFonts w:ascii="Palatino Linotype" w:hAnsi="Palatino Linotype" w:cs="Times New Roman"/>
          <w:b/>
        </w:rPr>
        <w:t>the</w:t>
      </w:r>
      <w:r w:rsidRPr="0077435A">
        <w:rPr>
          <w:rFonts w:ascii="Palatino Linotype" w:hAnsi="Palatino Linotype" w:cs="Times New Roman"/>
        </w:rPr>
        <w:t xml:space="preserve"> </w:t>
      </w:r>
      <w:r w:rsidRPr="0077435A">
        <w:rPr>
          <w:rFonts w:ascii="Palatino Linotype" w:hAnsi="Palatino Linotype" w:cs="Times New Roman"/>
          <w:b/>
        </w:rPr>
        <w:t>Profession</w:t>
      </w:r>
      <w:r w:rsidRPr="0077435A">
        <w:rPr>
          <w:rFonts w:ascii="Palatino Linotype" w:hAnsi="Palatino Linotype" w:cs="Times New Roman"/>
        </w:rPr>
        <w:t xml:space="preserve">.  </w:t>
      </w:r>
      <w:r w:rsidR="00824AC5" w:rsidRPr="0077435A">
        <w:rPr>
          <w:rFonts w:ascii="Palatino Linotype" w:hAnsi="Palatino Linotype" w:cs="Times New Roman"/>
        </w:rPr>
        <w:t>Once again, w</w:t>
      </w:r>
      <w:r w:rsidRPr="0077435A">
        <w:rPr>
          <w:rFonts w:ascii="Palatino Linotype" w:hAnsi="Palatino Linotype" w:cs="Times New Roman"/>
          <w:shd w:val="clear" w:color="auto" w:fill="FFFFFF"/>
        </w:rPr>
        <w:t>e are in the midst of</w:t>
      </w:r>
      <w:r w:rsidR="00824AC5" w:rsidRPr="0077435A">
        <w:rPr>
          <w:rFonts w:ascii="Palatino Linotype" w:hAnsi="Palatino Linotype" w:cs="Times New Roman"/>
          <w:shd w:val="clear" w:color="auto" w:fill="FFFFFF"/>
        </w:rPr>
        <w:t xml:space="preserve"> a</w:t>
      </w:r>
      <w:r w:rsidR="001F4E4D" w:rsidRPr="0077435A">
        <w:rPr>
          <w:rFonts w:ascii="Palatino Linotype" w:hAnsi="Palatino Linotype" w:cs="Times New Roman"/>
          <w:shd w:val="clear" w:color="auto" w:fill="FFFFFF"/>
        </w:rPr>
        <w:t xml:space="preserve"> heated healthcare policy debate </w:t>
      </w:r>
      <w:r w:rsidR="00824AC5" w:rsidRPr="0077435A">
        <w:rPr>
          <w:rFonts w:ascii="Palatino Linotype" w:hAnsi="Palatino Linotype" w:cs="Times New Roman"/>
          <w:shd w:val="clear" w:color="auto" w:fill="FFFFFF"/>
        </w:rPr>
        <w:t xml:space="preserve">in our country.  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As </w:t>
      </w:r>
      <w:r w:rsidR="00824AC5" w:rsidRPr="0077435A">
        <w:rPr>
          <w:rFonts w:ascii="Palatino Linotype" w:hAnsi="Palatino Linotype" w:cs="Times New Roman"/>
          <w:shd w:val="clear" w:color="auto" w:fill="FFFFFF"/>
        </w:rPr>
        <w:t>healthcare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executives, we are all aware that today’s health care syst</w:t>
      </w:r>
      <w:r w:rsidR="001F4E4D" w:rsidRPr="0077435A">
        <w:rPr>
          <w:rFonts w:ascii="Palatino Linotype" w:hAnsi="Palatino Linotype" w:cs="Times New Roman"/>
          <w:shd w:val="clear" w:color="auto" w:fill="FFFFFF"/>
        </w:rPr>
        <w:t>em is in trouble and that regulatory pressures will continue to mount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. </w:t>
      </w:r>
      <w:r w:rsidR="001F4E4D" w:rsidRPr="0077435A">
        <w:rPr>
          <w:rFonts w:ascii="Palatino Linotype" w:hAnsi="Palatino Linotype" w:cs="Times New Roman"/>
          <w:shd w:val="clear" w:color="auto" w:fill="FFFFFF"/>
        </w:rPr>
        <w:t>Central Texas ACHE chapter will continue to bring forth relevant education events that will keep you knowledgeable about what is coming your way.</w:t>
      </w:r>
    </w:p>
    <w:p w:rsidR="00E5325E" w:rsidRPr="0077435A" w:rsidRDefault="00E5325E" w:rsidP="00E5325E">
      <w:pPr>
        <w:pStyle w:val="ListParagraph"/>
        <w:spacing w:line="240" w:lineRule="auto"/>
        <w:rPr>
          <w:rFonts w:ascii="Palatino Linotype" w:hAnsi="Palatino Linotype" w:cs="Times New Roman"/>
          <w:shd w:val="clear" w:color="auto" w:fill="FFFFFF"/>
        </w:rPr>
      </w:pPr>
    </w:p>
    <w:p w:rsidR="00E5325E" w:rsidRPr="0077435A" w:rsidRDefault="00E5325E" w:rsidP="0077435A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shd w:val="clear" w:color="auto" w:fill="FFFFFF"/>
        </w:rPr>
      </w:pPr>
      <w:r w:rsidRPr="0077435A">
        <w:rPr>
          <w:rFonts w:ascii="Palatino Linotype" w:hAnsi="Palatino Linotype" w:cs="Times New Roman"/>
          <w:b/>
          <w:shd w:val="clear" w:color="auto" w:fill="FFFFFF"/>
        </w:rPr>
        <w:t>Service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</w:t>
      </w:r>
      <w:r w:rsidRPr="0077435A">
        <w:rPr>
          <w:rFonts w:ascii="Palatino Linotype" w:hAnsi="Palatino Linotype" w:cs="Times New Roman"/>
          <w:b/>
          <w:shd w:val="clear" w:color="auto" w:fill="FFFFFF"/>
        </w:rPr>
        <w:t>to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</w:t>
      </w:r>
      <w:r w:rsidRPr="0077435A">
        <w:rPr>
          <w:rFonts w:ascii="Palatino Linotype" w:hAnsi="Palatino Linotype" w:cs="Times New Roman"/>
          <w:b/>
          <w:shd w:val="clear" w:color="auto" w:fill="FFFFFF"/>
        </w:rPr>
        <w:t>the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</w:t>
      </w:r>
      <w:r w:rsidRPr="0077435A">
        <w:rPr>
          <w:rFonts w:ascii="Palatino Linotype" w:hAnsi="Palatino Linotype" w:cs="Times New Roman"/>
          <w:b/>
          <w:shd w:val="clear" w:color="auto" w:fill="FFFFFF"/>
        </w:rPr>
        <w:t>Next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</w:t>
      </w:r>
      <w:r w:rsidRPr="0077435A">
        <w:rPr>
          <w:rFonts w:ascii="Palatino Linotype" w:hAnsi="Palatino Linotype" w:cs="Times New Roman"/>
          <w:b/>
          <w:shd w:val="clear" w:color="auto" w:fill="FFFFFF"/>
        </w:rPr>
        <w:t>Generation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.  </w:t>
      </w:r>
      <w:r w:rsidR="001F4E4D" w:rsidRPr="0077435A">
        <w:rPr>
          <w:rFonts w:ascii="Palatino Linotype" w:hAnsi="Palatino Linotype" w:cs="Times New Roman"/>
          <w:shd w:val="clear" w:color="auto" w:fill="FFFFFF"/>
        </w:rPr>
        <w:t xml:space="preserve">Central Texas ACHE is committed to its younger members that range from current HA students to early careerists.  </w:t>
      </w:r>
      <w:r w:rsidR="0077435A" w:rsidRPr="0077435A">
        <w:rPr>
          <w:rFonts w:ascii="Palatino Linotype" w:hAnsi="Palatino Linotype" w:cs="Times New Roman"/>
          <w:shd w:val="clear" w:color="auto" w:fill="FFFFFF"/>
        </w:rPr>
        <w:t>I would also encourage you to take on an individualized commitment to serving these future leaders. Cu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rrently, I </w:t>
      </w:r>
      <w:r w:rsidR="0077435A">
        <w:rPr>
          <w:rFonts w:ascii="Palatino Linotype" w:hAnsi="Palatino Linotype" w:cs="Times New Roman"/>
          <w:shd w:val="clear" w:color="auto" w:fill="FFFFFF"/>
        </w:rPr>
        <w:t>serve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as a preceptor for a Healthcare Administration student from Texas S</w:t>
      </w:r>
      <w:r w:rsidR="0077435A" w:rsidRPr="0077435A">
        <w:rPr>
          <w:rFonts w:ascii="Palatino Linotype" w:hAnsi="Palatino Linotype" w:cs="Times New Roman"/>
          <w:shd w:val="clear" w:color="auto" w:fill="FFFFFF"/>
        </w:rPr>
        <w:t>tate University, and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 I am overwhelmingly impressed with the caliber of our intern.  She asks great questions, adds value to various projects within my organization, and (most importantly) has an exceptional attitude.  As professionals, I encourage you all to do what you can to advance the next generation of healthcare leaders.</w:t>
      </w:r>
    </w:p>
    <w:p w:rsidR="00E5325E" w:rsidRPr="0077435A" w:rsidRDefault="00E5325E" w:rsidP="00E5325E">
      <w:pPr>
        <w:pStyle w:val="ListParagraph"/>
        <w:rPr>
          <w:rFonts w:ascii="Palatino Linotype" w:hAnsi="Palatino Linotype" w:cs="Times New Roman"/>
          <w:shd w:val="clear" w:color="auto" w:fill="FFFFFF"/>
        </w:rPr>
      </w:pPr>
    </w:p>
    <w:p w:rsidR="00E5325E" w:rsidRPr="0077435A" w:rsidRDefault="00E5325E" w:rsidP="00E5325E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shd w:val="clear" w:color="auto" w:fill="FFFFFF"/>
        </w:rPr>
      </w:pPr>
      <w:r w:rsidRPr="0077435A">
        <w:rPr>
          <w:rFonts w:ascii="Palatino Linotype" w:hAnsi="Palatino Linotype" w:cs="Times New Roman"/>
          <w:b/>
          <w:shd w:val="clear" w:color="auto" w:fill="FFFFFF"/>
        </w:rPr>
        <w:t>Service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</w:t>
      </w:r>
      <w:r w:rsidRPr="0077435A">
        <w:rPr>
          <w:rFonts w:ascii="Palatino Linotype" w:hAnsi="Palatino Linotype" w:cs="Times New Roman"/>
          <w:b/>
          <w:shd w:val="clear" w:color="auto" w:fill="FFFFFF"/>
        </w:rPr>
        <w:t>to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</w:t>
      </w:r>
      <w:r w:rsidRPr="0077435A">
        <w:rPr>
          <w:rFonts w:ascii="Palatino Linotype" w:hAnsi="Palatino Linotype" w:cs="Times New Roman"/>
          <w:b/>
          <w:shd w:val="clear" w:color="auto" w:fill="FFFFFF"/>
        </w:rPr>
        <w:t>the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</w:t>
      </w:r>
      <w:r w:rsidRPr="0077435A">
        <w:rPr>
          <w:rFonts w:ascii="Palatino Linotype" w:hAnsi="Palatino Linotype" w:cs="Times New Roman"/>
          <w:b/>
          <w:shd w:val="clear" w:color="auto" w:fill="FFFFFF"/>
        </w:rPr>
        <w:t>Community</w:t>
      </w:r>
      <w:r w:rsidRPr="0077435A">
        <w:rPr>
          <w:rFonts w:ascii="Palatino Linotype" w:hAnsi="Palatino Linotype" w:cs="Times New Roman"/>
          <w:shd w:val="clear" w:color="auto" w:fill="FFFFFF"/>
        </w:rPr>
        <w:t>.  One of my mentors once told me that you will never truly reach the pinnacle of effectiveness as a healthcare executive without serving your community beyond just your “day job”. Take the time to serve on a local non-profit board or volunteer.  So much of what goes into “health” extends beyond “healthcare”.  Many things that impact the health of your community – education and workforce development, arts and creativity, the natural environment, housing, etc. – can be addressed through civic engagement.</w:t>
      </w:r>
    </w:p>
    <w:p w:rsidR="00E5325E" w:rsidRPr="0077435A" w:rsidRDefault="00E5325E" w:rsidP="00E5325E">
      <w:pPr>
        <w:pStyle w:val="ListParagraph"/>
        <w:rPr>
          <w:rFonts w:ascii="Palatino Linotype" w:hAnsi="Palatino Linotype" w:cs="Times New Roman"/>
          <w:shd w:val="clear" w:color="auto" w:fill="FFFFFF"/>
        </w:rPr>
      </w:pPr>
    </w:p>
    <w:p w:rsidR="00E5325E" w:rsidRPr="0077435A" w:rsidRDefault="00E5325E" w:rsidP="00E532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</w:rPr>
      </w:pPr>
      <w:r w:rsidRPr="0077435A">
        <w:rPr>
          <w:rFonts w:ascii="Palatino Linotype" w:hAnsi="Palatino Linotype" w:cs="Times New Roman"/>
          <w:b/>
          <w:shd w:val="clear" w:color="auto" w:fill="FFFFFF"/>
        </w:rPr>
        <w:t>Service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</w:t>
      </w:r>
      <w:r w:rsidRPr="0077435A">
        <w:rPr>
          <w:rFonts w:ascii="Palatino Linotype" w:hAnsi="Palatino Linotype" w:cs="Times New Roman"/>
          <w:b/>
          <w:shd w:val="clear" w:color="auto" w:fill="FFFFFF"/>
        </w:rPr>
        <w:t>to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 </w:t>
      </w:r>
      <w:r w:rsidRPr="0077435A">
        <w:rPr>
          <w:rFonts w:ascii="Palatino Linotype" w:hAnsi="Palatino Linotype" w:cs="Times New Roman"/>
          <w:b/>
          <w:shd w:val="clear" w:color="auto" w:fill="FFFFFF"/>
        </w:rPr>
        <w:t>YOU (Take Care of Yourself!)</w:t>
      </w:r>
      <w:r w:rsidRPr="0077435A">
        <w:rPr>
          <w:rFonts w:ascii="Palatino Linotype" w:hAnsi="Palatino Linotype" w:cs="Times New Roman"/>
          <w:shd w:val="clear" w:color="auto" w:fill="FFFFFF"/>
        </w:rPr>
        <w:t xml:space="preserve">.  Another mentor once told me that healthcare executives need to take care of themselves so they can take care of others.  Having a work-life balance makes you a more effective and productive leader.  Also, a healthcare executive should be a </w:t>
      </w:r>
      <w:r w:rsidRPr="0077435A">
        <w:rPr>
          <w:rFonts w:ascii="Palatino Linotype" w:hAnsi="Palatino Linotype" w:cs="Times New Roman"/>
        </w:rPr>
        <w:t>good example of what a healthy patient should be.  If you are not a representation of healthy living, you are not the best role model</w:t>
      </w:r>
      <w:r w:rsidR="0077435A" w:rsidRPr="0077435A">
        <w:rPr>
          <w:rFonts w:ascii="Palatino Linotype" w:hAnsi="Palatino Linotype" w:cs="Times New Roman"/>
        </w:rPr>
        <w:t xml:space="preserve"> for </w:t>
      </w:r>
      <w:r w:rsidRPr="0077435A">
        <w:rPr>
          <w:rFonts w:ascii="Palatino Linotype" w:hAnsi="Palatino Linotype" w:cs="Times New Roman"/>
        </w:rPr>
        <w:t xml:space="preserve">the patients you </w:t>
      </w:r>
      <w:r w:rsidRPr="0077435A">
        <w:rPr>
          <w:rFonts w:ascii="Palatino Linotype" w:hAnsi="Palatino Linotype" w:cs="Times New Roman"/>
        </w:rPr>
        <w:lastRenderedPageBreak/>
        <w:t xml:space="preserve">serve.  </w:t>
      </w:r>
    </w:p>
    <w:p w:rsidR="0077435A" w:rsidRPr="0077435A" w:rsidRDefault="00E5325E" w:rsidP="00E5325E">
      <w:pPr>
        <w:pStyle w:val="NormalWeb"/>
        <w:shd w:val="clear" w:color="auto" w:fill="FFFFFF"/>
        <w:spacing w:before="0" w:beforeAutospacing="0" w:after="270" w:afterAutospacing="0"/>
        <w:rPr>
          <w:rFonts w:ascii="Palatino Linotype" w:hAnsi="Palatino Linotype"/>
          <w:sz w:val="22"/>
          <w:szCs w:val="22"/>
        </w:rPr>
      </w:pPr>
      <w:r w:rsidRPr="0077435A">
        <w:rPr>
          <w:rFonts w:ascii="Palatino Linotype" w:hAnsi="Palatino Linotype"/>
          <w:sz w:val="22"/>
          <w:szCs w:val="22"/>
        </w:rPr>
        <w:t>As always, thank y</w:t>
      </w:r>
      <w:r w:rsidR="0077435A" w:rsidRPr="0077435A">
        <w:rPr>
          <w:rFonts w:ascii="Palatino Linotype" w:hAnsi="Palatino Linotype"/>
          <w:sz w:val="22"/>
          <w:szCs w:val="22"/>
        </w:rPr>
        <w:t xml:space="preserve">ou for your commitment to our </w:t>
      </w:r>
      <w:r w:rsidRPr="0077435A">
        <w:rPr>
          <w:rFonts w:ascii="Palatino Linotype" w:hAnsi="Palatino Linotype"/>
          <w:sz w:val="22"/>
          <w:szCs w:val="22"/>
        </w:rPr>
        <w:t xml:space="preserve">profession. </w:t>
      </w:r>
      <w:r w:rsidR="0077435A" w:rsidRPr="0077435A">
        <w:rPr>
          <w:rFonts w:ascii="Palatino Linotype" w:hAnsi="Palatino Linotype"/>
          <w:sz w:val="22"/>
          <w:szCs w:val="22"/>
        </w:rPr>
        <w:t>Have a great summer!</w:t>
      </w:r>
    </w:p>
    <w:p w:rsidR="00E5325E" w:rsidRPr="0077435A" w:rsidRDefault="00E5325E" w:rsidP="00E5325E">
      <w:pPr>
        <w:pStyle w:val="NormalWeb"/>
        <w:shd w:val="clear" w:color="auto" w:fill="FFFFFF"/>
        <w:spacing w:before="0" w:beforeAutospacing="0" w:after="270" w:afterAutospacing="0"/>
        <w:rPr>
          <w:rFonts w:ascii="Palatino Linotype" w:hAnsi="Palatino Linotype" w:cs="Arial"/>
          <w:sz w:val="22"/>
          <w:szCs w:val="22"/>
        </w:rPr>
      </w:pPr>
      <w:r w:rsidRPr="0077435A">
        <w:rPr>
          <w:rFonts w:ascii="Palatino Linotype" w:hAnsi="Palatino Linotype"/>
          <w:sz w:val="22"/>
          <w:szCs w:val="22"/>
        </w:rPr>
        <w:t xml:space="preserve">Regards, </w:t>
      </w:r>
      <w:r w:rsidRPr="0077435A">
        <w:rPr>
          <w:rFonts w:ascii="Palatino Linotype" w:hAnsi="Palatino Linotype"/>
          <w:sz w:val="22"/>
          <w:szCs w:val="22"/>
        </w:rPr>
        <w:br/>
      </w:r>
      <w:r w:rsidRPr="0077435A">
        <w:rPr>
          <w:rFonts w:ascii="Palatino Linotype" w:hAnsi="Palatino Linotype"/>
          <w:sz w:val="22"/>
          <w:szCs w:val="22"/>
        </w:rPr>
        <w:br/>
      </w:r>
      <w:r w:rsidR="0077435A">
        <w:rPr>
          <w:rFonts w:ascii="Palatino Linotype" w:hAnsi="Palatino Linotype"/>
          <w:sz w:val="22"/>
          <w:szCs w:val="22"/>
        </w:rPr>
        <w:br/>
        <w:t>Eric Weaver, DHA, FACHE</w:t>
      </w:r>
      <w:r w:rsidRPr="0077435A">
        <w:rPr>
          <w:rFonts w:ascii="Palatino Linotype" w:hAnsi="Palatino Linotype" w:cs="Arial"/>
          <w:sz w:val="22"/>
          <w:szCs w:val="22"/>
        </w:rPr>
        <w:br/>
      </w:r>
      <w:r w:rsidR="0077435A">
        <w:rPr>
          <w:rFonts w:ascii="Palatino Linotype" w:hAnsi="Palatino Linotype"/>
          <w:sz w:val="22"/>
          <w:szCs w:val="22"/>
        </w:rPr>
        <w:t>President</w:t>
      </w:r>
      <w:r w:rsidR="0077435A">
        <w:rPr>
          <w:rFonts w:ascii="Palatino Linotype" w:hAnsi="Palatino Linotype"/>
          <w:sz w:val="22"/>
          <w:szCs w:val="22"/>
        </w:rPr>
        <w:br/>
        <w:t>Central Texas ACHE Chapter</w:t>
      </w:r>
      <w:bookmarkStart w:id="0" w:name="_GoBack"/>
      <w:bookmarkEnd w:id="0"/>
    </w:p>
    <w:p w:rsidR="00E5325E" w:rsidRPr="0077435A" w:rsidRDefault="00E5325E">
      <w:pPr>
        <w:rPr>
          <w:rFonts w:ascii="Palatino Linotype" w:hAnsi="Palatino Linotype"/>
        </w:rPr>
      </w:pPr>
    </w:p>
    <w:sectPr w:rsidR="00E5325E" w:rsidRPr="0077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74F94"/>
    <w:multiLevelType w:val="multilevel"/>
    <w:tmpl w:val="492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95B87"/>
    <w:multiLevelType w:val="hybridMultilevel"/>
    <w:tmpl w:val="4A2E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54"/>
    <w:rsid w:val="001F4E4D"/>
    <w:rsid w:val="00524BEA"/>
    <w:rsid w:val="0077435A"/>
    <w:rsid w:val="00814B0F"/>
    <w:rsid w:val="00824AC5"/>
    <w:rsid w:val="00840637"/>
    <w:rsid w:val="00AD1154"/>
    <w:rsid w:val="00DB7000"/>
    <w:rsid w:val="00E5325E"/>
    <w:rsid w:val="00EE627B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1798"/>
  <w15:chartTrackingRefBased/>
  <w15:docId w15:val="{B5C776F9-DF39-44D5-917D-4C6C470C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1154"/>
    <w:rPr>
      <w:b/>
      <w:bCs/>
    </w:rPr>
  </w:style>
  <w:style w:type="character" w:customStyle="1" w:styleId="apple-converted-space">
    <w:name w:val="apple-converted-space"/>
    <w:basedOn w:val="DefaultParagraphFont"/>
    <w:rsid w:val="00AD1154"/>
  </w:style>
  <w:style w:type="character" w:styleId="Hyperlink">
    <w:name w:val="Hyperlink"/>
    <w:basedOn w:val="DefaultParagraphFont"/>
    <w:uiPriority w:val="99"/>
    <w:semiHidden/>
    <w:unhideWhenUsed/>
    <w:rsid w:val="00AD11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2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86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5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Weaver</dc:creator>
  <cp:keywords/>
  <dc:description/>
  <cp:lastModifiedBy>Eric Weaver</cp:lastModifiedBy>
  <cp:revision>1</cp:revision>
  <dcterms:created xsi:type="dcterms:W3CDTF">2017-06-28T03:16:00Z</dcterms:created>
  <dcterms:modified xsi:type="dcterms:W3CDTF">2017-06-28T05:00:00Z</dcterms:modified>
</cp:coreProperties>
</file>