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DA64" w14:textId="77777777" w:rsidR="00513A85" w:rsidRPr="00016857" w:rsidRDefault="005D23F8">
      <w:pPr>
        <w:rPr>
          <w:rFonts w:asciiTheme="majorHAnsi" w:hAnsiTheme="majorHAnsi" w:cstheme="majorHAnsi"/>
        </w:rPr>
      </w:pPr>
      <w:r w:rsidRPr="00016857">
        <w:rPr>
          <w:rFonts w:asciiTheme="majorHAnsi" w:hAnsiTheme="majorHAnsi" w:cstheme="majorHAnsi"/>
          <w:noProof/>
        </w:rPr>
        <w:drawing>
          <wp:inline distT="0" distB="0" distL="0" distR="0" wp14:anchorId="0D39039D" wp14:editId="5F4C63DE">
            <wp:extent cx="1158071" cy="67258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58071" cy="672586"/>
                    </a:xfrm>
                    <a:prstGeom prst="rect">
                      <a:avLst/>
                    </a:prstGeom>
                    <a:ln/>
                  </pic:spPr>
                </pic:pic>
              </a:graphicData>
            </a:graphic>
          </wp:inline>
        </w:drawing>
      </w:r>
    </w:p>
    <w:p w14:paraId="41BFF1FD" w14:textId="77777777" w:rsidR="00513A85" w:rsidRPr="00016857" w:rsidRDefault="00513A85">
      <w:pPr>
        <w:rPr>
          <w:rFonts w:asciiTheme="majorHAnsi" w:hAnsiTheme="majorHAnsi" w:cstheme="majorHAnsi"/>
        </w:rPr>
      </w:pPr>
    </w:p>
    <w:p w14:paraId="7BB35192" w14:textId="77777777" w:rsidR="00513A85" w:rsidRPr="00016857" w:rsidRDefault="005D23F8">
      <w:pPr>
        <w:pStyle w:val="Heading2"/>
        <w:jc w:val="left"/>
        <w:rPr>
          <w:rFonts w:asciiTheme="majorHAnsi" w:hAnsiTheme="majorHAnsi" w:cstheme="majorHAnsi"/>
          <w:sz w:val="22"/>
          <w:szCs w:val="22"/>
        </w:rPr>
      </w:pPr>
      <w:r w:rsidRPr="00016857">
        <w:rPr>
          <w:rFonts w:asciiTheme="majorHAnsi" w:eastAsia="Calibri" w:hAnsiTheme="majorHAnsi" w:cstheme="majorHAnsi"/>
          <w:sz w:val="22"/>
          <w:szCs w:val="22"/>
        </w:rPr>
        <w:t>Join the #HospitalityHustle to Support our Industry</w:t>
      </w:r>
    </w:p>
    <w:p w14:paraId="294D4600" w14:textId="59F1286A" w:rsidR="00513A85" w:rsidRPr="00016857" w:rsidRDefault="005D23F8">
      <w:pPr>
        <w:pStyle w:val="Heading2"/>
        <w:keepNext w:val="0"/>
        <w:spacing w:before="360" w:line="259" w:lineRule="auto"/>
        <w:jc w:val="both"/>
        <w:rPr>
          <w:rFonts w:asciiTheme="majorHAnsi" w:eastAsia="Arial" w:hAnsiTheme="majorHAnsi" w:cstheme="majorHAnsi"/>
          <w:b w:val="0"/>
          <w:sz w:val="22"/>
          <w:szCs w:val="22"/>
        </w:rPr>
      </w:pPr>
      <w:bookmarkStart w:id="0" w:name="_heading=h.185jkzeq3hxm" w:colFirst="0" w:colLast="0"/>
      <w:bookmarkEnd w:id="0"/>
      <w:r w:rsidRPr="00016857">
        <w:rPr>
          <w:rFonts w:asciiTheme="majorHAnsi" w:eastAsia="Arial" w:hAnsiTheme="majorHAnsi" w:cstheme="majorHAnsi"/>
          <w:b w:val="0"/>
          <w:sz w:val="22"/>
          <w:szCs w:val="22"/>
        </w:rPr>
        <w:t>In light of the COVID-19 pandemic and its impact on the hospitality industry, the BC Hospitality Foundation (BCHF) wants to help keep spirits up with a province-wide virtual event called the</w:t>
      </w:r>
      <w:hyperlink r:id="rId7">
        <w:r w:rsidRPr="00016857">
          <w:rPr>
            <w:rFonts w:asciiTheme="majorHAnsi" w:eastAsia="Arial" w:hAnsiTheme="majorHAnsi" w:cstheme="majorHAnsi"/>
            <w:b w:val="0"/>
            <w:sz w:val="22"/>
            <w:szCs w:val="22"/>
          </w:rPr>
          <w:t xml:space="preserve"> </w:t>
        </w:r>
      </w:hyperlink>
      <w:hyperlink r:id="rId8">
        <w:r w:rsidRPr="00016857">
          <w:rPr>
            <w:rFonts w:asciiTheme="majorHAnsi" w:eastAsia="Calibri" w:hAnsiTheme="majorHAnsi" w:cstheme="majorHAnsi"/>
            <w:color w:val="0563C1"/>
            <w:sz w:val="22"/>
            <w:szCs w:val="22"/>
            <w:u w:val="single"/>
          </w:rPr>
          <w:t>Hospitality Hustle</w:t>
        </w:r>
      </w:hyperlink>
      <w:r w:rsidRPr="00016857">
        <w:rPr>
          <w:rFonts w:asciiTheme="majorHAnsi" w:eastAsia="Arial" w:hAnsiTheme="majorHAnsi" w:cstheme="majorHAnsi"/>
          <w:b w:val="0"/>
          <w:sz w:val="22"/>
          <w:szCs w:val="22"/>
        </w:rPr>
        <w:t xml:space="preserve">. All are welcome to join in the BCHF’s FREE event, which involves engaging in physical activity of your choice and sharing your experience on social media. The event will conclude on the evening of </w:t>
      </w:r>
      <w:r w:rsidRPr="00016857">
        <w:rPr>
          <w:rFonts w:asciiTheme="majorHAnsi" w:eastAsia="Arial" w:hAnsiTheme="majorHAnsi" w:cstheme="majorHAnsi"/>
          <w:sz w:val="22"/>
          <w:szCs w:val="22"/>
        </w:rPr>
        <w:t xml:space="preserve">Sunday, May 31, 2020 </w:t>
      </w:r>
      <w:r w:rsidRPr="00016857">
        <w:rPr>
          <w:rFonts w:asciiTheme="majorHAnsi" w:eastAsia="Arial" w:hAnsiTheme="majorHAnsi" w:cstheme="majorHAnsi"/>
          <w:b w:val="0"/>
          <w:sz w:val="22"/>
          <w:szCs w:val="22"/>
        </w:rPr>
        <w:t>with a</w:t>
      </w:r>
      <w:r w:rsidR="00016857">
        <w:rPr>
          <w:rFonts w:asciiTheme="majorHAnsi" w:eastAsia="Arial" w:hAnsiTheme="majorHAnsi" w:cstheme="majorHAnsi"/>
          <w:b w:val="0"/>
          <w:sz w:val="22"/>
          <w:szCs w:val="22"/>
        </w:rPr>
        <w:t xml:space="preserve"> </w:t>
      </w:r>
      <w:r w:rsidR="00016857" w:rsidRPr="00016857">
        <w:rPr>
          <w:rFonts w:asciiTheme="majorHAnsi" w:eastAsia="Arial" w:hAnsiTheme="majorHAnsi" w:cstheme="majorHAnsi"/>
          <w:bCs w:val="0"/>
          <w:sz w:val="22"/>
          <w:szCs w:val="22"/>
        </w:rPr>
        <w:t xml:space="preserve">virtual </w:t>
      </w:r>
      <w:r w:rsidRPr="00016857">
        <w:rPr>
          <w:rFonts w:asciiTheme="majorHAnsi" w:eastAsia="Arial" w:hAnsiTheme="majorHAnsi" w:cstheme="majorHAnsi"/>
          <w:bCs w:val="0"/>
          <w:sz w:val="22"/>
          <w:szCs w:val="22"/>
        </w:rPr>
        <w:t>dance</w:t>
      </w:r>
      <w:r w:rsidRPr="00016857">
        <w:rPr>
          <w:rFonts w:asciiTheme="majorHAnsi" w:eastAsia="Arial" w:hAnsiTheme="majorHAnsi" w:cstheme="majorHAnsi"/>
          <w:sz w:val="22"/>
          <w:szCs w:val="22"/>
        </w:rPr>
        <w:t xml:space="preserve"> party hosted by a live DJ</w:t>
      </w:r>
      <w:r w:rsidRPr="00016857">
        <w:rPr>
          <w:rFonts w:asciiTheme="majorHAnsi" w:eastAsia="Arial" w:hAnsiTheme="majorHAnsi" w:cstheme="majorHAnsi"/>
          <w:b w:val="0"/>
          <w:sz w:val="22"/>
          <w:szCs w:val="22"/>
        </w:rPr>
        <w:t>.</w:t>
      </w:r>
    </w:p>
    <w:p w14:paraId="14834080" w14:textId="77777777" w:rsidR="00513A85" w:rsidRPr="00016857" w:rsidRDefault="005D23F8">
      <w:pPr>
        <w:spacing w:after="0" w:line="276" w:lineRule="auto"/>
        <w:rPr>
          <w:rFonts w:asciiTheme="majorHAnsi" w:eastAsia="Arial" w:hAnsiTheme="majorHAnsi" w:cstheme="majorHAnsi"/>
        </w:rPr>
      </w:pPr>
      <w:r w:rsidRPr="00016857">
        <w:rPr>
          <w:rFonts w:asciiTheme="majorHAnsi" w:eastAsia="Arial" w:hAnsiTheme="majorHAnsi" w:cstheme="majorHAnsi"/>
        </w:rPr>
        <w:t xml:space="preserve"> </w:t>
      </w:r>
    </w:p>
    <w:p w14:paraId="0A4E2174" w14:textId="77777777" w:rsidR="00513A85" w:rsidRPr="00016857" w:rsidRDefault="005D23F8">
      <w:pPr>
        <w:spacing w:line="256" w:lineRule="auto"/>
        <w:rPr>
          <w:rFonts w:asciiTheme="majorHAnsi" w:eastAsia="Arial" w:hAnsiTheme="majorHAnsi" w:cstheme="majorHAnsi"/>
        </w:rPr>
      </w:pPr>
      <w:r w:rsidRPr="00016857">
        <w:rPr>
          <w:rFonts w:asciiTheme="majorHAnsi" w:eastAsia="Arial" w:hAnsiTheme="majorHAnsi" w:cstheme="majorHAnsi"/>
        </w:rPr>
        <w:t xml:space="preserve">Keeping </w:t>
      </w:r>
      <w:r w:rsidRPr="00016857">
        <w:rPr>
          <w:rFonts w:asciiTheme="majorHAnsi" w:eastAsia="Arial" w:hAnsiTheme="majorHAnsi" w:cstheme="majorHAnsi"/>
          <w:b/>
        </w:rPr>
        <w:t>social distancing</w:t>
      </w:r>
      <w:r w:rsidRPr="00016857">
        <w:rPr>
          <w:rFonts w:asciiTheme="majorHAnsi" w:eastAsia="Arial" w:hAnsiTheme="majorHAnsi" w:cstheme="majorHAnsi"/>
        </w:rPr>
        <w:t xml:space="preserve"> front of mind, we encourage participants to pick an activity – walk or run 5km, dance for an hour, skip, prance, skateboard, or bike 10km – and start training today. </w:t>
      </w:r>
      <w:r w:rsidRPr="00016857">
        <w:rPr>
          <w:rFonts w:asciiTheme="majorHAnsi" w:eastAsia="Arial" w:hAnsiTheme="majorHAnsi" w:cstheme="majorHAnsi"/>
          <w:i/>
        </w:rPr>
        <w:t>Please follow the advice of our medical professionals and keep your training in your neighbourhood.</w:t>
      </w:r>
      <w:r w:rsidRPr="00016857">
        <w:rPr>
          <w:rFonts w:asciiTheme="majorHAnsi" w:eastAsia="Arial" w:hAnsiTheme="majorHAnsi" w:cstheme="majorHAnsi"/>
        </w:rPr>
        <w:t xml:space="preserve"> Then on </w:t>
      </w:r>
      <w:r w:rsidRPr="00016857">
        <w:rPr>
          <w:rFonts w:asciiTheme="majorHAnsi" w:eastAsia="Arial" w:hAnsiTheme="majorHAnsi" w:cstheme="majorHAnsi"/>
          <w:b/>
        </w:rPr>
        <w:t>Sunday, May 31</w:t>
      </w:r>
      <w:r w:rsidRPr="00016857">
        <w:rPr>
          <w:rFonts w:asciiTheme="majorHAnsi" w:eastAsia="Arial" w:hAnsiTheme="majorHAnsi" w:cstheme="majorHAnsi"/>
          <w:b/>
          <w:vertAlign w:val="superscript"/>
        </w:rPr>
        <w:t>st</w:t>
      </w:r>
      <w:r w:rsidRPr="00016857">
        <w:rPr>
          <w:rFonts w:asciiTheme="majorHAnsi" w:eastAsia="Arial" w:hAnsiTheme="majorHAnsi" w:cstheme="majorHAnsi"/>
        </w:rPr>
        <w:t xml:space="preserve"> our entire community will virtually get their ‘hustle on’ for hospitality!</w:t>
      </w:r>
    </w:p>
    <w:p w14:paraId="72662665" w14:textId="35E06873" w:rsidR="00513A85" w:rsidRPr="00016857" w:rsidRDefault="005D23F8">
      <w:pPr>
        <w:spacing w:line="256" w:lineRule="auto"/>
        <w:rPr>
          <w:rFonts w:asciiTheme="majorHAnsi" w:eastAsia="Arial" w:hAnsiTheme="majorHAnsi" w:cstheme="majorHAnsi"/>
          <w:b/>
        </w:rPr>
      </w:pPr>
      <w:r w:rsidRPr="00016857">
        <w:rPr>
          <w:rFonts w:asciiTheme="majorHAnsi" w:eastAsia="Arial" w:hAnsiTheme="majorHAnsi" w:cstheme="majorHAnsi"/>
          <w:b/>
        </w:rPr>
        <w:t>Hustle for Hospitality goals:</w:t>
      </w:r>
    </w:p>
    <w:p w14:paraId="53DBE6ED" w14:textId="703C0B7F" w:rsidR="00513A85" w:rsidRPr="00016857" w:rsidRDefault="005D23F8" w:rsidP="005D23F8">
      <w:pPr>
        <w:pStyle w:val="ListParagraph"/>
        <w:numPr>
          <w:ilvl w:val="0"/>
          <w:numId w:val="1"/>
        </w:numPr>
        <w:rPr>
          <w:rFonts w:asciiTheme="majorHAnsi" w:hAnsiTheme="majorHAnsi" w:cstheme="majorHAnsi"/>
        </w:rPr>
      </w:pPr>
      <w:r w:rsidRPr="00016857">
        <w:rPr>
          <w:rFonts w:asciiTheme="majorHAnsi" w:hAnsiTheme="majorHAnsi" w:cstheme="majorHAnsi"/>
        </w:rPr>
        <w:t>Show solidarity with those owners and workers in the hospitality industry who</w:t>
      </w:r>
    </w:p>
    <w:p w14:paraId="10EE638B" w14:textId="1072D35E" w:rsidR="005D23F8" w:rsidRPr="00016857" w:rsidRDefault="005D23F8" w:rsidP="005D23F8">
      <w:pPr>
        <w:pStyle w:val="ListParagraph"/>
        <w:numPr>
          <w:ilvl w:val="1"/>
          <w:numId w:val="2"/>
        </w:numPr>
        <w:rPr>
          <w:rFonts w:asciiTheme="majorHAnsi" w:hAnsiTheme="majorHAnsi" w:cstheme="majorHAnsi"/>
        </w:rPr>
      </w:pPr>
      <w:r w:rsidRPr="00016857">
        <w:rPr>
          <w:rFonts w:asciiTheme="majorHAnsi" w:hAnsiTheme="majorHAnsi" w:cstheme="majorHAnsi"/>
        </w:rPr>
        <w:t>have lost their livelihoods</w:t>
      </w:r>
    </w:p>
    <w:p w14:paraId="77A97DF4" w14:textId="2023799E" w:rsidR="00513A85" w:rsidRPr="00016857" w:rsidRDefault="005D23F8" w:rsidP="005D23F8">
      <w:pPr>
        <w:pStyle w:val="ListParagraph"/>
        <w:numPr>
          <w:ilvl w:val="1"/>
          <w:numId w:val="2"/>
        </w:numPr>
        <w:rPr>
          <w:rFonts w:asciiTheme="majorHAnsi" w:hAnsiTheme="majorHAnsi" w:cstheme="majorHAnsi"/>
        </w:rPr>
      </w:pPr>
      <w:r w:rsidRPr="00016857">
        <w:rPr>
          <w:rFonts w:asciiTheme="majorHAnsi" w:hAnsiTheme="majorHAnsi" w:cstheme="majorHAnsi"/>
        </w:rPr>
        <w:t>are still working hard to deliver food to frontline workers</w:t>
      </w:r>
    </w:p>
    <w:p w14:paraId="3C5200E3" w14:textId="06810710" w:rsidR="00513A85" w:rsidRPr="00016857" w:rsidRDefault="005D23F8" w:rsidP="005D23F8">
      <w:pPr>
        <w:pStyle w:val="ListParagraph"/>
        <w:numPr>
          <w:ilvl w:val="1"/>
          <w:numId w:val="2"/>
        </w:numPr>
        <w:rPr>
          <w:rFonts w:asciiTheme="majorHAnsi" w:hAnsiTheme="majorHAnsi" w:cstheme="majorHAnsi"/>
        </w:rPr>
      </w:pPr>
      <w:r w:rsidRPr="00016857">
        <w:rPr>
          <w:rFonts w:asciiTheme="majorHAnsi" w:hAnsiTheme="majorHAnsi" w:cstheme="majorHAnsi"/>
        </w:rPr>
        <w:t>are providing a takeout option for those who are socially isolating</w:t>
      </w:r>
    </w:p>
    <w:p w14:paraId="30F8D90F" w14:textId="4A91EB9E" w:rsidR="00513A85" w:rsidRPr="00016857" w:rsidRDefault="005D23F8" w:rsidP="005D23F8">
      <w:pPr>
        <w:pStyle w:val="ListParagraph"/>
        <w:numPr>
          <w:ilvl w:val="0"/>
          <w:numId w:val="1"/>
        </w:numPr>
        <w:rPr>
          <w:rFonts w:asciiTheme="majorHAnsi" w:hAnsiTheme="majorHAnsi" w:cstheme="majorHAnsi"/>
        </w:rPr>
      </w:pPr>
      <w:r w:rsidRPr="00016857">
        <w:rPr>
          <w:rFonts w:asciiTheme="majorHAnsi" w:hAnsiTheme="majorHAnsi" w:cstheme="majorHAnsi"/>
        </w:rPr>
        <w:t>Give people a healthy goal that will help keep them physically and mentally strong</w:t>
      </w:r>
    </w:p>
    <w:p w14:paraId="55ABF10F" w14:textId="5B08D634" w:rsidR="00513A85" w:rsidRPr="00016857" w:rsidRDefault="005D23F8" w:rsidP="005D23F8">
      <w:pPr>
        <w:pStyle w:val="ListParagraph"/>
        <w:numPr>
          <w:ilvl w:val="0"/>
          <w:numId w:val="1"/>
        </w:numPr>
        <w:rPr>
          <w:rFonts w:asciiTheme="majorHAnsi" w:hAnsiTheme="majorHAnsi" w:cstheme="majorHAnsi"/>
        </w:rPr>
      </w:pPr>
      <w:r w:rsidRPr="00016857">
        <w:rPr>
          <w:rFonts w:asciiTheme="majorHAnsi" w:hAnsiTheme="majorHAnsi" w:cstheme="majorHAnsi"/>
        </w:rPr>
        <w:t>Create awareness of the BCHF and other non-profit groups in British Columbia that support hospitality workers</w:t>
      </w:r>
    </w:p>
    <w:p w14:paraId="404BB9C5" w14:textId="0EE67704" w:rsidR="00513A85" w:rsidRPr="00016857" w:rsidRDefault="005D23F8">
      <w:pPr>
        <w:spacing w:line="256" w:lineRule="auto"/>
        <w:rPr>
          <w:rFonts w:asciiTheme="majorHAnsi" w:eastAsia="Arial" w:hAnsiTheme="majorHAnsi" w:cstheme="majorHAnsi"/>
          <w:b/>
        </w:rPr>
      </w:pPr>
      <w:r w:rsidRPr="00016857">
        <w:rPr>
          <w:rFonts w:asciiTheme="majorHAnsi" w:eastAsia="Arial" w:hAnsiTheme="majorHAnsi" w:cstheme="majorHAnsi"/>
          <w:b/>
        </w:rPr>
        <w:t>How you can Hustle for Hospitality:</w:t>
      </w:r>
    </w:p>
    <w:p w14:paraId="342294EE" w14:textId="1847F124" w:rsidR="00513A85" w:rsidRPr="00016857" w:rsidRDefault="005D23F8" w:rsidP="005D23F8">
      <w:pPr>
        <w:pStyle w:val="ListParagraph"/>
        <w:numPr>
          <w:ilvl w:val="0"/>
          <w:numId w:val="3"/>
        </w:numPr>
        <w:rPr>
          <w:rFonts w:asciiTheme="majorHAnsi" w:hAnsiTheme="majorHAnsi" w:cstheme="majorHAnsi"/>
        </w:rPr>
      </w:pPr>
      <w:r w:rsidRPr="00016857">
        <w:rPr>
          <w:rFonts w:asciiTheme="majorHAnsi" w:hAnsiTheme="majorHAnsi" w:cstheme="majorHAnsi"/>
        </w:rPr>
        <w:t>Set a goal such as dancing or running 5km - the form of activity is not important; the goal is just to get moving!</w:t>
      </w:r>
    </w:p>
    <w:p w14:paraId="2DB84A8D" w14:textId="1AFABBCF" w:rsidR="00513A85" w:rsidRPr="00016857" w:rsidRDefault="005D23F8" w:rsidP="005D23F8">
      <w:pPr>
        <w:pStyle w:val="ListParagraph"/>
        <w:numPr>
          <w:ilvl w:val="0"/>
          <w:numId w:val="3"/>
        </w:numPr>
        <w:rPr>
          <w:rFonts w:asciiTheme="majorHAnsi" w:hAnsiTheme="majorHAnsi" w:cstheme="majorHAnsi"/>
        </w:rPr>
      </w:pPr>
      <w:r w:rsidRPr="00016857">
        <w:rPr>
          <w:rFonts w:asciiTheme="majorHAnsi" w:hAnsiTheme="majorHAnsi" w:cstheme="majorHAnsi"/>
        </w:rPr>
        <w:t xml:space="preserve">Share their experience on social media under the tag </w:t>
      </w:r>
      <w:r w:rsidRPr="00016857">
        <w:rPr>
          <w:rFonts w:asciiTheme="majorHAnsi" w:hAnsiTheme="majorHAnsi" w:cstheme="majorHAnsi"/>
          <w:b/>
          <w:bCs/>
        </w:rPr>
        <w:t>#HospitalityHustle</w:t>
      </w:r>
    </w:p>
    <w:p w14:paraId="1210BFC5" w14:textId="1DFC7399" w:rsidR="00513A85" w:rsidRPr="00016857" w:rsidRDefault="005D23F8" w:rsidP="005D23F8">
      <w:pPr>
        <w:pStyle w:val="ListParagraph"/>
        <w:numPr>
          <w:ilvl w:val="1"/>
          <w:numId w:val="3"/>
        </w:numPr>
        <w:rPr>
          <w:rFonts w:asciiTheme="majorHAnsi" w:hAnsiTheme="majorHAnsi" w:cstheme="majorHAnsi"/>
        </w:rPr>
      </w:pPr>
      <w:r w:rsidRPr="00016857">
        <w:rPr>
          <w:rFonts w:asciiTheme="majorHAnsi" w:hAnsiTheme="majorHAnsi" w:cstheme="majorHAnsi"/>
        </w:rPr>
        <w:t xml:space="preserve">Make it fun – wear a costume, be creative, show us your workouts </w:t>
      </w:r>
    </w:p>
    <w:p w14:paraId="2799930D" w14:textId="78EB7637" w:rsidR="00513A85" w:rsidRPr="00016857" w:rsidRDefault="005D23F8" w:rsidP="005D23F8">
      <w:pPr>
        <w:pStyle w:val="ListParagraph"/>
        <w:numPr>
          <w:ilvl w:val="0"/>
          <w:numId w:val="3"/>
        </w:numPr>
        <w:rPr>
          <w:rFonts w:asciiTheme="majorHAnsi" w:hAnsiTheme="majorHAnsi" w:cstheme="majorHAnsi"/>
        </w:rPr>
      </w:pPr>
      <w:r w:rsidRPr="00016857">
        <w:rPr>
          <w:rFonts w:asciiTheme="majorHAnsi" w:hAnsiTheme="majorHAnsi" w:cstheme="majorHAnsi"/>
        </w:rPr>
        <w:t>Challenge a friend anywhere in BC to join the event, or create a team and challenge others to do the same</w:t>
      </w:r>
    </w:p>
    <w:p w14:paraId="49AB3330" w14:textId="77777777" w:rsidR="00513A85" w:rsidRPr="00016857" w:rsidRDefault="005D23F8">
      <w:pPr>
        <w:spacing w:line="256" w:lineRule="auto"/>
        <w:rPr>
          <w:rFonts w:asciiTheme="majorHAnsi" w:hAnsiTheme="majorHAnsi" w:cstheme="majorHAnsi"/>
          <w:b/>
        </w:rPr>
      </w:pPr>
      <w:r w:rsidRPr="00016857">
        <w:rPr>
          <w:rFonts w:asciiTheme="majorHAnsi" w:eastAsia="Arial" w:hAnsiTheme="majorHAnsi" w:cstheme="majorHAnsi"/>
        </w:rPr>
        <w:t xml:space="preserve">Registration is FREE, and open to everyone. People are welcome to donate online to BCHF or one of the other groups listed below and on </w:t>
      </w:r>
      <w:r w:rsidRPr="00016857">
        <w:rPr>
          <w:rFonts w:asciiTheme="majorHAnsi" w:hAnsiTheme="majorHAnsi" w:cstheme="majorHAnsi"/>
        </w:rPr>
        <w:t xml:space="preserve">BCHF </w:t>
      </w:r>
      <w:hyperlink r:id="rId9">
        <w:r w:rsidRPr="00016857">
          <w:rPr>
            <w:rFonts w:asciiTheme="majorHAnsi" w:hAnsiTheme="majorHAnsi" w:cstheme="majorHAnsi"/>
            <w:color w:val="0563C1"/>
            <w:u w:val="single"/>
          </w:rPr>
          <w:t>website</w:t>
        </w:r>
      </w:hyperlink>
      <w:r w:rsidRPr="00016857">
        <w:rPr>
          <w:rFonts w:asciiTheme="majorHAnsi" w:hAnsiTheme="majorHAnsi" w:cstheme="majorHAnsi"/>
          <w:b/>
        </w:rPr>
        <w:t>:</w:t>
      </w:r>
    </w:p>
    <w:p w14:paraId="47D78DA1" w14:textId="77777777"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BCHF</w:t>
      </w:r>
    </w:p>
    <w:p w14:paraId="3361477C" w14:textId="77777777"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CPBA Relief Measures Fund</w:t>
      </w:r>
    </w:p>
    <w:p w14:paraId="36002C66" w14:textId="77777777"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Help Victoria Hospitality</w:t>
      </w:r>
    </w:p>
    <w:p w14:paraId="3FB4226A" w14:textId="77777777"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Les Dames d’Escoffier BC Chapter</w:t>
      </w:r>
    </w:p>
    <w:p w14:paraId="7C9922C8" w14:textId="77777777"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Mind the Bar</w:t>
      </w:r>
    </w:p>
    <w:p w14:paraId="19D8508A" w14:textId="77777777"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Vancouver F &amp; B Community Relief Fund</w:t>
      </w:r>
    </w:p>
    <w:p w14:paraId="1A96779B" w14:textId="6EC74B4E" w:rsidR="00513A85" w:rsidRPr="00016857" w:rsidRDefault="005D23F8" w:rsidP="005D23F8">
      <w:pPr>
        <w:keepLines/>
        <w:spacing w:after="0" w:line="240" w:lineRule="auto"/>
        <w:jc w:val="center"/>
        <w:rPr>
          <w:rFonts w:asciiTheme="majorHAnsi" w:hAnsiTheme="majorHAnsi" w:cstheme="majorHAnsi"/>
          <w:bCs/>
        </w:rPr>
      </w:pPr>
      <w:r w:rsidRPr="00016857">
        <w:rPr>
          <w:rFonts w:asciiTheme="majorHAnsi" w:hAnsiTheme="majorHAnsi" w:cstheme="majorHAnsi"/>
          <w:bCs/>
        </w:rPr>
        <w:t>Thompson Okanagan Tourism Foundation</w:t>
      </w:r>
    </w:p>
    <w:p w14:paraId="6EA0D17D" w14:textId="2A91A6D1" w:rsidR="005D23F8" w:rsidRPr="00016857" w:rsidRDefault="005D23F8" w:rsidP="005D23F8">
      <w:pPr>
        <w:keepLines/>
        <w:spacing w:after="0" w:line="240" w:lineRule="auto"/>
        <w:jc w:val="center"/>
        <w:rPr>
          <w:rFonts w:asciiTheme="majorHAnsi" w:hAnsiTheme="majorHAnsi" w:cstheme="majorHAnsi"/>
          <w:bCs/>
        </w:rPr>
      </w:pPr>
    </w:p>
    <w:p w14:paraId="5339CBA3" w14:textId="77777777" w:rsidR="005D23F8" w:rsidRPr="00016857" w:rsidRDefault="005D23F8" w:rsidP="005D23F8">
      <w:pPr>
        <w:rPr>
          <w:rStyle w:val="Hyperlink"/>
          <w:rFonts w:asciiTheme="majorHAnsi" w:hAnsiTheme="majorHAnsi" w:cstheme="majorHAnsi"/>
          <w:b/>
          <w:bCs/>
        </w:rPr>
      </w:pPr>
      <w:r w:rsidRPr="00016857">
        <w:rPr>
          <w:rFonts w:asciiTheme="majorHAnsi" w:hAnsiTheme="majorHAnsi" w:cstheme="majorHAnsi"/>
          <w:b/>
          <w:bCs/>
        </w:rPr>
        <w:t>We will finish the Hospitality Hustle on May 31</w:t>
      </w:r>
      <w:r w:rsidRPr="00016857">
        <w:rPr>
          <w:rFonts w:asciiTheme="majorHAnsi" w:hAnsiTheme="majorHAnsi" w:cstheme="majorHAnsi"/>
          <w:b/>
          <w:bCs/>
          <w:vertAlign w:val="superscript"/>
        </w:rPr>
        <w:t>st</w:t>
      </w:r>
      <w:r w:rsidRPr="00016857">
        <w:rPr>
          <w:rFonts w:asciiTheme="majorHAnsi" w:hAnsiTheme="majorHAnsi" w:cstheme="majorHAnsi"/>
          <w:b/>
          <w:bCs/>
        </w:rPr>
        <w:t xml:space="preserve"> at 7:05 pm with an online Social Distancing Dance PARTY with DJ </w:t>
      </w:r>
      <w:hyperlink r:id="rId10" w:history="1">
        <w:r w:rsidRPr="00016857">
          <w:rPr>
            <w:rStyle w:val="Hyperlink"/>
            <w:rFonts w:asciiTheme="majorHAnsi" w:hAnsiTheme="majorHAnsi" w:cstheme="majorHAnsi"/>
            <w:b/>
            <w:bCs/>
          </w:rPr>
          <w:t>Man About Town Ent.</w:t>
        </w:r>
      </w:hyperlink>
    </w:p>
    <w:p w14:paraId="6B4613B0" w14:textId="067EF3A5" w:rsidR="005D23F8" w:rsidRDefault="005D23F8" w:rsidP="005D23F8">
      <w:pPr>
        <w:rPr>
          <w:rStyle w:val="Hyperlink"/>
          <w:rFonts w:asciiTheme="majorHAnsi" w:hAnsiTheme="majorHAnsi" w:cstheme="majorHAnsi"/>
          <w:b/>
          <w:bCs/>
        </w:rPr>
      </w:pPr>
      <w:r w:rsidRPr="00016857">
        <w:rPr>
          <w:rFonts w:asciiTheme="majorHAnsi" w:hAnsiTheme="majorHAnsi" w:cstheme="majorHAnsi"/>
        </w:rPr>
        <w:t xml:space="preserve">Register for free </w:t>
      </w:r>
      <w:hyperlink r:id="rId11" w:history="1">
        <w:r w:rsidRPr="00016857">
          <w:rPr>
            <w:rStyle w:val="Hyperlink"/>
            <w:rFonts w:asciiTheme="majorHAnsi" w:hAnsiTheme="majorHAnsi" w:cstheme="majorHAnsi"/>
            <w:b/>
            <w:bCs/>
          </w:rPr>
          <w:t>HERE.</w:t>
        </w:r>
      </w:hyperlink>
    </w:p>
    <w:p w14:paraId="30B963E3" w14:textId="0CB78CEC" w:rsidR="005D23F8" w:rsidRPr="00016857" w:rsidRDefault="00451C5B" w:rsidP="00451C5B">
      <w:pPr>
        <w:pStyle w:val="Heading3"/>
        <w:shd w:val="clear" w:color="auto" w:fill="FFFFFF"/>
        <w:spacing w:before="0"/>
        <w:rPr>
          <w:rFonts w:asciiTheme="majorHAnsi" w:hAnsiTheme="majorHAnsi" w:cstheme="majorHAnsi"/>
          <w:bCs/>
        </w:rPr>
      </w:pPr>
      <w:r w:rsidRPr="00451C5B">
        <w:rPr>
          <w:rFonts w:asciiTheme="majorHAnsi" w:eastAsiaTheme="minorHAnsi" w:hAnsiTheme="majorHAnsi" w:cstheme="majorHAnsi"/>
          <w:color w:val="1E0A3C"/>
          <w:spacing w:val="8"/>
          <w:sz w:val="22"/>
          <w:szCs w:val="22"/>
        </w:rPr>
        <w:t>Guests who register on Eventbrite for this virtual event, post on Social Media AND tag #HospitalityHustle are automatically entered to win a prize (one of 3 x $100 gift certificates to a venue or activity of your choice!)</w:t>
      </w:r>
    </w:p>
    <w:p w14:paraId="19773500" w14:textId="77777777" w:rsidR="00513A85" w:rsidRPr="00016857" w:rsidRDefault="00513A85">
      <w:pPr>
        <w:keepLines/>
        <w:spacing w:line="240" w:lineRule="auto"/>
        <w:rPr>
          <w:rFonts w:asciiTheme="majorHAnsi" w:hAnsiTheme="majorHAnsi" w:cstheme="majorHAnsi"/>
        </w:rPr>
      </w:pPr>
    </w:p>
    <w:sectPr w:rsidR="00513A85" w:rsidRPr="00016857">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A4F"/>
    <w:multiLevelType w:val="hybridMultilevel"/>
    <w:tmpl w:val="F4CCD0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418F"/>
    <w:multiLevelType w:val="hybridMultilevel"/>
    <w:tmpl w:val="9F48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26AA8"/>
    <w:multiLevelType w:val="hybridMultilevel"/>
    <w:tmpl w:val="3E2C77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85"/>
    <w:rsid w:val="00016857"/>
    <w:rsid w:val="00375CB5"/>
    <w:rsid w:val="00451C5B"/>
    <w:rsid w:val="00513A85"/>
    <w:rsid w:val="005D2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9AF1"/>
  <w15:docId w15:val="{7B9B62B6-25EE-6643-AE6A-152361D5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C81F54"/>
    <w:pPr>
      <w:keepNext/>
      <w:spacing w:after="0" w:line="240" w:lineRule="auto"/>
      <w:jc w:val="center"/>
      <w:outlineLvl w:val="1"/>
    </w:pPr>
    <w:rPr>
      <w:rFonts w:ascii="Book Antiqua" w:eastAsia="Times New Roman" w:hAnsi="Book Antiqua" w:cs="Times New Roman"/>
      <w:b/>
      <w:bCs/>
      <w:sz w:val="24"/>
      <w:szCs w:val="24"/>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04CFD"/>
    <w:rPr>
      <w:color w:val="0563C1" w:themeColor="hyperlink"/>
      <w:u w:val="single"/>
    </w:rPr>
  </w:style>
  <w:style w:type="character" w:styleId="UnresolvedMention">
    <w:name w:val="Unresolved Mention"/>
    <w:basedOn w:val="DefaultParagraphFont"/>
    <w:uiPriority w:val="99"/>
    <w:semiHidden/>
    <w:unhideWhenUsed/>
    <w:rsid w:val="00E04CFD"/>
    <w:rPr>
      <w:color w:val="605E5C"/>
      <w:shd w:val="clear" w:color="auto" w:fill="E1DFDD"/>
    </w:rPr>
  </w:style>
  <w:style w:type="paragraph" w:customStyle="1" w:styleId="m7222619979558189982msolistparagraph">
    <w:name w:val="m_7222619979558189982msolistparagraph"/>
    <w:basedOn w:val="Normal"/>
    <w:rsid w:val="00A524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52461"/>
    <w:pPr>
      <w:ind w:left="720"/>
      <w:contextualSpacing/>
    </w:pPr>
  </w:style>
  <w:style w:type="paragraph" w:styleId="NoSpacing">
    <w:name w:val="No Spacing"/>
    <w:uiPriority w:val="1"/>
    <w:qFormat/>
    <w:rsid w:val="001534B1"/>
    <w:pPr>
      <w:spacing w:after="0" w:line="240" w:lineRule="auto"/>
    </w:pPr>
  </w:style>
  <w:style w:type="character" w:customStyle="1" w:styleId="Heading2Char">
    <w:name w:val="Heading 2 Char"/>
    <w:basedOn w:val="DefaultParagraphFont"/>
    <w:link w:val="Heading2"/>
    <w:rsid w:val="00C81F54"/>
    <w:rPr>
      <w:rFonts w:ascii="Book Antiqua" w:eastAsia="Times New Roman" w:hAnsi="Book Antiqua" w:cs="Times New Roman"/>
      <w:b/>
      <w:bCs/>
      <w:sz w:val="24"/>
      <w:szCs w:val="24"/>
      <w:lang w:val="en-US"/>
    </w:rPr>
  </w:style>
  <w:style w:type="character" w:customStyle="1" w:styleId="apple-converted-space">
    <w:name w:val="apple-converted-space"/>
    <w:basedOn w:val="DefaultParagraphFont"/>
    <w:rsid w:val="005176DB"/>
  </w:style>
  <w:style w:type="character" w:styleId="Strong">
    <w:name w:val="Strong"/>
    <w:basedOn w:val="DefaultParagraphFont"/>
    <w:uiPriority w:val="22"/>
    <w:qFormat/>
    <w:rsid w:val="005176D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2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hospitalityfoundation.com/hospitality-hust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chospitalityfoundation.com/hospitality-hust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eventbrite.ca/e/hospitalityhustle-a-virtual-event-tickets-95727568735" TargetMode="External"/><Relationship Id="rId5" Type="http://schemas.openxmlformats.org/officeDocument/2006/relationships/webSettings" Target="webSettings.xml"/><Relationship Id="rId10" Type="http://schemas.openxmlformats.org/officeDocument/2006/relationships/hyperlink" Target="http://www.manabouttownent.com/" TargetMode="External"/><Relationship Id="rId4" Type="http://schemas.openxmlformats.org/officeDocument/2006/relationships/settings" Target="settings.xml"/><Relationship Id="rId9" Type="http://schemas.openxmlformats.org/officeDocument/2006/relationships/hyperlink" Target="https://bchospitalityfoundation.com/hospitality-hu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TG+tN7tddsaOxGWyIypmt0pT/g==">AMUW2mWJ/6GU+vqsPhJjggMtTooe0RaAoJeqok34bMqYNa9/tWmkiucRpIY7FDzzU4WiaxF3mc+OfyQjiEEFdnqMTfRrgalbUUOvm6DgfayLNPq3tsPPxvaMjBp3HynHfezbwTLjkLqe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Viona Falk</dc:creator>
  <cp:lastModifiedBy>maddie@madeleinedavidsonstrategies.com</cp:lastModifiedBy>
  <cp:revision>2</cp:revision>
  <dcterms:created xsi:type="dcterms:W3CDTF">2020-04-22T22:43:00Z</dcterms:created>
  <dcterms:modified xsi:type="dcterms:W3CDTF">2020-04-22T22:43:00Z</dcterms:modified>
</cp:coreProperties>
</file>