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3DE" w:rsidRDefault="008963DE" w:rsidP="008963DE">
      <w:pPr>
        <w:spacing w:after="120"/>
        <w:ind w:right="72"/>
        <w:rPr>
          <w:rFonts w:ascii="Arial" w:hAnsi="Arial" w:cs="Arial"/>
          <w:b/>
          <w:bCs/>
          <w:color w:val="000000"/>
          <w:sz w:val="28"/>
          <w:szCs w:val="28"/>
        </w:rPr>
      </w:pPr>
      <w:r>
        <w:rPr>
          <w:rFonts w:ascii="Arial" w:hAnsi="Arial" w:cs="Arial"/>
          <w:b/>
          <w:bCs/>
          <w:color w:val="000000"/>
          <w:sz w:val="32"/>
          <w:szCs w:val="32"/>
        </w:rPr>
        <w:t xml:space="preserve">Susan </w:t>
      </w:r>
      <w:proofErr w:type="spellStart"/>
      <w:r>
        <w:rPr>
          <w:rFonts w:ascii="Arial" w:hAnsi="Arial" w:cs="Arial"/>
          <w:b/>
          <w:bCs/>
          <w:color w:val="000000"/>
          <w:sz w:val="32"/>
          <w:szCs w:val="32"/>
        </w:rPr>
        <w:t>Shafii</w:t>
      </w:r>
      <w:proofErr w:type="spellEnd"/>
      <w:r>
        <w:rPr>
          <w:rFonts w:ascii="Arial" w:hAnsi="Arial" w:cs="Arial"/>
          <w:b/>
          <w:bCs/>
          <w:color w:val="000000"/>
          <w:sz w:val="32"/>
          <w:szCs w:val="32"/>
        </w:rPr>
        <w:t xml:space="preserve">, MD, Joins </w:t>
      </w:r>
      <w:proofErr w:type="spellStart"/>
      <w:r>
        <w:rPr>
          <w:rFonts w:ascii="Arial" w:hAnsi="Arial" w:cs="Arial"/>
          <w:b/>
          <w:bCs/>
          <w:color w:val="000000"/>
          <w:sz w:val="32"/>
          <w:szCs w:val="32"/>
        </w:rPr>
        <w:t>BayCare</w:t>
      </w:r>
      <w:proofErr w:type="spellEnd"/>
      <w:r>
        <w:rPr>
          <w:rFonts w:ascii="Arial" w:hAnsi="Arial" w:cs="Arial"/>
          <w:b/>
          <w:bCs/>
          <w:color w:val="000000"/>
          <w:sz w:val="32"/>
          <w:szCs w:val="32"/>
        </w:rPr>
        <w:t xml:space="preserve"> Medical Group</w:t>
      </w:r>
      <w:r>
        <w:rPr>
          <w:rFonts w:ascii="Arial" w:hAnsi="Arial" w:cs="Arial"/>
          <w:b/>
          <w:bCs/>
          <w:color w:val="000000"/>
          <w:sz w:val="28"/>
          <w:szCs w:val="28"/>
        </w:rPr>
        <w:br/>
      </w:r>
      <w:r>
        <w:rPr>
          <w:rFonts w:ascii="Arial" w:hAnsi="Arial" w:cs="Arial"/>
          <w:i/>
          <w:iCs/>
          <w:color w:val="000000"/>
          <w:sz w:val="28"/>
          <w:szCs w:val="28"/>
        </w:rPr>
        <w:t>Board Certified in Vascular and General Surgery</w:t>
      </w:r>
    </w:p>
    <w:p w:rsidR="008963DE" w:rsidRDefault="008963DE" w:rsidP="008963DE">
      <w:pPr>
        <w:pStyle w:val="NoSpacing"/>
        <w:spacing w:line="276" w:lineRule="auto"/>
        <w:ind w:right="72"/>
        <w:rPr>
          <w:rFonts w:ascii="Times" w:hAnsi="Times" w:cs="Times"/>
          <w:color w:val="000000"/>
        </w:rPr>
      </w:pPr>
    </w:p>
    <w:p w:rsidR="008963DE" w:rsidRDefault="008963DE" w:rsidP="008963DE">
      <w:pPr>
        <w:spacing w:line="276" w:lineRule="auto"/>
        <w:rPr>
          <w:rFonts w:ascii="Arial" w:hAnsi="Arial" w:cs="Arial"/>
          <w:color w:val="000000"/>
          <w:sz w:val="24"/>
          <w:szCs w:val="24"/>
        </w:rPr>
      </w:pPr>
      <w:r>
        <w:rPr>
          <w:rFonts w:ascii="Arial" w:hAnsi="Arial" w:cs="Arial"/>
          <w:b/>
          <w:bCs/>
          <w:color w:val="000000"/>
          <w:sz w:val="24"/>
          <w:szCs w:val="24"/>
        </w:rPr>
        <w:t>CLEARWATER, Fla., (June 21, 2018)</w:t>
      </w:r>
      <w:r>
        <w:rPr>
          <w:rFonts w:ascii="Arial" w:hAnsi="Arial" w:cs="Arial"/>
          <w:color w:val="000000"/>
          <w:sz w:val="24"/>
          <w:szCs w:val="24"/>
        </w:rPr>
        <w:t xml:space="preserve"> – Board Certified Vascular and General Surgeon Susan </w:t>
      </w:r>
      <w:proofErr w:type="spellStart"/>
      <w:r>
        <w:rPr>
          <w:rFonts w:ascii="Arial" w:hAnsi="Arial" w:cs="Arial"/>
          <w:color w:val="000000"/>
          <w:sz w:val="24"/>
          <w:szCs w:val="24"/>
        </w:rPr>
        <w:t>Shafii</w:t>
      </w:r>
      <w:proofErr w:type="spellEnd"/>
      <w:r>
        <w:rPr>
          <w:rFonts w:ascii="Arial" w:hAnsi="Arial" w:cs="Arial"/>
          <w:color w:val="000000"/>
          <w:sz w:val="24"/>
          <w:szCs w:val="24"/>
        </w:rPr>
        <w:t xml:space="preserve">, MD, has joined </w:t>
      </w:r>
      <w:proofErr w:type="spellStart"/>
      <w:r>
        <w:rPr>
          <w:rFonts w:ascii="Arial" w:hAnsi="Arial" w:cs="Arial"/>
          <w:color w:val="000000"/>
          <w:sz w:val="24"/>
          <w:szCs w:val="24"/>
        </w:rPr>
        <w:t>BayCare</w:t>
      </w:r>
      <w:proofErr w:type="spellEnd"/>
      <w:r>
        <w:rPr>
          <w:rFonts w:ascii="Arial" w:hAnsi="Arial" w:cs="Arial"/>
          <w:color w:val="000000"/>
          <w:sz w:val="24"/>
          <w:szCs w:val="24"/>
        </w:rPr>
        <w:t xml:space="preserve"> Medical Group. She is accepting patients at 455 Pinellas Street, Suite 320, Clearwater and 1840 </w:t>
      </w:r>
      <w:proofErr w:type="spellStart"/>
      <w:r>
        <w:rPr>
          <w:rFonts w:ascii="Arial" w:hAnsi="Arial" w:cs="Arial"/>
          <w:color w:val="000000"/>
          <w:sz w:val="24"/>
          <w:szCs w:val="24"/>
        </w:rPr>
        <w:t>Mease</w:t>
      </w:r>
      <w:proofErr w:type="spellEnd"/>
      <w:r>
        <w:rPr>
          <w:rFonts w:ascii="Arial" w:hAnsi="Arial" w:cs="Arial"/>
          <w:color w:val="000000"/>
          <w:sz w:val="24"/>
          <w:szCs w:val="24"/>
        </w:rPr>
        <w:t xml:space="preserve"> Drive, Suite 200, Safety Harbor.</w:t>
      </w:r>
    </w:p>
    <w:p w:rsidR="008963DE" w:rsidRDefault="008963DE" w:rsidP="008963DE">
      <w:pPr>
        <w:spacing w:line="276" w:lineRule="auto"/>
        <w:rPr>
          <w:rFonts w:ascii="Arial" w:hAnsi="Arial" w:cs="Arial"/>
          <w:color w:val="000000"/>
          <w:sz w:val="24"/>
          <w:szCs w:val="24"/>
        </w:rPr>
      </w:pPr>
    </w:p>
    <w:p w:rsidR="008963DE" w:rsidRDefault="008963DE" w:rsidP="008963DE">
      <w:pPr>
        <w:spacing w:line="276" w:lineRule="auto"/>
        <w:rPr>
          <w:rFonts w:ascii="Arial" w:hAnsi="Arial" w:cs="Arial"/>
          <w:color w:val="000000"/>
          <w:sz w:val="24"/>
          <w:szCs w:val="24"/>
        </w:rPr>
      </w:pPr>
      <w:r>
        <w:rPr>
          <w:rFonts w:ascii="Arial" w:hAnsi="Arial" w:cs="Arial"/>
          <w:color w:val="000000"/>
          <w:sz w:val="24"/>
          <w:szCs w:val="24"/>
        </w:rPr>
        <w:t xml:space="preserve">A native of the Tampa Bay area, Dr. </w:t>
      </w:r>
      <w:proofErr w:type="spellStart"/>
      <w:r>
        <w:rPr>
          <w:rFonts w:ascii="Arial" w:hAnsi="Arial" w:cs="Arial"/>
          <w:color w:val="000000"/>
          <w:sz w:val="24"/>
          <w:szCs w:val="24"/>
        </w:rPr>
        <w:t>Shafii</w:t>
      </w:r>
      <w:proofErr w:type="spellEnd"/>
      <w:r>
        <w:rPr>
          <w:rFonts w:ascii="Arial" w:hAnsi="Arial" w:cs="Arial"/>
          <w:color w:val="000000"/>
          <w:sz w:val="24"/>
          <w:szCs w:val="24"/>
        </w:rPr>
        <w:t xml:space="preserve"> left the area to pursue her undergraduate degree at Georgetown University. She returned to earn her Doctor of Medicine from the University of South Florida in Tampa, where she also completed a general surgery residency.</w:t>
      </w:r>
    </w:p>
    <w:p w:rsidR="008963DE" w:rsidRDefault="008963DE" w:rsidP="008963DE">
      <w:pPr>
        <w:spacing w:line="276" w:lineRule="auto"/>
        <w:rPr>
          <w:rFonts w:ascii="Arial" w:hAnsi="Arial" w:cs="Arial"/>
          <w:color w:val="000000"/>
          <w:sz w:val="24"/>
          <w:szCs w:val="24"/>
        </w:rPr>
      </w:pPr>
    </w:p>
    <w:p w:rsidR="008963DE" w:rsidRDefault="008963DE" w:rsidP="008963DE">
      <w:pPr>
        <w:spacing w:line="276" w:lineRule="auto"/>
        <w:rPr>
          <w:rFonts w:ascii="Arial" w:hAnsi="Arial" w:cs="Arial"/>
          <w:color w:val="000000"/>
          <w:sz w:val="24"/>
          <w:szCs w:val="24"/>
        </w:rPr>
      </w:pPr>
      <w:r>
        <w:rPr>
          <w:rFonts w:ascii="Arial" w:hAnsi="Arial" w:cs="Arial"/>
          <w:color w:val="000000"/>
          <w:sz w:val="24"/>
          <w:szCs w:val="24"/>
        </w:rPr>
        <w:t xml:space="preserve">Following her residency, Dr. </w:t>
      </w:r>
      <w:proofErr w:type="spellStart"/>
      <w:r>
        <w:rPr>
          <w:rFonts w:ascii="Arial" w:hAnsi="Arial" w:cs="Arial"/>
          <w:color w:val="000000"/>
          <w:sz w:val="24"/>
          <w:szCs w:val="24"/>
        </w:rPr>
        <w:t>Shafii</w:t>
      </w:r>
      <w:proofErr w:type="spellEnd"/>
      <w:r>
        <w:rPr>
          <w:rFonts w:ascii="Arial" w:hAnsi="Arial" w:cs="Arial"/>
          <w:color w:val="000000"/>
          <w:sz w:val="24"/>
          <w:szCs w:val="24"/>
        </w:rPr>
        <w:t xml:space="preserve"> completed a vascular surgery fellowship at the Cleveland Clinic Foundation in Cleveland, Ohio. She has spent the past five years serving as an assistant professor of surgery at Emory University in Atlanta and the University of Minnesota in Minneapolis.</w:t>
      </w:r>
    </w:p>
    <w:p w:rsidR="008963DE" w:rsidRDefault="008963DE" w:rsidP="008963DE">
      <w:pPr>
        <w:spacing w:line="276" w:lineRule="auto"/>
        <w:rPr>
          <w:rFonts w:ascii="Arial" w:hAnsi="Arial" w:cs="Arial"/>
          <w:color w:val="000000"/>
          <w:sz w:val="24"/>
          <w:szCs w:val="24"/>
        </w:rPr>
      </w:pPr>
    </w:p>
    <w:p w:rsidR="008963DE" w:rsidRDefault="008963DE" w:rsidP="008963DE">
      <w:pPr>
        <w:spacing w:line="276" w:lineRule="auto"/>
        <w:rPr>
          <w:rFonts w:ascii="Arial" w:hAnsi="Arial" w:cs="Arial"/>
          <w:color w:val="000000"/>
          <w:sz w:val="24"/>
          <w:szCs w:val="24"/>
        </w:rPr>
      </w:pPr>
      <w:r>
        <w:rPr>
          <w:rFonts w:ascii="Arial" w:hAnsi="Arial" w:cs="Arial"/>
          <w:color w:val="000000"/>
          <w:sz w:val="24"/>
          <w:szCs w:val="24"/>
        </w:rPr>
        <w:t xml:space="preserve">Dr. </w:t>
      </w:r>
      <w:proofErr w:type="spellStart"/>
      <w:r>
        <w:rPr>
          <w:rFonts w:ascii="Arial" w:hAnsi="Arial" w:cs="Arial"/>
          <w:color w:val="000000"/>
          <w:sz w:val="24"/>
          <w:szCs w:val="24"/>
        </w:rPr>
        <w:t>Shafii</w:t>
      </w:r>
      <w:proofErr w:type="spellEnd"/>
      <w:r>
        <w:rPr>
          <w:rFonts w:ascii="Arial" w:hAnsi="Arial" w:cs="Arial"/>
          <w:color w:val="000000"/>
          <w:sz w:val="24"/>
          <w:szCs w:val="24"/>
        </w:rPr>
        <w:t xml:space="preserve"> has contributed numerous articles in peer-related publications such as Annals of Vascular Surgery and the Journal of Surgical Research. Her clinical interests include complex aortic pathology and aneurysmal disease, carotid artery disease, peripheral arterial disease, anterior spine exposure and thoracic outlet syndrome.</w:t>
      </w:r>
    </w:p>
    <w:p w:rsidR="008963DE" w:rsidRDefault="008963DE" w:rsidP="008963DE">
      <w:pPr>
        <w:spacing w:line="276" w:lineRule="auto"/>
        <w:rPr>
          <w:rFonts w:ascii="Arial" w:hAnsi="Arial" w:cs="Arial"/>
          <w:color w:val="000000"/>
          <w:sz w:val="24"/>
          <w:szCs w:val="24"/>
        </w:rPr>
      </w:pPr>
    </w:p>
    <w:p w:rsidR="008963DE" w:rsidRDefault="008963DE" w:rsidP="008963DE">
      <w:pPr>
        <w:spacing w:line="276" w:lineRule="auto"/>
        <w:rPr>
          <w:rFonts w:ascii="Arial" w:hAnsi="Arial" w:cs="Arial"/>
          <w:color w:val="000000"/>
          <w:sz w:val="24"/>
          <w:szCs w:val="24"/>
        </w:rPr>
      </w:pPr>
      <w:r>
        <w:rPr>
          <w:rFonts w:ascii="Arial" w:hAnsi="Arial" w:cs="Arial"/>
          <w:color w:val="000000"/>
          <w:sz w:val="24"/>
          <w:szCs w:val="24"/>
        </w:rPr>
        <w:t xml:space="preserve">Dr. </w:t>
      </w:r>
      <w:proofErr w:type="spellStart"/>
      <w:r>
        <w:rPr>
          <w:rFonts w:ascii="Arial" w:hAnsi="Arial" w:cs="Arial"/>
          <w:color w:val="000000"/>
          <w:sz w:val="24"/>
          <w:szCs w:val="24"/>
        </w:rPr>
        <w:t>Shafii</w:t>
      </w:r>
      <w:proofErr w:type="spellEnd"/>
      <w:r>
        <w:rPr>
          <w:rFonts w:ascii="Arial" w:hAnsi="Arial" w:cs="Arial"/>
          <w:color w:val="000000"/>
          <w:sz w:val="24"/>
          <w:szCs w:val="24"/>
        </w:rPr>
        <w:t xml:space="preserve"> is a member of the Society of Vascular Surgery, the Vascular and Endovascular Surgical Society and a Fellow of the American College of Surgeons.</w:t>
      </w:r>
    </w:p>
    <w:p w:rsidR="008963DE" w:rsidRDefault="008963DE" w:rsidP="008963DE">
      <w:pPr>
        <w:spacing w:line="276" w:lineRule="auto"/>
        <w:rPr>
          <w:rFonts w:ascii="Arial" w:hAnsi="Arial" w:cs="Arial"/>
          <w:color w:val="000000"/>
          <w:sz w:val="24"/>
          <w:szCs w:val="24"/>
        </w:rPr>
      </w:pPr>
    </w:p>
    <w:p w:rsidR="008963DE" w:rsidRDefault="008963DE" w:rsidP="008963DE">
      <w:pPr>
        <w:spacing w:line="276" w:lineRule="auto"/>
        <w:rPr>
          <w:rFonts w:ascii="Arial" w:hAnsi="Arial" w:cs="Arial"/>
          <w:color w:val="000000"/>
          <w:sz w:val="24"/>
          <w:szCs w:val="24"/>
        </w:rPr>
      </w:pPr>
      <w:r>
        <w:rPr>
          <w:rFonts w:ascii="Arial" w:hAnsi="Arial" w:cs="Arial"/>
          <w:color w:val="000000"/>
          <w:sz w:val="24"/>
          <w:szCs w:val="24"/>
        </w:rPr>
        <w:t xml:space="preserve">She is a member of the medical staff at Morton Plant, </w:t>
      </w:r>
      <w:proofErr w:type="spellStart"/>
      <w:r>
        <w:rPr>
          <w:rFonts w:ascii="Arial" w:hAnsi="Arial" w:cs="Arial"/>
          <w:color w:val="000000"/>
          <w:sz w:val="24"/>
          <w:szCs w:val="24"/>
        </w:rPr>
        <w:t>Mease</w:t>
      </w:r>
      <w:proofErr w:type="spellEnd"/>
      <w:r>
        <w:rPr>
          <w:rFonts w:ascii="Arial" w:hAnsi="Arial" w:cs="Arial"/>
          <w:color w:val="000000"/>
          <w:sz w:val="24"/>
          <w:szCs w:val="24"/>
        </w:rPr>
        <w:t xml:space="preserve"> Countryside and </w:t>
      </w:r>
      <w:proofErr w:type="spellStart"/>
      <w:r>
        <w:rPr>
          <w:rFonts w:ascii="Arial" w:hAnsi="Arial" w:cs="Arial"/>
          <w:color w:val="000000"/>
          <w:sz w:val="24"/>
          <w:szCs w:val="24"/>
        </w:rPr>
        <w:t>Mease</w:t>
      </w:r>
      <w:proofErr w:type="spellEnd"/>
      <w:r>
        <w:rPr>
          <w:rFonts w:ascii="Arial" w:hAnsi="Arial" w:cs="Arial"/>
          <w:color w:val="000000"/>
          <w:sz w:val="24"/>
          <w:szCs w:val="24"/>
        </w:rPr>
        <w:t xml:space="preserve"> Dunedin hospitals.</w:t>
      </w:r>
    </w:p>
    <w:p w:rsidR="008963DE" w:rsidRDefault="008963DE" w:rsidP="008963DE">
      <w:pPr>
        <w:spacing w:line="276" w:lineRule="auto"/>
        <w:rPr>
          <w:rFonts w:ascii="Arial" w:hAnsi="Arial" w:cs="Arial"/>
          <w:color w:val="000000"/>
          <w:sz w:val="24"/>
          <w:szCs w:val="24"/>
        </w:rPr>
      </w:pPr>
    </w:p>
    <w:p w:rsidR="008963DE" w:rsidRDefault="008963DE" w:rsidP="008963DE">
      <w:pPr>
        <w:spacing w:line="276" w:lineRule="auto"/>
        <w:rPr>
          <w:rFonts w:ascii="Arial" w:hAnsi="Arial" w:cs="Arial"/>
          <w:color w:val="000000"/>
          <w:sz w:val="24"/>
          <w:szCs w:val="24"/>
        </w:rPr>
      </w:pPr>
      <w:r>
        <w:rPr>
          <w:rFonts w:ascii="Arial" w:hAnsi="Arial" w:cs="Arial"/>
          <w:color w:val="000000"/>
          <w:sz w:val="24"/>
          <w:szCs w:val="24"/>
        </w:rPr>
        <w:t xml:space="preserve">For more information, visit </w:t>
      </w:r>
      <w:hyperlink r:id="rId4" w:history="1">
        <w:r>
          <w:rPr>
            <w:rStyle w:val="Hyperlink"/>
            <w:rFonts w:ascii="Arial" w:hAnsi="Arial" w:cs="Arial"/>
            <w:sz w:val="24"/>
            <w:szCs w:val="24"/>
          </w:rPr>
          <w:t>www.BayCareMedicalGroup.org</w:t>
        </w:r>
      </w:hyperlink>
      <w:r>
        <w:rPr>
          <w:rFonts w:ascii="Arial" w:hAnsi="Arial" w:cs="Arial"/>
          <w:color w:val="000000"/>
          <w:sz w:val="24"/>
          <w:szCs w:val="24"/>
        </w:rPr>
        <w:t xml:space="preserve"> </w:t>
      </w:r>
    </w:p>
    <w:p w:rsidR="008963DE" w:rsidRDefault="008963DE" w:rsidP="008963DE">
      <w:pPr>
        <w:spacing w:line="276" w:lineRule="auto"/>
        <w:rPr>
          <w:rFonts w:ascii="Arial" w:hAnsi="Arial" w:cs="Arial"/>
          <w:color w:val="000000"/>
          <w:sz w:val="24"/>
          <w:szCs w:val="24"/>
        </w:rPr>
      </w:pPr>
    </w:p>
    <w:p w:rsidR="008963DE" w:rsidRDefault="008963DE" w:rsidP="008963DE">
      <w:pPr>
        <w:spacing w:line="276" w:lineRule="auto"/>
        <w:rPr>
          <w:rFonts w:ascii="Arial" w:hAnsi="Arial" w:cs="Arial"/>
          <w:color w:val="000000"/>
          <w:sz w:val="24"/>
          <w:szCs w:val="24"/>
        </w:rPr>
      </w:pPr>
      <w:r>
        <w:rPr>
          <w:rFonts w:ascii="Arial" w:hAnsi="Arial" w:cs="Arial"/>
          <w:b/>
          <w:bCs/>
          <w:color w:val="000000"/>
          <w:sz w:val="24"/>
          <w:szCs w:val="24"/>
        </w:rPr>
        <w:t>For an appointment, call (727) 443-6798</w:t>
      </w:r>
      <w:r>
        <w:rPr>
          <w:rFonts w:ascii="Arial" w:hAnsi="Arial" w:cs="Arial"/>
          <w:color w:val="000000"/>
          <w:sz w:val="24"/>
          <w:szCs w:val="24"/>
        </w:rPr>
        <w:t>.</w:t>
      </w:r>
    </w:p>
    <w:p w:rsidR="008963DE" w:rsidRDefault="008963DE" w:rsidP="008963DE">
      <w:pPr>
        <w:pStyle w:val="NoSpacing"/>
        <w:spacing w:line="276" w:lineRule="auto"/>
        <w:rPr>
          <w:rFonts w:ascii="Arial" w:hAnsi="Arial" w:cs="Arial"/>
          <w:color w:val="000000"/>
          <w:sz w:val="24"/>
          <w:szCs w:val="24"/>
        </w:rPr>
      </w:pPr>
    </w:p>
    <w:p w:rsidR="008963DE" w:rsidRDefault="008963DE" w:rsidP="008963DE">
      <w:pPr>
        <w:pStyle w:val="NoSpacing"/>
        <w:spacing w:after="200" w:line="276" w:lineRule="auto"/>
        <w:rPr>
          <w:rFonts w:ascii="Arial" w:hAnsi="Arial" w:cs="Arial"/>
          <w:color w:val="000000"/>
          <w:sz w:val="24"/>
          <w:szCs w:val="24"/>
        </w:rPr>
      </w:pPr>
      <w:r>
        <w:rPr>
          <w:rFonts w:ascii="Arial" w:hAnsi="Arial" w:cs="Arial"/>
          <w:b/>
          <w:bCs/>
          <w:sz w:val="24"/>
          <w:szCs w:val="24"/>
        </w:rPr>
        <w:t xml:space="preserve">About </w:t>
      </w:r>
      <w:proofErr w:type="spellStart"/>
      <w:r>
        <w:rPr>
          <w:rFonts w:ascii="Arial" w:hAnsi="Arial" w:cs="Arial"/>
          <w:b/>
          <w:bCs/>
          <w:sz w:val="24"/>
          <w:szCs w:val="24"/>
        </w:rPr>
        <w:t>BayCare</w:t>
      </w:r>
      <w:proofErr w:type="spellEnd"/>
      <w:r>
        <w:rPr>
          <w:rFonts w:ascii="Arial" w:hAnsi="Arial" w:cs="Arial"/>
          <w:b/>
          <w:bCs/>
          <w:sz w:val="24"/>
          <w:szCs w:val="24"/>
        </w:rPr>
        <w:t xml:space="preserve"> Medical Group</w:t>
      </w:r>
      <w:r>
        <w:rPr>
          <w:rFonts w:ascii="Arial" w:hAnsi="Arial" w:cs="Arial"/>
          <w:sz w:val="24"/>
          <w:szCs w:val="24"/>
        </w:rPr>
        <w:br/>
      </w:r>
      <w:proofErr w:type="spellStart"/>
      <w:r>
        <w:rPr>
          <w:rFonts w:ascii="Arial" w:hAnsi="Arial" w:cs="Arial"/>
          <w:sz w:val="24"/>
          <w:szCs w:val="24"/>
        </w:rPr>
        <w:t>BayCare</w:t>
      </w:r>
      <w:proofErr w:type="spellEnd"/>
      <w:r>
        <w:rPr>
          <w:rFonts w:ascii="Arial" w:hAnsi="Arial" w:cs="Arial"/>
          <w:sz w:val="24"/>
          <w:szCs w:val="24"/>
        </w:rPr>
        <w:t xml:space="preserve"> Medical Group is the largest multi-specialty physician group in the greater Tampa Bay area, with more than 600 providers and 46 specialties in over 190 outpatient locations throughout the west gulf coast of Tampa Bay and Central Florida. </w:t>
      </w:r>
      <w:proofErr w:type="spellStart"/>
      <w:r>
        <w:rPr>
          <w:rFonts w:ascii="Arial" w:hAnsi="Arial" w:cs="Arial"/>
          <w:sz w:val="24"/>
          <w:szCs w:val="24"/>
        </w:rPr>
        <w:t>BayCare</w:t>
      </w:r>
      <w:proofErr w:type="spellEnd"/>
      <w:r>
        <w:rPr>
          <w:rFonts w:ascii="Arial" w:hAnsi="Arial" w:cs="Arial"/>
          <w:sz w:val="24"/>
          <w:szCs w:val="24"/>
        </w:rPr>
        <w:t xml:space="preserve"> Medical Group was formed in 2014 with the merging of four </w:t>
      </w:r>
      <w:proofErr w:type="spellStart"/>
      <w:r>
        <w:rPr>
          <w:rFonts w:ascii="Arial" w:hAnsi="Arial" w:cs="Arial"/>
          <w:sz w:val="24"/>
          <w:szCs w:val="24"/>
        </w:rPr>
        <w:t>BayCare</w:t>
      </w:r>
      <w:proofErr w:type="spellEnd"/>
      <w:r>
        <w:rPr>
          <w:rFonts w:ascii="Arial" w:hAnsi="Arial" w:cs="Arial"/>
          <w:sz w:val="24"/>
          <w:szCs w:val="24"/>
        </w:rPr>
        <w:t xml:space="preserve"> affiliated medical groups in Hillsborough, Pinellas and Pasco counties. In 2016, the medical group expanded into Polk County adding additional primary care and specialty physician practices. For more information, visit </w:t>
      </w:r>
      <w:hyperlink r:id="rId5" w:history="1">
        <w:r>
          <w:rPr>
            <w:rStyle w:val="Hyperlink"/>
            <w:rFonts w:ascii="Arial" w:hAnsi="Arial" w:cs="Arial"/>
            <w:sz w:val="24"/>
            <w:szCs w:val="24"/>
          </w:rPr>
          <w:t>www.BayCareMedicalGroup.org</w:t>
        </w:r>
      </w:hyperlink>
      <w:r>
        <w:rPr>
          <w:rFonts w:ascii="Arial" w:hAnsi="Arial" w:cs="Arial"/>
          <w:sz w:val="24"/>
          <w:szCs w:val="24"/>
        </w:rPr>
        <w:t xml:space="preserve">.  </w:t>
      </w:r>
    </w:p>
    <w:p w:rsidR="008963DE" w:rsidRDefault="008963DE" w:rsidP="008963DE">
      <w:pPr>
        <w:spacing w:line="276" w:lineRule="auto"/>
        <w:rPr>
          <w:rFonts w:ascii="Arial" w:hAnsi="Arial" w:cs="Arial"/>
          <w:sz w:val="24"/>
          <w:szCs w:val="24"/>
        </w:rPr>
      </w:pPr>
      <w:r>
        <w:rPr>
          <w:rFonts w:ascii="Arial" w:hAnsi="Arial" w:cs="Arial"/>
          <w:b/>
          <w:bCs/>
          <w:sz w:val="24"/>
          <w:szCs w:val="24"/>
        </w:rPr>
        <w:lastRenderedPageBreak/>
        <w:t xml:space="preserve">About </w:t>
      </w:r>
      <w:proofErr w:type="spellStart"/>
      <w:r>
        <w:rPr>
          <w:rFonts w:ascii="Arial" w:hAnsi="Arial" w:cs="Arial"/>
          <w:b/>
          <w:bCs/>
          <w:sz w:val="24"/>
          <w:szCs w:val="24"/>
        </w:rPr>
        <w:t>BayCare</w:t>
      </w:r>
      <w:proofErr w:type="spellEnd"/>
      <w:r>
        <w:rPr>
          <w:rFonts w:ascii="Arial" w:hAnsi="Arial" w:cs="Arial"/>
          <w:b/>
          <w:bCs/>
          <w:sz w:val="24"/>
          <w:szCs w:val="24"/>
        </w:rPr>
        <w:t xml:space="preserve"> Health System</w:t>
      </w:r>
      <w:r>
        <w:rPr>
          <w:rFonts w:ascii="Arial" w:hAnsi="Arial" w:cs="Arial"/>
          <w:b/>
          <w:bCs/>
          <w:sz w:val="24"/>
          <w:szCs w:val="24"/>
        </w:rPr>
        <w:br/>
      </w:r>
      <w:proofErr w:type="spellStart"/>
      <w:r>
        <w:rPr>
          <w:rFonts w:ascii="Arial" w:hAnsi="Arial" w:cs="Arial"/>
          <w:sz w:val="24"/>
          <w:szCs w:val="24"/>
        </w:rPr>
        <w:t>BayCare</w:t>
      </w:r>
      <w:proofErr w:type="spellEnd"/>
      <w:r>
        <w:rPr>
          <w:rFonts w:ascii="Arial" w:hAnsi="Arial" w:cs="Arial"/>
          <w:sz w:val="24"/>
          <w:szCs w:val="24"/>
        </w:rPr>
        <w:t xml:space="preserve"> is a leading not-for-profit health care system that connects individuals and families to a wide range of services at 15 hospitals and hundreds of other convenient locations throughout the Tampa Bay and central Florida regions. Inpatient and outpatient services include acute care, primary care, imaging, laboratory, behavioral health, home care, and wellness. Our mission is to improve the health of all we serve through community-owned, health care services that set the standard for high-quality, compassionate care. For more information, visit </w:t>
      </w:r>
      <w:proofErr w:type="spellStart"/>
      <w:r>
        <w:rPr>
          <w:rFonts w:ascii="Arial" w:hAnsi="Arial" w:cs="Arial"/>
          <w:sz w:val="24"/>
          <w:szCs w:val="24"/>
        </w:rPr>
        <w:t>BayCare</w:t>
      </w:r>
      <w:proofErr w:type="spellEnd"/>
      <w:r>
        <w:rPr>
          <w:rFonts w:ascii="Arial" w:hAnsi="Arial" w:cs="Arial"/>
          <w:sz w:val="24"/>
          <w:szCs w:val="24"/>
        </w:rPr>
        <w:t xml:space="preserve"> on the Web at </w:t>
      </w:r>
      <w:hyperlink r:id="rId6" w:history="1">
        <w:r>
          <w:rPr>
            <w:rStyle w:val="Hyperlink"/>
            <w:rFonts w:ascii="Arial" w:hAnsi="Arial" w:cs="Arial"/>
            <w:sz w:val="24"/>
            <w:szCs w:val="24"/>
          </w:rPr>
          <w:t>www.BayCare.org</w:t>
        </w:r>
      </w:hyperlink>
      <w:r>
        <w:rPr>
          <w:rFonts w:ascii="Arial" w:hAnsi="Arial" w:cs="Arial"/>
          <w:sz w:val="24"/>
          <w:szCs w:val="24"/>
        </w:rPr>
        <w:t xml:space="preserve">. </w:t>
      </w:r>
    </w:p>
    <w:p w:rsidR="00EC6D21" w:rsidRDefault="008963DE">
      <w:bookmarkStart w:id="0" w:name="_GoBack"/>
      <w:bookmarkEnd w:id="0"/>
    </w:p>
    <w:sectPr w:rsidR="00EC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86"/>
    <w:rsid w:val="007221D1"/>
    <w:rsid w:val="008963DE"/>
    <w:rsid w:val="00C043D7"/>
    <w:rsid w:val="00C4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B61D5-F592-4D2E-91AB-283B21D5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3D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3DE"/>
    <w:rPr>
      <w:color w:val="0563C1"/>
      <w:u w:val="single"/>
    </w:rPr>
  </w:style>
  <w:style w:type="paragraph" w:styleId="NoSpacing">
    <w:name w:val="No Spacing"/>
    <w:basedOn w:val="Normal"/>
    <w:uiPriority w:val="1"/>
    <w:qFormat/>
    <w:rsid w:val="0089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yCare.org" TargetMode="External"/><Relationship Id="rId5" Type="http://schemas.openxmlformats.org/officeDocument/2006/relationships/hyperlink" Target="http://www.BayCareMedicalGroup.org" TargetMode="External"/><Relationship Id="rId4" Type="http://schemas.openxmlformats.org/officeDocument/2006/relationships/hyperlink" Target="http://www.BayCareMedical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Reddington</dc:creator>
  <cp:keywords/>
  <dc:description/>
  <cp:lastModifiedBy>Melissa Reddington</cp:lastModifiedBy>
  <cp:revision>2</cp:revision>
  <dcterms:created xsi:type="dcterms:W3CDTF">2018-06-25T21:41:00Z</dcterms:created>
  <dcterms:modified xsi:type="dcterms:W3CDTF">2018-06-25T21:41:00Z</dcterms:modified>
</cp:coreProperties>
</file>