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94BBFB" w14:textId="74780429" w:rsidR="00DE4D66" w:rsidRPr="0078673C" w:rsidRDefault="00DE4D66" w:rsidP="00DE4D66">
      <w:pPr>
        <w:rPr>
          <w:rFonts w:cstheme="minorHAnsi"/>
          <w:b/>
          <w:bCs/>
          <w:i/>
          <w:iCs/>
          <w:sz w:val="28"/>
          <w:szCs w:val="28"/>
        </w:rPr>
      </w:pPr>
      <w:r w:rsidRPr="0078673C">
        <w:rPr>
          <w:b/>
          <w:bCs/>
          <w:sz w:val="28"/>
          <w:szCs w:val="28"/>
        </w:rPr>
        <w:t xml:space="preserve">The Relationship Group Seminar: </w:t>
      </w:r>
      <w:r w:rsidR="00D20739" w:rsidRPr="0078673C">
        <w:rPr>
          <w:rFonts w:cstheme="minorHAnsi"/>
          <w:b/>
          <w:bCs/>
          <w:i/>
          <w:iCs/>
          <w:sz w:val="28"/>
          <w:szCs w:val="28"/>
        </w:rPr>
        <w:t>Friendship</w:t>
      </w:r>
    </w:p>
    <w:p w14:paraId="3B4498DF" w14:textId="6B4F52D7" w:rsidR="00705BFD" w:rsidRPr="00DE4D66" w:rsidRDefault="00705BFD" w:rsidP="00DE4D66">
      <w:pPr>
        <w:rPr>
          <w:rFonts w:cstheme="minorHAnsi"/>
          <w:b/>
          <w:bCs/>
          <w:i/>
          <w:iCs/>
        </w:rPr>
      </w:pPr>
      <w:r>
        <w:rPr>
          <w:rFonts w:cstheme="minorHAnsi"/>
          <w:b/>
          <w:bCs/>
          <w:i/>
          <w:iCs/>
        </w:rPr>
        <w:t>James Tobin, Ph.D. | July 15, 2023</w:t>
      </w:r>
    </w:p>
    <w:p w14:paraId="5B26AA35" w14:textId="77777777" w:rsidR="00F233EA" w:rsidRPr="0078673C" w:rsidRDefault="00F233EA" w:rsidP="00F233EA">
      <w:pPr>
        <w:rPr>
          <w:rFonts w:cstheme="minorHAnsi"/>
          <w:sz w:val="20"/>
          <w:szCs w:val="20"/>
        </w:rPr>
      </w:pPr>
      <w:r w:rsidRPr="0078673C">
        <w:rPr>
          <w:rFonts w:cstheme="minorHAnsi"/>
          <w:sz w:val="20"/>
          <w:szCs w:val="20"/>
        </w:rPr>
        <w:t xml:space="preserve">The value of friendship has been reinvigorated and has emerged as a personal and societal priority, especially given the </w:t>
      </w:r>
      <w:hyperlink r:id="rId7" w:tgtFrame="_blank" w:history="1">
        <w:r w:rsidRPr="0078673C">
          <w:rPr>
            <w:rStyle w:val="Hyperlink"/>
            <w:rFonts w:cstheme="minorHAnsi"/>
            <w:sz w:val="20"/>
            <w:szCs w:val="20"/>
          </w:rPr>
          <w:t>challenges of the COVID pandemic</w:t>
        </w:r>
      </w:hyperlink>
      <w:r w:rsidRPr="0078673C">
        <w:rPr>
          <w:rFonts w:cstheme="minorHAnsi"/>
          <w:sz w:val="20"/>
          <w:szCs w:val="20"/>
        </w:rPr>
        <w:t xml:space="preserve"> as well as the release of the findings of the </w:t>
      </w:r>
      <w:hyperlink r:id="rId8" w:tgtFrame="_blank" w:history="1">
        <w:r w:rsidRPr="0078673C">
          <w:rPr>
            <w:rStyle w:val="Hyperlink"/>
            <w:rFonts w:cstheme="minorHAnsi"/>
            <w:sz w:val="20"/>
            <w:szCs w:val="20"/>
          </w:rPr>
          <w:t>85-year longitudinal Harvard study</w:t>
        </w:r>
      </w:hyperlink>
      <w:r w:rsidRPr="0078673C">
        <w:rPr>
          <w:rFonts w:cstheme="minorHAnsi"/>
          <w:sz w:val="20"/>
          <w:szCs w:val="20"/>
        </w:rPr>
        <w:t xml:space="preserve"> indicating that relationships are more important than any other factor in determining happiness. Additional research finds that positive long-term friendships are highly correlated with </w:t>
      </w:r>
      <w:hyperlink r:id="rId9" w:tgtFrame="_blank" w:history="1">
        <w:r w:rsidRPr="0078673C">
          <w:rPr>
            <w:rStyle w:val="Hyperlink"/>
            <w:rFonts w:cstheme="minorHAnsi"/>
            <w:sz w:val="20"/>
            <w:szCs w:val="20"/>
          </w:rPr>
          <w:t>health and psychological benefits</w:t>
        </w:r>
      </w:hyperlink>
      <w:r w:rsidRPr="0078673C">
        <w:rPr>
          <w:rFonts w:cstheme="minorHAnsi"/>
          <w:sz w:val="20"/>
          <w:szCs w:val="20"/>
        </w:rPr>
        <w:t xml:space="preserve"> including a sense of </w:t>
      </w:r>
      <w:hyperlink r:id="rId10" w:tgtFrame="_blank" w:history="1">
        <w:r w:rsidRPr="0078673C">
          <w:rPr>
            <w:rStyle w:val="Hyperlink"/>
            <w:rFonts w:cstheme="minorHAnsi"/>
            <w:sz w:val="20"/>
            <w:szCs w:val="20"/>
          </w:rPr>
          <w:t>wellbeing</w:t>
        </w:r>
      </w:hyperlink>
      <w:r w:rsidRPr="0078673C">
        <w:rPr>
          <w:rFonts w:cstheme="minorHAnsi"/>
          <w:sz w:val="20"/>
          <w:szCs w:val="20"/>
        </w:rPr>
        <w:t>. Nevertheless, it is surprising how relatively little is known about the psychology of friendship and how significant of a challenge it is for both men and women to maintain long-term meaningful friendships and to establish new ones.   </w:t>
      </w:r>
    </w:p>
    <w:p w14:paraId="16DCC561" w14:textId="77777777" w:rsidR="00F233EA" w:rsidRPr="0078673C" w:rsidRDefault="00F233EA" w:rsidP="00F233EA">
      <w:pPr>
        <w:rPr>
          <w:rFonts w:cstheme="minorHAnsi"/>
          <w:sz w:val="20"/>
          <w:szCs w:val="20"/>
        </w:rPr>
      </w:pPr>
      <w:r w:rsidRPr="0078673C">
        <w:rPr>
          <w:rFonts w:cstheme="minorHAnsi"/>
          <w:b/>
          <w:bCs/>
          <w:i/>
          <w:iCs/>
          <w:sz w:val="20"/>
          <w:szCs w:val="20"/>
        </w:rPr>
        <w:t>In the next in-person meeting of the Relationship Group Seminar on Saturday, July 15, 2023 (11:45 AM to 1:00 PM),</w:t>
      </w:r>
      <w:r w:rsidRPr="0078673C">
        <w:rPr>
          <w:rFonts w:cstheme="minorHAnsi"/>
          <w:b/>
          <w:bCs/>
          <w:sz w:val="20"/>
          <w:szCs w:val="20"/>
        </w:rPr>
        <w:t> </w:t>
      </w:r>
      <w:r w:rsidRPr="0078673C">
        <w:rPr>
          <w:rFonts w:cstheme="minorHAnsi"/>
          <w:sz w:val="20"/>
          <w:szCs w:val="20"/>
        </w:rPr>
        <w:t xml:space="preserve">we will investigate the psychology of friendship. The topics to be considered will include the relational components put forth by researchers that </w:t>
      </w:r>
      <w:hyperlink r:id="rId11" w:tgtFrame="_blank" w:history="1">
        <w:r w:rsidRPr="0078673C">
          <w:rPr>
            <w:rStyle w:val="Hyperlink"/>
            <w:rFonts w:cstheme="minorHAnsi"/>
            <w:sz w:val="20"/>
            <w:szCs w:val="20"/>
          </w:rPr>
          <w:t>qualify a bond as </w:t>
        </w:r>
      </w:hyperlink>
      <w:hyperlink r:id="rId12" w:tgtFrame="_blank" w:history="1">
        <w:r w:rsidRPr="0078673C">
          <w:rPr>
            <w:rStyle w:val="Hyperlink"/>
            <w:rFonts w:cstheme="minorHAnsi"/>
            <w:i/>
            <w:iCs/>
            <w:sz w:val="20"/>
            <w:szCs w:val="20"/>
          </w:rPr>
          <w:t>friendship</w:t>
        </w:r>
      </w:hyperlink>
      <w:r w:rsidRPr="0078673C">
        <w:rPr>
          <w:rFonts w:cstheme="minorHAnsi"/>
          <w:sz w:val="20"/>
          <w:szCs w:val="20"/>
        </w:rPr>
        <w:t xml:space="preserve">; the energy involved in building and maintaining friendships, especially the work of </w:t>
      </w:r>
      <w:hyperlink r:id="rId13" w:tgtFrame="_blank" w:history="1">
        <w:r w:rsidRPr="0078673C">
          <w:rPr>
            <w:rStyle w:val="Hyperlink"/>
            <w:rFonts w:cstheme="minorHAnsi"/>
            <w:sz w:val="20"/>
            <w:szCs w:val="20"/>
          </w:rPr>
          <w:t>Robin Dunbar</w:t>
        </w:r>
      </w:hyperlink>
      <w:r w:rsidRPr="0078673C">
        <w:rPr>
          <w:rFonts w:cstheme="minorHAnsi"/>
          <w:sz w:val="20"/>
          <w:szCs w:val="20"/>
        </w:rPr>
        <w:t>, author or </w:t>
      </w:r>
      <w:r w:rsidRPr="0078673C">
        <w:rPr>
          <w:rFonts w:cstheme="minorHAnsi"/>
          <w:i/>
          <w:iCs/>
          <w:sz w:val="20"/>
          <w:szCs w:val="20"/>
        </w:rPr>
        <w:t>Friends: Understanding the Power of Our Most Important Relationships</w:t>
      </w:r>
      <w:r w:rsidRPr="0078673C">
        <w:rPr>
          <w:rFonts w:cstheme="minorHAnsi"/>
          <w:sz w:val="20"/>
          <w:szCs w:val="20"/>
        </w:rPr>
        <w:t xml:space="preserve">, who has identified the </w:t>
      </w:r>
      <w:hyperlink r:id="rId14" w:tgtFrame="_blank" w:history="1">
        <w:r w:rsidRPr="0078673C">
          <w:rPr>
            <w:rStyle w:val="Hyperlink"/>
            <w:rFonts w:cstheme="minorHAnsi"/>
            <w:sz w:val="20"/>
            <w:szCs w:val="20"/>
          </w:rPr>
          <w:t>normative limits of the number of friends</w:t>
        </w:r>
      </w:hyperlink>
      <w:r w:rsidRPr="0078673C">
        <w:rPr>
          <w:rFonts w:cstheme="minorHAnsi"/>
          <w:sz w:val="20"/>
          <w:szCs w:val="20"/>
        </w:rPr>
        <w:t xml:space="preserve"> and best friends people typically have; and the underlying </w:t>
      </w:r>
      <w:hyperlink r:id="rId15" w:tgtFrame="_blank" w:history="1">
        <w:r w:rsidRPr="0078673C">
          <w:rPr>
            <w:rStyle w:val="Hyperlink"/>
            <w:rFonts w:cstheme="minorHAnsi"/>
            <w:sz w:val="20"/>
            <w:szCs w:val="20"/>
          </w:rPr>
          <w:t>dynamics and processes involved</w:t>
        </w:r>
      </w:hyperlink>
      <w:r w:rsidRPr="0078673C">
        <w:rPr>
          <w:rFonts w:cstheme="minorHAnsi"/>
          <w:sz w:val="20"/>
          <w:szCs w:val="20"/>
        </w:rPr>
        <w:t xml:space="preserve"> in building a friendship, including the role of attraction and social cognition. Lydia </w:t>
      </w:r>
      <w:proofErr w:type="spellStart"/>
      <w:r w:rsidRPr="0078673C">
        <w:rPr>
          <w:rFonts w:cstheme="minorHAnsi"/>
          <w:sz w:val="20"/>
          <w:szCs w:val="20"/>
        </w:rPr>
        <w:t>Denworth's</w:t>
      </w:r>
      <w:proofErr w:type="spellEnd"/>
      <w:r w:rsidRPr="0078673C">
        <w:rPr>
          <w:rFonts w:cstheme="minorHAnsi"/>
          <w:sz w:val="20"/>
          <w:szCs w:val="20"/>
        </w:rPr>
        <w:t xml:space="preserve"> TED Talk "</w:t>
      </w:r>
      <w:hyperlink r:id="rId16" w:tgtFrame="_blank" w:history="1">
        <w:r w:rsidRPr="0078673C">
          <w:rPr>
            <w:rStyle w:val="Hyperlink"/>
            <w:rFonts w:cstheme="minorHAnsi"/>
            <w:sz w:val="20"/>
            <w:szCs w:val="20"/>
          </w:rPr>
          <w:t>The Science of Friendship</w:t>
        </w:r>
      </w:hyperlink>
      <w:r w:rsidRPr="0078673C">
        <w:rPr>
          <w:rFonts w:cstheme="minorHAnsi"/>
          <w:sz w:val="20"/>
          <w:szCs w:val="20"/>
        </w:rPr>
        <w:t xml:space="preserve">" will also be considered for its depiction of friendship as a cultural, </w:t>
      </w:r>
      <w:proofErr w:type="gramStart"/>
      <w:r w:rsidRPr="0078673C">
        <w:rPr>
          <w:rFonts w:cstheme="minorHAnsi"/>
          <w:sz w:val="20"/>
          <w:szCs w:val="20"/>
        </w:rPr>
        <w:t>biological</w:t>
      </w:r>
      <w:proofErr w:type="gramEnd"/>
      <w:r w:rsidRPr="0078673C">
        <w:rPr>
          <w:rFonts w:cstheme="minorHAnsi"/>
          <w:sz w:val="20"/>
          <w:szCs w:val="20"/>
        </w:rPr>
        <w:t xml:space="preserve"> and social phenomenon. Our focus, however, will be on the American Psychological Association’s </w:t>
      </w:r>
      <w:hyperlink r:id="rId17" w:tgtFrame="_blank" w:history="1">
        <w:r w:rsidRPr="0078673C">
          <w:rPr>
            <w:rStyle w:val="Hyperlink"/>
            <w:rFonts w:cstheme="minorHAnsi"/>
            <w:sz w:val="20"/>
            <w:szCs w:val="20"/>
          </w:rPr>
          <w:t>podcast interview of Marisa Franco, Ph.D.</w:t>
        </w:r>
      </w:hyperlink>
      <w:r w:rsidRPr="0078673C">
        <w:rPr>
          <w:rFonts w:cstheme="minorHAnsi"/>
          <w:sz w:val="20"/>
          <w:szCs w:val="20"/>
        </w:rPr>
        <w:t>, psychologist and author of </w:t>
      </w:r>
      <w:r w:rsidRPr="0078673C">
        <w:rPr>
          <w:rFonts w:cstheme="minorHAnsi"/>
          <w:i/>
          <w:iCs/>
          <w:sz w:val="20"/>
          <w:szCs w:val="20"/>
        </w:rPr>
        <w:t>Platonic: How the Science of Attachment Can Help You Make-and Keep-Friends, </w:t>
      </w:r>
      <w:r w:rsidRPr="0078673C">
        <w:rPr>
          <w:rFonts w:cstheme="minorHAnsi"/>
          <w:sz w:val="20"/>
          <w:szCs w:val="20"/>
        </w:rPr>
        <w:t>who offers a comprehensive review of friendship that consists of advice on how to create new friendships and a description of the ways in which friendships dissolve. </w:t>
      </w:r>
    </w:p>
    <w:p w14:paraId="049F0E40" w14:textId="5906A7A6" w:rsidR="00644EEE" w:rsidRPr="00705BFD" w:rsidRDefault="009A4551" w:rsidP="00481E9F">
      <w:pPr>
        <w:rPr>
          <w:rStyle w:val="Hyperlink"/>
          <w:rFonts w:cstheme="minorHAnsi"/>
          <w:b/>
          <w:bCs/>
          <w:color w:val="auto"/>
          <w:sz w:val="20"/>
          <w:szCs w:val="20"/>
          <w:highlight w:val="yellow"/>
          <w:u w:val="none"/>
        </w:rPr>
      </w:pPr>
      <w:r w:rsidRPr="00705BFD">
        <w:rPr>
          <w:rFonts w:cstheme="minorHAnsi"/>
          <w:b/>
          <w:bCs/>
          <w:sz w:val="20"/>
          <w:szCs w:val="20"/>
          <w:highlight w:val="yellow"/>
        </w:rPr>
        <w:t>1</w:t>
      </w:r>
      <w:r w:rsidR="0078673C">
        <w:rPr>
          <w:rFonts w:cstheme="minorHAnsi"/>
          <w:b/>
          <w:bCs/>
          <w:sz w:val="20"/>
          <w:szCs w:val="20"/>
          <w:highlight w:val="yellow"/>
        </w:rPr>
        <w:t>)</w:t>
      </w:r>
      <w:r w:rsidR="00705BFD" w:rsidRPr="00705BFD">
        <w:rPr>
          <w:rFonts w:cstheme="minorHAnsi"/>
          <w:b/>
          <w:bCs/>
          <w:sz w:val="20"/>
          <w:szCs w:val="20"/>
          <w:highlight w:val="yellow"/>
        </w:rPr>
        <w:t xml:space="preserve"> </w:t>
      </w:r>
      <w:hyperlink r:id="rId18" w:history="1">
        <w:r w:rsidR="00705BFD" w:rsidRPr="00705BFD">
          <w:rPr>
            <w:rStyle w:val="Hyperlink"/>
            <w:rFonts w:cstheme="minorHAnsi"/>
            <w:b/>
            <w:bCs/>
            <w:sz w:val="20"/>
            <w:szCs w:val="20"/>
            <w:highlight w:val="yellow"/>
          </w:rPr>
          <w:t>https://www.cnbc.com/2023/02/10/85-year-harvard-study-found-the-secret-to-a-long-happy-and-successful-life.html</w:t>
        </w:r>
      </w:hyperlink>
    </w:p>
    <w:p w14:paraId="586BC4F6" w14:textId="77777777" w:rsidR="00705BFD" w:rsidRPr="00705BFD" w:rsidRDefault="00F6180A" w:rsidP="00705BFD">
      <w:pPr>
        <w:shd w:val="clear" w:color="auto" w:fill="FFFFFF"/>
        <w:spacing w:after="0" w:line="240" w:lineRule="auto"/>
        <w:rPr>
          <w:rFonts w:eastAsia="Times New Roman" w:cstheme="minorHAnsi"/>
          <w:b/>
          <w:bCs/>
          <w:color w:val="000000"/>
          <w:sz w:val="20"/>
          <w:szCs w:val="20"/>
          <w:highlight w:val="yellow"/>
        </w:rPr>
      </w:pPr>
      <w:hyperlink r:id="rId19" w:history="1">
        <w:r w:rsidR="00705BFD" w:rsidRPr="00705BFD">
          <w:rPr>
            <w:rFonts w:eastAsia="Times New Roman" w:cstheme="minorHAnsi"/>
            <w:b/>
            <w:bCs/>
            <w:caps/>
            <w:color w:val="6258FF"/>
            <w:spacing w:val="23"/>
            <w:sz w:val="20"/>
            <w:szCs w:val="20"/>
            <w:highlight w:val="yellow"/>
            <w:u w:val="single"/>
          </w:rPr>
          <w:t>PSYCHOLOGY AND RELATIONSHIPS</w:t>
        </w:r>
      </w:hyperlink>
    </w:p>
    <w:p w14:paraId="396FF82B" w14:textId="77777777" w:rsidR="00705BFD" w:rsidRPr="00705BFD" w:rsidRDefault="00705BFD" w:rsidP="00705BFD">
      <w:pPr>
        <w:shd w:val="clear" w:color="auto" w:fill="FFFFFF"/>
        <w:spacing w:after="225" w:line="240" w:lineRule="auto"/>
        <w:outlineLvl w:val="0"/>
        <w:rPr>
          <w:rFonts w:eastAsia="Times New Roman" w:cstheme="minorHAnsi"/>
          <w:b/>
          <w:bCs/>
          <w:color w:val="3E4855"/>
          <w:kern w:val="36"/>
          <w:sz w:val="20"/>
          <w:szCs w:val="20"/>
        </w:rPr>
      </w:pPr>
      <w:r w:rsidRPr="00705BFD">
        <w:rPr>
          <w:rFonts w:eastAsia="Times New Roman" w:cstheme="minorHAnsi"/>
          <w:b/>
          <w:bCs/>
          <w:color w:val="3E4855"/>
          <w:kern w:val="36"/>
          <w:sz w:val="20"/>
          <w:szCs w:val="20"/>
          <w:highlight w:val="yellow"/>
        </w:rPr>
        <w:t>An 85-year Harvard study found the No. 1 thing that makes us happy in life: It helps us ‘live longer’</w:t>
      </w:r>
    </w:p>
    <w:p w14:paraId="785F6EB6" w14:textId="77777777" w:rsidR="00705BFD" w:rsidRPr="00705BFD" w:rsidRDefault="00F6180A" w:rsidP="00705BFD">
      <w:pPr>
        <w:spacing w:after="0" w:line="240" w:lineRule="auto"/>
        <w:rPr>
          <w:rFonts w:eastAsia="Times New Roman" w:cstheme="minorHAnsi"/>
          <w:color w:val="000000"/>
          <w:sz w:val="20"/>
          <w:szCs w:val="20"/>
        </w:rPr>
      </w:pPr>
      <w:hyperlink r:id="rId20" w:history="1">
        <w:r w:rsidR="00705BFD" w:rsidRPr="00705BFD">
          <w:rPr>
            <w:rFonts w:eastAsia="Times New Roman" w:cstheme="minorHAnsi"/>
            <w:b/>
            <w:bCs/>
            <w:color w:val="3E4855"/>
            <w:spacing w:val="7"/>
            <w:sz w:val="20"/>
            <w:szCs w:val="20"/>
            <w:u w:val="single"/>
          </w:rPr>
          <w:t>Marc Schulz, Contributor</w:t>
        </w:r>
      </w:hyperlink>
    </w:p>
    <w:p w14:paraId="7AD4D7E2" w14:textId="13C2BFB5" w:rsidR="00705BFD" w:rsidRPr="00705BFD" w:rsidRDefault="00F6180A" w:rsidP="00705BFD">
      <w:pPr>
        <w:spacing w:after="0" w:line="240" w:lineRule="auto"/>
        <w:rPr>
          <w:rFonts w:eastAsia="Times New Roman" w:cstheme="minorHAnsi"/>
          <w:color w:val="000000"/>
          <w:sz w:val="20"/>
          <w:szCs w:val="20"/>
        </w:rPr>
      </w:pPr>
      <w:hyperlink r:id="rId21" w:history="1">
        <w:r w:rsidR="00705BFD" w:rsidRPr="00705BFD">
          <w:rPr>
            <w:rFonts w:eastAsia="Times New Roman" w:cstheme="minorHAnsi"/>
            <w:b/>
            <w:bCs/>
            <w:color w:val="3E4855"/>
            <w:spacing w:val="7"/>
            <w:sz w:val="20"/>
            <w:szCs w:val="20"/>
            <w:u w:val="single"/>
          </w:rPr>
          <w:t xml:space="preserve">Robert Waldinger, </w:t>
        </w:r>
        <w:proofErr w:type="spellStart"/>
        <w:r w:rsidR="00705BFD" w:rsidRPr="00705BFD">
          <w:rPr>
            <w:rFonts w:eastAsia="Times New Roman" w:cstheme="minorHAnsi"/>
            <w:b/>
            <w:bCs/>
            <w:color w:val="3E4855"/>
            <w:spacing w:val="7"/>
            <w:sz w:val="20"/>
            <w:szCs w:val="20"/>
            <w:u w:val="single"/>
          </w:rPr>
          <w:t>Contributor</w:t>
        </w:r>
      </w:hyperlink>
      <w:hyperlink r:id="rId22" w:tgtFrame="_blank" w:history="1">
        <w:r w:rsidR="00705BFD" w:rsidRPr="00705BFD">
          <w:rPr>
            <w:rFonts w:eastAsia="Times New Roman" w:cstheme="minorHAnsi"/>
            <w:b/>
            <w:bCs/>
            <w:caps/>
            <w:color w:val="6258FF"/>
            <w:spacing w:val="18"/>
            <w:sz w:val="20"/>
            <w:szCs w:val="20"/>
            <w:u w:val="single"/>
          </w:rPr>
          <w:t>@ROBERTWALDINGER</w:t>
        </w:r>
        <w:proofErr w:type="spellEnd"/>
      </w:hyperlink>
    </w:p>
    <w:p w14:paraId="6DCB3ECE"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In 1938, Harvard researchers embarked on a </w:t>
      </w:r>
      <w:hyperlink r:id="rId23" w:tgtFrame="_blank" w:history="1">
        <w:r w:rsidRPr="00705BFD">
          <w:rPr>
            <w:rFonts w:eastAsia="Times New Roman" w:cstheme="minorHAnsi"/>
            <w:color w:val="6258FF"/>
            <w:sz w:val="20"/>
            <w:szCs w:val="20"/>
            <w:u w:val="single"/>
          </w:rPr>
          <w:t>decades-long study</w:t>
        </w:r>
      </w:hyperlink>
      <w:r w:rsidRPr="00705BFD">
        <w:rPr>
          <w:rFonts w:eastAsia="Times New Roman" w:cstheme="minorHAnsi"/>
          <w:color w:val="3E4855"/>
          <w:sz w:val="20"/>
          <w:szCs w:val="20"/>
        </w:rPr>
        <w:t> to find out: What </w:t>
      </w:r>
      <w:hyperlink r:id="rId24" w:history="1">
        <w:r w:rsidRPr="00705BFD">
          <w:rPr>
            <w:rFonts w:eastAsia="Times New Roman" w:cstheme="minorHAnsi"/>
            <w:color w:val="6258FF"/>
            <w:sz w:val="20"/>
            <w:szCs w:val="20"/>
            <w:u w:val="single"/>
          </w:rPr>
          <w:t>makes us happy</w:t>
        </w:r>
      </w:hyperlink>
      <w:r w:rsidRPr="00705BFD">
        <w:rPr>
          <w:rFonts w:eastAsia="Times New Roman" w:cstheme="minorHAnsi"/>
          <w:color w:val="3E4855"/>
          <w:sz w:val="20"/>
          <w:szCs w:val="20"/>
        </w:rPr>
        <w:t> in life?</w:t>
      </w:r>
    </w:p>
    <w:p w14:paraId="29355F92"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The researchers gathered health records from 724 participants from all over the world and asked detailed questions about their lives at two-year intervals.</w:t>
      </w:r>
    </w:p>
    <w:p w14:paraId="7FA02BE4"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Contrary to what you might think, it’s not career achievement, money, </w:t>
      </w:r>
      <w:hyperlink r:id="rId25" w:history="1">
        <w:r w:rsidRPr="00705BFD">
          <w:rPr>
            <w:rFonts w:eastAsia="Times New Roman" w:cstheme="minorHAnsi"/>
            <w:color w:val="6258FF"/>
            <w:sz w:val="20"/>
            <w:szCs w:val="20"/>
            <w:u w:val="single"/>
          </w:rPr>
          <w:t>exercise</w:t>
        </w:r>
      </w:hyperlink>
      <w:r w:rsidRPr="00705BFD">
        <w:rPr>
          <w:rFonts w:eastAsia="Times New Roman" w:cstheme="minorHAnsi"/>
          <w:color w:val="3E4855"/>
          <w:sz w:val="20"/>
          <w:szCs w:val="20"/>
        </w:rPr>
        <w:t>, or a </w:t>
      </w:r>
      <w:hyperlink r:id="rId26" w:history="1">
        <w:r w:rsidRPr="00705BFD">
          <w:rPr>
            <w:rFonts w:eastAsia="Times New Roman" w:cstheme="minorHAnsi"/>
            <w:color w:val="6258FF"/>
            <w:sz w:val="20"/>
            <w:szCs w:val="20"/>
            <w:u w:val="single"/>
          </w:rPr>
          <w:t>healthy diet</w:t>
        </w:r>
      </w:hyperlink>
      <w:r w:rsidRPr="00705BFD">
        <w:rPr>
          <w:rFonts w:eastAsia="Times New Roman" w:cstheme="minorHAnsi"/>
          <w:color w:val="3E4855"/>
          <w:sz w:val="20"/>
          <w:szCs w:val="20"/>
        </w:rPr>
        <w:t>. The most consistent finding we’ve learned through 85 years of study is: Positive relationships keep us happier, healthier, and help us </w:t>
      </w:r>
      <w:hyperlink r:id="rId27" w:history="1">
        <w:r w:rsidRPr="00705BFD">
          <w:rPr>
            <w:rFonts w:eastAsia="Times New Roman" w:cstheme="minorHAnsi"/>
            <w:color w:val="6258FF"/>
            <w:sz w:val="20"/>
            <w:szCs w:val="20"/>
            <w:u w:val="single"/>
          </w:rPr>
          <w:t>live longer</w:t>
        </w:r>
      </w:hyperlink>
      <w:r w:rsidRPr="00705BFD">
        <w:rPr>
          <w:rFonts w:eastAsia="Times New Roman" w:cstheme="minorHAnsi"/>
          <w:color w:val="3E4855"/>
          <w:sz w:val="20"/>
          <w:szCs w:val="20"/>
        </w:rPr>
        <w:t>. </w:t>
      </w:r>
      <w:r w:rsidRPr="00705BFD">
        <w:rPr>
          <w:rFonts w:eastAsia="Times New Roman" w:cstheme="minorHAnsi"/>
          <w:i/>
          <w:iCs/>
          <w:color w:val="3E4855"/>
          <w:sz w:val="20"/>
          <w:szCs w:val="20"/>
        </w:rPr>
        <w:t>Period</w:t>
      </w:r>
      <w:r w:rsidRPr="00705BFD">
        <w:rPr>
          <w:rFonts w:eastAsia="Times New Roman" w:cstheme="minorHAnsi"/>
          <w:color w:val="3E4855"/>
          <w:sz w:val="20"/>
          <w:szCs w:val="20"/>
        </w:rPr>
        <w:t>.</w:t>
      </w:r>
    </w:p>
    <w:p w14:paraId="3EC0D173" w14:textId="77777777" w:rsidR="00705BFD" w:rsidRPr="00705BFD" w:rsidRDefault="00705BFD" w:rsidP="00705BFD">
      <w:pPr>
        <w:pBdr>
          <w:top w:val="single" w:sz="24" w:space="16" w:color="auto"/>
        </w:pBdr>
        <w:spacing w:before="100" w:beforeAutospacing="1" w:after="100" w:afterAutospacing="1" w:line="510" w:lineRule="atLeast"/>
        <w:ind w:right="225"/>
        <w:outlineLvl w:val="1"/>
        <w:rPr>
          <w:rFonts w:eastAsia="Times New Roman" w:cstheme="minorHAnsi"/>
          <w:b/>
          <w:bCs/>
          <w:color w:val="3E4855"/>
          <w:sz w:val="20"/>
          <w:szCs w:val="20"/>
        </w:rPr>
      </w:pPr>
      <w:r w:rsidRPr="00705BFD">
        <w:rPr>
          <w:rFonts w:eastAsia="Times New Roman" w:cstheme="minorHAnsi"/>
          <w:b/>
          <w:bCs/>
          <w:color w:val="3E4855"/>
          <w:sz w:val="20"/>
          <w:szCs w:val="20"/>
        </w:rPr>
        <w:t>The No. 1 key to a happy life: ‘Social fitness’</w:t>
      </w:r>
    </w:p>
    <w:p w14:paraId="062FF9EE"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Relationships affect us physically. Ever notice the invigoration you feel when you believe someone has really understood you during a good conversation? Or a lack of sleep during a period of romantic strife?</w:t>
      </w:r>
    </w:p>
    <w:p w14:paraId="7993C812"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lastRenderedPageBreak/>
        <w:t xml:space="preserve">To make sure your relationships are healthy and balanced, </w:t>
      </w:r>
      <w:proofErr w:type="gramStart"/>
      <w:r w:rsidRPr="00705BFD">
        <w:rPr>
          <w:rFonts w:eastAsia="Times New Roman" w:cstheme="minorHAnsi"/>
          <w:color w:val="3E4855"/>
          <w:sz w:val="20"/>
          <w:szCs w:val="20"/>
        </w:rPr>
        <w:t>it’s</w:t>
      </w:r>
      <w:proofErr w:type="gramEnd"/>
      <w:r w:rsidRPr="00705BFD">
        <w:rPr>
          <w:rFonts w:eastAsia="Times New Roman" w:cstheme="minorHAnsi"/>
          <w:color w:val="3E4855"/>
          <w:sz w:val="20"/>
          <w:szCs w:val="20"/>
        </w:rPr>
        <w:t xml:space="preserve"> important to practice “social fitness.”</w:t>
      </w:r>
    </w:p>
    <w:p w14:paraId="356F459D"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We tend to think that once we establish friendships and intimate relationships, they will take care of themselves. But our social life is a living system, and it needs exercise.</w:t>
      </w:r>
    </w:p>
    <w:p w14:paraId="5F0E8205"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 xml:space="preserve">Social fitness requires taking stock of our </w:t>
      </w:r>
      <w:proofErr w:type="gramStart"/>
      <w:r w:rsidRPr="00705BFD">
        <w:rPr>
          <w:rFonts w:eastAsia="Times New Roman" w:cstheme="minorHAnsi"/>
          <w:color w:val="3E4855"/>
          <w:sz w:val="20"/>
          <w:szCs w:val="20"/>
        </w:rPr>
        <w:t>relationships, and</w:t>
      </w:r>
      <w:proofErr w:type="gramEnd"/>
      <w:r w:rsidRPr="00705BFD">
        <w:rPr>
          <w:rFonts w:eastAsia="Times New Roman" w:cstheme="minorHAnsi"/>
          <w:color w:val="3E4855"/>
          <w:sz w:val="20"/>
          <w:szCs w:val="20"/>
        </w:rPr>
        <w:t xml:space="preserve"> being honest with ourselves about where we’re devoting our time and whether we are tending to the connections that help us thrive.</w:t>
      </w:r>
    </w:p>
    <w:p w14:paraId="4A9EE809" w14:textId="77777777" w:rsidR="00705BFD" w:rsidRPr="00705BFD" w:rsidRDefault="00705BFD" w:rsidP="00705BFD">
      <w:pPr>
        <w:pBdr>
          <w:top w:val="single" w:sz="24" w:space="15" w:color="auto"/>
        </w:pBdr>
        <w:spacing w:before="100" w:beforeAutospacing="1" w:after="100" w:afterAutospacing="1" w:line="510" w:lineRule="atLeast"/>
        <w:ind w:right="225"/>
        <w:outlineLvl w:val="1"/>
        <w:rPr>
          <w:rFonts w:eastAsia="Times New Roman" w:cstheme="minorHAnsi"/>
          <w:b/>
          <w:bCs/>
          <w:color w:val="3E4855"/>
          <w:sz w:val="20"/>
          <w:szCs w:val="20"/>
        </w:rPr>
      </w:pPr>
      <w:r w:rsidRPr="00705BFD">
        <w:rPr>
          <w:rFonts w:eastAsia="Times New Roman" w:cstheme="minorHAnsi"/>
          <w:b/>
          <w:bCs/>
          <w:color w:val="3E4855"/>
          <w:sz w:val="20"/>
          <w:szCs w:val="20"/>
        </w:rPr>
        <w:t>How to take stock of your relationships</w:t>
      </w:r>
    </w:p>
    <w:p w14:paraId="4D388287"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 xml:space="preserve">Humans are social creatures. Each of us as individuals cannot provide </w:t>
      </w:r>
      <w:proofErr w:type="gramStart"/>
      <w:r w:rsidRPr="00705BFD">
        <w:rPr>
          <w:rFonts w:eastAsia="Times New Roman" w:cstheme="minorHAnsi"/>
          <w:color w:val="3E4855"/>
          <w:sz w:val="20"/>
          <w:szCs w:val="20"/>
        </w:rPr>
        <w:t>everything</w:t>
      </w:r>
      <w:proofErr w:type="gramEnd"/>
      <w:r w:rsidRPr="00705BFD">
        <w:rPr>
          <w:rFonts w:eastAsia="Times New Roman" w:cstheme="minorHAnsi"/>
          <w:color w:val="3E4855"/>
          <w:sz w:val="20"/>
          <w:szCs w:val="20"/>
        </w:rPr>
        <w:t xml:space="preserve"> we need for ourselves. We need others to interact with and to help us.</w:t>
      </w:r>
    </w:p>
    <w:p w14:paraId="0BF4460B"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In our relational lives, there are seven keystones of support:</w:t>
      </w:r>
    </w:p>
    <w:p w14:paraId="352FD509" w14:textId="77777777" w:rsidR="00705BFD" w:rsidRPr="00705BFD" w:rsidRDefault="00705BFD" w:rsidP="00705BFD">
      <w:pPr>
        <w:numPr>
          <w:ilvl w:val="0"/>
          <w:numId w:val="6"/>
        </w:numPr>
        <w:spacing w:after="150" w:line="450" w:lineRule="atLeast"/>
        <w:ind w:hanging="195"/>
        <w:rPr>
          <w:rFonts w:eastAsia="Times New Roman" w:cstheme="minorHAnsi"/>
          <w:color w:val="3E4855"/>
          <w:sz w:val="20"/>
          <w:szCs w:val="20"/>
        </w:rPr>
      </w:pPr>
      <w:r w:rsidRPr="00705BFD">
        <w:rPr>
          <w:rFonts w:eastAsia="Times New Roman" w:cstheme="minorHAnsi"/>
          <w:b/>
          <w:bCs/>
          <w:color w:val="3E4855"/>
          <w:sz w:val="20"/>
          <w:szCs w:val="20"/>
        </w:rPr>
        <w:t>Safety and security:</w:t>
      </w:r>
      <w:r w:rsidRPr="00705BFD">
        <w:rPr>
          <w:rFonts w:eastAsia="Times New Roman" w:cstheme="minorHAnsi"/>
          <w:color w:val="3E4855"/>
          <w:sz w:val="20"/>
          <w:szCs w:val="20"/>
        </w:rPr>
        <w:t> Who would you call if you woke up scared in the middle of the night? Who would you turn to in a moment of crisis?</w:t>
      </w:r>
    </w:p>
    <w:p w14:paraId="070C873A" w14:textId="77777777" w:rsidR="00705BFD" w:rsidRPr="00705BFD" w:rsidRDefault="00705BFD" w:rsidP="00705BFD">
      <w:pPr>
        <w:numPr>
          <w:ilvl w:val="0"/>
          <w:numId w:val="6"/>
        </w:numPr>
        <w:spacing w:after="150" w:line="450" w:lineRule="atLeast"/>
        <w:ind w:hanging="195"/>
        <w:rPr>
          <w:rFonts w:eastAsia="Times New Roman" w:cstheme="minorHAnsi"/>
          <w:color w:val="3E4855"/>
          <w:sz w:val="20"/>
          <w:szCs w:val="20"/>
        </w:rPr>
      </w:pPr>
      <w:r w:rsidRPr="00705BFD">
        <w:rPr>
          <w:rFonts w:eastAsia="Times New Roman" w:cstheme="minorHAnsi"/>
          <w:b/>
          <w:bCs/>
          <w:color w:val="3E4855"/>
          <w:sz w:val="20"/>
          <w:szCs w:val="20"/>
        </w:rPr>
        <w:t>Learning and growth:</w:t>
      </w:r>
      <w:r w:rsidRPr="00705BFD">
        <w:rPr>
          <w:rFonts w:eastAsia="Times New Roman" w:cstheme="minorHAnsi"/>
          <w:color w:val="3E4855"/>
          <w:sz w:val="20"/>
          <w:szCs w:val="20"/>
        </w:rPr>
        <w:t> Who encourages you to try new things, to take chances, to pursue your life’s goals?</w:t>
      </w:r>
    </w:p>
    <w:p w14:paraId="06AC5E17" w14:textId="77777777" w:rsidR="00705BFD" w:rsidRPr="00705BFD" w:rsidRDefault="00705BFD" w:rsidP="00705BFD">
      <w:pPr>
        <w:numPr>
          <w:ilvl w:val="0"/>
          <w:numId w:val="6"/>
        </w:numPr>
        <w:spacing w:after="150" w:line="450" w:lineRule="atLeast"/>
        <w:ind w:hanging="195"/>
        <w:rPr>
          <w:rFonts w:eastAsia="Times New Roman" w:cstheme="minorHAnsi"/>
          <w:color w:val="3E4855"/>
          <w:sz w:val="20"/>
          <w:szCs w:val="20"/>
        </w:rPr>
      </w:pPr>
      <w:r w:rsidRPr="00705BFD">
        <w:rPr>
          <w:rFonts w:eastAsia="Times New Roman" w:cstheme="minorHAnsi"/>
          <w:b/>
          <w:bCs/>
          <w:color w:val="3E4855"/>
          <w:sz w:val="20"/>
          <w:szCs w:val="20"/>
        </w:rPr>
        <w:t>Emotional closeness and confiding:</w:t>
      </w:r>
      <w:r w:rsidRPr="00705BFD">
        <w:rPr>
          <w:rFonts w:eastAsia="Times New Roman" w:cstheme="minorHAnsi"/>
          <w:color w:val="3E4855"/>
          <w:sz w:val="20"/>
          <w:szCs w:val="20"/>
        </w:rPr>
        <w:t xml:space="preserve"> Who knows everything (or most things) about you? Who can you call on when </w:t>
      </w:r>
      <w:proofErr w:type="gramStart"/>
      <w:r w:rsidRPr="00705BFD">
        <w:rPr>
          <w:rFonts w:eastAsia="Times New Roman" w:cstheme="minorHAnsi"/>
          <w:color w:val="3E4855"/>
          <w:sz w:val="20"/>
          <w:szCs w:val="20"/>
        </w:rPr>
        <w:t>you’re</w:t>
      </w:r>
      <w:proofErr w:type="gramEnd"/>
      <w:r w:rsidRPr="00705BFD">
        <w:rPr>
          <w:rFonts w:eastAsia="Times New Roman" w:cstheme="minorHAnsi"/>
          <w:color w:val="3E4855"/>
          <w:sz w:val="20"/>
          <w:szCs w:val="20"/>
        </w:rPr>
        <w:t xml:space="preserve"> feeling low and be honest with about how you’re feeling?</w:t>
      </w:r>
    </w:p>
    <w:p w14:paraId="1DA25DAB" w14:textId="77777777" w:rsidR="00705BFD" w:rsidRPr="00705BFD" w:rsidRDefault="00705BFD" w:rsidP="00705BFD">
      <w:pPr>
        <w:numPr>
          <w:ilvl w:val="0"/>
          <w:numId w:val="6"/>
        </w:numPr>
        <w:spacing w:after="150" w:line="450" w:lineRule="atLeast"/>
        <w:ind w:hanging="195"/>
        <w:rPr>
          <w:rFonts w:eastAsia="Times New Roman" w:cstheme="minorHAnsi"/>
          <w:color w:val="3E4855"/>
          <w:sz w:val="20"/>
          <w:szCs w:val="20"/>
        </w:rPr>
      </w:pPr>
      <w:r w:rsidRPr="00705BFD">
        <w:rPr>
          <w:rFonts w:eastAsia="Times New Roman" w:cstheme="minorHAnsi"/>
          <w:b/>
          <w:bCs/>
          <w:color w:val="3E4855"/>
          <w:sz w:val="20"/>
          <w:szCs w:val="20"/>
        </w:rPr>
        <w:t>Identity affirmation and shared experience:</w:t>
      </w:r>
      <w:r w:rsidRPr="00705BFD">
        <w:rPr>
          <w:rFonts w:eastAsia="Times New Roman" w:cstheme="minorHAnsi"/>
          <w:color w:val="3E4855"/>
          <w:sz w:val="20"/>
          <w:szCs w:val="20"/>
        </w:rPr>
        <w:t> Is there someone in your life who has shared many experiences with you and who helps you strengthen your sense of who you are?</w:t>
      </w:r>
    </w:p>
    <w:p w14:paraId="78F01D45" w14:textId="77777777" w:rsidR="00705BFD" w:rsidRPr="00705BFD" w:rsidRDefault="00705BFD" w:rsidP="00705BFD">
      <w:pPr>
        <w:numPr>
          <w:ilvl w:val="0"/>
          <w:numId w:val="6"/>
        </w:numPr>
        <w:spacing w:after="150" w:line="450" w:lineRule="atLeast"/>
        <w:ind w:hanging="195"/>
        <w:rPr>
          <w:rFonts w:eastAsia="Times New Roman" w:cstheme="minorHAnsi"/>
          <w:color w:val="3E4855"/>
          <w:sz w:val="20"/>
          <w:szCs w:val="20"/>
        </w:rPr>
      </w:pPr>
      <w:r w:rsidRPr="00705BFD">
        <w:rPr>
          <w:rFonts w:eastAsia="Times New Roman" w:cstheme="minorHAnsi"/>
          <w:b/>
          <w:bCs/>
          <w:color w:val="3E4855"/>
          <w:sz w:val="20"/>
          <w:szCs w:val="20"/>
        </w:rPr>
        <w:t>Romantic intimacy:</w:t>
      </w:r>
      <w:r w:rsidRPr="00705BFD">
        <w:rPr>
          <w:rFonts w:eastAsia="Times New Roman" w:cstheme="minorHAnsi"/>
          <w:color w:val="3E4855"/>
          <w:sz w:val="20"/>
          <w:szCs w:val="20"/>
        </w:rPr>
        <w:t> Do you feel satisfied with the amount of romantic intimacy in your life?</w:t>
      </w:r>
    </w:p>
    <w:p w14:paraId="2E9FCA17" w14:textId="77777777" w:rsidR="00705BFD" w:rsidRPr="00705BFD" w:rsidRDefault="00705BFD" w:rsidP="00705BFD">
      <w:pPr>
        <w:numPr>
          <w:ilvl w:val="0"/>
          <w:numId w:val="6"/>
        </w:numPr>
        <w:spacing w:after="150" w:line="450" w:lineRule="atLeast"/>
        <w:ind w:hanging="195"/>
        <w:rPr>
          <w:rFonts w:eastAsia="Times New Roman" w:cstheme="minorHAnsi"/>
          <w:color w:val="3E4855"/>
          <w:sz w:val="20"/>
          <w:szCs w:val="20"/>
        </w:rPr>
      </w:pPr>
      <w:r w:rsidRPr="00705BFD">
        <w:rPr>
          <w:rFonts w:eastAsia="Times New Roman" w:cstheme="minorHAnsi"/>
          <w:b/>
          <w:bCs/>
          <w:color w:val="3E4855"/>
          <w:sz w:val="20"/>
          <w:szCs w:val="20"/>
        </w:rPr>
        <w:t>Help (both informational and practical):</w:t>
      </w:r>
      <w:r w:rsidRPr="00705BFD">
        <w:rPr>
          <w:rFonts w:eastAsia="Times New Roman" w:cstheme="minorHAnsi"/>
          <w:color w:val="3E4855"/>
          <w:sz w:val="20"/>
          <w:szCs w:val="20"/>
        </w:rPr>
        <w:t xml:space="preserve"> Who do you turn to if you need some expertise or help solving a practical problem (e.g., planting a tree, fixing your </w:t>
      </w:r>
      <w:proofErr w:type="spellStart"/>
      <w:r w:rsidRPr="00705BFD">
        <w:rPr>
          <w:rFonts w:eastAsia="Times New Roman" w:cstheme="minorHAnsi"/>
          <w:color w:val="3E4855"/>
          <w:sz w:val="20"/>
          <w:szCs w:val="20"/>
        </w:rPr>
        <w:t>WiFi</w:t>
      </w:r>
      <w:proofErr w:type="spellEnd"/>
      <w:r w:rsidRPr="00705BFD">
        <w:rPr>
          <w:rFonts w:eastAsia="Times New Roman" w:cstheme="minorHAnsi"/>
          <w:color w:val="3E4855"/>
          <w:sz w:val="20"/>
          <w:szCs w:val="20"/>
        </w:rPr>
        <w:t xml:space="preserve"> connection).</w:t>
      </w:r>
    </w:p>
    <w:p w14:paraId="4318AF18" w14:textId="77777777" w:rsidR="00705BFD" w:rsidRPr="00705BFD" w:rsidRDefault="00705BFD" w:rsidP="00705BFD">
      <w:pPr>
        <w:numPr>
          <w:ilvl w:val="0"/>
          <w:numId w:val="6"/>
        </w:numPr>
        <w:spacing w:after="150" w:line="450" w:lineRule="atLeast"/>
        <w:ind w:hanging="195"/>
        <w:rPr>
          <w:rFonts w:eastAsia="Times New Roman" w:cstheme="minorHAnsi"/>
          <w:color w:val="3E4855"/>
          <w:sz w:val="20"/>
          <w:szCs w:val="20"/>
        </w:rPr>
      </w:pPr>
      <w:r w:rsidRPr="00705BFD">
        <w:rPr>
          <w:rFonts w:eastAsia="Times New Roman" w:cstheme="minorHAnsi"/>
          <w:b/>
          <w:bCs/>
          <w:color w:val="3E4855"/>
          <w:sz w:val="20"/>
          <w:szCs w:val="20"/>
        </w:rPr>
        <w:t>Fun and relaxation:</w:t>
      </w:r>
      <w:r w:rsidRPr="00705BFD">
        <w:rPr>
          <w:rFonts w:eastAsia="Times New Roman" w:cstheme="minorHAnsi"/>
          <w:color w:val="3E4855"/>
          <w:sz w:val="20"/>
          <w:szCs w:val="20"/>
        </w:rPr>
        <w:t> Who makes you laugh? Who do you call to see a movie or go on a road trip with who makes you feel connected and at ease?</w:t>
      </w:r>
    </w:p>
    <w:p w14:paraId="25020449"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 xml:space="preserve">Below </w:t>
      </w:r>
      <w:proofErr w:type="gramStart"/>
      <w:r w:rsidRPr="00705BFD">
        <w:rPr>
          <w:rFonts w:eastAsia="Times New Roman" w:cstheme="minorHAnsi"/>
          <w:color w:val="3E4855"/>
          <w:sz w:val="20"/>
          <w:szCs w:val="20"/>
        </w:rPr>
        <w:t>you’ll</w:t>
      </w:r>
      <w:proofErr w:type="gramEnd"/>
      <w:r w:rsidRPr="00705BFD">
        <w:rPr>
          <w:rFonts w:eastAsia="Times New Roman" w:cstheme="minorHAnsi"/>
          <w:color w:val="3E4855"/>
          <w:sz w:val="20"/>
          <w:szCs w:val="20"/>
        </w:rPr>
        <w:t xml:space="preserve"> find a table arranged around the seven keystones. The first column is for the relationships you think have the greatest impact on you.</w:t>
      </w:r>
    </w:p>
    <w:p w14:paraId="596B32D2"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Place a plus (+) symbol in the appropriate columns if a relationship seems to add to that type of support in your life, and a minus (-) symbol if a relationship lacks that type of support.</w:t>
      </w:r>
    </w:p>
    <w:p w14:paraId="00897504"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 xml:space="preserve">Remember, </w:t>
      </w:r>
      <w:proofErr w:type="gramStart"/>
      <w:r w:rsidRPr="00705BFD">
        <w:rPr>
          <w:rFonts w:eastAsia="Times New Roman" w:cstheme="minorHAnsi"/>
          <w:color w:val="3E4855"/>
          <w:sz w:val="20"/>
          <w:szCs w:val="20"/>
        </w:rPr>
        <w:t>it’s</w:t>
      </w:r>
      <w:proofErr w:type="gramEnd"/>
      <w:r w:rsidRPr="00705BFD">
        <w:rPr>
          <w:rFonts w:eastAsia="Times New Roman" w:cstheme="minorHAnsi"/>
          <w:color w:val="3E4855"/>
          <w:sz w:val="20"/>
          <w:szCs w:val="20"/>
        </w:rPr>
        <w:t xml:space="preserve"> okay if not all — or even most — relationships offer you </w:t>
      </w:r>
      <w:r w:rsidRPr="00705BFD">
        <w:rPr>
          <w:rFonts w:eastAsia="Times New Roman" w:cstheme="minorHAnsi"/>
          <w:i/>
          <w:iCs/>
          <w:color w:val="3E4855"/>
          <w:sz w:val="20"/>
          <w:szCs w:val="20"/>
        </w:rPr>
        <w:t>all</w:t>
      </w:r>
      <w:r w:rsidRPr="00705BFD">
        <w:rPr>
          <w:rFonts w:eastAsia="Times New Roman" w:cstheme="minorHAnsi"/>
          <w:color w:val="3E4855"/>
          <w:sz w:val="20"/>
          <w:szCs w:val="20"/>
        </w:rPr>
        <w:t> these types of support.</w:t>
      </w:r>
    </w:p>
    <w:p w14:paraId="63B7B87B" w14:textId="46FCB5E4" w:rsidR="00705BFD" w:rsidRPr="00705BFD" w:rsidRDefault="00705BFD" w:rsidP="0078673C">
      <w:pPr>
        <w:shd w:val="clear" w:color="auto" w:fill="D7E1E4"/>
        <w:spacing w:line="240" w:lineRule="auto"/>
        <w:rPr>
          <w:rFonts w:eastAsia="Times New Roman" w:cstheme="minorHAnsi"/>
          <w:color w:val="3E4855"/>
          <w:sz w:val="20"/>
          <w:szCs w:val="20"/>
        </w:rPr>
      </w:pPr>
      <w:r w:rsidRPr="00705BFD">
        <w:rPr>
          <w:rFonts w:eastAsia="Times New Roman" w:cstheme="minorHAnsi"/>
          <w:noProof/>
          <w:color w:val="3E4855"/>
          <w:sz w:val="20"/>
          <w:szCs w:val="20"/>
        </w:rPr>
        <w:lastRenderedPageBreak/>
        <w:drawing>
          <wp:inline distT="0" distB="0" distL="0" distR="0" wp14:anchorId="190551F3" wp14:editId="7C25856E">
            <wp:extent cx="8372475" cy="4199255"/>
            <wp:effectExtent l="0" t="0" r="952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8372475" cy="4199255"/>
                    </a:xfrm>
                    <a:prstGeom prst="rect">
                      <a:avLst/>
                    </a:prstGeom>
                    <a:noFill/>
                    <a:ln>
                      <a:noFill/>
                    </a:ln>
                  </pic:spPr>
                </pic:pic>
              </a:graphicData>
            </a:graphic>
          </wp:inline>
        </w:drawing>
      </w:r>
      <w:r w:rsidRPr="00705BFD">
        <w:rPr>
          <w:rFonts w:eastAsia="Times New Roman" w:cstheme="minorHAnsi"/>
          <w:color w:val="3E4855"/>
          <w:sz w:val="20"/>
          <w:szCs w:val="20"/>
        </w:rPr>
        <w:t xml:space="preserve">Think of this exercise like an X-ray — a tool that helps you see below the surface of your social universe. Not </w:t>
      </w:r>
      <w:proofErr w:type="gramStart"/>
      <w:r w:rsidRPr="00705BFD">
        <w:rPr>
          <w:rFonts w:eastAsia="Times New Roman" w:cstheme="minorHAnsi"/>
          <w:color w:val="3E4855"/>
          <w:sz w:val="20"/>
          <w:szCs w:val="20"/>
        </w:rPr>
        <w:t>all of</w:t>
      </w:r>
      <w:proofErr w:type="gramEnd"/>
      <w:r w:rsidRPr="00705BFD">
        <w:rPr>
          <w:rFonts w:eastAsia="Times New Roman" w:cstheme="minorHAnsi"/>
          <w:color w:val="3E4855"/>
          <w:sz w:val="20"/>
          <w:szCs w:val="20"/>
        </w:rPr>
        <w:t xml:space="preserve"> these types of support will feel important to you, but consider which of them do, and ask yourself if you’re getting enough support in those areas.</w:t>
      </w:r>
    </w:p>
    <w:p w14:paraId="1A2D3CBC"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r w:rsidRPr="00705BFD">
        <w:rPr>
          <w:rFonts w:eastAsia="Times New Roman" w:cstheme="minorHAnsi"/>
          <w:color w:val="3E4855"/>
          <w:sz w:val="20"/>
          <w:szCs w:val="20"/>
        </w:rPr>
        <w:t xml:space="preserve">Looking at the gaps on the chart, you might realize that you have plenty of people you have fun with, but no one to confide in. Or maybe you only have one person you go to for help, or that a person you take for granted </w:t>
      </w:r>
      <w:proofErr w:type="gramStart"/>
      <w:r w:rsidRPr="00705BFD">
        <w:rPr>
          <w:rFonts w:eastAsia="Times New Roman" w:cstheme="minorHAnsi"/>
          <w:color w:val="3E4855"/>
          <w:sz w:val="20"/>
          <w:szCs w:val="20"/>
        </w:rPr>
        <w:t>actually makes</w:t>
      </w:r>
      <w:proofErr w:type="gramEnd"/>
      <w:r w:rsidRPr="00705BFD">
        <w:rPr>
          <w:rFonts w:eastAsia="Times New Roman" w:cstheme="minorHAnsi"/>
          <w:color w:val="3E4855"/>
          <w:sz w:val="20"/>
          <w:szCs w:val="20"/>
        </w:rPr>
        <w:t xml:space="preserve"> you feel safe and secure.</w:t>
      </w:r>
    </w:p>
    <w:p w14:paraId="547FC59F" w14:textId="77777777" w:rsidR="00705BFD" w:rsidRPr="00705BFD" w:rsidRDefault="00705BFD" w:rsidP="00705BFD">
      <w:pPr>
        <w:spacing w:before="100" w:beforeAutospacing="1" w:after="100" w:afterAutospacing="1" w:line="240" w:lineRule="auto"/>
        <w:rPr>
          <w:rFonts w:eastAsia="Times New Roman" w:cstheme="minorHAnsi"/>
          <w:color w:val="3E4855"/>
          <w:sz w:val="20"/>
          <w:szCs w:val="20"/>
        </w:rPr>
      </w:pPr>
      <w:proofErr w:type="gramStart"/>
      <w:r w:rsidRPr="00705BFD">
        <w:rPr>
          <w:rFonts w:eastAsia="Times New Roman" w:cstheme="minorHAnsi"/>
          <w:color w:val="3E4855"/>
          <w:sz w:val="20"/>
          <w:szCs w:val="20"/>
        </w:rPr>
        <w:t>Don’t</w:t>
      </w:r>
      <w:proofErr w:type="gramEnd"/>
      <w:r w:rsidRPr="00705BFD">
        <w:rPr>
          <w:rFonts w:eastAsia="Times New Roman" w:cstheme="minorHAnsi"/>
          <w:color w:val="3E4855"/>
          <w:sz w:val="20"/>
          <w:szCs w:val="20"/>
        </w:rPr>
        <w:t xml:space="preserve"> be afraid to reach out to the people in your life. Whether </w:t>
      </w:r>
      <w:proofErr w:type="gramStart"/>
      <w:r w:rsidRPr="00705BFD">
        <w:rPr>
          <w:rFonts w:eastAsia="Times New Roman" w:cstheme="minorHAnsi"/>
          <w:color w:val="3E4855"/>
          <w:sz w:val="20"/>
          <w:szCs w:val="20"/>
        </w:rPr>
        <w:t>it’s</w:t>
      </w:r>
      <w:proofErr w:type="gramEnd"/>
      <w:r w:rsidRPr="00705BFD">
        <w:rPr>
          <w:rFonts w:eastAsia="Times New Roman" w:cstheme="minorHAnsi"/>
          <w:color w:val="3E4855"/>
          <w:sz w:val="20"/>
          <w:szCs w:val="20"/>
        </w:rPr>
        <w:t xml:space="preserve"> a thoughtful question or a moment of devoted attention, it’s never too late to deepen the connections that matter to you.</w:t>
      </w:r>
    </w:p>
    <w:p w14:paraId="44CD4FFC" w14:textId="77777777" w:rsidR="00705BFD" w:rsidRPr="00705BFD" w:rsidRDefault="00F6180A" w:rsidP="00705BFD">
      <w:pPr>
        <w:spacing w:before="100" w:beforeAutospacing="1" w:after="100" w:afterAutospacing="1" w:line="240" w:lineRule="auto"/>
        <w:rPr>
          <w:rFonts w:eastAsia="Times New Roman" w:cstheme="minorHAnsi"/>
          <w:color w:val="3E4855"/>
          <w:sz w:val="20"/>
          <w:szCs w:val="20"/>
        </w:rPr>
      </w:pPr>
      <w:hyperlink r:id="rId29" w:tgtFrame="_blank" w:history="1">
        <w:r w:rsidR="00705BFD" w:rsidRPr="00705BFD">
          <w:rPr>
            <w:rFonts w:eastAsia="Times New Roman" w:cstheme="minorHAnsi"/>
            <w:b/>
            <w:bCs/>
            <w:i/>
            <w:iCs/>
            <w:color w:val="6258FF"/>
            <w:sz w:val="20"/>
            <w:szCs w:val="20"/>
          </w:rPr>
          <w:t>Robert Waldinger</w:t>
        </w:r>
      </w:hyperlink>
      <w:r w:rsidR="00705BFD" w:rsidRPr="00705BFD">
        <w:rPr>
          <w:rFonts w:eastAsia="Times New Roman" w:cstheme="minorHAnsi"/>
          <w:b/>
          <w:bCs/>
          <w:i/>
          <w:iCs/>
          <w:color w:val="3E4855"/>
          <w:sz w:val="20"/>
          <w:szCs w:val="20"/>
        </w:rPr>
        <w:t>,</w:t>
      </w:r>
      <w:r w:rsidR="00705BFD" w:rsidRPr="00705BFD">
        <w:rPr>
          <w:rFonts w:eastAsia="Times New Roman" w:cstheme="minorHAnsi"/>
          <w:i/>
          <w:iCs/>
          <w:color w:val="3E4855"/>
          <w:sz w:val="20"/>
          <w:szCs w:val="20"/>
        </w:rPr>
        <w:t> MD, is a professor of psychiatry at </w:t>
      </w:r>
      <w:hyperlink r:id="rId30" w:tgtFrame="_blank" w:history="1">
        <w:r w:rsidR="00705BFD" w:rsidRPr="00705BFD">
          <w:rPr>
            <w:rFonts w:eastAsia="Times New Roman" w:cstheme="minorHAnsi"/>
            <w:i/>
            <w:iCs/>
            <w:color w:val="6258FF"/>
            <w:sz w:val="20"/>
            <w:szCs w:val="20"/>
          </w:rPr>
          <w:t>Harvard Medical School</w:t>
        </w:r>
      </w:hyperlink>
      <w:r w:rsidR="00705BFD" w:rsidRPr="00705BFD">
        <w:rPr>
          <w:rFonts w:eastAsia="Times New Roman" w:cstheme="minorHAnsi"/>
          <w:i/>
          <w:iCs/>
          <w:color w:val="3E4855"/>
          <w:sz w:val="20"/>
          <w:szCs w:val="20"/>
        </w:rPr>
        <w:t>, director of the </w:t>
      </w:r>
      <w:hyperlink r:id="rId31" w:tgtFrame="_blank" w:history="1">
        <w:r w:rsidR="00705BFD" w:rsidRPr="00705BFD">
          <w:rPr>
            <w:rFonts w:eastAsia="Times New Roman" w:cstheme="minorHAnsi"/>
            <w:i/>
            <w:iCs/>
            <w:color w:val="6258FF"/>
            <w:sz w:val="20"/>
            <w:szCs w:val="20"/>
          </w:rPr>
          <w:t>Harvard Study of Adult Development</w:t>
        </w:r>
      </w:hyperlink>
      <w:r w:rsidR="00705BFD" w:rsidRPr="00705BFD">
        <w:rPr>
          <w:rFonts w:eastAsia="Times New Roman" w:cstheme="minorHAnsi"/>
          <w:i/>
          <w:iCs/>
          <w:color w:val="3E4855"/>
          <w:sz w:val="20"/>
          <w:szCs w:val="20"/>
        </w:rPr>
        <w:t>, and director of Psychodynamic Therapy at Massachusetts General Hospital. He is a practicing psychiatrist and also a Zen master and author of </w:t>
      </w:r>
      <w:hyperlink r:id="rId32" w:tgtFrame="_blank" w:history="1">
        <w:r w:rsidR="00705BFD" w:rsidRPr="00705BFD">
          <w:rPr>
            <w:rFonts w:eastAsia="Times New Roman" w:cstheme="minorHAnsi"/>
            <w:i/>
            <w:iCs/>
            <w:color w:val="6258FF"/>
            <w:sz w:val="20"/>
            <w:szCs w:val="20"/>
          </w:rPr>
          <w:t>“The Good Life.”</w:t>
        </w:r>
      </w:hyperlink>
      <w:r w:rsidR="00705BFD" w:rsidRPr="00705BFD">
        <w:rPr>
          <w:rFonts w:eastAsia="Times New Roman" w:cstheme="minorHAnsi"/>
          <w:i/>
          <w:iCs/>
          <w:color w:val="3E4855"/>
          <w:sz w:val="20"/>
          <w:szCs w:val="20"/>
        </w:rPr>
        <w:t> Follow Robert on Twitter </w:t>
      </w:r>
      <w:hyperlink r:id="rId33" w:tgtFrame="_blank" w:history="1">
        <w:r w:rsidR="00705BFD" w:rsidRPr="00705BFD">
          <w:rPr>
            <w:rFonts w:eastAsia="Times New Roman" w:cstheme="minorHAnsi"/>
            <w:i/>
            <w:iCs/>
            <w:color w:val="6258FF"/>
            <w:sz w:val="20"/>
            <w:szCs w:val="20"/>
          </w:rPr>
          <w:t>@robertwaldinger</w:t>
        </w:r>
      </w:hyperlink>
      <w:r w:rsidR="00705BFD" w:rsidRPr="00705BFD">
        <w:rPr>
          <w:rFonts w:eastAsia="Times New Roman" w:cstheme="minorHAnsi"/>
          <w:i/>
          <w:iCs/>
          <w:color w:val="3E4855"/>
          <w:sz w:val="20"/>
          <w:szCs w:val="20"/>
        </w:rPr>
        <w:t>.</w:t>
      </w:r>
    </w:p>
    <w:p w14:paraId="27ADD341" w14:textId="6F5A5E2C" w:rsidR="00705BFD" w:rsidRPr="0078673C" w:rsidRDefault="00F6180A" w:rsidP="0078673C">
      <w:pPr>
        <w:spacing w:before="100" w:beforeAutospacing="1" w:after="100" w:afterAutospacing="1" w:line="240" w:lineRule="auto"/>
        <w:rPr>
          <w:rFonts w:eastAsia="Times New Roman" w:cstheme="minorHAnsi"/>
          <w:color w:val="3E4855"/>
          <w:sz w:val="20"/>
          <w:szCs w:val="20"/>
        </w:rPr>
      </w:pPr>
      <w:hyperlink r:id="rId34" w:tgtFrame="_blank" w:history="1">
        <w:r w:rsidR="00705BFD" w:rsidRPr="00705BFD">
          <w:rPr>
            <w:rFonts w:eastAsia="Times New Roman" w:cstheme="minorHAnsi"/>
            <w:b/>
            <w:bCs/>
            <w:i/>
            <w:iCs/>
            <w:color w:val="6258FF"/>
            <w:sz w:val="20"/>
            <w:szCs w:val="20"/>
          </w:rPr>
          <w:t xml:space="preserve">Marc </w:t>
        </w:r>
        <w:proofErr w:type="spellStart"/>
        <w:r w:rsidR="00705BFD" w:rsidRPr="00705BFD">
          <w:rPr>
            <w:rFonts w:eastAsia="Times New Roman" w:cstheme="minorHAnsi"/>
            <w:b/>
            <w:bCs/>
            <w:i/>
            <w:iCs/>
            <w:color w:val="6258FF"/>
            <w:sz w:val="20"/>
            <w:szCs w:val="20"/>
          </w:rPr>
          <w:t>Shulz</w:t>
        </w:r>
        <w:proofErr w:type="spellEnd"/>
      </w:hyperlink>
      <w:r w:rsidR="00705BFD" w:rsidRPr="00705BFD">
        <w:rPr>
          <w:rFonts w:eastAsia="Times New Roman" w:cstheme="minorHAnsi"/>
          <w:i/>
          <w:iCs/>
          <w:color w:val="3E4855"/>
          <w:sz w:val="20"/>
          <w:szCs w:val="20"/>
        </w:rPr>
        <w:t>, PhD, is the associate director of the </w:t>
      </w:r>
      <w:hyperlink r:id="rId35" w:tgtFrame="_blank" w:history="1">
        <w:r w:rsidR="00705BFD" w:rsidRPr="00705BFD">
          <w:rPr>
            <w:rFonts w:eastAsia="Times New Roman" w:cstheme="minorHAnsi"/>
            <w:i/>
            <w:iCs/>
            <w:color w:val="6258FF"/>
            <w:sz w:val="20"/>
            <w:szCs w:val="20"/>
          </w:rPr>
          <w:t>Harvard Study of Adult Development</w:t>
        </w:r>
      </w:hyperlink>
      <w:r w:rsidR="00705BFD" w:rsidRPr="00705BFD">
        <w:rPr>
          <w:rFonts w:eastAsia="Times New Roman" w:cstheme="minorHAnsi"/>
          <w:i/>
          <w:iCs/>
          <w:color w:val="3E4855"/>
          <w:sz w:val="20"/>
          <w:szCs w:val="20"/>
        </w:rPr>
        <w:t>, and a practicing therapist with postdoctoral training in health and clinical psychology at </w:t>
      </w:r>
      <w:hyperlink r:id="rId36" w:tgtFrame="_blank" w:history="1">
        <w:r w:rsidR="00705BFD" w:rsidRPr="00705BFD">
          <w:rPr>
            <w:rFonts w:eastAsia="Times New Roman" w:cstheme="minorHAnsi"/>
            <w:i/>
            <w:iCs/>
            <w:color w:val="6258FF"/>
            <w:sz w:val="20"/>
            <w:szCs w:val="20"/>
          </w:rPr>
          <w:t>Harvard Medical School</w:t>
        </w:r>
      </w:hyperlink>
      <w:r w:rsidR="00705BFD" w:rsidRPr="00705BFD">
        <w:rPr>
          <w:rFonts w:eastAsia="Times New Roman" w:cstheme="minorHAnsi"/>
          <w:i/>
          <w:iCs/>
          <w:color w:val="3E4855"/>
          <w:sz w:val="20"/>
          <w:szCs w:val="20"/>
        </w:rPr>
        <w:t>. He is also the author of </w:t>
      </w:r>
      <w:hyperlink r:id="rId37" w:tgtFrame="_blank" w:history="1">
        <w:r w:rsidR="00705BFD" w:rsidRPr="00705BFD">
          <w:rPr>
            <w:rFonts w:eastAsia="Times New Roman" w:cstheme="minorHAnsi"/>
            <w:i/>
            <w:iCs/>
            <w:color w:val="6258FF"/>
            <w:sz w:val="20"/>
            <w:szCs w:val="20"/>
          </w:rPr>
          <w:t>“The Good Life.”</w:t>
        </w:r>
      </w:hyperlink>
    </w:p>
    <w:p w14:paraId="4A118575" w14:textId="1EE5300E" w:rsidR="00644EEE" w:rsidRPr="0078673C" w:rsidRDefault="009A4551" w:rsidP="00481E9F">
      <w:pPr>
        <w:rPr>
          <w:rFonts w:cstheme="minorHAnsi"/>
          <w:b/>
          <w:bCs/>
          <w:sz w:val="20"/>
          <w:szCs w:val="20"/>
          <w:highlight w:val="yellow"/>
        </w:rPr>
      </w:pPr>
      <w:r w:rsidRPr="0078673C">
        <w:rPr>
          <w:rFonts w:cstheme="minorHAnsi"/>
          <w:b/>
          <w:bCs/>
          <w:sz w:val="20"/>
          <w:szCs w:val="20"/>
          <w:highlight w:val="yellow"/>
        </w:rPr>
        <w:t>2</w:t>
      </w:r>
      <w:r w:rsidR="0078673C">
        <w:rPr>
          <w:rFonts w:cstheme="minorHAnsi"/>
          <w:b/>
          <w:bCs/>
          <w:sz w:val="20"/>
          <w:szCs w:val="20"/>
          <w:highlight w:val="yellow"/>
        </w:rPr>
        <w:t>)</w:t>
      </w:r>
      <w:r w:rsidR="0078673C" w:rsidRPr="0078673C">
        <w:rPr>
          <w:rFonts w:cstheme="minorHAnsi"/>
          <w:b/>
          <w:bCs/>
          <w:sz w:val="20"/>
          <w:szCs w:val="20"/>
          <w:highlight w:val="yellow"/>
        </w:rPr>
        <w:t xml:space="preserve"> </w:t>
      </w:r>
      <w:hyperlink r:id="rId38" w:history="1">
        <w:r w:rsidR="0078673C" w:rsidRPr="0078673C">
          <w:rPr>
            <w:rStyle w:val="Hyperlink"/>
            <w:rFonts w:cstheme="minorHAnsi"/>
            <w:b/>
            <w:bCs/>
            <w:sz w:val="20"/>
            <w:szCs w:val="20"/>
            <w:highlight w:val="yellow"/>
          </w:rPr>
          <w:t>https://www.theguardian.com/books/2021/feb/21/friends-by-robin-dunbar-review-how-important-are-your-pals</w:t>
        </w:r>
      </w:hyperlink>
    </w:p>
    <w:p w14:paraId="45285227" w14:textId="77777777" w:rsidR="00705BFD" w:rsidRPr="00705BFD" w:rsidRDefault="00705BFD" w:rsidP="00705BFD">
      <w:pPr>
        <w:rPr>
          <w:rFonts w:cstheme="minorHAnsi"/>
          <w:b/>
          <w:bCs/>
          <w:sz w:val="20"/>
          <w:szCs w:val="20"/>
        </w:rPr>
      </w:pPr>
      <w:r w:rsidRPr="00705BFD">
        <w:rPr>
          <w:rFonts w:cstheme="minorHAnsi"/>
          <w:b/>
          <w:bCs/>
          <w:sz w:val="20"/>
          <w:szCs w:val="20"/>
          <w:highlight w:val="yellow"/>
        </w:rPr>
        <w:br/>
        <w:t>Friends by Robin Dunbar review – how important are your pals?</w:t>
      </w:r>
    </w:p>
    <w:p w14:paraId="7545781B" w14:textId="3B0481D6" w:rsidR="00705BFD" w:rsidRPr="00705BFD" w:rsidRDefault="00705BFD" w:rsidP="00705BFD">
      <w:pPr>
        <w:rPr>
          <w:rFonts w:cstheme="minorHAnsi"/>
          <w:sz w:val="20"/>
          <w:szCs w:val="20"/>
        </w:rPr>
      </w:pPr>
      <w:r w:rsidRPr="00705BFD">
        <w:rPr>
          <w:rFonts w:cstheme="minorHAnsi"/>
          <w:sz w:val="20"/>
          <w:szCs w:val="20"/>
        </w:rPr>
        <w:lastRenderedPageBreak/>
        <w:t xml:space="preserve">The psychologist’s fascinating study of friendship finds that the quality of our relationships determines our health, </w:t>
      </w:r>
      <w:proofErr w:type="gramStart"/>
      <w:r w:rsidRPr="00705BFD">
        <w:rPr>
          <w:rFonts w:cstheme="minorHAnsi"/>
          <w:sz w:val="20"/>
          <w:szCs w:val="20"/>
        </w:rPr>
        <w:t>happiness</w:t>
      </w:r>
      <w:proofErr w:type="gramEnd"/>
      <w:r w:rsidRPr="00705BFD">
        <w:rPr>
          <w:rFonts w:cstheme="minorHAnsi"/>
          <w:sz w:val="20"/>
          <w:szCs w:val="20"/>
        </w:rPr>
        <w:t xml:space="preserve"> and chance of a long life</w:t>
      </w:r>
    </w:p>
    <w:p w14:paraId="610CDFED" w14:textId="32A7CC8B" w:rsidR="00705BFD" w:rsidRPr="00705BFD" w:rsidRDefault="00F6180A" w:rsidP="00705BFD">
      <w:pPr>
        <w:rPr>
          <w:rFonts w:cstheme="minorHAnsi"/>
          <w:i/>
          <w:iCs/>
          <w:sz w:val="20"/>
          <w:szCs w:val="20"/>
        </w:rPr>
      </w:pPr>
      <w:hyperlink r:id="rId39" w:history="1">
        <w:r w:rsidR="00705BFD" w:rsidRPr="00705BFD">
          <w:rPr>
            <w:rStyle w:val="Hyperlink"/>
            <w:rFonts w:cstheme="minorHAnsi"/>
            <w:b/>
            <w:bCs/>
            <w:sz w:val="20"/>
            <w:szCs w:val="20"/>
          </w:rPr>
          <w:t>Rachel Cooke</w:t>
        </w:r>
      </w:hyperlink>
    </w:p>
    <w:p w14:paraId="45F77FCF" w14:textId="77777777" w:rsidR="00705BFD" w:rsidRPr="00705BFD" w:rsidRDefault="00705BFD" w:rsidP="00705BFD">
      <w:pPr>
        <w:rPr>
          <w:rFonts w:cstheme="minorHAnsi"/>
          <w:sz w:val="20"/>
          <w:szCs w:val="20"/>
        </w:rPr>
      </w:pPr>
      <w:r w:rsidRPr="00705BFD">
        <w:rPr>
          <w:rFonts w:cstheme="minorHAnsi"/>
          <w:b/>
          <w:bCs/>
          <w:sz w:val="20"/>
          <w:szCs w:val="20"/>
        </w:rPr>
        <w:t>Y</w:t>
      </w:r>
      <w:r w:rsidRPr="00705BFD">
        <w:rPr>
          <w:rFonts w:cstheme="minorHAnsi"/>
          <w:sz w:val="20"/>
          <w:szCs w:val="20"/>
        </w:rPr>
        <w:t>ou may not have heard of Robin Dunbar. But you will, perhaps, know of his work. Dunbar, now emeritus professor of evolutionary psychology at Oxford University, is the man who first suggested that there may be a cognitive limit to the number of people with whom you can comfortably maintain stable social relationships – or, as Stephen Fry put it on the TV show </w:t>
      </w:r>
      <w:r w:rsidRPr="00705BFD">
        <w:rPr>
          <w:rFonts w:cstheme="minorHAnsi"/>
          <w:i/>
          <w:iCs/>
          <w:sz w:val="20"/>
          <w:szCs w:val="20"/>
        </w:rPr>
        <w:t>QI</w:t>
      </w:r>
      <w:r w:rsidRPr="00705BFD">
        <w:rPr>
          <w:rFonts w:cstheme="minorHAnsi"/>
          <w:sz w:val="20"/>
          <w:szCs w:val="20"/>
        </w:rPr>
        <w:t>, the number of people “you would not hesitate to go and sit with if you happened to see them at 3am in the departure lounge at Hong Kong airport”. Human beings, Dunbar found when he conducted his research in the 1990s, typically have </w:t>
      </w:r>
      <w:hyperlink r:id="rId40" w:history="1">
        <w:r w:rsidRPr="00705BFD">
          <w:rPr>
            <w:rStyle w:val="Hyperlink"/>
            <w:rFonts w:cstheme="minorHAnsi"/>
            <w:sz w:val="20"/>
            <w:szCs w:val="20"/>
          </w:rPr>
          <w:t>150 friends</w:t>
        </w:r>
      </w:hyperlink>
      <w:r w:rsidRPr="00705BFD">
        <w:rPr>
          <w:rFonts w:cstheme="minorHAnsi"/>
          <w:sz w:val="20"/>
          <w:szCs w:val="20"/>
        </w:rPr>
        <w:t> in general (people who know us on sight, and with whom we have a history), of whom just five can usually be described as intimate.</w:t>
      </w:r>
    </w:p>
    <w:p w14:paraId="42EEF394" w14:textId="77777777" w:rsidR="00705BFD" w:rsidRPr="00705BFD" w:rsidRDefault="00705BFD" w:rsidP="00705BFD">
      <w:pPr>
        <w:rPr>
          <w:rFonts w:cstheme="minorHAnsi"/>
          <w:sz w:val="20"/>
          <w:szCs w:val="20"/>
        </w:rPr>
      </w:pPr>
      <w:r w:rsidRPr="00705BFD">
        <w:rPr>
          <w:rFonts w:cstheme="minorHAnsi"/>
          <w:sz w:val="20"/>
          <w:szCs w:val="20"/>
        </w:rPr>
        <w:t>Friendship, as Dunbar reveals, requires investment. It 'dies fast' when not maintained</w:t>
      </w:r>
    </w:p>
    <w:p w14:paraId="64034443" w14:textId="77777777" w:rsidR="00705BFD" w:rsidRPr="00705BFD" w:rsidRDefault="00705BFD" w:rsidP="00705BFD">
      <w:pPr>
        <w:rPr>
          <w:rFonts w:cstheme="minorHAnsi"/>
          <w:sz w:val="20"/>
          <w:szCs w:val="20"/>
        </w:rPr>
      </w:pPr>
      <w:r w:rsidRPr="00705BFD">
        <w:rPr>
          <w:rFonts w:cstheme="minorHAnsi"/>
          <w:sz w:val="20"/>
          <w:szCs w:val="20"/>
        </w:rPr>
        <w:t xml:space="preserve">In his new book, Dunbar revisits and unpicks this number, by which he stands; and he brings together several decades of other research </w:t>
      </w:r>
      <w:proofErr w:type="gramStart"/>
      <w:r w:rsidRPr="00705BFD">
        <w:rPr>
          <w:rFonts w:cstheme="minorHAnsi"/>
          <w:sz w:val="20"/>
          <w:szCs w:val="20"/>
        </w:rPr>
        <w:t>in the area of</w:t>
      </w:r>
      <w:proofErr w:type="gramEnd"/>
      <w:r w:rsidRPr="00705BFD">
        <w:rPr>
          <w:rFonts w:cstheme="minorHAnsi"/>
          <w:sz w:val="20"/>
          <w:szCs w:val="20"/>
        </w:rPr>
        <w:t xml:space="preserve"> friendship, some of it his own, some that of anthropologists, geneticists and neuroscientists with whom he has worked. It </w:t>
      </w:r>
      <w:proofErr w:type="gramStart"/>
      <w:r w:rsidRPr="00705BFD">
        <w:rPr>
          <w:rFonts w:cstheme="minorHAnsi"/>
          <w:sz w:val="20"/>
          <w:szCs w:val="20"/>
        </w:rPr>
        <w:t>can’t</w:t>
      </w:r>
      <w:proofErr w:type="gramEnd"/>
      <w:r w:rsidRPr="00705BFD">
        <w:rPr>
          <w:rFonts w:cstheme="minorHAnsi"/>
          <w:sz w:val="20"/>
          <w:szCs w:val="20"/>
        </w:rPr>
        <w:t xml:space="preserve"> be definitive: the possibilities in this field are surely limitless. But for the reader, it sometimes feels like it is. Why do most women have a best friend? Why do many men struggle to share confidences? Why is it so painful when we fall out with our friends? Above all, what effect do friends (or a lack of them) have on our mental and physical health? Think of any question you might </w:t>
      </w:r>
      <w:proofErr w:type="gramStart"/>
      <w:r w:rsidRPr="00705BFD">
        <w:rPr>
          <w:rFonts w:cstheme="minorHAnsi"/>
          <w:sz w:val="20"/>
          <w:szCs w:val="20"/>
        </w:rPr>
        <w:t>have</w:t>
      </w:r>
      <w:proofErr w:type="gramEnd"/>
      <w:r w:rsidRPr="00705BFD">
        <w:rPr>
          <w:rFonts w:cstheme="minorHAnsi"/>
          <w:sz w:val="20"/>
          <w:szCs w:val="20"/>
        </w:rPr>
        <w:t xml:space="preserve"> and you’ll find some kind of an answer to it here. What you may feel in your gut, it will back with science. Its central message, however, may be summed up in a sentence. In essence, the number and quality of our friendships may have a bigger influence on our happiness, </w:t>
      </w:r>
      <w:proofErr w:type="gramStart"/>
      <w:r w:rsidRPr="00705BFD">
        <w:rPr>
          <w:rFonts w:cstheme="minorHAnsi"/>
          <w:sz w:val="20"/>
          <w:szCs w:val="20"/>
        </w:rPr>
        <w:t>health</w:t>
      </w:r>
      <w:proofErr w:type="gramEnd"/>
      <w:r w:rsidRPr="00705BFD">
        <w:rPr>
          <w:rFonts w:cstheme="minorHAnsi"/>
          <w:sz w:val="20"/>
          <w:szCs w:val="20"/>
        </w:rPr>
        <w:t xml:space="preserve"> and mortality risk than anything else in life save for giving up smoking.</w:t>
      </w:r>
    </w:p>
    <w:p w14:paraId="11A5E74E" w14:textId="4D69063F" w:rsidR="00705BFD" w:rsidRPr="00705BFD" w:rsidRDefault="00705BFD" w:rsidP="00705BFD">
      <w:pPr>
        <w:rPr>
          <w:rFonts w:cstheme="minorHAnsi"/>
          <w:sz w:val="20"/>
          <w:szCs w:val="20"/>
        </w:rPr>
      </w:pPr>
      <w:r w:rsidRPr="00705BFD">
        <w:rPr>
          <w:rFonts w:cstheme="minorHAnsi"/>
          <w:sz w:val="20"/>
          <w:szCs w:val="20"/>
        </w:rPr>
        <w:t>Dunbar could not have known that his book would be published in a time of such loneliness, and some readers may find what he has to say, in this context, reassuring. Personally, I was comforted to know that missing my friends and family to the crazed extent that I do is not, after all, a sign of incipient madness (friendships, for the purposes of his book, often include relationships with kin as well as romantic ones). To take just one example, without them to touch and to talk to, my endorphin system is activated far less often and, as a result, I’m lacking the mild sense of analgesia they induce in me (endorphins are the brain’s painkillers; brain scans have shown that the feeling of social warmth we get from our friends are the same feelings we get of physical warmth when we hold a warm object). But it’s also alarming to consider what effect the lockdown must be having on </w:t>
      </w:r>
      <w:hyperlink r:id="rId41" w:history="1">
        <w:r w:rsidRPr="00705BFD">
          <w:rPr>
            <w:rStyle w:val="Hyperlink"/>
            <w:rFonts w:cstheme="minorHAnsi"/>
            <w:sz w:val="20"/>
            <w:szCs w:val="20"/>
          </w:rPr>
          <w:t>levels of depression</w:t>
        </w:r>
      </w:hyperlink>
      <w:r w:rsidRPr="00705BFD">
        <w:rPr>
          <w:rFonts w:cstheme="minorHAnsi"/>
          <w:sz w:val="20"/>
          <w:szCs w:val="20"/>
        </w:rPr>
        <w:t> and anxiety, as well as on, say, cognitive decline (an impoverished social life increases the risk of dementia) – and how difficult it might be to remedy the situation when we’re finally released. Friendship, as Dunbar reveals, requires investment. It “dies fast” when not maintained. Distance, even in the age of the mobile phone, has a catastrophic effect on it.</w:t>
      </w:r>
    </w:p>
    <w:p w14:paraId="24A76046" w14:textId="77777777" w:rsidR="00705BFD" w:rsidRPr="00705BFD" w:rsidRDefault="00705BFD" w:rsidP="00705BFD">
      <w:pPr>
        <w:rPr>
          <w:rFonts w:cstheme="minorHAnsi"/>
          <w:sz w:val="20"/>
          <w:szCs w:val="20"/>
        </w:rPr>
      </w:pPr>
      <w:r w:rsidRPr="00705BFD">
        <w:rPr>
          <w:rFonts w:cstheme="minorHAnsi"/>
          <w:sz w:val="20"/>
          <w:szCs w:val="20"/>
        </w:rPr>
        <w:t xml:space="preserve">Away from all this, the most fascinating parts of his book are surely those that touch on gender. </w:t>
      </w:r>
      <w:proofErr w:type="gramStart"/>
      <w:r w:rsidRPr="00705BFD">
        <w:rPr>
          <w:rFonts w:cstheme="minorHAnsi"/>
          <w:sz w:val="20"/>
          <w:szCs w:val="20"/>
        </w:rPr>
        <w:t>It’s</w:t>
      </w:r>
      <w:proofErr w:type="gramEnd"/>
      <w:r w:rsidRPr="00705BFD">
        <w:rPr>
          <w:rFonts w:cstheme="minorHAnsi"/>
          <w:sz w:val="20"/>
          <w:szCs w:val="20"/>
        </w:rPr>
        <w:t xml:space="preserve"> almost comical how often he’s able to confirm old stereotypes, for better or worse (like many women, I despise the notion that my sex is more intuitive – don’t call me emotional – even as I am rather proud of it). Does it feel, in the case of that man you love, that when </w:t>
      </w:r>
      <w:proofErr w:type="gramStart"/>
      <w:r w:rsidRPr="00705BFD">
        <w:rPr>
          <w:rFonts w:cstheme="minorHAnsi"/>
          <w:sz w:val="20"/>
          <w:szCs w:val="20"/>
        </w:rPr>
        <w:t>you’re</w:t>
      </w:r>
      <w:proofErr w:type="gramEnd"/>
      <w:r w:rsidRPr="00705BFD">
        <w:rPr>
          <w:rFonts w:cstheme="minorHAnsi"/>
          <w:sz w:val="20"/>
          <w:szCs w:val="20"/>
        </w:rPr>
        <w:t xml:space="preserve"> out of sight, you’re also out of mind? Well, sadly, you probably are (according to one study, the only factor that significantly influenced the perceived intimacy of men’s relationships was frequency of contact). Do women really have more friends than men, and are their relationships with them more intense? Yes. We have much higher expectations of such relationships, especially in respect of reciprocity (mutual support) and communion (self-disclosure), something that is possibly reflected in the divorce courts, where nearly two-thirds of divorce petitions for heterosexual couples in 2017 were submitted by women, and three-quarters of petitions for same sex couples were submitted by lesbian couples (as opposed to gay men).</w:t>
      </w:r>
    </w:p>
    <w:p w14:paraId="4425151A" w14:textId="77777777" w:rsidR="00705BFD" w:rsidRPr="00705BFD" w:rsidRDefault="00705BFD" w:rsidP="00705BFD">
      <w:pPr>
        <w:rPr>
          <w:rFonts w:cstheme="minorHAnsi"/>
          <w:sz w:val="20"/>
          <w:szCs w:val="20"/>
        </w:rPr>
      </w:pPr>
      <w:r w:rsidRPr="00705BFD">
        <w:rPr>
          <w:rFonts w:cstheme="minorHAnsi"/>
          <w:sz w:val="20"/>
          <w:szCs w:val="20"/>
        </w:rPr>
        <w:t xml:space="preserve">Where a book like this </w:t>
      </w:r>
      <w:proofErr w:type="gramStart"/>
      <w:r w:rsidRPr="00705BFD">
        <w:rPr>
          <w:rFonts w:cstheme="minorHAnsi"/>
          <w:sz w:val="20"/>
          <w:szCs w:val="20"/>
        </w:rPr>
        <w:t>can’t</w:t>
      </w:r>
      <w:proofErr w:type="gramEnd"/>
      <w:r w:rsidRPr="00705BFD">
        <w:rPr>
          <w:rFonts w:cstheme="minorHAnsi"/>
          <w:sz w:val="20"/>
          <w:szCs w:val="20"/>
        </w:rPr>
        <w:t xml:space="preserve"> go is deep inside friendship: its particular intensity; its singular ease, but also its intricacy; the way it can wax and wane. The territory of novels and movies. But it will make you think about your </w:t>
      </w:r>
      <w:r w:rsidRPr="00705BFD">
        <w:rPr>
          <w:rFonts w:cstheme="minorHAnsi"/>
          <w:sz w:val="20"/>
          <w:szCs w:val="20"/>
        </w:rPr>
        <w:lastRenderedPageBreak/>
        <w:t>own friendships, and perhaps it will cause you to worry, too, about those who seem (how?) to do </w:t>
      </w:r>
      <w:hyperlink r:id="rId42" w:history="1">
        <w:r w:rsidRPr="00705BFD">
          <w:rPr>
            <w:rStyle w:val="Hyperlink"/>
            <w:rFonts w:cstheme="minorHAnsi"/>
            <w:sz w:val="20"/>
            <w:szCs w:val="20"/>
          </w:rPr>
          <w:t>without pals</w:t>
        </w:r>
      </w:hyperlink>
      <w:r w:rsidRPr="00705BFD">
        <w:rPr>
          <w:rFonts w:cstheme="minorHAnsi"/>
          <w:sz w:val="20"/>
          <w:szCs w:val="20"/>
        </w:rPr>
        <w:t xml:space="preserve">. I </w:t>
      </w:r>
      <w:proofErr w:type="gramStart"/>
      <w:r w:rsidRPr="00705BFD">
        <w:rPr>
          <w:rFonts w:cstheme="minorHAnsi"/>
          <w:sz w:val="20"/>
          <w:szCs w:val="20"/>
        </w:rPr>
        <w:t>don’t</w:t>
      </w:r>
      <w:proofErr w:type="gramEnd"/>
      <w:r w:rsidRPr="00705BFD">
        <w:rPr>
          <w:rFonts w:cstheme="minorHAnsi"/>
          <w:sz w:val="20"/>
          <w:szCs w:val="20"/>
        </w:rPr>
        <w:t xml:space="preserve"> believe that childless people like me are necessarily better at friendship: of my five closest female friends, two are mothers; my closest male friend is a father. But we all know couples who have sorely neglected their friendships, and we detect a certain sadness rising from them like toxic gas. Life is long. No one person can give you everything.</w:t>
      </w:r>
    </w:p>
    <w:p w14:paraId="5DA75EB6" w14:textId="77777777" w:rsidR="00705BFD" w:rsidRPr="00705BFD" w:rsidRDefault="00705BFD" w:rsidP="00705BFD">
      <w:pPr>
        <w:rPr>
          <w:rFonts w:cstheme="minorHAnsi"/>
          <w:sz w:val="20"/>
          <w:szCs w:val="20"/>
        </w:rPr>
      </w:pPr>
      <w:r w:rsidRPr="00705BFD">
        <w:rPr>
          <w:rFonts w:cstheme="minorHAnsi"/>
          <w:sz w:val="20"/>
          <w:szCs w:val="20"/>
        </w:rPr>
        <w:t xml:space="preserve">To have a genius for friendship is a great thing – or even just an average-size talent for it. I panic more and more about this current loneliness. The lack of gossip. All the tributaries of narrative flow that have lately run dry. The silence is deafening. How will we ever catch up? But I tell myself that we are all just waiting, biding our time. One day quite soon, a bell will finally </w:t>
      </w:r>
      <w:proofErr w:type="gramStart"/>
      <w:r w:rsidRPr="00705BFD">
        <w:rPr>
          <w:rFonts w:cstheme="minorHAnsi"/>
          <w:sz w:val="20"/>
          <w:szCs w:val="20"/>
        </w:rPr>
        <w:t>ring</w:t>
      </w:r>
      <w:proofErr w:type="gramEnd"/>
      <w:r w:rsidRPr="00705BFD">
        <w:rPr>
          <w:rFonts w:cstheme="minorHAnsi"/>
          <w:sz w:val="20"/>
          <w:szCs w:val="20"/>
        </w:rPr>
        <w:t xml:space="preserve"> and we will rush into one another’s arms, like so many schoolchildren. Our brains will fizz once again, and it will feel – a word even Dunbar uses – euphoric.</w:t>
      </w:r>
    </w:p>
    <w:p w14:paraId="7B7EF82B" w14:textId="26EC2FDC" w:rsidR="00705BFD" w:rsidRPr="0078673C" w:rsidRDefault="00705BFD" w:rsidP="00481E9F">
      <w:pPr>
        <w:rPr>
          <w:rFonts w:cstheme="minorHAnsi"/>
          <w:i/>
          <w:iCs/>
          <w:sz w:val="20"/>
          <w:szCs w:val="20"/>
        </w:rPr>
      </w:pPr>
      <w:r w:rsidRPr="00705BFD">
        <w:rPr>
          <w:rFonts w:cstheme="minorHAnsi"/>
          <w:i/>
          <w:iCs/>
          <w:sz w:val="20"/>
          <w:szCs w:val="20"/>
        </w:rPr>
        <w:t> Friends:</w:t>
      </w:r>
      <w:r w:rsidRPr="00705BFD">
        <w:rPr>
          <w:rFonts w:cstheme="minorHAnsi"/>
          <w:sz w:val="20"/>
          <w:szCs w:val="20"/>
        </w:rPr>
        <w:t> </w:t>
      </w:r>
      <w:r w:rsidRPr="00705BFD">
        <w:rPr>
          <w:rFonts w:cstheme="minorHAnsi"/>
          <w:i/>
          <w:iCs/>
          <w:sz w:val="20"/>
          <w:szCs w:val="20"/>
        </w:rPr>
        <w:t>Understanding the Power of Our Most Important Relationships </w:t>
      </w:r>
      <w:r w:rsidRPr="00705BFD">
        <w:rPr>
          <w:rFonts w:cstheme="minorHAnsi"/>
          <w:sz w:val="20"/>
          <w:szCs w:val="20"/>
        </w:rPr>
        <w:t>by Robin Dunbar is published by Little, Brown (£20).</w:t>
      </w:r>
    </w:p>
    <w:p w14:paraId="13CD6FD8" w14:textId="59715211" w:rsidR="00C71FA2" w:rsidRPr="0078673C" w:rsidRDefault="009A4551" w:rsidP="00481E9F">
      <w:pPr>
        <w:rPr>
          <w:rFonts w:cstheme="minorHAnsi"/>
          <w:b/>
          <w:bCs/>
          <w:sz w:val="20"/>
          <w:szCs w:val="20"/>
          <w:highlight w:val="yellow"/>
        </w:rPr>
      </w:pPr>
      <w:r w:rsidRPr="0078673C">
        <w:rPr>
          <w:rFonts w:cstheme="minorHAnsi"/>
          <w:b/>
          <w:bCs/>
          <w:sz w:val="20"/>
          <w:szCs w:val="20"/>
          <w:highlight w:val="yellow"/>
        </w:rPr>
        <w:t>3</w:t>
      </w:r>
      <w:r w:rsidR="0078673C">
        <w:rPr>
          <w:rFonts w:cstheme="minorHAnsi"/>
          <w:b/>
          <w:bCs/>
          <w:sz w:val="20"/>
          <w:szCs w:val="20"/>
          <w:highlight w:val="yellow"/>
        </w:rPr>
        <w:t>)</w:t>
      </w:r>
      <w:r w:rsidR="0078673C" w:rsidRPr="0078673C">
        <w:rPr>
          <w:rFonts w:cstheme="minorHAnsi"/>
          <w:b/>
          <w:bCs/>
          <w:sz w:val="20"/>
          <w:szCs w:val="20"/>
          <w:highlight w:val="yellow"/>
        </w:rPr>
        <w:t xml:space="preserve"> </w:t>
      </w:r>
      <w:hyperlink r:id="rId43" w:history="1">
        <w:r w:rsidR="0078673C" w:rsidRPr="0078673C">
          <w:rPr>
            <w:rStyle w:val="Hyperlink"/>
            <w:rFonts w:cstheme="minorHAnsi"/>
            <w:b/>
            <w:bCs/>
            <w:sz w:val="20"/>
            <w:szCs w:val="20"/>
            <w:highlight w:val="yellow"/>
          </w:rPr>
          <w:t>https://www.psychologytoday.com/us/blog/lifetime-connections/201805/friendology-the-science-friendship</w:t>
        </w:r>
      </w:hyperlink>
    </w:p>
    <w:p w14:paraId="736992D5" w14:textId="77777777" w:rsidR="00705BFD" w:rsidRPr="00705BFD" w:rsidRDefault="00705BFD" w:rsidP="00705BFD">
      <w:pPr>
        <w:rPr>
          <w:rFonts w:cstheme="minorHAnsi"/>
          <w:b/>
          <w:bCs/>
          <w:sz w:val="20"/>
          <w:szCs w:val="20"/>
          <w:highlight w:val="yellow"/>
        </w:rPr>
      </w:pPr>
      <w:proofErr w:type="spellStart"/>
      <w:r w:rsidRPr="00705BFD">
        <w:rPr>
          <w:rFonts w:cstheme="minorHAnsi"/>
          <w:b/>
          <w:bCs/>
          <w:sz w:val="20"/>
          <w:szCs w:val="20"/>
          <w:highlight w:val="yellow"/>
        </w:rPr>
        <w:t>Friendology</w:t>
      </w:r>
      <w:proofErr w:type="spellEnd"/>
      <w:r w:rsidRPr="00705BFD">
        <w:rPr>
          <w:rFonts w:cstheme="minorHAnsi"/>
          <w:b/>
          <w:bCs/>
          <w:sz w:val="20"/>
          <w:szCs w:val="20"/>
          <w:highlight w:val="yellow"/>
        </w:rPr>
        <w:t>: The Science of Friendship</w:t>
      </w:r>
    </w:p>
    <w:p w14:paraId="554A8B9E" w14:textId="77777777" w:rsidR="0078673C" w:rsidRDefault="00705BFD" w:rsidP="00705BFD">
      <w:pPr>
        <w:rPr>
          <w:rFonts w:cstheme="minorHAnsi"/>
          <w:b/>
          <w:bCs/>
          <w:sz w:val="20"/>
          <w:szCs w:val="20"/>
        </w:rPr>
      </w:pPr>
      <w:r w:rsidRPr="00705BFD">
        <w:rPr>
          <w:rFonts w:cstheme="minorHAnsi"/>
          <w:b/>
          <w:bCs/>
          <w:sz w:val="20"/>
          <w:szCs w:val="20"/>
          <w:highlight w:val="yellow"/>
        </w:rPr>
        <w:t>Why do we like the people we like?</w:t>
      </w:r>
    </w:p>
    <w:p w14:paraId="204C5ABD" w14:textId="330EAE89" w:rsidR="00705BFD" w:rsidRPr="00705BFD" w:rsidRDefault="00705BFD" w:rsidP="00705BFD">
      <w:pPr>
        <w:rPr>
          <w:rFonts w:cstheme="minorHAnsi"/>
          <w:b/>
          <w:bCs/>
          <w:sz w:val="20"/>
          <w:szCs w:val="20"/>
        </w:rPr>
      </w:pPr>
      <w:r w:rsidRPr="00705BFD">
        <w:rPr>
          <w:rFonts w:cstheme="minorHAnsi"/>
          <w:sz w:val="20"/>
          <w:szCs w:val="20"/>
        </w:rPr>
        <w:t> </w:t>
      </w:r>
      <w:hyperlink r:id="rId44" w:history="1">
        <w:r w:rsidRPr="00705BFD">
          <w:rPr>
            <w:rStyle w:val="Hyperlink"/>
            <w:rFonts w:cstheme="minorHAnsi"/>
            <w:sz w:val="20"/>
            <w:szCs w:val="20"/>
          </w:rPr>
          <w:t> Reviewed by Jessica Schrader</w:t>
        </w:r>
      </w:hyperlink>
    </w:p>
    <w:p w14:paraId="10DE0028" w14:textId="77777777" w:rsidR="00705BFD" w:rsidRPr="00705BFD" w:rsidRDefault="00705BFD" w:rsidP="00705BFD">
      <w:pPr>
        <w:rPr>
          <w:rFonts w:cstheme="minorHAnsi"/>
          <w:sz w:val="20"/>
          <w:szCs w:val="20"/>
        </w:rPr>
      </w:pPr>
      <w:r w:rsidRPr="00705BFD">
        <w:rPr>
          <w:rFonts w:cstheme="minorHAnsi"/>
          <w:sz w:val="20"/>
          <w:szCs w:val="20"/>
        </w:rPr>
        <w:t xml:space="preserve">Friendships are unique </w:t>
      </w:r>
      <w:proofErr w:type="gramStart"/>
      <w:r w:rsidRPr="00705BFD">
        <w:rPr>
          <w:rFonts w:cstheme="minorHAnsi"/>
          <w:sz w:val="20"/>
          <w:szCs w:val="20"/>
        </w:rPr>
        <w:t>relationships, but</w:t>
      </w:r>
      <w:proofErr w:type="gramEnd"/>
      <w:r w:rsidRPr="00705BFD">
        <w:rPr>
          <w:rFonts w:cstheme="minorHAnsi"/>
          <w:sz w:val="20"/>
          <w:szCs w:val="20"/>
        </w:rPr>
        <w:t xml:space="preserve"> defining the relationship and its related dimensions can be a challenging task. Determining a single, fully adequate definition of </w:t>
      </w:r>
      <w:hyperlink r:id="rId45" w:tooltip="Psychology Today looks at friendship" w:history="1">
        <w:r w:rsidRPr="00705BFD">
          <w:rPr>
            <w:rStyle w:val="Hyperlink"/>
            <w:rFonts w:cstheme="minorHAnsi"/>
            <w:sz w:val="20"/>
            <w:szCs w:val="20"/>
          </w:rPr>
          <w:t>friendship</w:t>
        </w:r>
      </w:hyperlink>
      <w:r w:rsidRPr="00705BFD">
        <w:rPr>
          <w:rFonts w:cstheme="minorHAnsi"/>
          <w:sz w:val="20"/>
          <w:szCs w:val="20"/>
        </w:rPr>
        <w:t> may be an insurmountable goal based on the wide variety of categories and life spheres in which friendships are formed throughout our lives. However, most researchers agree that friendship exists within the socio-emotional realm and that it is hallmarked by interdependence and the voluntary nature of interactions.</w:t>
      </w:r>
    </w:p>
    <w:p w14:paraId="2FB8B23C" w14:textId="77777777" w:rsidR="00705BFD" w:rsidRPr="00705BFD" w:rsidRDefault="00705BFD" w:rsidP="00705BFD">
      <w:pPr>
        <w:rPr>
          <w:rFonts w:cstheme="minorHAnsi"/>
          <w:sz w:val="20"/>
          <w:szCs w:val="20"/>
        </w:rPr>
      </w:pPr>
      <w:r w:rsidRPr="00705BFD">
        <w:rPr>
          <w:rFonts w:cstheme="minorHAnsi"/>
          <w:sz w:val="20"/>
          <w:szCs w:val="20"/>
        </w:rPr>
        <w:t>Friendship Themes</w:t>
      </w:r>
    </w:p>
    <w:p w14:paraId="5B9A6802" w14:textId="77777777" w:rsidR="00705BFD" w:rsidRPr="00705BFD" w:rsidRDefault="00705BFD" w:rsidP="00705BFD">
      <w:pPr>
        <w:rPr>
          <w:rFonts w:cstheme="minorHAnsi"/>
          <w:sz w:val="20"/>
          <w:szCs w:val="20"/>
        </w:rPr>
      </w:pPr>
      <w:r w:rsidRPr="00705BFD">
        <w:rPr>
          <w:rFonts w:cstheme="minorHAnsi"/>
          <w:sz w:val="20"/>
          <w:szCs w:val="20"/>
        </w:rPr>
        <w:t>Although everyone may have their own individual definition of what friendship should be, a few common themes of what friendship entails were revealed in a recent study.</w:t>
      </w:r>
    </w:p>
    <w:p w14:paraId="4D95081E" w14:textId="77777777" w:rsidR="00705BFD" w:rsidRPr="00705BFD" w:rsidRDefault="00705BFD" w:rsidP="00705BFD">
      <w:pPr>
        <w:numPr>
          <w:ilvl w:val="0"/>
          <w:numId w:val="9"/>
        </w:numPr>
        <w:rPr>
          <w:rFonts w:cstheme="minorHAnsi"/>
          <w:sz w:val="20"/>
          <w:szCs w:val="20"/>
        </w:rPr>
      </w:pPr>
      <w:r w:rsidRPr="00705BFD">
        <w:rPr>
          <w:rFonts w:cstheme="minorHAnsi"/>
          <w:sz w:val="20"/>
          <w:szCs w:val="20"/>
        </w:rPr>
        <w:t>Friendships are considered to exist when pleasure is taken in the company of another; when being with someone becomes a duty, rather than a preference, friendships begin to wane.</w:t>
      </w:r>
    </w:p>
    <w:p w14:paraId="6965363F" w14:textId="77777777" w:rsidR="00705BFD" w:rsidRPr="00705BFD" w:rsidRDefault="00705BFD" w:rsidP="00705BFD">
      <w:pPr>
        <w:numPr>
          <w:ilvl w:val="0"/>
          <w:numId w:val="9"/>
        </w:numPr>
        <w:rPr>
          <w:rFonts w:cstheme="minorHAnsi"/>
          <w:sz w:val="20"/>
          <w:szCs w:val="20"/>
        </w:rPr>
      </w:pPr>
      <w:r w:rsidRPr="00705BFD">
        <w:rPr>
          <w:rFonts w:cstheme="minorHAnsi"/>
          <w:sz w:val="20"/>
          <w:szCs w:val="20"/>
        </w:rPr>
        <w:t>The construct of friendship implies reciprocity and give-and-take. This is not in the sense of an immediate even exchange economic model of behavior, rather that support is expected to flow both ways as needs arise for either party.</w:t>
      </w:r>
    </w:p>
    <w:p w14:paraId="6ADEF66F" w14:textId="77777777" w:rsidR="00705BFD" w:rsidRPr="00705BFD" w:rsidRDefault="00705BFD" w:rsidP="00705BFD">
      <w:pPr>
        <w:numPr>
          <w:ilvl w:val="0"/>
          <w:numId w:val="9"/>
        </w:numPr>
        <w:rPr>
          <w:rFonts w:cstheme="minorHAnsi"/>
          <w:sz w:val="20"/>
          <w:szCs w:val="20"/>
        </w:rPr>
      </w:pPr>
      <w:r w:rsidRPr="00705BFD">
        <w:rPr>
          <w:rFonts w:cstheme="minorHAnsi"/>
          <w:sz w:val="20"/>
          <w:szCs w:val="20"/>
        </w:rPr>
        <w:t>Levels of friendship commitment vary over a lifetime, depending on the energy required by family or other commitments at the time. However, many of the women believe that when crisis strikes, true friends can be counted on to offer support, regardless of any inconvenience or challenges they may face to do so.</w:t>
      </w:r>
    </w:p>
    <w:p w14:paraId="06A10194" w14:textId="77777777" w:rsidR="00705BFD" w:rsidRPr="00705BFD" w:rsidRDefault="00705BFD" w:rsidP="00705BFD">
      <w:pPr>
        <w:numPr>
          <w:ilvl w:val="0"/>
          <w:numId w:val="9"/>
        </w:numPr>
        <w:rPr>
          <w:rFonts w:cstheme="minorHAnsi"/>
          <w:sz w:val="20"/>
          <w:szCs w:val="20"/>
        </w:rPr>
      </w:pPr>
      <w:r w:rsidRPr="00705BFD">
        <w:rPr>
          <w:rFonts w:cstheme="minorHAnsi"/>
          <w:sz w:val="20"/>
          <w:szCs w:val="20"/>
        </w:rPr>
        <w:t xml:space="preserve">We engage in friendships on a voluntary </w:t>
      </w:r>
      <w:proofErr w:type="gramStart"/>
      <w:r w:rsidRPr="00705BFD">
        <w:rPr>
          <w:rFonts w:cstheme="minorHAnsi"/>
          <w:sz w:val="20"/>
          <w:szCs w:val="20"/>
        </w:rPr>
        <w:t>basis</w:t>
      </w:r>
      <w:proofErr w:type="gramEnd"/>
      <w:r w:rsidRPr="00705BFD">
        <w:rPr>
          <w:rFonts w:cstheme="minorHAnsi"/>
          <w:sz w:val="20"/>
          <w:szCs w:val="20"/>
        </w:rPr>
        <w:t> and we recognize that our friends are also making the choice to engage in the relationship. This strong mutual alliance was summed up clearly by one woman in the following manner, “I feel like my circle of friends are the family I chose.”</w:t>
      </w:r>
    </w:p>
    <w:p w14:paraId="69C64AFA" w14:textId="77777777" w:rsidR="00705BFD" w:rsidRPr="00705BFD" w:rsidRDefault="00705BFD" w:rsidP="00705BFD">
      <w:pPr>
        <w:numPr>
          <w:ilvl w:val="0"/>
          <w:numId w:val="9"/>
        </w:numPr>
        <w:rPr>
          <w:rFonts w:cstheme="minorHAnsi"/>
          <w:sz w:val="20"/>
          <w:szCs w:val="20"/>
        </w:rPr>
      </w:pPr>
      <w:r w:rsidRPr="00705BFD">
        <w:rPr>
          <w:rFonts w:cstheme="minorHAnsi"/>
          <w:sz w:val="20"/>
          <w:szCs w:val="20"/>
        </w:rPr>
        <w:t>Perhaps most importantly, genuine friendships will flourish only if mutual respect exists between friends.</w:t>
      </w:r>
    </w:p>
    <w:p w14:paraId="77374C35" w14:textId="77777777" w:rsidR="00705BFD" w:rsidRPr="00705BFD" w:rsidRDefault="00705BFD" w:rsidP="00705BFD">
      <w:pPr>
        <w:rPr>
          <w:rFonts w:cstheme="minorHAnsi"/>
          <w:sz w:val="20"/>
          <w:szCs w:val="20"/>
        </w:rPr>
      </w:pPr>
      <w:r w:rsidRPr="00705BFD">
        <w:rPr>
          <w:rFonts w:cstheme="minorHAnsi"/>
          <w:sz w:val="20"/>
          <w:szCs w:val="20"/>
        </w:rPr>
        <w:t>Who Do We Choose as a Friend?</w:t>
      </w:r>
    </w:p>
    <w:p w14:paraId="1F7382F8" w14:textId="77777777" w:rsidR="00705BFD" w:rsidRPr="00705BFD" w:rsidRDefault="00705BFD" w:rsidP="00705BFD">
      <w:pPr>
        <w:rPr>
          <w:rFonts w:cstheme="minorHAnsi"/>
          <w:sz w:val="20"/>
          <w:szCs w:val="20"/>
        </w:rPr>
      </w:pPr>
      <w:r w:rsidRPr="00705BFD">
        <w:rPr>
          <w:rFonts w:cstheme="minorHAnsi"/>
          <w:sz w:val="20"/>
          <w:szCs w:val="20"/>
        </w:rPr>
        <w:lastRenderedPageBreak/>
        <w:t>Models of friendship show that there are two main categories of factors that influence our choice and pursuit of potential friends: individual factors and environmental factors. Individual factors include such influences as approachability, social skills, self-disclosure, similarity, and closeness. Environmental factors include influences such as proximity, geography, activities, and life events.</w:t>
      </w:r>
    </w:p>
    <w:p w14:paraId="2D74255C" w14:textId="77777777" w:rsidR="00705BFD" w:rsidRPr="00705BFD" w:rsidRDefault="00705BFD" w:rsidP="00705BFD">
      <w:pPr>
        <w:rPr>
          <w:rFonts w:cstheme="minorHAnsi"/>
          <w:sz w:val="20"/>
          <w:szCs w:val="20"/>
        </w:rPr>
      </w:pPr>
      <w:r w:rsidRPr="00705BFD">
        <w:rPr>
          <w:rFonts w:cstheme="minorHAnsi"/>
          <w:sz w:val="20"/>
          <w:szCs w:val="20"/>
        </w:rPr>
        <w:t xml:space="preserve">Research continues to support our preferences for friends who we believe to be </w:t>
      </w:r>
      <w:proofErr w:type="gramStart"/>
      <w:r w:rsidRPr="00705BFD">
        <w:rPr>
          <w:rFonts w:cstheme="minorHAnsi"/>
          <w:sz w:val="20"/>
          <w:szCs w:val="20"/>
        </w:rPr>
        <w:t>similar to</w:t>
      </w:r>
      <w:proofErr w:type="gramEnd"/>
      <w:r w:rsidRPr="00705BFD">
        <w:rPr>
          <w:rFonts w:cstheme="minorHAnsi"/>
          <w:sz w:val="20"/>
          <w:szCs w:val="20"/>
        </w:rPr>
        <w:t xml:space="preserve"> ourselves and who have personalities that we enjoy being around; choosing friends such as these most likely decreases the possibility for interpersonal conflict.</w:t>
      </w:r>
    </w:p>
    <w:p w14:paraId="5BC9F5EA" w14:textId="77777777" w:rsidR="00705BFD" w:rsidRPr="00705BFD" w:rsidRDefault="00705BFD" w:rsidP="00705BFD">
      <w:pPr>
        <w:rPr>
          <w:rFonts w:cstheme="minorHAnsi"/>
          <w:sz w:val="20"/>
          <w:szCs w:val="20"/>
        </w:rPr>
      </w:pPr>
      <w:r w:rsidRPr="00705BFD">
        <w:rPr>
          <w:rFonts w:cstheme="minorHAnsi"/>
          <w:sz w:val="20"/>
          <w:szCs w:val="20"/>
        </w:rPr>
        <w:t>Do "Looks" Really Matter?</w:t>
      </w:r>
    </w:p>
    <w:p w14:paraId="6DEBF463" w14:textId="77777777" w:rsidR="00705BFD" w:rsidRPr="00705BFD" w:rsidRDefault="00705BFD" w:rsidP="00705BFD">
      <w:pPr>
        <w:rPr>
          <w:rFonts w:cstheme="minorHAnsi"/>
          <w:sz w:val="20"/>
          <w:szCs w:val="20"/>
        </w:rPr>
      </w:pPr>
      <w:r w:rsidRPr="00705BFD">
        <w:rPr>
          <w:rFonts w:cstheme="minorHAnsi"/>
          <w:sz w:val="20"/>
          <w:szCs w:val="20"/>
        </w:rPr>
        <w:t>Level of </w:t>
      </w:r>
      <w:hyperlink r:id="rId46" w:tooltip="Psychology Today looks at attractiveness" w:history="1">
        <w:r w:rsidRPr="00705BFD">
          <w:rPr>
            <w:rStyle w:val="Hyperlink"/>
            <w:rFonts w:cstheme="minorHAnsi"/>
            <w:sz w:val="20"/>
            <w:szCs w:val="20"/>
          </w:rPr>
          <w:t>attractiveness</w:t>
        </w:r>
      </w:hyperlink>
      <w:r w:rsidRPr="00705BFD">
        <w:rPr>
          <w:rFonts w:cstheme="minorHAnsi"/>
          <w:sz w:val="20"/>
          <w:szCs w:val="20"/>
        </w:rPr>
        <w:t> also comes into play during the initial stages of friendship. Americans tend to be drawn towards beauty, and we tend to believe that attractive people are more like us in their attitudes and values, regardless of where we rank in the world of beauty or style. Researchers have explored this seemingly innate </w:t>
      </w:r>
      <w:hyperlink r:id="rId47" w:tooltip="Psychology Today looks at attraction" w:history="1">
        <w:r w:rsidRPr="00705BFD">
          <w:rPr>
            <w:rStyle w:val="Hyperlink"/>
            <w:rFonts w:cstheme="minorHAnsi"/>
            <w:sz w:val="20"/>
            <w:szCs w:val="20"/>
          </w:rPr>
          <w:t>attraction</w:t>
        </w:r>
      </w:hyperlink>
      <w:r w:rsidRPr="00705BFD">
        <w:rPr>
          <w:rFonts w:cstheme="minorHAnsi"/>
          <w:sz w:val="20"/>
          <w:szCs w:val="20"/>
        </w:rPr>
        <w:t xml:space="preserve"> to attractive people and have found out some interesting things. For one, an attractive face tends to feel familiar to us—we feel like we have already interacted with this person previously, even if we have not. This feeling of recognition may partly explain why we might be drawn initially to an attractive person—their presence may help us feel comfortable in a social situation. However, it is still unproven that attractive women </w:t>
      </w:r>
      <w:proofErr w:type="gramStart"/>
      <w:r w:rsidRPr="00705BFD">
        <w:rPr>
          <w:rFonts w:cstheme="minorHAnsi"/>
          <w:sz w:val="20"/>
          <w:szCs w:val="20"/>
        </w:rPr>
        <w:t>actually have</w:t>
      </w:r>
      <w:proofErr w:type="gramEnd"/>
      <w:r w:rsidRPr="00705BFD">
        <w:rPr>
          <w:rFonts w:cstheme="minorHAnsi"/>
          <w:sz w:val="20"/>
          <w:szCs w:val="20"/>
        </w:rPr>
        <w:t xml:space="preserve"> more friends than less attractive women. In fact, research tends to show that we pretty much choose friends who we would rank at about the same level of attractiveness that we rank ourselves—the same way we tend to choose long-term romantic partners who are </w:t>
      </w:r>
      <w:proofErr w:type="gramStart"/>
      <w:r w:rsidRPr="00705BFD">
        <w:rPr>
          <w:rFonts w:cstheme="minorHAnsi"/>
          <w:sz w:val="20"/>
          <w:szCs w:val="20"/>
        </w:rPr>
        <w:t>similar to</w:t>
      </w:r>
      <w:proofErr w:type="gramEnd"/>
      <w:r w:rsidRPr="00705BFD">
        <w:rPr>
          <w:rFonts w:cstheme="minorHAnsi"/>
          <w:sz w:val="20"/>
          <w:szCs w:val="20"/>
        </w:rPr>
        <w:t xml:space="preserve"> us in their level of attractiveness.</w:t>
      </w:r>
    </w:p>
    <w:p w14:paraId="207216CA" w14:textId="77777777" w:rsidR="00705BFD" w:rsidRPr="00705BFD" w:rsidRDefault="00705BFD" w:rsidP="00705BFD">
      <w:pPr>
        <w:rPr>
          <w:rFonts w:cstheme="minorHAnsi"/>
          <w:sz w:val="20"/>
          <w:szCs w:val="20"/>
        </w:rPr>
      </w:pPr>
      <w:r w:rsidRPr="00705BFD">
        <w:rPr>
          <w:rFonts w:cstheme="minorHAnsi"/>
          <w:sz w:val="20"/>
          <w:szCs w:val="20"/>
        </w:rPr>
        <w:t>Social Skills Might Matter More</w:t>
      </w:r>
    </w:p>
    <w:p w14:paraId="53E115F4" w14:textId="77777777" w:rsidR="00705BFD" w:rsidRPr="00705BFD" w:rsidRDefault="00705BFD" w:rsidP="00705BFD">
      <w:pPr>
        <w:rPr>
          <w:rFonts w:cstheme="minorHAnsi"/>
          <w:sz w:val="20"/>
          <w:szCs w:val="20"/>
        </w:rPr>
      </w:pPr>
      <w:r w:rsidRPr="00705BFD">
        <w:rPr>
          <w:rFonts w:cstheme="minorHAnsi"/>
          <w:sz w:val="20"/>
          <w:szCs w:val="20"/>
        </w:rPr>
        <w:t xml:space="preserve">We also want friends with good social skills—this makes friendship development that much easier for both parties in a friendship. Not only do good social skills help facilitate a budding friendship, </w:t>
      </w:r>
      <w:proofErr w:type="gramStart"/>
      <w:r w:rsidRPr="00705BFD">
        <w:rPr>
          <w:rFonts w:cstheme="minorHAnsi"/>
          <w:sz w:val="20"/>
          <w:szCs w:val="20"/>
        </w:rPr>
        <w:t>researchers</w:t>
      </w:r>
      <w:proofErr w:type="gramEnd"/>
      <w:r w:rsidRPr="00705BFD">
        <w:rPr>
          <w:rFonts w:cstheme="minorHAnsi"/>
          <w:sz w:val="20"/>
          <w:szCs w:val="20"/>
        </w:rPr>
        <w:t xml:space="preserve"> have also found that when someone shares positive words with us, it generates feelings of familiarity.</w:t>
      </w:r>
    </w:p>
    <w:p w14:paraId="23D0C882" w14:textId="27DB220A" w:rsidR="00705BFD" w:rsidRPr="00705BFD" w:rsidRDefault="00705BFD" w:rsidP="0078673C">
      <w:pPr>
        <w:rPr>
          <w:rFonts w:cstheme="minorHAnsi"/>
          <w:sz w:val="20"/>
          <w:szCs w:val="20"/>
        </w:rPr>
      </w:pPr>
      <w:r w:rsidRPr="00705BFD">
        <w:rPr>
          <w:rFonts w:cstheme="minorHAnsi"/>
          <w:sz w:val="20"/>
          <w:szCs w:val="20"/>
        </w:rPr>
        <w:t xml:space="preserve">When it comes down to it, the people we like to be around are those who make us feel good about who we are, what we believe, and what we enjoy doing. Although not every friend will meet </w:t>
      </w:r>
      <w:proofErr w:type="gramStart"/>
      <w:r w:rsidRPr="00705BFD">
        <w:rPr>
          <w:rFonts w:cstheme="minorHAnsi"/>
          <w:sz w:val="20"/>
          <w:szCs w:val="20"/>
        </w:rPr>
        <w:t>all of</w:t>
      </w:r>
      <w:proofErr w:type="gramEnd"/>
      <w:r w:rsidRPr="00705BFD">
        <w:rPr>
          <w:rFonts w:cstheme="minorHAnsi"/>
          <w:sz w:val="20"/>
          <w:szCs w:val="20"/>
        </w:rPr>
        <w:t xml:space="preserve"> those preferences all of the time, the ones who support the aspects of our identities that matter the most are the ones we are most likely to count among our collection of good friends.</w:t>
      </w:r>
    </w:p>
    <w:p w14:paraId="3A2167F5" w14:textId="21B7CDF8" w:rsidR="00705BFD" w:rsidRPr="00705BFD" w:rsidRDefault="00705BFD" w:rsidP="00705BFD">
      <w:pPr>
        <w:rPr>
          <w:rStyle w:val="Hyperlink"/>
          <w:rFonts w:cstheme="minorHAnsi"/>
          <w:sz w:val="20"/>
          <w:szCs w:val="20"/>
        </w:rPr>
      </w:pPr>
      <w:r w:rsidRPr="00705BFD">
        <w:rPr>
          <w:rFonts w:cstheme="minorHAnsi"/>
          <w:sz w:val="20"/>
          <w:szCs w:val="20"/>
        </w:rPr>
        <w:fldChar w:fldCharType="begin"/>
      </w:r>
      <w:r w:rsidRPr="00705BFD">
        <w:rPr>
          <w:rFonts w:cstheme="minorHAnsi"/>
          <w:sz w:val="20"/>
          <w:szCs w:val="20"/>
        </w:rPr>
        <w:instrText xml:space="preserve"> HYPERLINK "https://www.psychologytoday.com/us/contributors/suzanne-degges-white-phd" </w:instrText>
      </w:r>
      <w:r w:rsidRPr="00705BFD">
        <w:rPr>
          <w:rFonts w:cstheme="minorHAnsi"/>
          <w:sz w:val="20"/>
          <w:szCs w:val="20"/>
        </w:rPr>
        <w:fldChar w:fldCharType="separate"/>
      </w:r>
      <w:r w:rsidRPr="00705BFD">
        <w:rPr>
          <w:rStyle w:val="Hyperlink"/>
          <w:rFonts w:cstheme="minorHAnsi"/>
          <w:sz w:val="20"/>
          <w:szCs w:val="20"/>
        </w:rPr>
        <w:t xml:space="preserve">Suzanne </w:t>
      </w:r>
      <w:proofErr w:type="spellStart"/>
      <w:r w:rsidRPr="00705BFD">
        <w:rPr>
          <w:rStyle w:val="Hyperlink"/>
          <w:rFonts w:cstheme="minorHAnsi"/>
          <w:sz w:val="20"/>
          <w:szCs w:val="20"/>
        </w:rPr>
        <w:t>Degges</w:t>
      </w:r>
      <w:proofErr w:type="spellEnd"/>
      <w:r w:rsidRPr="00705BFD">
        <w:rPr>
          <w:rStyle w:val="Hyperlink"/>
          <w:rFonts w:cstheme="minorHAnsi"/>
          <w:sz w:val="20"/>
          <w:szCs w:val="20"/>
        </w:rPr>
        <w:t>-White, Ph.D., is a licensed counselor and professor at Northern Illinois University.</w:t>
      </w:r>
    </w:p>
    <w:p w14:paraId="2E9DE837" w14:textId="77777777" w:rsidR="00705BFD" w:rsidRPr="00705BFD" w:rsidRDefault="00705BFD" w:rsidP="00705BFD">
      <w:pPr>
        <w:rPr>
          <w:rFonts w:cstheme="minorHAnsi"/>
          <w:sz w:val="20"/>
          <w:szCs w:val="20"/>
        </w:rPr>
      </w:pPr>
      <w:r w:rsidRPr="00705BFD">
        <w:rPr>
          <w:rFonts w:cstheme="minorHAnsi"/>
          <w:sz w:val="20"/>
          <w:szCs w:val="20"/>
        </w:rPr>
        <w:fldChar w:fldCharType="end"/>
      </w:r>
    </w:p>
    <w:p w14:paraId="36E4A097" w14:textId="6B662CDE" w:rsidR="00C71FA2" w:rsidRPr="0078673C" w:rsidRDefault="009A4551" w:rsidP="00481E9F">
      <w:pPr>
        <w:rPr>
          <w:rFonts w:cstheme="minorHAnsi"/>
          <w:b/>
          <w:bCs/>
          <w:sz w:val="20"/>
          <w:szCs w:val="20"/>
          <w:highlight w:val="yellow"/>
        </w:rPr>
      </w:pPr>
      <w:r w:rsidRPr="0078673C">
        <w:rPr>
          <w:rFonts w:cstheme="minorHAnsi"/>
          <w:b/>
          <w:bCs/>
          <w:sz w:val="20"/>
          <w:szCs w:val="20"/>
          <w:highlight w:val="yellow"/>
        </w:rPr>
        <w:t>4</w:t>
      </w:r>
      <w:r w:rsidR="0078673C">
        <w:rPr>
          <w:rFonts w:cstheme="minorHAnsi"/>
          <w:b/>
          <w:bCs/>
          <w:sz w:val="20"/>
          <w:szCs w:val="20"/>
          <w:highlight w:val="yellow"/>
        </w:rPr>
        <w:t>)</w:t>
      </w:r>
      <w:r w:rsidR="0078673C" w:rsidRPr="0078673C">
        <w:rPr>
          <w:rFonts w:cstheme="minorHAnsi"/>
          <w:b/>
          <w:bCs/>
          <w:sz w:val="20"/>
          <w:szCs w:val="20"/>
          <w:highlight w:val="yellow"/>
        </w:rPr>
        <w:t xml:space="preserve"> </w:t>
      </w:r>
      <w:hyperlink r:id="rId48" w:history="1">
        <w:r w:rsidR="0078673C" w:rsidRPr="0078673C">
          <w:rPr>
            <w:rStyle w:val="Hyperlink"/>
            <w:rFonts w:cstheme="minorHAnsi"/>
            <w:b/>
            <w:bCs/>
            <w:sz w:val="20"/>
            <w:szCs w:val="20"/>
            <w:highlight w:val="yellow"/>
          </w:rPr>
          <w:t>https://www.apa.org/news/podcasts/speaking-of-psychology/adult-friendships</w:t>
        </w:r>
      </w:hyperlink>
    </w:p>
    <w:p w14:paraId="3214FFA4" w14:textId="77777777" w:rsidR="00705BFD" w:rsidRPr="00705BFD" w:rsidRDefault="00705BFD" w:rsidP="00705BFD">
      <w:pPr>
        <w:spacing w:after="0" w:line="264" w:lineRule="atLeast"/>
        <w:textAlignment w:val="baseline"/>
        <w:outlineLvl w:val="0"/>
        <w:rPr>
          <w:rFonts w:eastAsia="Times New Roman" w:cstheme="minorHAnsi"/>
          <w:b/>
          <w:bCs/>
          <w:color w:val="000000"/>
          <w:kern w:val="36"/>
          <w:sz w:val="20"/>
          <w:szCs w:val="20"/>
          <w:highlight w:val="yellow"/>
        </w:rPr>
      </w:pPr>
      <w:r w:rsidRPr="00705BFD">
        <w:rPr>
          <w:rFonts w:eastAsia="Times New Roman" w:cstheme="minorHAnsi"/>
          <w:b/>
          <w:bCs/>
          <w:color w:val="000000"/>
          <w:kern w:val="36"/>
          <w:sz w:val="20"/>
          <w:szCs w:val="20"/>
          <w:highlight w:val="yellow"/>
        </w:rPr>
        <w:t>Speaking of Psychology: Why is it so hard for adults to make friends? With Marisa Franco, PhD</w:t>
      </w:r>
    </w:p>
    <w:p w14:paraId="6AA00A62" w14:textId="77777777" w:rsidR="00705BFD" w:rsidRPr="00705BFD" w:rsidRDefault="00705BFD" w:rsidP="00705BFD">
      <w:pPr>
        <w:shd w:val="clear" w:color="auto" w:fill="FFFFFF"/>
        <w:spacing w:after="0" w:line="264" w:lineRule="atLeast"/>
        <w:textAlignment w:val="baseline"/>
        <w:outlineLvl w:val="1"/>
        <w:rPr>
          <w:rFonts w:eastAsia="Times New Roman" w:cstheme="minorHAnsi"/>
          <w:b/>
          <w:bCs/>
          <w:color w:val="000000"/>
          <w:sz w:val="20"/>
          <w:szCs w:val="20"/>
        </w:rPr>
      </w:pPr>
      <w:r w:rsidRPr="00705BFD">
        <w:rPr>
          <w:rFonts w:eastAsia="Times New Roman" w:cstheme="minorHAnsi"/>
          <w:b/>
          <w:bCs/>
          <w:color w:val="000000"/>
          <w:sz w:val="20"/>
          <w:szCs w:val="20"/>
          <w:highlight w:val="yellow"/>
        </w:rPr>
        <w:t>Episode 175</w:t>
      </w:r>
    </w:p>
    <w:p w14:paraId="18BB44F5" w14:textId="75EE5978" w:rsidR="00705BFD" w:rsidRPr="00705BFD" w:rsidRDefault="00705BFD" w:rsidP="00705BFD">
      <w:pPr>
        <w:shd w:val="clear" w:color="auto" w:fill="FFFFFF"/>
        <w:spacing w:after="150" w:line="240" w:lineRule="auto"/>
        <w:textAlignment w:val="baseline"/>
        <w:rPr>
          <w:rFonts w:eastAsia="Times New Roman" w:cstheme="minorHAnsi"/>
          <w:color w:val="000000"/>
          <w:sz w:val="20"/>
          <w:szCs w:val="20"/>
        </w:rPr>
      </w:pPr>
      <w:r w:rsidRPr="00705BFD">
        <w:rPr>
          <w:rFonts w:eastAsia="Times New Roman" w:cstheme="minorHAnsi"/>
          <w:color w:val="000000"/>
          <w:sz w:val="20"/>
          <w:szCs w:val="20"/>
        </w:rPr>
        <w:t xml:space="preserve">As an adult, making new friends—and maintaining old friendships—can be tough. Life is busy and friends end up taking a backseat to other relationships and responsibilities. Marisa Franco, PhD, </w:t>
      </w:r>
      <w:proofErr w:type="gramStart"/>
      <w:r w:rsidRPr="00705BFD">
        <w:rPr>
          <w:rFonts w:eastAsia="Times New Roman" w:cstheme="minorHAnsi"/>
          <w:color w:val="000000"/>
          <w:sz w:val="20"/>
          <w:szCs w:val="20"/>
        </w:rPr>
        <w:t>psychologist</w:t>
      </w:r>
      <w:proofErr w:type="gramEnd"/>
      <w:r w:rsidRPr="00705BFD">
        <w:rPr>
          <w:rFonts w:eastAsia="Times New Roman" w:cstheme="minorHAnsi"/>
          <w:color w:val="000000"/>
          <w:sz w:val="20"/>
          <w:szCs w:val="20"/>
        </w:rPr>
        <w:t xml:space="preserve"> and friendship expert, talks about how to make new friends and strengthen and rekindle old friendship ties, why Americans’ friendship networks are shrinking, the differences between men’s and women’s friendships, and more.</w:t>
      </w:r>
    </w:p>
    <w:p w14:paraId="635123A6" w14:textId="77777777" w:rsidR="00705BFD" w:rsidRPr="00705BFD" w:rsidRDefault="00705BFD" w:rsidP="00705BFD">
      <w:pPr>
        <w:shd w:val="clear" w:color="auto" w:fill="FFFFFF"/>
        <w:spacing w:after="0" w:line="264" w:lineRule="atLeast"/>
        <w:textAlignment w:val="baseline"/>
        <w:outlineLvl w:val="1"/>
        <w:rPr>
          <w:rFonts w:eastAsia="Times New Roman" w:cstheme="minorHAnsi"/>
          <w:color w:val="000000"/>
          <w:sz w:val="20"/>
          <w:szCs w:val="20"/>
        </w:rPr>
      </w:pPr>
      <w:r w:rsidRPr="00705BFD">
        <w:rPr>
          <w:rFonts w:eastAsia="Times New Roman" w:cstheme="minorHAnsi"/>
          <w:color w:val="000000"/>
          <w:sz w:val="20"/>
          <w:szCs w:val="20"/>
        </w:rPr>
        <w:t>About the expert: Marisa Franco, PhD</w:t>
      </w:r>
    </w:p>
    <w:p w14:paraId="3AD17D6F" w14:textId="0F9A5B8A" w:rsidR="00705BFD" w:rsidRPr="00705BFD" w:rsidRDefault="00705BFD" w:rsidP="00705BFD">
      <w:pPr>
        <w:shd w:val="clear" w:color="auto" w:fill="FFFFFF"/>
        <w:spacing w:after="150" w:line="240" w:lineRule="auto"/>
        <w:textAlignment w:val="baseline"/>
        <w:rPr>
          <w:rFonts w:eastAsia="Times New Roman" w:cstheme="minorHAnsi"/>
          <w:color w:val="000000"/>
          <w:sz w:val="20"/>
          <w:szCs w:val="20"/>
        </w:rPr>
      </w:pPr>
      <w:r w:rsidRPr="00705BFD">
        <w:rPr>
          <w:rFonts w:eastAsia="Times New Roman" w:cstheme="minorHAnsi"/>
          <w:color w:val="000000"/>
          <w:sz w:val="20"/>
          <w:szCs w:val="20"/>
        </w:rPr>
        <w:t>Marisa Franco, PhD, is a psychologist and friendship expert who is working on a book about friendship called </w:t>
      </w:r>
      <w:r w:rsidRPr="00705BFD">
        <w:rPr>
          <w:rFonts w:eastAsia="Times New Roman" w:cstheme="minorHAnsi"/>
          <w:i/>
          <w:iCs/>
          <w:color w:val="000000"/>
          <w:sz w:val="20"/>
          <w:szCs w:val="20"/>
          <w:bdr w:val="none" w:sz="0" w:space="0" w:color="auto" w:frame="1"/>
        </w:rPr>
        <w:t>Platonic</w:t>
      </w:r>
      <w:r w:rsidRPr="00705BFD">
        <w:rPr>
          <w:rFonts w:eastAsia="Times New Roman" w:cstheme="minorHAnsi"/>
          <w:color w:val="000000"/>
          <w:sz w:val="20"/>
          <w:szCs w:val="20"/>
        </w:rPr>
        <w:t>, due out later this year. Franco is a counseling psychologist and an assistant clinical professor at the University of Maryland. She was previously an assistant professor of psychology at Georgia State University. She writes a blog on friendship for psychology today and has also written for or given interviews about friendship to many news outlets, including </w:t>
      </w:r>
      <w:r w:rsidRPr="00705BFD">
        <w:rPr>
          <w:rFonts w:eastAsia="Times New Roman" w:cstheme="minorHAnsi"/>
          <w:i/>
          <w:iCs/>
          <w:color w:val="000000"/>
          <w:sz w:val="20"/>
          <w:szCs w:val="20"/>
          <w:bdr w:val="none" w:sz="0" w:space="0" w:color="auto" w:frame="1"/>
        </w:rPr>
        <w:t>Scientific American</w:t>
      </w:r>
      <w:r w:rsidRPr="00705BFD">
        <w:rPr>
          <w:rFonts w:eastAsia="Times New Roman" w:cstheme="minorHAnsi"/>
          <w:color w:val="000000"/>
          <w:sz w:val="20"/>
          <w:szCs w:val="20"/>
        </w:rPr>
        <w:t> and the </w:t>
      </w:r>
      <w:r w:rsidRPr="00705BFD">
        <w:rPr>
          <w:rFonts w:eastAsia="Times New Roman" w:cstheme="minorHAnsi"/>
          <w:i/>
          <w:iCs/>
          <w:color w:val="000000"/>
          <w:sz w:val="20"/>
          <w:szCs w:val="20"/>
          <w:bdr w:val="none" w:sz="0" w:space="0" w:color="auto" w:frame="1"/>
        </w:rPr>
        <w:t>New York Times</w:t>
      </w:r>
      <w:r w:rsidRPr="00705BFD">
        <w:rPr>
          <w:rFonts w:eastAsia="Times New Roman" w:cstheme="minorHAnsi"/>
          <w:color w:val="000000"/>
          <w:sz w:val="20"/>
          <w:szCs w:val="20"/>
        </w:rPr>
        <w:t>.</w:t>
      </w:r>
    </w:p>
    <w:p w14:paraId="604E1EED" w14:textId="382FC877" w:rsidR="0078673C" w:rsidRDefault="00705BFD" w:rsidP="0078673C">
      <w:pPr>
        <w:shd w:val="clear" w:color="auto" w:fill="FFFFFF"/>
        <w:spacing w:after="0" w:line="264" w:lineRule="atLeast"/>
        <w:textAlignment w:val="baseline"/>
        <w:outlineLvl w:val="1"/>
        <w:rPr>
          <w:rFonts w:eastAsia="Times New Roman" w:cstheme="minorHAnsi"/>
          <w:color w:val="000000"/>
          <w:sz w:val="20"/>
          <w:szCs w:val="20"/>
        </w:rPr>
      </w:pPr>
      <w:r w:rsidRPr="00705BFD">
        <w:rPr>
          <w:rFonts w:eastAsia="Times New Roman" w:cstheme="minorHAnsi"/>
          <w:color w:val="000000"/>
          <w:sz w:val="20"/>
          <w:szCs w:val="20"/>
        </w:rPr>
        <w:t>Streaming Audi</w:t>
      </w:r>
      <w:r w:rsidR="0078673C">
        <w:rPr>
          <w:rFonts w:eastAsia="Times New Roman" w:cstheme="minorHAnsi"/>
          <w:color w:val="000000"/>
          <w:sz w:val="20"/>
          <w:szCs w:val="20"/>
        </w:rPr>
        <w:t>o</w:t>
      </w:r>
    </w:p>
    <w:p w14:paraId="3F8AC280" w14:textId="49D4208E" w:rsidR="00D20739" w:rsidRPr="0078673C" w:rsidRDefault="009A4551" w:rsidP="00481E9F">
      <w:pPr>
        <w:rPr>
          <w:rFonts w:cstheme="minorHAnsi"/>
          <w:b/>
          <w:bCs/>
          <w:sz w:val="20"/>
          <w:szCs w:val="20"/>
          <w:highlight w:val="yellow"/>
        </w:rPr>
      </w:pPr>
      <w:r w:rsidRPr="0078673C">
        <w:rPr>
          <w:rFonts w:cstheme="minorHAnsi"/>
          <w:b/>
          <w:bCs/>
          <w:sz w:val="20"/>
          <w:szCs w:val="20"/>
          <w:highlight w:val="yellow"/>
        </w:rPr>
        <w:lastRenderedPageBreak/>
        <w:t>5</w:t>
      </w:r>
      <w:r w:rsidR="0078673C">
        <w:rPr>
          <w:rFonts w:cstheme="minorHAnsi"/>
          <w:b/>
          <w:bCs/>
          <w:sz w:val="20"/>
          <w:szCs w:val="20"/>
          <w:highlight w:val="yellow"/>
        </w:rPr>
        <w:t>)</w:t>
      </w:r>
      <w:r w:rsidR="0078673C" w:rsidRPr="0078673C">
        <w:rPr>
          <w:rFonts w:cstheme="minorHAnsi"/>
          <w:b/>
          <w:bCs/>
          <w:sz w:val="20"/>
          <w:szCs w:val="20"/>
          <w:highlight w:val="yellow"/>
        </w:rPr>
        <w:t xml:space="preserve"> </w:t>
      </w:r>
      <w:hyperlink r:id="rId49" w:history="1">
        <w:r w:rsidR="0078673C" w:rsidRPr="0078673C">
          <w:rPr>
            <w:rStyle w:val="Hyperlink"/>
            <w:rFonts w:cstheme="minorHAnsi"/>
            <w:b/>
            <w:bCs/>
            <w:sz w:val="20"/>
            <w:szCs w:val="20"/>
            <w:highlight w:val="yellow"/>
          </w:rPr>
          <w:t>https://www.tutori</w:t>
        </w:r>
        <w:r w:rsidR="0078673C" w:rsidRPr="0078673C">
          <w:rPr>
            <w:rStyle w:val="Hyperlink"/>
            <w:rFonts w:cstheme="minorHAnsi"/>
            <w:b/>
            <w:bCs/>
            <w:sz w:val="20"/>
            <w:szCs w:val="20"/>
            <w:highlight w:val="yellow"/>
          </w:rPr>
          <w:t>a</w:t>
        </w:r>
        <w:r w:rsidR="0078673C" w:rsidRPr="0078673C">
          <w:rPr>
            <w:rStyle w:val="Hyperlink"/>
            <w:rFonts w:cstheme="minorHAnsi"/>
            <w:b/>
            <w:bCs/>
            <w:sz w:val="20"/>
            <w:szCs w:val="20"/>
            <w:highlight w:val="yellow"/>
          </w:rPr>
          <w:t>lspoint.com/the-psychology-of-friendship</w:t>
        </w:r>
      </w:hyperlink>
    </w:p>
    <w:p w14:paraId="18BB00F2" w14:textId="77777777" w:rsidR="00705BFD" w:rsidRPr="00705BFD" w:rsidRDefault="00705BFD" w:rsidP="0078673C">
      <w:pPr>
        <w:spacing w:after="0" w:line="420" w:lineRule="atLeast"/>
        <w:outlineLvl w:val="0"/>
        <w:rPr>
          <w:rFonts w:eastAsia="Times New Roman" w:cstheme="minorHAnsi"/>
          <w:b/>
          <w:bCs/>
          <w:color w:val="474747"/>
          <w:kern w:val="36"/>
          <w:sz w:val="20"/>
          <w:szCs w:val="20"/>
          <w:highlight w:val="yellow"/>
        </w:rPr>
      </w:pPr>
      <w:r w:rsidRPr="00705BFD">
        <w:rPr>
          <w:rFonts w:eastAsia="Times New Roman" w:cstheme="minorHAnsi"/>
          <w:b/>
          <w:bCs/>
          <w:color w:val="474747"/>
          <w:kern w:val="36"/>
          <w:sz w:val="20"/>
          <w:szCs w:val="20"/>
          <w:highlight w:val="yellow"/>
        </w:rPr>
        <w:t>The Psychology of Friendship</w:t>
      </w:r>
    </w:p>
    <w:p w14:paraId="592003C0" w14:textId="768F70D3" w:rsidR="00705BFD" w:rsidRDefault="00F6180A" w:rsidP="0078673C">
      <w:pPr>
        <w:spacing w:after="0" w:line="240" w:lineRule="auto"/>
        <w:rPr>
          <w:rFonts w:eastAsia="Times New Roman" w:cstheme="minorHAnsi"/>
          <w:b/>
          <w:bCs/>
          <w:color w:val="1A1A1A"/>
          <w:sz w:val="20"/>
          <w:szCs w:val="20"/>
          <w:highlight w:val="yellow"/>
          <w:shd w:val="clear" w:color="auto" w:fill="EFEFEF"/>
        </w:rPr>
      </w:pPr>
      <w:hyperlink r:id="rId50" w:tgtFrame="_blank" w:history="1">
        <w:proofErr w:type="spellStart"/>
        <w:r w:rsidR="00705BFD" w:rsidRPr="00705BFD">
          <w:rPr>
            <w:rFonts w:eastAsia="Times New Roman" w:cstheme="minorHAnsi"/>
            <w:b/>
            <w:bCs/>
            <w:color w:val="1A1A1A"/>
            <w:sz w:val="20"/>
            <w:szCs w:val="20"/>
            <w:highlight w:val="yellow"/>
            <w:shd w:val="clear" w:color="auto" w:fill="EFEFEF"/>
          </w:rPr>
          <w:t>Psychology</w:t>
        </w:r>
      </w:hyperlink>
      <w:hyperlink r:id="rId51" w:tgtFrame="_blank" w:history="1">
        <w:r w:rsidR="00705BFD" w:rsidRPr="00705BFD">
          <w:rPr>
            <w:rFonts w:eastAsia="Times New Roman" w:cstheme="minorHAnsi"/>
            <w:b/>
            <w:bCs/>
            <w:color w:val="1A1A1A"/>
            <w:sz w:val="20"/>
            <w:szCs w:val="20"/>
            <w:highlight w:val="yellow"/>
            <w:shd w:val="clear" w:color="auto" w:fill="EFEFEF"/>
          </w:rPr>
          <w:t>Evolutionary</w:t>
        </w:r>
        <w:proofErr w:type="spellEnd"/>
        <w:r w:rsidR="00705BFD" w:rsidRPr="00705BFD">
          <w:rPr>
            <w:rFonts w:eastAsia="Times New Roman" w:cstheme="minorHAnsi"/>
            <w:b/>
            <w:bCs/>
            <w:color w:val="1A1A1A"/>
            <w:sz w:val="20"/>
            <w:szCs w:val="20"/>
            <w:highlight w:val="yellow"/>
            <w:shd w:val="clear" w:color="auto" w:fill="EFEFEF"/>
          </w:rPr>
          <w:t xml:space="preserve"> Psychology</w:t>
        </w:r>
      </w:hyperlink>
    </w:p>
    <w:p w14:paraId="77E85645" w14:textId="0B2C498F" w:rsidR="00D71AA9" w:rsidRPr="00705BFD" w:rsidRDefault="00D71AA9" w:rsidP="0078673C">
      <w:pPr>
        <w:spacing w:after="0" w:line="240" w:lineRule="auto"/>
        <w:rPr>
          <w:rFonts w:eastAsia="Times New Roman" w:cstheme="minorHAnsi"/>
          <w:b/>
          <w:bCs/>
          <w:sz w:val="20"/>
          <w:szCs w:val="20"/>
          <w:highlight w:val="yellow"/>
        </w:rPr>
      </w:pPr>
      <w:hyperlink r:id="rId52" w:tgtFrame="_blank" w:history="1">
        <w:r w:rsidRPr="00D71AA9">
          <w:rPr>
            <w:rStyle w:val="Hyperlink"/>
            <w:rFonts w:eastAsia="Times New Roman" w:cstheme="minorHAnsi"/>
            <w:b/>
            <w:bCs/>
            <w:sz w:val="20"/>
            <w:szCs w:val="20"/>
            <w:highlight w:val="yellow"/>
          </w:rPr>
          <w:t>Utkarsh Shukla</w:t>
        </w:r>
      </w:hyperlink>
    </w:p>
    <w:p w14:paraId="0490DE5A" w14:textId="77777777" w:rsidR="00705BFD" w:rsidRPr="00705BFD" w:rsidRDefault="00F6180A" w:rsidP="00705BFD">
      <w:pPr>
        <w:spacing w:after="0" w:line="240" w:lineRule="auto"/>
        <w:rPr>
          <w:rFonts w:eastAsia="Times New Roman" w:cstheme="minorHAnsi"/>
          <w:b/>
          <w:bCs/>
          <w:sz w:val="20"/>
          <w:szCs w:val="20"/>
        </w:rPr>
      </w:pPr>
      <w:r>
        <w:rPr>
          <w:rFonts w:eastAsia="Times New Roman" w:cstheme="minorHAnsi"/>
          <w:b/>
          <w:bCs/>
          <w:sz w:val="20"/>
          <w:szCs w:val="20"/>
          <w:highlight w:val="yellow"/>
        </w:rPr>
        <w:pict w14:anchorId="0E2ABDAB">
          <v:rect id="_x0000_i1025" style="width:0;height:.75pt" o:hralign="center" o:hrstd="t" o:hrnoshade="t" o:hr="t" fillcolor="#9a9ea4" stroked="f"/>
        </w:pict>
      </w:r>
    </w:p>
    <w:p w14:paraId="44AEE202"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 xml:space="preserve">Many become incensed when told that their connections are predicated on apparent recompense. People say they feel good about themselves when helping those who need assistance without pressing on or anticipating any future benefit. We perceive someone's insistence on paying us back right away for a </w:t>
      </w:r>
      <w:proofErr w:type="spellStart"/>
      <w:r w:rsidRPr="00705BFD">
        <w:rPr>
          <w:rFonts w:eastAsia="Times New Roman" w:cstheme="minorHAnsi"/>
          <w:color w:val="000000"/>
          <w:sz w:val="20"/>
          <w:szCs w:val="20"/>
        </w:rPr>
        <w:t>favour</w:t>
      </w:r>
      <w:proofErr w:type="spellEnd"/>
      <w:r w:rsidRPr="00705BFD">
        <w:rPr>
          <w:rFonts w:eastAsia="Times New Roman" w:cstheme="minorHAnsi"/>
          <w:color w:val="000000"/>
          <w:sz w:val="20"/>
          <w:szCs w:val="20"/>
        </w:rPr>
        <w:t xml:space="preserve"> they have done for them as a lack of camaraderie.</w:t>
      </w:r>
    </w:p>
    <w:p w14:paraId="0D828C26" w14:textId="77777777" w:rsidR="00705BFD" w:rsidRPr="00705BFD" w:rsidRDefault="00705BFD" w:rsidP="00705BFD">
      <w:pPr>
        <w:spacing w:after="0" w:line="240" w:lineRule="auto"/>
        <w:outlineLvl w:val="1"/>
        <w:rPr>
          <w:rFonts w:eastAsia="Times New Roman" w:cstheme="minorHAnsi"/>
          <w:color w:val="000000"/>
          <w:sz w:val="20"/>
          <w:szCs w:val="20"/>
        </w:rPr>
      </w:pPr>
      <w:r w:rsidRPr="00705BFD">
        <w:rPr>
          <w:rFonts w:eastAsia="Times New Roman" w:cstheme="minorHAnsi"/>
          <w:color w:val="000000"/>
          <w:sz w:val="20"/>
          <w:szCs w:val="20"/>
        </w:rPr>
        <w:t>What is The Psychology of Friendship?</w:t>
      </w:r>
    </w:p>
    <w:p w14:paraId="64474A7F"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Friendship is essential for our general well-being and emotional health. Strong social ties, including partnerships, have been shown to help decrease stress, boost feelings of contentment and life satisfaction, and even better bodily health results.</w:t>
      </w:r>
    </w:p>
    <w:p w14:paraId="1E01C8EC"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Friendship psychology is a complex subject that psychologists have thoroughly researched. It is an essential component of human social interactions, and it includes a variety of psychological processes that affect the creation, maintenance, and dissolution of interpersonal relationships.</w:t>
      </w:r>
    </w:p>
    <w:p w14:paraId="4585D6F5"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Social attraction is an essential psychological mechanism in the development of a relationship. The process by which people are attracted to one another based on shared interests, beliefs, attitudes, and experiences is known as a social attraction. Various variables, including physical attractiveness, similarity, and closeness, impact this process.</w:t>
      </w:r>
    </w:p>
    <w:p w14:paraId="3A944AF3"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 xml:space="preserve">Social cognition is another essential element of friendship psychology. The mental processes involved in how we observe, interpret, and recall knowledge about </w:t>
      </w:r>
      <w:proofErr w:type="gramStart"/>
      <w:r w:rsidRPr="00705BFD">
        <w:rPr>
          <w:rFonts w:eastAsia="Times New Roman" w:cstheme="minorHAnsi"/>
          <w:color w:val="000000"/>
          <w:sz w:val="20"/>
          <w:szCs w:val="20"/>
        </w:rPr>
        <w:t>ourselves</w:t>
      </w:r>
      <w:proofErr w:type="gramEnd"/>
      <w:r w:rsidRPr="00705BFD">
        <w:rPr>
          <w:rFonts w:eastAsia="Times New Roman" w:cstheme="minorHAnsi"/>
          <w:color w:val="000000"/>
          <w:sz w:val="20"/>
          <w:szCs w:val="20"/>
        </w:rPr>
        <w:t xml:space="preserve"> and others are referred to as social cognition. This encompasses our impressions of the personalities, actions, and feelings of others, as well as our self-concepts.</w:t>
      </w:r>
    </w:p>
    <w:p w14:paraId="660C0CDD"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Friendship psychology includes an affective attachment, social support, and social attraction and reasoning. Emotional connection refers to feelings of affinity and tenderness that grow over time between peers. Friends provide physical and mental support to one another in times of need, which is called social support.</w:t>
      </w:r>
    </w:p>
    <w:p w14:paraId="77566A26"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 xml:space="preserve">However, what is the underlying mechanism? </w:t>
      </w:r>
      <w:proofErr w:type="spellStart"/>
      <w:r w:rsidRPr="00705BFD">
        <w:rPr>
          <w:rFonts w:eastAsia="Times New Roman" w:cstheme="minorHAnsi"/>
          <w:color w:val="000000"/>
          <w:sz w:val="20"/>
          <w:szCs w:val="20"/>
        </w:rPr>
        <w:t>Tooby</w:t>
      </w:r>
      <w:proofErr w:type="spellEnd"/>
      <w:r w:rsidRPr="00705BFD">
        <w:rPr>
          <w:rFonts w:eastAsia="Times New Roman" w:cstheme="minorHAnsi"/>
          <w:color w:val="000000"/>
          <w:sz w:val="20"/>
          <w:szCs w:val="20"/>
        </w:rPr>
        <w:t xml:space="preserve"> and Cosmides (1996) suggest that friendship could be another avenue for evolving cooperation and altruism. They point out that many people feel a sense of pleasure when helping others without expecting any future reward and become upset when the evolutionary explanation for their friendships is based solely on explicit reciprocity.</w:t>
      </w:r>
    </w:p>
    <w:p w14:paraId="49333B46"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 xml:space="preserve">They argue that these intuitions suggest that friendships may not be solely based on reciprocal exchange and that we should pay attention to them. For example, immediate reciprocal exchange in a marriage is typically linked with dissatisfaction and the expectation that the marriage might dissolve. However, </w:t>
      </w:r>
      <w:proofErr w:type="spellStart"/>
      <w:r w:rsidRPr="00705BFD">
        <w:rPr>
          <w:rFonts w:eastAsia="Times New Roman" w:cstheme="minorHAnsi"/>
          <w:color w:val="000000"/>
          <w:sz w:val="20"/>
          <w:szCs w:val="20"/>
        </w:rPr>
        <w:t>Tooby</w:t>
      </w:r>
      <w:proofErr w:type="spellEnd"/>
      <w:r w:rsidRPr="00705BFD">
        <w:rPr>
          <w:rFonts w:eastAsia="Times New Roman" w:cstheme="minorHAnsi"/>
          <w:color w:val="000000"/>
          <w:sz w:val="20"/>
          <w:szCs w:val="20"/>
        </w:rPr>
        <w:t xml:space="preserve"> and Cosmides also raise the question of whether people are deceiving themselves and whether we </w:t>
      </w:r>
      <w:proofErr w:type="gramStart"/>
      <w:r w:rsidRPr="00705BFD">
        <w:rPr>
          <w:rFonts w:eastAsia="Times New Roman" w:cstheme="minorHAnsi"/>
          <w:color w:val="000000"/>
          <w:sz w:val="20"/>
          <w:szCs w:val="20"/>
        </w:rPr>
        <w:t>truly want</w:t>
      </w:r>
      <w:proofErr w:type="gramEnd"/>
      <w:r w:rsidRPr="00705BFD">
        <w:rPr>
          <w:rFonts w:eastAsia="Times New Roman" w:cstheme="minorHAnsi"/>
          <w:color w:val="000000"/>
          <w:sz w:val="20"/>
          <w:szCs w:val="20"/>
        </w:rPr>
        <w:t xml:space="preserve"> reciprocal rewards but convince ourselves that we help our friends out of the goodness of our hearts.</w:t>
      </w:r>
    </w:p>
    <w:p w14:paraId="4D75D5DA" w14:textId="77777777" w:rsidR="00705BFD" w:rsidRPr="00705BFD" w:rsidRDefault="00705BFD" w:rsidP="00705BFD">
      <w:pPr>
        <w:spacing w:after="0" w:line="240" w:lineRule="auto"/>
        <w:outlineLvl w:val="1"/>
        <w:rPr>
          <w:rFonts w:eastAsia="Times New Roman" w:cstheme="minorHAnsi"/>
          <w:color w:val="000000"/>
          <w:sz w:val="20"/>
          <w:szCs w:val="20"/>
        </w:rPr>
      </w:pPr>
      <w:r w:rsidRPr="00705BFD">
        <w:rPr>
          <w:rFonts w:eastAsia="Times New Roman" w:cstheme="minorHAnsi"/>
          <w:color w:val="000000"/>
          <w:sz w:val="20"/>
          <w:szCs w:val="20"/>
        </w:rPr>
        <w:t>What are the Processes of the Psychology of Friendship?</w:t>
      </w:r>
    </w:p>
    <w:p w14:paraId="3C99FBD7"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Several psychological mechanisms are engaged in the formation and preservation of friendships. Here are a couple of examples −</w:t>
      </w:r>
    </w:p>
    <w:p w14:paraId="7A5F334E" w14:textId="77777777" w:rsidR="00705BFD" w:rsidRPr="00705BFD" w:rsidRDefault="00705BFD" w:rsidP="00705BFD">
      <w:pPr>
        <w:numPr>
          <w:ilvl w:val="0"/>
          <w:numId w:val="11"/>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Social Attraction</w:t>
      </w:r>
      <w:r w:rsidRPr="00705BFD">
        <w:rPr>
          <w:rFonts w:eastAsia="Times New Roman" w:cstheme="minorHAnsi"/>
          <w:color w:val="000000"/>
          <w:sz w:val="20"/>
          <w:szCs w:val="20"/>
        </w:rPr>
        <w:t> − Social attraction is the process by which people are attracted to one another because they share common interests, beliefs, attitudes, and experiences. According to research, bodily attractiveness, similarity, and closeness can all impact social attraction.</w:t>
      </w:r>
    </w:p>
    <w:p w14:paraId="31402D20" w14:textId="77777777" w:rsidR="00705BFD" w:rsidRPr="00705BFD" w:rsidRDefault="00705BFD" w:rsidP="00705BFD">
      <w:pPr>
        <w:numPr>
          <w:ilvl w:val="0"/>
          <w:numId w:val="11"/>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Social Cognition</w:t>
      </w:r>
      <w:r w:rsidRPr="00705BFD">
        <w:rPr>
          <w:rFonts w:eastAsia="Times New Roman" w:cstheme="minorHAnsi"/>
          <w:color w:val="000000"/>
          <w:sz w:val="20"/>
          <w:szCs w:val="20"/>
        </w:rPr>
        <w:t xml:space="preserve"> − The mental processes involved in observing, interpreting, and recalling knowledge about </w:t>
      </w:r>
      <w:proofErr w:type="gramStart"/>
      <w:r w:rsidRPr="00705BFD">
        <w:rPr>
          <w:rFonts w:eastAsia="Times New Roman" w:cstheme="minorHAnsi"/>
          <w:color w:val="000000"/>
          <w:sz w:val="20"/>
          <w:szCs w:val="20"/>
        </w:rPr>
        <w:t>ourselves</w:t>
      </w:r>
      <w:proofErr w:type="gramEnd"/>
      <w:r w:rsidRPr="00705BFD">
        <w:rPr>
          <w:rFonts w:eastAsia="Times New Roman" w:cstheme="minorHAnsi"/>
          <w:color w:val="000000"/>
          <w:sz w:val="20"/>
          <w:szCs w:val="20"/>
        </w:rPr>
        <w:t xml:space="preserve"> and others are called social cognition. Social cognition influences how we perceive others, judge their conduct, and recall our interactions.</w:t>
      </w:r>
    </w:p>
    <w:p w14:paraId="060FECC9" w14:textId="77777777" w:rsidR="00705BFD" w:rsidRPr="00705BFD" w:rsidRDefault="00705BFD" w:rsidP="00705BFD">
      <w:pPr>
        <w:numPr>
          <w:ilvl w:val="0"/>
          <w:numId w:val="11"/>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lastRenderedPageBreak/>
        <w:t>Emotional Attachment</w:t>
      </w:r>
      <w:r w:rsidRPr="00705BFD">
        <w:rPr>
          <w:rFonts w:eastAsia="Times New Roman" w:cstheme="minorHAnsi"/>
          <w:color w:val="000000"/>
          <w:sz w:val="20"/>
          <w:szCs w:val="20"/>
        </w:rPr>
        <w:t> − Emotional attachment refers to the emotions of closeness and rapport that grow over time between companions. Trust, mutual regard, and similar events all impact emotional attachment.</w:t>
      </w:r>
    </w:p>
    <w:p w14:paraId="2BFB8B6D" w14:textId="77777777" w:rsidR="00705BFD" w:rsidRPr="00705BFD" w:rsidRDefault="00705BFD" w:rsidP="00705BFD">
      <w:pPr>
        <w:numPr>
          <w:ilvl w:val="0"/>
          <w:numId w:val="11"/>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Social Support</w:t>
      </w:r>
      <w:r w:rsidRPr="00705BFD">
        <w:rPr>
          <w:rFonts w:eastAsia="Times New Roman" w:cstheme="minorHAnsi"/>
          <w:color w:val="000000"/>
          <w:sz w:val="20"/>
          <w:szCs w:val="20"/>
        </w:rPr>
        <w:t> − Friends frequently provide physical and mental help to one another in need. Social support can take many forms, such as giving guidance, solace, or simply listening.</w:t>
      </w:r>
    </w:p>
    <w:p w14:paraId="6C20951C" w14:textId="77777777" w:rsidR="00705BFD" w:rsidRPr="00705BFD" w:rsidRDefault="00705BFD" w:rsidP="00705BFD">
      <w:pPr>
        <w:numPr>
          <w:ilvl w:val="0"/>
          <w:numId w:val="11"/>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Communication</w:t>
      </w:r>
      <w:r w:rsidRPr="00705BFD">
        <w:rPr>
          <w:rFonts w:eastAsia="Times New Roman" w:cstheme="minorHAnsi"/>
          <w:color w:val="000000"/>
          <w:sz w:val="20"/>
          <w:szCs w:val="20"/>
        </w:rPr>
        <w:t> − Communication is an essential component of companionship, and it entails sharing one's ideas, emotions, and experiences. Effective communication helps to establish confidence, improve emotional ties, and resolve conflicts.</w:t>
      </w:r>
    </w:p>
    <w:p w14:paraId="39053C12" w14:textId="77777777" w:rsidR="00705BFD" w:rsidRPr="00705BFD" w:rsidRDefault="00705BFD" w:rsidP="00705BFD">
      <w:pPr>
        <w:spacing w:after="0" w:line="240" w:lineRule="auto"/>
        <w:outlineLvl w:val="1"/>
        <w:rPr>
          <w:rFonts w:eastAsia="Times New Roman" w:cstheme="minorHAnsi"/>
          <w:color w:val="000000"/>
          <w:sz w:val="20"/>
          <w:szCs w:val="20"/>
        </w:rPr>
      </w:pPr>
      <w:r w:rsidRPr="00705BFD">
        <w:rPr>
          <w:rFonts w:eastAsia="Times New Roman" w:cstheme="minorHAnsi"/>
          <w:color w:val="000000"/>
          <w:sz w:val="20"/>
          <w:szCs w:val="20"/>
        </w:rPr>
        <w:t>How to Improve Friendship?</w:t>
      </w:r>
    </w:p>
    <w:p w14:paraId="18DE63C5"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Several tactics and ways can be used to improve the psyche of friendship. Here are some ideas for improving your relations and societal connections −</w:t>
      </w:r>
    </w:p>
    <w:p w14:paraId="26A63F41" w14:textId="77777777" w:rsidR="00705BFD" w:rsidRPr="00705BFD" w:rsidRDefault="00705BFD" w:rsidP="00705BFD">
      <w:pPr>
        <w:numPr>
          <w:ilvl w:val="0"/>
          <w:numId w:val="12"/>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Be an Excellent Listener</w:t>
      </w:r>
      <w:r w:rsidRPr="00705BFD">
        <w:rPr>
          <w:rFonts w:eastAsia="Times New Roman" w:cstheme="minorHAnsi"/>
          <w:color w:val="000000"/>
          <w:sz w:val="20"/>
          <w:szCs w:val="20"/>
        </w:rPr>
        <w:t> − Being able to attend and provide emotional support is one of the essential parts. When your peers are going through a difficult period, carefully listen to them and demonstrate empath.</w:t>
      </w:r>
    </w:p>
    <w:p w14:paraId="52D56D6A" w14:textId="77777777" w:rsidR="00705BFD" w:rsidRPr="00705BFD" w:rsidRDefault="00705BFD" w:rsidP="00705BFD">
      <w:pPr>
        <w:numPr>
          <w:ilvl w:val="0"/>
          <w:numId w:val="12"/>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Communicate Openly and Honestly</w:t>
      </w:r>
      <w:r w:rsidRPr="00705BFD">
        <w:rPr>
          <w:rFonts w:eastAsia="Times New Roman" w:cstheme="minorHAnsi"/>
          <w:color w:val="000000"/>
          <w:sz w:val="20"/>
          <w:szCs w:val="20"/>
        </w:rPr>
        <w:t xml:space="preserve"> − Open and honest dialogue is essential for developing and keeping a solid bond. Allow yourself to respectfully express your emotions and </w:t>
      </w:r>
      <w:proofErr w:type="gramStart"/>
      <w:r w:rsidRPr="00705BFD">
        <w:rPr>
          <w:rFonts w:eastAsia="Times New Roman" w:cstheme="minorHAnsi"/>
          <w:color w:val="000000"/>
          <w:sz w:val="20"/>
          <w:szCs w:val="20"/>
        </w:rPr>
        <w:t>views, and</w:t>
      </w:r>
      <w:proofErr w:type="gramEnd"/>
      <w:r w:rsidRPr="00705BFD">
        <w:rPr>
          <w:rFonts w:eastAsia="Times New Roman" w:cstheme="minorHAnsi"/>
          <w:color w:val="000000"/>
          <w:sz w:val="20"/>
          <w:szCs w:val="20"/>
        </w:rPr>
        <w:t xml:space="preserve"> urge your peers to do the same.</w:t>
      </w:r>
    </w:p>
    <w:p w14:paraId="60D35C50" w14:textId="77777777" w:rsidR="00705BFD" w:rsidRPr="00705BFD" w:rsidRDefault="00705BFD" w:rsidP="00705BFD">
      <w:pPr>
        <w:numPr>
          <w:ilvl w:val="0"/>
          <w:numId w:val="12"/>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Spend Quality Time</w:t>
      </w:r>
      <w:r w:rsidRPr="00705BFD">
        <w:rPr>
          <w:rFonts w:eastAsia="Times New Roman" w:cstheme="minorHAnsi"/>
          <w:color w:val="000000"/>
          <w:sz w:val="20"/>
          <w:szCs w:val="20"/>
        </w:rPr>
        <w:t> − Spending valuable time with peers and regularly participating in pleasant activities can help improve your relationships and create positive memories.</w:t>
      </w:r>
    </w:p>
    <w:p w14:paraId="27895CFA" w14:textId="77777777" w:rsidR="00705BFD" w:rsidRPr="00705BFD" w:rsidRDefault="00705BFD" w:rsidP="00705BFD">
      <w:pPr>
        <w:numPr>
          <w:ilvl w:val="0"/>
          <w:numId w:val="12"/>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Be Reliable</w:t>
      </w:r>
      <w:r w:rsidRPr="00705BFD">
        <w:rPr>
          <w:rFonts w:eastAsia="Times New Roman" w:cstheme="minorHAnsi"/>
          <w:color w:val="000000"/>
          <w:sz w:val="20"/>
          <w:szCs w:val="20"/>
        </w:rPr>
        <w:t xml:space="preserve"> − </w:t>
      </w:r>
      <w:proofErr w:type="gramStart"/>
      <w:r w:rsidRPr="00705BFD">
        <w:rPr>
          <w:rFonts w:eastAsia="Times New Roman" w:cstheme="minorHAnsi"/>
          <w:color w:val="000000"/>
          <w:sz w:val="20"/>
          <w:szCs w:val="20"/>
        </w:rPr>
        <w:t>Make an effort</w:t>
      </w:r>
      <w:proofErr w:type="gramEnd"/>
      <w:r w:rsidRPr="00705BFD">
        <w:rPr>
          <w:rFonts w:eastAsia="Times New Roman" w:cstheme="minorHAnsi"/>
          <w:color w:val="000000"/>
          <w:sz w:val="20"/>
          <w:szCs w:val="20"/>
        </w:rPr>
        <w:t xml:space="preserve"> to show your peers how much you respect and value their relationship. Sending a considerate note or offering to assist with a job can go a long way toward improving your relationships.</w:t>
      </w:r>
    </w:p>
    <w:p w14:paraId="5BC0BC95" w14:textId="77777777" w:rsidR="00705BFD" w:rsidRPr="00705BFD" w:rsidRDefault="00705BFD" w:rsidP="00705BFD">
      <w:pPr>
        <w:numPr>
          <w:ilvl w:val="0"/>
          <w:numId w:val="12"/>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Be Dependable</w:t>
      </w:r>
      <w:r w:rsidRPr="00705BFD">
        <w:rPr>
          <w:rFonts w:eastAsia="Times New Roman" w:cstheme="minorHAnsi"/>
          <w:color w:val="000000"/>
          <w:sz w:val="20"/>
          <w:szCs w:val="20"/>
        </w:rPr>
        <w:t> − Reliability and keeping promises is essential for establishing confidence and strengthening alliances. Make a point of showing up when you say you will and being available to your pals when they need you.</w:t>
      </w:r>
    </w:p>
    <w:p w14:paraId="0C0F9133" w14:textId="77777777" w:rsidR="00705BFD" w:rsidRPr="00705BFD" w:rsidRDefault="00705BFD" w:rsidP="00705BFD">
      <w:pPr>
        <w:numPr>
          <w:ilvl w:val="0"/>
          <w:numId w:val="12"/>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Respect Limits</w:t>
      </w:r>
      <w:r w:rsidRPr="00705BFD">
        <w:rPr>
          <w:rFonts w:eastAsia="Times New Roman" w:cstheme="minorHAnsi"/>
          <w:color w:val="000000"/>
          <w:sz w:val="20"/>
          <w:szCs w:val="20"/>
        </w:rPr>
        <w:t xml:space="preserve"> − Respecting your peers' boundaries while communicating your own is critical. Understanding and </w:t>
      </w:r>
      <w:proofErr w:type="spellStart"/>
      <w:r w:rsidRPr="00705BFD">
        <w:rPr>
          <w:rFonts w:eastAsia="Times New Roman" w:cstheme="minorHAnsi"/>
          <w:color w:val="000000"/>
          <w:sz w:val="20"/>
          <w:szCs w:val="20"/>
        </w:rPr>
        <w:t>honouring</w:t>
      </w:r>
      <w:proofErr w:type="spellEnd"/>
      <w:r w:rsidRPr="00705BFD">
        <w:rPr>
          <w:rFonts w:eastAsia="Times New Roman" w:cstheme="minorHAnsi"/>
          <w:color w:val="000000"/>
          <w:sz w:val="20"/>
          <w:szCs w:val="20"/>
        </w:rPr>
        <w:t xml:space="preserve"> each other's boundaries and tastes can help to keep friendships healthy and polite.</w:t>
      </w:r>
    </w:p>
    <w:p w14:paraId="4C4208AD" w14:textId="77777777" w:rsidR="00705BFD" w:rsidRPr="00705BFD" w:rsidRDefault="00705BFD" w:rsidP="00705BFD">
      <w:pPr>
        <w:spacing w:after="0" w:line="240" w:lineRule="auto"/>
        <w:outlineLvl w:val="1"/>
        <w:rPr>
          <w:rFonts w:eastAsia="Times New Roman" w:cstheme="minorHAnsi"/>
          <w:color w:val="000000"/>
          <w:sz w:val="20"/>
          <w:szCs w:val="20"/>
        </w:rPr>
      </w:pPr>
      <w:r w:rsidRPr="00705BFD">
        <w:rPr>
          <w:rFonts w:eastAsia="Times New Roman" w:cstheme="minorHAnsi"/>
          <w:color w:val="000000"/>
          <w:sz w:val="20"/>
          <w:szCs w:val="20"/>
        </w:rPr>
        <w:t>How Friendship Affects your Life?</w:t>
      </w:r>
    </w:p>
    <w:p w14:paraId="1C53A2B3"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Friendship can have a significant effect on all areas of your existence. Here are some ways how companionship can impact your life −</w:t>
      </w:r>
    </w:p>
    <w:p w14:paraId="4F957C4D" w14:textId="77777777" w:rsidR="00705BFD" w:rsidRPr="00705BFD" w:rsidRDefault="00705BFD" w:rsidP="00705BFD">
      <w:pPr>
        <w:numPr>
          <w:ilvl w:val="0"/>
          <w:numId w:val="13"/>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Emotional Support</w:t>
      </w:r>
      <w:r w:rsidRPr="00705BFD">
        <w:rPr>
          <w:rFonts w:eastAsia="Times New Roman" w:cstheme="minorHAnsi"/>
          <w:color w:val="000000"/>
          <w:sz w:val="20"/>
          <w:szCs w:val="20"/>
        </w:rPr>
        <w:t> − During challenging circumstances, good companions can offer emotional support and understanding, which can help to reduce tension, improve mood, and encourage general well-being.</w:t>
      </w:r>
    </w:p>
    <w:p w14:paraId="34CE768E" w14:textId="77777777" w:rsidR="00705BFD" w:rsidRPr="00705BFD" w:rsidRDefault="00705BFD" w:rsidP="00705BFD">
      <w:pPr>
        <w:numPr>
          <w:ilvl w:val="0"/>
          <w:numId w:val="13"/>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Increased Happiness</w:t>
      </w:r>
      <w:r w:rsidRPr="00705BFD">
        <w:rPr>
          <w:rFonts w:eastAsia="Times New Roman" w:cstheme="minorHAnsi"/>
          <w:color w:val="000000"/>
          <w:sz w:val="20"/>
          <w:szCs w:val="20"/>
        </w:rPr>
        <w:t> − Because social ties provide a sense of belonging and purpose, having close bonds can contribute to increased sentiments of happiness and life fulfilment.</w:t>
      </w:r>
    </w:p>
    <w:p w14:paraId="6FA70498" w14:textId="77777777" w:rsidR="00705BFD" w:rsidRPr="00705BFD" w:rsidRDefault="00705BFD" w:rsidP="00705BFD">
      <w:pPr>
        <w:numPr>
          <w:ilvl w:val="0"/>
          <w:numId w:val="13"/>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Improved Mental Health</w:t>
      </w:r>
      <w:r w:rsidRPr="00705BFD">
        <w:rPr>
          <w:rFonts w:eastAsia="Times New Roman" w:cstheme="minorHAnsi"/>
          <w:color w:val="000000"/>
          <w:sz w:val="20"/>
          <w:szCs w:val="20"/>
        </w:rPr>
        <w:t> − Studies have shown that people with strong social support networks are less likely to suffer from mental health problems like melancholy and anxiety.</w:t>
      </w:r>
    </w:p>
    <w:p w14:paraId="75682158" w14:textId="77777777" w:rsidR="00705BFD" w:rsidRPr="00705BFD" w:rsidRDefault="00705BFD" w:rsidP="00705BFD">
      <w:pPr>
        <w:numPr>
          <w:ilvl w:val="0"/>
          <w:numId w:val="13"/>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Physical Health Benefits</w:t>
      </w:r>
      <w:r w:rsidRPr="00705BFD">
        <w:rPr>
          <w:rFonts w:eastAsia="Times New Roman" w:cstheme="minorHAnsi"/>
          <w:color w:val="000000"/>
          <w:sz w:val="20"/>
          <w:szCs w:val="20"/>
        </w:rPr>
        <w:t> − Strong social ties have been related to enhanced physical health results such as decreased blood pressure, reduced chance of heart disease, and better immune function.</w:t>
      </w:r>
    </w:p>
    <w:p w14:paraId="36D41CFD" w14:textId="77777777" w:rsidR="00705BFD" w:rsidRPr="00705BFD" w:rsidRDefault="00705BFD" w:rsidP="00705BFD">
      <w:pPr>
        <w:numPr>
          <w:ilvl w:val="0"/>
          <w:numId w:val="13"/>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Personal Development</w:t>
      </w:r>
      <w:r w:rsidRPr="00705BFD">
        <w:rPr>
          <w:rFonts w:eastAsia="Times New Roman" w:cstheme="minorHAnsi"/>
          <w:color w:val="000000"/>
          <w:sz w:val="20"/>
          <w:szCs w:val="20"/>
        </w:rPr>
        <w:t> − Friends can provide various views, expose you to new situations and ideas, and provide constructive input, all of which can help you grow and develop.</w:t>
      </w:r>
    </w:p>
    <w:p w14:paraId="0268DEAB" w14:textId="77777777" w:rsidR="00705BFD" w:rsidRPr="00705BFD" w:rsidRDefault="00705BFD" w:rsidP="00705BFD">
      <w:pPr>
        <w:numPr>
          <w:ilvl w:val="0"/>
          <w:numId w:val="13"/>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Opportunities</w:t>
      </w:r>
      <w:r w:rsidRPr="00705BFD">
        <w:rPr>
          <w:rFonts w:eastAsia="Times New Roman" w:cstheme="minorHAnsi"/>
          <w:color w:val="000000"/>
          <w:sz w:val="20"/>
          <w:szCs w:val="20"/>
        </w:rPr>
        <w:t> − Friends can provide chances for networking, employment prospects, and social contacts, all of which can contribute to personal and professional development.</w:t>
      </w:r>
    </w:p>
    <w:p w14:paraId="0C3307E9" w14:textId="77777777" w:rsidR="00705BFD" w:rsidRPr="00705BFD" w:rsidRDefault="00705BFD" w:rsidP="00705BFD">
      <w:pPr>
        <w:numPr>
          <w:ilvl w:val="0"/>
          <w:numId w:val="13"/>
        </w:numPr>
        <w:spacing w:after="0" w:line="240" w:lineRule="auto"/>
        <w:ind w:left="1395"/>
        <w:jc w:val="both"/>
        <w:rPr>
          <w:rFonts w:eastAsia="Times New Roman" w:cstheme="minorHAnsi"/>
          <w:color w:val="000000"/>
          <w:sz w:val="20"/>
          <w:szCs w:val="20"/>
        </w:rPr>
      </w:pPr>
      <w:r w:rsidRPr="00705BFD">
        <w:rPr>
          <w:rFonts w:eastAsia="Times New Roman" w:cstheme="minorHAnsi"/>
          <w:b/>
          <w:bCs/>
          <w:color w:val="000000"/>
          <w:sz w:val="20"/>
          <w:szCs w:val="20"/>
        </w:rPr>
        <w:t>Sense of Belonging</w:t>
      </w:r>
      <w:r w:rsidRPr="00705BFD">
        <w:rPr>
          <w:rFonts w:eastAsia="Times New Roman" w:cstheme="minorHAnsi"/>
          <w:color w:val="000000"/>
          <w:sz w:val="20"/>
          <w:szCs w:val="20"/>
        </w:rPr>
        <w:t> − Friendship can provide connection and community, especially during a shift or change.</w:t>
      </w:r>
    </w:p>
    <w:p w14:paraId="1CC33B8F" w14:textId="77777777" w:rsidR="00705BFD" w:rsidRPr="00705BFD" w:rsidRDefault="00705BFD" w:rsidP="00705BFD">
      <w:pPr>
        <w:spacing w:after="0" w:line="240" w:lineRule="auto"/>
        <w:outlineLvl w:val="1"/>
        <w:rPr>
          <w:rFonts w:eastAsia="Times New Roman" w:cstheme="minorHAnsi"/>
          <w:color w:val="000000"/>
          <w:sz w:val="20"/>
          <w:szCs w:val="20"/>
        </w:rPr>
      </w:pPr>
      <w:r w:rsidRPr="00705BFD">
        <w:rPr>
          <w:rFonts w:eastAsia="Times New Roman" w:cstheme="minorHAnsi"/>
          <w:color w:val="000000"/>
          <w:sz w:val="20"/>
          <w:szCs w:val="20"/>
        </w:rPr>
        <w:t>Niches for Friendship</w:t>
      </w:r>
    </w:p>
    <w:p w14:paraId="08D0931E"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w:t>
      </w:r>
      <w:proofErr w:type="spellStart"/>
      <w:r w:rsidRPr="00705BFD">
        <w:rPr>
          <w:rFonts w:eastAsia="Times New Roman" w:cstheme="minorHAnsi"/>
          <w:color w:val="000000"/>
          <w:sz w:val="20"/>
          <w:szCs w:val="20"/>
        </w:rPr>
        <w:t>Tooby</w:t>
      </w:r>
      <w:proofErr w:type="spellEnd"/>
      <w:r w:rsidRPr="00705BFD">
        <w:rPr>
          <w:rFonts w:eastAsia="Times New Roman" w:cstheme="minorHAnsi"/>
          <w:color w:val="000000"/>
          <w:sz w:val="20"/>
          <w:szCs w:val="20"/>
        </w:rPr>
        <w:t xml:space="preserve"> and Cosmides' theory of the evolution of friendship suggests that each person has a limited amount of time, energy, and effort and that deciding to befriend one person is simultaneously a decision not to befriend another. </w:t>
      </w:r>
      <w:r w:rsidRPr="00705BFD">
        <w:rPr>
          <w:rFonts w:eastAsia="Times New Roman" w:cstheme="minorHAnsi"/>
          <w:color w:val="000000"/>
          <w:sz w:val="20"/>
          <w:szCs w:val="20"/>
        </w:rPr>
        <w:lastRenderedPageBreak/>
        <w:t>This theory differs from the standard theory of reciprocal altruism, which bestows benefits in the expectation that they will be returned later.</w:t>
      </w:r>
    </w:p>
    <w:p w14:paraId="44A896A4"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Several other factors should determine the choice of friends, such as several slots already filled, psychological mechanisms, and positive externalities. The most critical details in this text are the benefits of selecting friends who are good at reading your mind and anticipating needs, selecting friends who consider you irreplaceable, and selecting friends who want the same things you want.</w:t>
      </w:r>
    </w:p>
    <w:p w14:paraId="12A7DE45"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Reading your mind and understanding your desires, beliefs, and values can help you in ways that are beneficial to you, as well as less costly to him or her. Selecting friends who value the same things you do will positively affect your well-being, as they will change their local environments to suit their desires and your environment as you might like. This will result in a greater flow of benefits.</w:t>
      </w:r>
    </w:p>
    <w:p w14:paraId="4D06C034" w14:textId="77777777" w:rsidR="00705BFD" w:rsidRPr="00705BFD" w:rsidRDefault="00705BFD" w:rsidP="00705BFD">
      <w:pPr>
        <w:spacing w:after="0" w:line="240" w:lineRule="auto"/>
        <w:outlineLvl w:val="1"/>
        <w:rPr>
          <w:rFonts w:eastAsia="Times New Roman" w:cstheme="minorHAnsi"/>
          <w:color w:val="000000"/>
          <w:sz w:val="20"/>
          <w:szCs w:val="20"/>
        </w:rPr>
      </w:pPr>
      <w:r w:rsidRPr="00705BFD">
        <w:rPr>
          <w:rFonts w:eastAsia="Times New Roman" w:cstheme="minorHAnsi"/>
          <w:color w:val="000000"/>
          <w:sz w:val="20"/>
          <w:szCs w:val="20"/>
        </w:rPr>
        <w:t>Conclusion</w:t>
      </w:r>
    </w:p>
    <w:p w14:paraId="17085B24"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 xml:space="preserve">Individuals should </w:t>
      </w:r>
      <w:proofErr w:type="spellStart"/>
      <w:r w:rsidRPr="00705BFD">
        <w:rPr>
          <w:rFonts w:eastAsia="Times New Roman" w:cstheme="minorHAnsi"/>
          <w:color w:val="000000"/>
          <w:sz w:val="20"/>
          <w:szCs w:val="20"/>
        </w:rPr>
        <w:t>recognise</w:t>
      </w:r>
      <w:proofErr w:type="spellEnd"/>
      <w:r w:rsidRPr="00705BFD">
        <w:rPr>
          <w:rFonts w:eastAsia="Times New Roman" w:cstheme="minorHAnsi"/>
          <w:color w:val="000000"/>
          <w:sz w:val="20"/>
          <w:szCs w:val="20"/>
        </w:rPr>
        <w:t xml:space="preserve"> other people, recall their previous encounters, convey their values, wants, and aspirations to others, and illustrate the costs and advantages of a wide range of exchanges. Researchers have shown that individuals have philanderer capabilities by demonstrating a specific capacity for reasoning when logic puzzles are presented in contractual agreements.</w:t>
      </w:r>
    </w:p>
    <w:p w14:paraId="369D3C29" w14:textId="77777777" w:rsidR="00705BFD" w:rsidRPr="00705BFD" w:rsidRDefault="00705BFD" w:rsidP="00705BFD">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Individuals frequently exercise extra caution in looking for those who have received aid without covering the anticipated fees. Thus, friendships are much more complex than it appears. Finally, friendship is a complicated and multifaceted occurrence influenced by various psychological variables such as personality characteristics, social skills, attachment styles, and cognitive processes such as sensitivity and perspective-taking.</w:t>
      </w:r>
    </w:p>
    <w:p w14:paraId="20805206" w14:textId="5D1C1DA6" w:rsidR="0078673C" w:rsidRPr="00D71AA9" w:rsidRDefault="00705BFD" w:rsidP="00D71AA9">
      <w:pPr>
        <w:spacing w:before="30" w:after="150" w:line="240" w:lineRule="auto"/>
        <w:ind w:left="30" w:right="30"/>
        <w:jc w:val="both"/>
        <w:rPr>
          <w:rFonts w:eastAsia="Times New Roman" w:cstheme="minorHAnsi"/>
          <w:color w:val="000000"/>
          <w:sz w:val="20"/>
          <w:szCs w:val="20"/>
        </w:rPr>
      </w:pPr>
      <w:r w:rsidRPr="00705BFD">
        <w:rPr>
          <w:rFonts w:eastAsia="Times New Roman" w:cstheme="minorHAnsi"/>
          <w:color w:val="000000"/>
          <w:sz w:val="20"/>
          <w:szCs w:val="20"/>
        </w:rPr>
        <w:t>According to research, it is essential for individual well-being, societal support, and personal development. Understanding friendship psychology can assist us in cultivating and maintaining healthy, satisfying interactions with others.</w:t>
      </w:r>
    </w:p>
    <w:p w14:paraId="5E62F25C" w14:textId="3711A954" w:rsidR="00C71FA2" w:rsidRPr="00D71AA9" w:rsidRDefault="009A4551" w:rsidP="00481E9F">
      <w:pPr>
        <w:rPr>
          <w:rFonts w:cstheme="minorHAnsi"/>
          <w:b/>
          <w:bCs/>
          <w:sz w:val="20"/>
          <w:szCs w:val="20"/>
          <w:highlight w:val="yellow"/>
        </w:rPr>
      </w:pPr>
      <w:r w:rsidRPr="00D71AA9">
        <w:rPr>
          <w:rFonts w:cstheme="minorHAnsi"/>
          <w:b/>
          <w:bCs/>
          <w:sz w:val="20"/>
          <w:szCs w:val="20"/>
          <w:highlight w:val="yellow"/>
        </w:rPr>
        <w:t>6</w:t>
      </w:r>
      <w:r w:rsidR="00D71AA9" w:rsidRPr="00D71AA9">
        <w:rPr>
          <w:rFonts w:cstheme="minorHAnsi"/>
          <w:b/>
          <w:bCs/>
          <w:sz w:val="20"/>
          <w:szCs w:val="20"/>
          <w:highlight w:val="yellow"/>
        </w:rPr>
        <w:t xml:space="preserve">) </w:t>
      </w:r>
      <w:hyperlink r:id="rId53" w:history="1">
        <w:r w:rsidR="00D71AA9" w:rsidRPr="00D71AA9">
          <w:rPr>
            <w:rStyle w:val="Hyperlink"/>
            <w:rFonts w:cstheme="minorHAnsi"/>
            <w:b/>
            <w:bCs/>
            <w:sz w:val="20"/>
            <w:szCs w:val="20"/>
            <w:highlight w:val="yellow"/>
          </w:rPr>
          <w:t>https://academic.oup.com/book/11899</w:t>
        </w:r>
      </w:hyperlink>
    </w:p>
    <w:p w14:paraId="485DAA9A" w14:textId="1795EB3A" w:rsidR="00D71AA9" w:rsidRPr="00D71AA9" w:rsidRDefault="00D71AA9" w:rsidP="00D71AA9">
      <w:pPr>
        <w:rPr>
          <w:rFonts w:cstheme="minorHAnsi"/>
          <w:b/>
          <w:bCs/>
          <w:sz w:val="20"/>
          <w:szCs w:val="20"/>
        </w:rPr>
      </w:pPr>
      <w:r w:rsidRPr="00D71AA9">
        <w:rPr>
          <w:rFonts w:cstheme="minorHAnsi"/>
          <w:b/>
          <w:bCs/>
          <w:sz w:val="20"/>
          <w:szCs w:val="20"/>
          <w:highlight w:val="yellow"/>
        </w:rPr>
        <w:t>The Psychology of Friendship</w:t>
      </w:r>
      <w:r w:rsidRPr="00D71AA9">
        <w:rPr>
          <w:rFonts w:cstheme="minorHAnsi"/>
          <w:b/>
          <w:bCs/>
          <w:sz w:val="20"/>
          <w:szCs w:val="20"/>
        </w:rPr>
        <w:t> </w:t>
      </w:r>
    </w:p>
    <w:p w14:paraId="5821558C" w14:textId="77777777" w:rsidR="00D71AA9" w:rsidRPr="00D71AA9" w:rsidRDefault="00D71AA9" w:rsidP="00D71AA9">
      <w:pPr>
        <w:rPr>
          <w:rFonts w:cstheme="minorHAnsi"/>
          <w:b/>
          <w:bCs/>
          <w:sz w:val="20"/>
          <w:szCs w:val="20"/>
        </w:rPr>
      </w:pPr>
      <w:r w:rsidRPr="00D71AA9">
        <w:rPr>
          <w:rFonts w:cstheme="minorHAnsi"/>
          <w:b/>
          <w:bCs/>
          <w:sz w:val="20"/>
          <w:szCs w:val="20"/>
        </w:rPr>
        <w:t>Abstract</w:t>
      </w:r>
    </w:p>
    <w:p w14:paraId="11DBAF08" w14:textId="77777777" w:rsidR="00D71AA9" w:rsidRPr="00D71AA9" w:rsidRDefault="00D71AA9" w:rsidP="00D71AA9">
      <w:pPr>
        <w:rPr>
          <w:rFonts w:cstheme="minorHAnsi"/>
          <w:sz w:val="20"/>
          <w:szCs w:val="20"/>
        </w:rPr>
      </w:pPr>
      <w:r w:rsidRPr="00D71AA9">
        <w:rPr>
          <w:rFonts w:cstheme="minorHAnsi"/>
          <w:sz w:val="20"/>
          <w:szCs w:val="20"/>
        </w:rPr>
        <w:t>This edited volume provides a comprehensive overview of theory and research on friendship, which represents one of our most fundamental and unique forms of close relationships. The book comprises sixteen chapters that focus on both the beneficial and detrimental aspects of this important bond. The topics covered include the ways in which friendship varies across the life span, how friendship interacts with gender, and friendship in different contexts, such as in the workplace and through social media, and with different partners, such as mentors, romantic partners, and pets. How friendships are successfully maintained and friendship’s role in mental, physical, and social functioning is also considered. The contributors come from a variety of scientific disciplines and countries. The book may be used in undergraduate or graduate courses in various fields, including psychology, sociology, counseling, social work, communication, family studies, marriage and family therapy, and nursing.</w:t>
      </w:r>
    </w:p>
    <w:p w14:paraId="3C7F0938" w14:textId="1C4C29A1" w:rsidR="000C1550" w:rsidRPr="00D71AA9" w:rsidRDefault="00D71AA9" w:rsidP="00481E9F">
      <w:pPr>
        <w:rPr>
          <w:rFonts w:cstheme="minorHAnsi"/>
          <w:b/>
          <w:bCs/>
          <w:sz w:val="20"/>
          <w:szCs w:val="20"/>
          <w:highlight w:val="yellow"/>
        </w:rPr>
      </w:pPr>
      <w:r w:rsidRPr="00D71AA9">
        <w:rPr>
          <w:rFonts w:cstheme="minorHAnsi"/>
          <w:b/>
          <w:bCs/>
          <w:sz w:val="20"/>
          <w:szCs w:val="20"/>
          <w:highlight w:val="yellow"/>
        </w:rPr>
        <w:t>7)</w:t>
      </w:r>
      <w:hyperlink r:id="rId54" w:history="1">
        <w:r w:rsidRPr="00D71AA9">
          <w:rPr>
            <w:rStyle w:val="Hyperlink"/>
            <w:rFonts w:cstheme="minorHAnsi"/>
            <w:b/>
            <w:bCs/>
            <w:sz w:val="20"/>
            <w:szCs w:val="20"/>
            <w:highlight w:val="yellow"/>
          </w:rPr>
          <w:t>https://www.ncb</w:t>
        </w:r>
        <w:r w:rsidRPr="00D71AA9">
          <w:rPr>
            <w:rStyle w:val="Hyperlink"/>
            <w:rFonts w:cstheme="minorHAnsi"/>
            <w:b/>
            <w:bCs/>
            <w:sz w:val="20"/>
            <w:szCs w:val="20"/>
            <w:highlight w:val="yellow"/>
          </w:rPr>
          <w:t>i</w:t>
        </w:r>
        <w:r w:rsidRPr="00D71AA9">
          <w:rPr>
            <w:rStyle w:val="Hyperlink"/>
            <w:rFonts w:cstheme="minorHAnsi"/>
            <w:b/>
            <w:bCs/>
            <w:sz w:val="20"/>
            <w:szCs w:val="20"/>
            <w:highlight w:val="yellow"/>
          </w:rPr>
          <w:t>.nlm.nih.gov/pmc/articles/PMC9902704/</w:t>
        </w:r>
      </w:hyperlink>
    </w:p>
    <w:p w14:paraId="0B462326" w14:textId="1DC3AB4D" w:rsidR="00D71AA9" w:rsidRPr="00D71AA9" w:rsidRDefault="00D71AA9" w:rsidP="00D71AA9">
      <w:pPr>
        <w:rPr>
          <w:rFonts w:cstheme="minorHAnsi"/>
          <w:b/>
          <w:bCs/>
          <w:sz w:val="20"/>
          <w:szCs w:val="20"/>
        </w:rPr>
      </w:pPr>
      <w:r w:rsidRPr="00D71AA9">
        <w:rPr>
          <w:rFonts w:cstheme="minorHAnsi"/>
          <w:b/>
          <w:bCs/>
          <w:sz w:val="20"/>
          <w:szCs w:val="20"/>
          <w:highlight w:val="yellow"/>
        </w:rPr>
        <w:t>Adult friendship and wellbeing: A systematic review with practical implications</w:t>
      </w:r>
    </w:p>
    <w:p w14:paraId="1CBF10E5" w14:textId="15F09BE6" w:rsidR="00D71AA9" w:rsidRPr="00D71AA9" w:rsidRDefault="00D71AA9" w:rsidP="00D71AA9">
      <w:pPr>
        <w:rPr>
          <w:rFonts w:cstheme="minorHAnsi"/>
          <w:sz w:val="20"/>
          <w:szCs w:val="20"/>
        </w:rPr>
      </w:pPr>
      <w:hyperlink r:id="rId55" w:history="1">
        <w:r w:rsidRPr="00D71AA9">
          <w:rPr>
            <w:rStyle w:val="Hyperlink"/>
            <w:rFonts w:cstheme="minorHAnsi"/>
            <w:sz w:val="20"/>
            <w:szCs w:val="20"/>
          </w:rPr>
          <w:t xml:space="preserve">Christos </w:t>
        </w:r>
        <w:proofErr w:type="spellStart"/>
        <w:r w:rsidRPr="00D71AA9">
          <w:rPr>
            <w:rStyle w:val="Hyperlink"/>
            <w:rFonts w:cstheme="minorHAnsi"/>
            <w:sz w:val="20"/>
            <w:szCs w:val="20"/>
          </w:rPr>
          <w:t>Pezirkianidis</w:t>
        </w:r>
        <w:proofErr w:type="spellEnd"/>
      </w:hyperlink>
      <w:r w:rsidRPr="00D71AA9">
        <w:rPr>
          <w:rFonts w:cstheme="minorHAnsi"/>
          <w:sz w:val="20"/>
          <w:szCs w:val="20"/>
        </w:rPr>
        <w:t>,</w:t>
      </w:r>
      <w:r w:rsidRPr="00D71AA9">
        <w:rPr>
          <w:rFonts w:cstheme="minorHAnsi"/>
          <w:sz w:val="20"/>
          <w:szCs w:val="20"/>
          <w:vertAlign w:val="superscript"/>
        </w:rPr>
        <w:drawing>
          <wp:inline distT="0" distB="0" distL="0" distR="0" wp14:anchorId="2A9E0582" wp14:editId="7A07BD28">
            <wp:extent cx="66675" cy="83185"/>
            <wp:effectExtent l="0" t="0" r="9525" b="0"/>
            <wp:docPr id="2" name="Picture 2" descr="corresponding auth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rresponding author"/>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6675" cy="83185"/>
                    </a:xfrm>
                    <a:prstGeom prst="rect">
                      <a:avLst/>
                    </a:prstGeom>
                    <a:noFill/>
                    <a:ln>
                      <a:noFill/>
                    </a:ln>
                  </pic:spPr>
                </pic:pic>
              </a:graphicData>
            </a:graphic>
          </wp:inline>
        </w:drawing>
      </w:r>
      <w:r w:rsidRPr="00D71AA9">
        <w:rPr>
          <w:rFonts w:cstheme="minorHAnsi"/>
          <w:sz w:val="20"/>
          <w:szCs w:val="20"/>
          <w:vertAlign w:val="superscript"/>
        </w:rPr>
        <w:t> 1 , * </w:t>
      </w:r>
      <w:hyperlink r:id="rId57" w:history="1">
        <w:r w:rsidRPr="00D71AA9">
          <w:rPr>
            <w:rStyle w:val="Hyperlink"/>
            <w:rFonts w:cstheme="minorHAnsi"/>
            <w:sz w:val="20"/>
            <w:szCs w:val="20"/>
          </w:rPr>
          <w:t xml:space="preserve">Evangelia </w:t>
        </w:r>
        <w:proofErr w:type="spellStart"/>
        <w:r w:rsidRPr="00D71AA9">
          <w:rPr>
            <w:rStyle w:val="Hyperlink"/>
            <w:rFonts w:cstheme="minorHAnsi"/>
            <w:sz w:val="20"/>
            <w:szCs w:val="20"/>
          </w:rPr>
          <w:t>Galanaki</w:t>
        </w:r>
        <w:proofErr w:type="spellEnd"/>
      </w:hyperlink>
      <w:r w:rsidRPr="00D71AA9">
        <w:rPr>
          <w:rFonts w:cstheme="minorHAnsi"/>
          <w:sz w:val="20"/>
          <w:szCs w:val="20"/>
        </w:rPr>
        <w:t>,</w:t>
      </w:r>
      <w:r w:rsidRPr="00D71AA9">
        <w:rPr>
          <w:rFonts w:cstheme="minorHAnsi"/>
          <w:sz w:val="20"/>
          <w:szCs w:val="20"/>
          <w:vertAlign w:val="superscript"/>
        </w:rPr>
        <w:t> 2 </w:t>
      </w:r>
      <w:hyperlink r:id="rId58" w:history="1">
        <w:r w:rsidRPr="00D71AA9">
          <w:rPr>
            <w:rStyle w:val="Hyperlink"/>
            <w:rFonts w:cstheme="minorHAnsi"/>
            <w:sz w:val="20"/>
            <w:szCs w:val="20"/>
          </w:rPr>
          <w:t xml:space="preserve">Georgia </w:t>
        </w:r>
        <w:proofErr w:type="spellStart"/>
        <w:r w:rsidRPr="00D71AA9">
          <w:rPr>
            <w:rStyle w:val="Hyperlink"/>
            <w:rFonts w:cstheme="minorHAnsi"/>
            <w:sz w:val="20"/>
            <w:szCs w:val="20"/>
          </w:rPr>
          <w:t>Raftopoulou</w:t>
        </w:r>
        <w:proofErr w:type="spellEnd"/>
      </w:hyperlink>
      <w:r w:rsidRPr="00D71AA9">
        <w:rPr>
          <w:rFonts w:cstheme="minorHAnsi"/>
          <w:sz w:val="20"/>
          <w:szCs w:val="20"/>
        </w:rPr>
        <w:t>,</w:t>
      </w:r>
      <w:r w:rsidRPr="00D71AA9">
        <w:rPr>
          <w:rFonts w:cstheme="minorHAnsi"/>
          <w:sz w:val="20"/>
          <w:szCs w:val="20"/>
          <w:vertAlign w:val="superscript"/>
        </w:rPr>
        <w:t> 1 </w:t>
      </w:r>
      <w:hyperlink r:id="rId59" w:history="1">
        <w:r w:rsidRPr="00D71AA9">
          <w:rPr>
            <w:rStyle w:val="Hyperlink"/>
            <w:rFonts w:cstheme="minorHAnsi"/>
            <w:sz w:val="20"/>
            <w:szCs w:val="20"/>
          </w:rPr>
          <w:t xml:space="preserve">Despina </w:t>
        </w:r>
        <w:proofErr w:type="spellStart"/>
        <w:r w:rsidRPr="00D71AA9">
          <w:rPr>
            <w:rStyle w:val="Hyperlink"/>
            <w:rFonts w:cstheme="minorHAnsi"/>
            <w:sz w:val="20"/>
            <w:szCs w:val="20"/>
          </w:rPr>
          <w:t>Moraitou</w:t>
        </w:r>
        <w:proofErr w:type="spellEnd"/>
      </w:hyperlink>
      <w:r w:rsidRPr="00D71AA9">
        <w:rPr>
          <w:rFonts w:cstheme="minorHAnsi"/>
          <w:sz w:val="20"/>
          <w:szCs w:val="20"/>
        </w:rPr>
        <w:t>,</w:t>
      </w:r>
      <w:r w:rsidRPr="00D71AA9">
        <w:rPr>
          <w:rFonts w:cstheme="minorHAnsi"/>
          <w:sz w:val="20"/>
          <w:szCs w:val="20"/>
          <w:vertAlign w:val="superscript"/>
        </w:rPr>
        <w:t> 3 , 4 </w:t>
      </w:r>
      <w:r w:rsidRPr="00D71AA9">
        <w:rPr>
          <w:rFonts w:cstheme="minorHAnsi"/>
          <w:sz w:val="20"/>
          <w:szCs w:val="20"/>
        </w:rPr>
        <w:t>and </w:t>
      </w:r>
      <w:proofErr w:type="spellStart"/>
      <w:r w:rsidRPr="00D71AA9">
        <w:rPr>
          <w:rFonts w:cstheme="minorHAnsi"/>
          <w:sz w:val="20"/>
          <w:szCs w:val="20"/>
        </w:rPr>
        <w:fldChar w:fldCharType="begin"/>
      </w:r>
      <w:r w:rsidRPr="00D71AA9">
        <w:rPr>
          <w:rFonts w:cstheme="minorHAnsi"/>
          <w:sz w:val="20"/>
          <w:szCs w:val="20"/>
        </w:rPr>
        <w:instrText xml:space="preserve"> HYPERLINK "https://pubmed.ncbi.nlm.nih.gov/?term=Stalikas%20A%5BAuthor%5D" </w:instrText>
      </w:r>
      <w:r w:rsidRPr="00D71AA9">
        <w:rPr>
          <w:rFonts w:cstheme="minorHAnsi"/>
          <w:sz w:val="20"/>
          <w:szCs w:val="20"/>
        </w:rPr>
        <w:fldChar w:fldCharType="separate"/>
      </w:r>
      <w:r w:rsidRPr="00D71AA9">
        <w:rPr>
          <w:rStyle w:val="Hyperlink"/>
          <w:rFonts w:cstheme="minorHAnsi"/>
          <w:sz w:val="20"/>
          <w:szCs w:val="20"/>
        </w:rPr>
        <w:t>Anastassios</w:t>
      </w:r>
      <w:proofErr w:type="spellEnd"/>
      <w:r w:rsidRPr="00D71AA9">
        <w:rPr>
          <w:rStyle w:val="Hyperlink"/>
          <w:rFonts w:cstheme="minorHAnsi"/>
          <w:sz w:val="20"/>
          <w:szCs w:val="20"/>
        </w:rPr>
        <w:t xml:space="preserve"> </w:t>
      </w:r>
      <w:proofErr w:type="spellStart"/>
      <w:r w:rsidRPr="00D71AA9">
        <w:rPr>
          <w:rStyle w:val="Hyperlink"/>
          <w:rFonts w:cstheme="minorHAnsi"/>
          <w:sz w:val="20"/>
          <w:szCs w:val="20"/>
        </w:rPr>
        <w:t>Stalikas</w:t>
      </w:r>
      <w:proofErr w:type="spellEnd"/>
      <w:r w:rsidRPr="00D71AA9">
        <w:rPr>
          <w:rFonts w:cstheme="minorHAnsi"/>
          <w:sz w:val="20"/>
          <w:szCs w:val="20"/>
        </w:rPr>
        <w:fldChar w:fldCharType="end"/>
      </w:r>
      <w:r w:rsidRPr="00D71AA9">
        <w:rPr>
          <w:rFonts w:cstheme="minorHAnsi"/>
          <w:sz w:val="20"/>
          <w:szCs w:val="20"/>
          <w:vertAlign w:val="superscript"/>
        </w:rPr>
        <w:t> 1</w:t>
      </w:r>
    </w:p>
    <w:p w14:paraId="574649F5" w14:textId="77777777" w:rsidR="00D71AA9" w:rsidRPr="00D71AA9" w:rsidRDefault="00D71AA9" w:rsidP="00D71AA9">
      <w:pPr>
        <w:rPr>
          <w:rFonts w:cstheme="minorHAnsi"/>
          <w:sz w:val="20"/>
          <w:szCs w:val="20"/>
          <w:lang w:val="en"/>
        </w:rPr>
      </w:pPr>
      <w:r w:rsidRPr="00D71AA9">
        <w:rPr>
          <w:rFonts w:cstheme="minorHAnsi"/>
          <w:sz w:val="20"/>
          <w:szCs w:val="20"/>
          <w:lang w:val="en"/>
        </w:rPr>
        <w:t>Abstract</w:t>
      </w:r>
    </w:p>
    <w:p w14:paraId="3E9013BF" w14:textId="77777777" w:rsidR="00D71AA9" w:rsidRPr="00D71AA9" w:rsidRDefault="00D71AA9" w:rsidP="00D71AA9">
      <w:pPr>
        <w:rPr>
          <w:rFonts w:cstheme="minorHAnsi"/>
          <w:sz w:val="20"/>
          <w:szCs w:val="20"/>
          <w:lang w:val="en"/>
        </w:rPr>
      </w:pPr>
      <w:r w:rsidRPr="00D71AA9">
        <w:rPr>
          <w:rFonts w:cstheme="minorHAnsi"/>
          <w:sz w:val="20"/>
          <w:szCs w:val="20"/>
          <w:lang w:val="en"/>
        </w:rPr>
        <w:t xml:space="preserve">This study aimed to systematically review research findings regarding the relationship between adult friendship and wellbeing. A multidimensional scope for wellbeing and its components with the use of the PERMA theory was adopted. A total of 38 research articles published between 2000 and 2019 were reviewed. In general, adult </w:t>
      </w:r>
      <w:r w:rsidRPr="00D71AA9">
        <w:rPr>
          <w:rFonts w:cstheme="minorHAnsi"/>
          <w:sz w:val="20"/>
          <w:szCs w:val="20"/>
          <w:lang w:val="en"/>
        </w:rPr>
        <w:lastRenderedPageBreak/>
        <w:t xml:space="preserve">friendship was found to predict or at least be positively correlated with wellbeing and its components. In particular, the results showed that friendship quality and socializing with friends predict wellbeing levels. In addition, number of friends, their reactions to their friend's attempts of capitalizing positive events, support of friend's autonomy, and efforts to maintain friendship are positively correlated with wellbeing. Efforts to maintain the friendship, friendship quality, personal sense of uniqueness, perceived mattering, satisfaction of basic psychological needs, and subjective vitality mediated this relationship. However, research findings highlighted several gaps and limitations of the existing literature on the relationship between adult friendship and wellbeing components. For example, for </w:t>
      </w:r>
      <w:proofErr w:type="gramStart"/>
      <w:r w:rsidRPr="00D71AA9">
        <w:rPr>
          <w:rFonts w:cstheme="minorHAnsi"/>
          <w:sz w:val="20"/>
          <w:szCs w:val="20"/>
          <w:lang w:val="en"/>
        </w:rPr>
        <w:t>particular wellbeing</w:t>
      </w:r>
      <w:proofErr w:type="gramEnd"/>
      <w:r w:rsidRPr="00D71AA9">
        <w:rPr>
          <w:rFonts w:cstheme="minorHAnsi"/>
          <w:sz w:val="20"/>
          <w:szCs w:val="20"/>
          <w:lang w:val="en"/>
        </w:rPr>
        <w:t xml:space="preserve"> components, findings were non-existent, sparse, contradictory, fragmentary, or for specific populations only. Implications of this review for planning and implementing positive friendship interventions in several contexts, such as school, work, counseling, and society, are discussed.</w:t>
      </w:r>
    </w:p>
    <w:p w14:paraId="5A287DB5" w14:textId="77777777" w:rsidR="00D71AA9" w:rsidRPr="00D71AA9" w:rsidRDefault="00D71AA9" w:rsidP="00D71AA9">
      <w:pPr>
        <w:rPr>
          <w:rFonts w:cstheme="minorHAnsi"/>
          <w:sz w:val="20"/>
          <w:szCs w:val="20"/>
        </w:rPr>
      </w:pPr>
      <w:r w:rsidRPr="00D71AA9">
        <w:rPr>
          <w:rFonts w:cstheme="minorHAnsi"/>
          <w:sz w:val="20"/>
          <w:szCs w:val="20"/>
        </w:rPr>
        <w:t>1.1. Adult friendship</w:t>
      </w:r>
    </w:p>
    <w:p w14:paraId="5E6B7C97" w14:textId="77777777" w:rsidR="00D71AA9" w:rsidRPr="00D71AA9" w:rsidRDefault="00D71AA9" w:rsidP="00D71AA9">
      <w:pPr>
        <w:rPr>
          <w:rFonts w:cstheme="minorHAnsi"/>
          <w:sz w:val="20"/>
          <w:szCs w:val="20"/>
        </w:rPr>
      </w:pPr>
      <w:r w:rsidRPr="00D71AA9">
        <w:rPr>
          <w:rFonts w:cstheme="minorHAnsi"/>
          <w:sz w:val="20"/>
          <w:szCs w:val="20"/>
        </w:rPr>
        <w:t>Adult friendship is conceptualized as a voluntary, reciprocal, informal, restriction-free, and usually long-lasting close relationship between two unique partners (</w:t>
      </w:r>
      <w:proofErr w:type="spellStart"/>
      <w:r w:rsidRPr="00D71AA9">
        <w:rPr>
          <w:rFonts w:cstheme="minorHAnsi"/>
          <w:sz w:val="20"/>
          <w:szCs w:val="20"/>
        </w:rPr>
        <w:t>Wrzus</w:t>
      </w:r>
      <w:proofErr w:type="spellEnd"/>
      <w:r w:rsidRPr="00D71AA9">
        <w:rPr>
          <w:rFonts w:cstheme="minorHAnsi"/>
          <w:sz w:val="20"/>
          <w:szCs w:val="20"/>
        </w:rPr>
        <w:t xml:space="preserve"> et al., </w:t>
      </w:r>
      <w:hyperlink r:id="rId60" w:anchor="B115" w:history="1">
        <w:r w:rsidRPr="00D71AA9">
          <w:rPr>
            <w:rStyle w:val="Hyperlink"/>
            <w:rFonts w:cstheme="minorHAnsi"/>
            <w:sz w:val="20"/>
            <w:szCs w:val="20"/>
          </w:rPr>
          <w:t>2017</w:t>
        </w:r>
      </w:hyperlink>
      <w:r w:rsidRPr="00D71AA9">
        <w:rPr>
          <w:rFonts w:cstheme="minorHAnsi"/>
          <w:sz w:val="20"/>
          <w:szCs w:val="20"/>
        </w:rPr>
        <w:t xml:space="preserve">; Fehr and </w:t>
      </w:r>
      <w:proofErr w:type="spellStart"/>
      <w:r w:rsidRPr="00D71AA9">
        <w:rPr>
          <w:rFonts w:cstheme="minorHAnsi"/>
          <w:sz w:val="20"/>
          <w:szCs w:val="20"/>
        </w:rPr>
        <w:t>Harasymchuk</w:t>
      </w:r>
      <w:proofErr w:type="spellEnd"/>
      <w:r w:rsidRPr="00D71AA9">
        <w:rPr>
          <w:rFonts w:cstheme="minorHAnsi"/>
          <w:sz w:val="20"/>
          <w:szCs w:val="20"/>
        </w:rPr>
        <w:t>, </w:t>
      </w:r>
      <w:hyperlink r:id="rId61" w:anchor="B42" w:history="1">
        <w:r w:rsidRPr="00D71AA9">
          <w:rPr>
            <w:rStyle w:val="Hyperlink"/>
            <w:rFonts w:cstheme="minorHAnsi"/>
            <w:sz w:val="20"/>
            <w:szCs w:val="20"/>
          </w:rPr>
          <w:t>2018</w:t>
        </w:r>
      </w:hyperlink>
      <w:r w:rsidRPr="00D71AA9">
        <w:rPr>
          <w:rFonts w:cstheme="minorHAnsi"/>
          <w:sz w:val="20"/>
          <w:szCs w:val="20"/>
        </w:rPr>
        <w:t>).</w:t>
      </w:r>
    </w:p>
    <w:p w14:paraId="5C97A603" w14:textId="77777777" w:rsidR="00D71AA9" w:rsidRPr="00D71AA9" w:rsidRDefault="00D71AA9" w:rsidP="00D71AA9">
      <w:pPr>
        <w:rPr>
          <w:rFonts w:cstheme="minorHAnsi"/>
          <w:sz w:val="20"/>
          <w:szCs w:val="20"/>
        </w:rPr>
      </w:pPr>
      <w:r w:rsidRPr="00D71AA9">
        <w:rPr>
          <w:rFonts w:cstheme="minorHAnsi"/>
          <w:sz w:val="20"/>
          <w:szCs w:val="20"/>
        </w:rPr>
        <w:t xml:space="preserve">Mendelson and </w:t>
      </w:r>
      <w:proofErr w:type="spellStart"/>
      <w:r w:rsidRPr="00D71AA9">
        <w:rPr>
          <w:rFonts w:cstheme="minorHAnsi"/>
          <w:sz w:val="20"/>
          <w:szCs w:val="20"/>
        </w:rPr>
        <w:t>Aboud</w:t>
      </w:r>
      <w:proofErr w:type="spellEnd"/>
      <w:r w:rsidRPr="00D71AA9">
        <w:rPr>
          <w:rFonts w:cstheme="minorHAnsi"/>
          <w:sz w:val="20"/>
          <w:szCs w:val="20"/>
        </w:rPr>
        <w:t xml:space="preserve"> (</w:t>
      </w:r>
      <w:hyperlink r:id="rId62" w:anchor="B79" w:history="1">
        <w:r w:rsidRPr="00D71AA9">
          <w:rPr>
            <w:rStyle w:val="Hyperlink"/>
            <w:rFonts w:cstheme="minorHAnsi"/>
            <w:sz w:val="20"/>
            <w:szCs w:val="20"/>
          </w:rPr>
          <w:t>1999</w:t>
        </w:r>
      </w:hyperlink>
      <w:r w:rsidRPr="00D71AA9">
        <w:rPr>
          <w:rFonts w:cstheme="minorHAnsi"/>
          <w:sz w:val="20"/>
          <w:szCs w:val="20"/>
        </w:rPr>
        <w:t>) defined six functional components of adult friendship that determine its quality. The first friendship function is </w:t>
      </w:r>
      <w:r w:rsidRPr="00D71AA9">
        <w:rPr>
          <w:rFonts w:cstheme="minorHAnsi"/>
          <w:i/>
          <w:iCs/>
          <w:sz w:val="20"/>
          <w:szCs w:val="20"/>
        </w:rPr>
        <w:t>stimulating companionship</w:t>
      </w:r>
      <w:r w:rsidRPr="00D71AA9">
        <w:rPr>
          <w:rFonts w:cstheme="minorHAnsi"/>
          <w:sz w:val="20"/>
          <w:szCs w:val="20"/>
        </w:rPr>
        <w:t xml:space="preserve">, which refers to joint participation in recreational and exciting activities (Fehr and </w:t>
      </w:r>
      <w:proofErr w:type="spellStart"/>
      <w:r w:rsidRPr="00D71AA9">
        <w:rPr>
          <w:rFonts w:cstheme="minorHAnsi"/>
          <w:sz w:val="20"/>
          <w:szCs w:val="20"/>
        </w:rPr>
        <w:t>Harasymchuk</w:t>
      </w:r>
      <w:proofErr w:type="spellEnd"/>
      <w:r w:rsidRPr="00D71AA9">
        <w:rPr>
          <w:rFonts w:cstheme="minorHAnsi"/>
          <w:sz w:val="20"/>
          <w:szCs w:val="20"/>
        </w:rPr>
        <w:t>, </w:t>
      </w:r>
      <w:hyperlink r:id="rId63" w:anchor="B42" w:history="1">
        <w:r w:rsidRPr="00D71AA9">
          <w:rPr>
            <w:rStyle w:val="Hyperlink"/>
            <w:rFonts w:cstheme="minorHAnsi"/>
            <w:sz w:val="20"/>
            <w:szCs w:val="20"/>
          </w:rPr>
          <w:t>2018</w:t>
        </w:r>
      </w:hyperlink>
      <w:r w:rsidRPr="00D71AA9">
        <w:rPr>
          <w:rFonts w:cstheme="minorHAnsi"/>
          <w:sz w:val="20"/>
          <w:szCs w:val="20"/>
        </w:rPr>
        <w:t>). Friends, unlike acquaintances, interact in a more relaxed and carefree way, use more informal language, make jokes, and tease each other (Fehr, </w:t>
      </w:r>
      <w:hyperlink r:id="rId64" w:anchor="B41" w:history="1">
        <w:r w:rsidRPr="00D71AA9">
          <w:rPr>
            <w:rStyle w:val="Hyperlink"/>
            <w:rFonts w:cstheme="minorHAnsi"/>
            <w:sz w:val="20"/>
            <w:szCs w:val="20"/>
          </w:rPr>
          <w:t>2000</w:t>
        </w:r>
      </w:hyperlink>
      <w:r w:rsidRPr="00D71AA9">
        <w:rPr>
          <w:rFonts w:cstheme="minorHAnsi"/>
          <w:sz w:val="20"/>
          <w:szCs w:val="20"/>
        </w:rPr>
        <w:t>).</w:t>
      </w:r>
    </w:p>
    <w:p w14:paraId="40C8B647" w14:textId="77777777" w:rsidR="00D71AA9" w:rsidRPr="00D71AA9" w:rsidRDefault="00D71AA9" w:rsidP="00D71AA9">
      <w:pPr>
        <w:rPr>
          <w:rFonts w:cstheme="minorHAnsi"/>
          <w:sz w:val="20"/>
          <w:szCs w:val="20"/>
        </w:rPr>
      </w:pPr>
      <w:r w:rsidRPr="00D71AA9">
        <w:rPr>
          <w:rFonts w:cstheme="minorHAnsi"/>
          <w:sz w:val="20"/>
          <w:szCs w:val="20"/>
        </w:rPr>
        <w:t>Existing research literature has mainly focused on the second function of friendship, namely </w:t>
      </w:r>
      <w:r w:rsidRPr="00D71AA9">
        <w:rPr>
          <w:rFonts w:cstheme="minorHAnsi"/>
          <w:i/>
          <w:iCs/>
          <w:sz w:val="20"/>
          <w:szCs w:val="20"/>
        </w:rPr>
        <w:t>help</w:t>
      </w:r>
      <w:r w:rsidRPr="00D71AA9">
        <w:rPr>
          <w:rFonts w:cstheme="minorHAnsi"/>
          <w:sz w:val="20"/>
          <w:szCs w:val="20"/>
        </w:rPr>
        <w:t> or </w:t>
      </w:r>
      <w:r w:rsidRPr="00D71AA9">
        <w:rPr>
          <w:rFonts w:cstheme="minorHAnsi"/>
          <w:i/>
          <w:iCs/>
          <w:sz w:val="20"/>
          <w:szCs w:val="20"/>
        </w:rPr>
        <w:t>social support</w:t>
      </w:r>
      <w:r w:rsidRPr="00D71AA9">
        <w:rPr>
          <w:rFonts w:cstheme="minorHAnsi"/>
          <w:sz w:val="20"/>
          <w:szCs w:val="20"/>
        </w:rPr>
        <w:t> (Wallace et al., </w:t>
      </w:r>
      <w:hyperlink r:id="rId65" w:anchor="B109" w:history="1">
        <w:r w:rsidRPr="00D71AA9">
          <w:rPr>
            <w:rStyle w:val="Hyperlink"/>
            <w:rFonts w:cstheme="minorHAnsi"/>
            <w:sz w:val="20"/>
            <w:szCs w:val="20"/>
          </w:rPr>
          <w:t>2019</w:t>
        </w:r>
      </w:hyperlink>
      <w:r w:rsidRPr="00D71AA9">
        <w:rPr>
          <w:rFonts w:cstheme="minorHAnsi"/>
          <w:sz w:val="20"/>
          <w:szCs w:val="20"/>
        </w:rPr>
        <w:t>). Three forms of social support have been identified: (a) </w:t>
      </w:r>
      <w:r w:rsidRPr="00D71AA9">
        <w:rPr>
          <w:rFonts w:cstheme="minorHAnsi"/>
          <w:i/>
          <w:iCs/>
          <w:sz w:val="20"/>
          <w:szCs w:val="20"/>
        </w:rPr>
        <w:t>emotional support</w:t>
      </w:r>
      <w:r w:rsidRPr="00D71AA9">
        <w:rPr>
          <w:rFonts w:cstheme="minorHAnsi"/>
          <w:sz w:val="20"/>
          <w:szCs w:val="20"/>
        </w:rPr>
        <w:t>, which is conceptualized as acceptance, sympathy, affection, care, love, encouragement, and trust (Li et al., </w:t>
      </w:r>
      <w:hyperlink r:id="rId66" w:anchor="B71" w:history="1">
        <w:r w:rsidRPr="00D71AA9">
          <w:rPr>
            <w:rStyle w:val="Hyperlink"/>
            <w:rFonts w:cstheme="minorHAnsi"/>
            <w:sz w:val="20"/>
            <w:szCs w:val="20"/>
          </w:rPr>
          <w:t>2014</w:t>
        </w:r>
      </w:hyperlink>
      <w:r w:rsidRPr="00D71AA9">
        <w:rPr>
          <w:rFonts w:cstheme="minorHAnsi"/>
          <w:sz w:val="20"/>
          <w:szCs w:val="20"/>
        </w:rPr>
        <w:t>); (b) </w:t>
      </w:r>
      <w:r w:rsidRPr="00D71AA9">
        <w:rPr>
          <w:rFonts w:cstheme="minorHAnsi"/>
          <w:i/>
          <w:iCs/>
          <w:sz w:val="20"/>
          <w:szCs w:val="20"/>
        </w:rPr>
        <w:t>instrumental support</w:t>
      </w:r>
      <w:r w:rsidRPr="00D71AA9">
        <w:rPr>
          <w:rFonts w:cstheme="minorHAnsi"/>
          <w:sz w:val="20"/>
          <w:szCs w:val="20"/>
        </w:rPr>
        <w:t>, which is defined as provision of financial assistance, material goods, services, or other kinds of help (Nguyen et al., </w:t>
      </w:r>
      <w:hyperlink r:id="rId67" w:anchor="B86" w:history="1">
        <w:r w:rsidRPr="00D71AA9">
          <w:rPr>
            <w:rStyle w:val="Hyperlink"/>
            <w:rFonts w:cstheme="minorHAnsi"/>
            <w:sz w:val="20"/>
            <w:szCs w:val="20"/>
          </w:rPr>
          <w:t>2016</w:t>
        </w:r>
      </w:hyperlink>
      <w:r w:rsidRPr="00D71AA9">
        <w:rPr>
          <w:rFonts w:cstheme="minorHAnsi"/>
          <w:sz w:val="20"/>
          <w:szCs w:val="20"/>
        </w:rPr>
        <w:t>); and (c) </w:t>
      </w:r>
      <w:r w:rsidRPr="00D71AA9">
        <w:rPr>
          <w:rFonts w:cstheme="minorHAnsi"/>
          <w:i/>
          <w:iCs/>
          <w:sz w:val="20"/>
          <w:szCs w:val="20"/>
        </w:rPr>
        <w:t>informational support</w:t>
      </w:r>
      <w:r w:rsidRPr="00D71AA9">
        <w:rPr>
          <w:rFonts w:cstheme="minorHAnsi"/>
          <w:sz w:val="20"/>
          <w:szCs w:val="20"/>
        </w:rPr>
        <w:t>, which refers to provision of advice, guidance, and useful information (Wood et al., </w:t>
      </w:r>
      <w:hyperlink r:id="rId68" w:anchor="B114" w:history="1">
        <w:r w:rsidRPr="00D71AA9">
          <w:rPr>
            <w:rStyle w:val="Hyperlink"/>
            <w:rFonts w:cstheme="minorHAnsi"/>
            <w:sz w:val="20"/>
            <w:szCs w:val="20"/>
          </w:rPr>
          <w:t>2015</w:t>
        </w:r>
      </w:hyperlink>
      <w:r w:rsidRPr="00D71AA9">
        <w:rPr>
          <w:rFonts w:cstheme="minorHAnsi"/>
          <w:sz w:val="20"/>
          <w:szCs w:val="20"/>
        </w:rPr>
        <w:t>).</w:t>
      </w:r>
    </w:p>
    <w:p w14:paraId="6F059EED" w14:textId="77777777" w:rsidR="00D71AA9" w:rsidRPr="00D71AA9" w:rsidRDefault="00D71AA9" w:rsidP="00D71AA9">
      <w:pPr>
        <w:rPr>
          <w:rFonts w:cstheme="minorHAnsi"/>
          <w:sz w:val="20"/>
          <w:szCs w:val="20"/>
        </w:rPr>
      </w:pPr>
      <w:r w:rsidRPr="00D71AA9">
        <w:rPr>
          <w:rFonts w:cstheme="minorHAnsi"/>
          <w:sz w:val="20"/>
          <w:szCs w:val="20"/>
        </w:rPr>
        <w:t>The third function of adult friendship is </w:t>
      </w:r>
      <w:r w:rsidRPr="00D71AA9">
        <w:rPr>
          <w:rFonts w:cstheme="minorHAnsi"/>
          <w:i/>
          <w:iCs/>
          <w:sz w:val="20"/>
          <w:szCs w:val="20"/>
        </w:rPr>
        <w:t>emotional security</w:t>
      </w:r>
      <w:r w:rsidRPr="00D71AA9">
        <w:rPr>
          <w:rFonts w:cstheme="minorHAnsi"/>
          <w:sz w:val="20"/>
          <w:szCs w:val="20"/>
        </w:rPr>
        <w:t xml:space="preserve">, which refers mainly to the sense of safety offered by friends in new, unprecedented and threatening situations (Fehr and </w:t>
      </w:r>
      <w:proofErr w:type="spellStart"/>
      <w:r w:rsidRPr="00D71AA9">
        <w:rPr>
          <w:rFonts w:cstheme="minorHAnsi"/>
          <w:sz w:val="20"/>
          <w:szCs w:val="20"/>
        </w:rPr>
        <w:t>Harasymchuk</w:t>
      </w:r>
      <w:proofErr w:type="spellEnd"/>
      <w:r w:rsidRPr="00D71AA9">
        <w:rPr>
          <w:rFonts w:cstheme="minorHAnsi"/>
          <w:sz w:val="20"/>
          <w:szCs w:val="20"/>
        </w:rPr>
        <w:t>, </w:t>
      </w:r>
      <w:hyperlink r:id="rId69" w:anchor="B42" w:history="1">
        <w:r w:rsidRPr="00D71AA9">
          <w:rPr>
            <w:rStyle w:val="Hyperlink"/>
            <w:rFonts w:cstheme="minorHAnsi"/>
            <w:sz w:val="20"/>
            <w:szCs w:val="20"/>
          </w:rPr>
          <w:t>2018</w:t>
        </w:r>
      </w:hyperlink>
      <w:r w:rsidRPr="00D71AA9">
        <w:rPr>
          <w:rFonts w:cstheme="minorHAnsi"/>
          <w:sz w:val="20"/>
          <w:szCs w:val="20"/>
        </w:rPr>
        <w:t>). Research has shown that friends can significantly reduce their partners' stress caused by negative life events (Donnellan et al., </w:t>
      </w:r>
      <w:hyperlink r:id="rId70" w:anchor="B40" w:history="1">
        <w:r w:rsidRPr="00D71AA9">
          <w:rPr>
            <w:rStyle w:val="Hyperlink"/>
            <w:rFonts w:cstheme="minorHAnsi"/>
            <w:sz w:val="20"/>
            <w:szCs w:val="20"/>
          </w:rPr>
          <w:t>2017</w:t>
        </w:r>
      </w:hyperlink>
      <w:r w:rsidRPr="00D71AA9">
        <w:rPr>
          <w:rFonts w:cstheme="minorHAnsi"/>
          <w:sz w:val="20"/>
          <w:szCs w:val="20"/>
        </w:rPr>
        <w:t>).</w:t>
      </w:r>
    </w:p>
    <w:p w14:paraId="45AEE1D5" w14:textId="77777777" w:rsidR="00D71AA9" w:rsidRPr="00D71AA9" w:rsidRDefault="00D71AA9" w:rsidP="00D71AA9">
      <w:pPr>
        <w:rPr>
          <w:rFonts w:cstheme="minorHAnsi"/>
          <w:sz w:val="20"/>
          <w:szCs w:val="20"/>
        </w:rPr>
      </w:pPr>
      <w:r w:rsidRPr="00D71AA9">
        <w:rPr>
          <w:rFonts w:cstheme="minorHAnsi"/>
          <w:sz w:val="20"/>
          <w:szCs w:val="20"/>
        </w:rPr>
        <w:t>The fourth function of adult friendship is </w:t>
      </w:r>
      <w:r w:rsidRPr="00D71AA9">
        <w:rPr>
          <w:rFonts w:cstheme="minorHAnsi"/>
          <w:i/>
          <w:iCs/>
          <w:sz w:val="20"/>
          <w:szCs w:val="20"/>
        </w:rPr>
        <w:t>reliable alliance</w:t>
      </w:r>
      <w:r w:rsidRPr="00D71AA9">
        <w:rPr>
          <w:rFonts w:cstheme="minorHAnsi"/>
          <w:sz w:val="20"/>
          <w:szCs w:val="20"/>
        </w:rPr>
        <w:t>, which is defined as the constant availability and mutual expression of loyalty (</w:t>
      </w:r>
      <w:proofErr w:type="spellStart"/>
      <w:r w:rsidRPr="00D71AA9">
        <w:rPr>
          <w:rFonts w:cstheme="minorHAnsi"/>
          <w:sz w:val="20"/>
          <w:szCs w:val="20"/>
        </w:rPr>
        <w:t>Wrzus</w:t>
      </w:r>
      <w:proofErr w:type="spellEnd"/>
      <w:r w:rsidRPr="00D71AA9">
        <w:rPr>
          <w:rFonts w:cstheme="minorHAnsi"/>
          <w:sz w:val="20"/>
          <w:szCs w:val="20"/>
        </w:rPr>
        <w:t xml:space="preserve"> et al., </w:t>
      </w:r>
      <w:hyperlink r:id="rId71" w:anchor="B115" w:history="1">
        <w:r w:rsidRPr="00D71AA9">
          <w:rPr>
            <w:rStyle w:val="Hyperlink"/>
            <w:rFonts w:cstheme="minorHAnsi"/>
            <w:sz w:val="20"/>
            <w:szCs w:val="20"/>
          </w:rPr>
          <w:t>2017</w:t>
        </w:r>
      </w:hyperlink>
      <w:r w:rsidRPr="00D71AA9">
        <w:rPr>
          <w:rFonts w:cstheme="minorHAnsi"/>
          <w:sz w:val="20"/>
          <w:szCs w:val="20"/>
        </w:rPr>
        <w:t>). At the core of reliable alliance lie the concepts of trust and loyalty (</w:t>
      </w:r>
      <w:proofErr w:type="spellStart"/>
      <w:r w:rsidRPr="00D71AA9">
        <w:rPr>
          <w:rFonts w:cstheme="minorHAnsi"/>
          <w:sz w:val="20"/>
          <w:szCs w:val="20"/>
        </w:rPr>
        <w:t>Miething</w:t>
      </w:r>
      <w:proofErr w:type="spellEnd"/>
      <w:r w:rsidRPr="00D71AA9">
        <w:rPr>
          <w:rFonts w:cstheme="minorHAnsi"/>
          <w:sz w:val="20"/>
          <w:szCs w:val="20"/>
        </w:rPr>
        <w:t xml:space="preserve"> et al., </w:t>
      </w:r>
      <w:hyperlink r:id="rId72" w:anchor="B81" w:history="1">
        <w:r w:rsidRPr="00D71AA9">
          <w:rPr>
            <w:rStyle w:val="Hyperlink"/>
            <w:rFonts w:cstheme="minorHAnsi"/>
            <w:sz w:val="20"/>
            <w:szCs w:val="20"/>
          </w:rPr>
          <w:t>2017</w:t>
        </w:r>
      </w:hyperlink>
      <w:r w:rsidRPr="00D71AA9">
        <w:rPr>
          <w:rFonts w:cstheme="minorHAnsi"/>
          <w:sz w:val="20"/>
          <w:szCs w:val="20"/>
        </w:rPr>
        <w:t>).</w:t>
      </w:r>
    </w:p>
    <w:p w14:paraId="611A8C68" w14:textId="77777777" w:rsidR="00D71AA9" w:rsidRPr="00D71AA9" w:rsidRDefault="00D71AA9" w:rsidP="00D71AA9">
      <w:pPr>
        <w:rPr>
          <w:rFonts w:cstheme="minorHAnsi"/>
          <w:sz w:val="20"/>
          <w:szCs w:val="20"/>
        </w:rPr>
      </w:pPr>
      <w:r w:rsidRPr="00D71AA9">
        <w:rPr>
          <w:rFonts w:cstheme="minorHAnsi"/>
          <w:i/>
          <w:iCs/>
          <w:sz w:val="20"/>
          <w:szCs w:val="20"/>
        </w:rPr>
        <w:t>Self-validation</w:t>
      </w:r>
      <w:r w:rsidRPr="00D71AA9">
        <w:rPr>
          <w:rFonts w:cstheme="minorHAnsi"/>
          <w:sz w:val="20"/>
          <w:szCs w:val="20"/>
        </w:rPr>
        <w:t xml:space="preserve"> is the fifth function of adult friendship. It concerns the individuals' sense that their friends provide them with encouragement and confirmation, thus helping them to maintain a positive self-image (Fehr and </w:t>
      </w:r>
      <w:proofErr w:type="spellStart"/>
      <w:r w:rsidRPr="00D71AA9">
        <w:rPr>
          <w:rFonts w:cstheme="minorHAnsi"/>
          <w:sz w:val="20"/>
          <w:szCs w:val="20"/>
        </w:rPr>
        <w:t>Harasymchuk</w:t>
      </w:r>
      <w:proofErr w:type="spellEnd"/>
      <w:r w:rsidRPr="00D71AA9">
        <w:rPr>
          <w:rFonts w:cstheme="minorHAnsi"/>
          <w:sz w:val="20"/>
          <w:szCs w:val="20"/>
        </w:rPr>
        <w:t>, </w:t>
      </w:r>
      <w:hyperlink r:id="rId73" w:anchor="B42" w:history="1">
        <w:r w:rsidRPr="00D71AA9">
          <w:rPr>
            <w:rStyle w:val="Hyperlink"/>
            <w:rFonts w:cstheme="minorHAnsi"/>
            <w:sz w:val="20"/>
            <w:szCs w:val="20"/>
          </w:rPr>
          <w:t>2018</w:t>
        </w:r>
      </w:hyperlink>
      <w:r w:rsidRPr="00D71AA9">
        <w:rPr>
          <w:rFonts w:cstheme="minorHAnsi"/>
          <w:sz w:val="20"/>
          <w:szCs w:val="20"/>
        </w:rPr>
        <w:t>).</w:t>
      </w:r>
    </w:p>
    <w:p w14:paraId="52895E6D" w14:textId="77777777" w:rsidR="00D71AA9" w:rsidRPr="00D71AA9" w:rsidRDefault="00D71AA9" w:rsidP="00D71AA9">
      <w:pPr>
        <w:rPr>
          <w:rFonts w:cstheme="minorHAnsi"/>
          <w:sz w:val="20"/>
          <w:szCs w:val="20"/>
        </w:rPr>
      </w:pPr>
      <w:r w:rsidRPr="00D71AA9">
        <w:rPr>
          <w:rFonts w:cstheme="minorHAnsi"/>
          <w:sz w:val="20"/>
          <w:szCs w:val="20"/>
        </w:rPr>
        <w:t>Finally, the sixth function of adult friendship is </w:t>
      </w:r>
      <w:r w:rsidRPr="00D71AA9">
        <w:rPr>
          <w:rFonts w:cstheme="minorHAnsi"/>
          <w:i/>
          <w:iCs/>
          <w:sz w:val="20"/>
          <w:szCs w:val="20"/>
        </w:rPr>
        <w:t>intimacy</w:t>
      </w:r>
      <w:r w:rsidRPr="00D71AA9">
        <w:rPr>
          <w:rFonts w:cstheme="minorHAnsi"/>
          <w:sz w:val="20"/>
          <w:szCs w:val="20"/>
        </w:rPr>
        <w:t xml:space="preserve">, which refers to self-disclosure procedures (e.g., the free and honest expression of personal thoughts and feelings; Fehr and </w:t>
      </w:r>
      <w:proofErr w:type="spellStart"/>
      <w:r w:rsidRPr="00D71AA9">
        <w:rPr>
          <w:rFonts w:cstheme="minorHAnsi"/>
          <w:sz w:val="20"/>
          <w:szCs w:val="20"/>
        </w:rPr>
        <w:t>Harasymchuk</w:t>
      </w:r>
      <w:proofErr w:type="spellEnd"/>
      <w:r w:rsidRPr="00D71AA9">
        <w:rPr>
          <w:rFonts w:cstheme="minorHAnsi"/>
          <w:sz w:val="20"/>
          <w:szCs w:val="20"/>
        </w:rPr>
        <w:t>, </w:t>
      </w:r>
      <w:hyperlink r:id="rId74" w:anchor="B42" w:history="1">
        <w:r w:rsidRPr="00D71AA9">
          <w:rPr>
            <w:rStyle w:val="Hyperlink"/>
            <w:rFonts w:cstheme="minorHAnsi"/>
            <w:sz w:val="20"/>
            <w:szCs w:val="20"/>
          </w:rPr>
          <w:t>2018</w:t>
        </w:r>
      </w:hyperlink>
      <w:r w:rsidRPr="00D71AA9">
        <w:rPr>
          <w:rFonts w:cstheme="minorHAnsi"/>
          <w:sz w:val="20"/>
          <w:szCs w:val="20"/>
        </w:rPr>
        <w:t>). It is necessary for both friends to reciprocally reveal “sensitive” information and react positively to the information that their partner discloses to them; in this way, feelings of trust can be developed and consolidated (Hall, </w:t>
      </w:r>
      <w:hyperlink r:id="rId75" w:anchor="B54" w:history="1">
        <w:r w:rsidRPr="00D71AA9">
          <w:rPr>
            <w:rStyle w:val="Hyperlink"/>
            <w:rFonts w:cstheme="minorHAnsi"/>
            <w:sz w:val="20"/>
            <w:szCs w:val="20"/>
          </w:rPr>
          <w:t>2011</w:t>
        </w:r>
      </w:hyperlink>
      <w:r w:rsidRPr="00D71AA9">
        <w:rPr>
          <w:rFonts w:cstheme="minorHAnsi"/>
          <w:sz w:val="20"/>
          <w:szCs w:val="20"/>
        </w:rPr>
        <w:t>).</w:t>
      </w:r>
    </w:p>
    <w:p w14:paraId="7AF863F8" w14:textId="77777777" w:rsidR="00D71AA9" w:rsidRPr="00D71AA9" w:rsidRDefault="00D71AA9" w:rsidP="00D71AA9">
      <w:pPr>
        <w:rPr>
          <w:rFonts w:cstheme="minorHAnsi"/>
          <w:sz w:val="20"/>
          <w:szCs w:val="20"/>
        </w:rPr>
      </w:pPr>
      <w:r w:rsidRPr="00D71AA9">
        <w:rPr>
          <w:rFonts w:cstheme="minorHAnsi"/>
          <w:sz w:val="20"/>
          <w:szCs w:val="20"/>
        </w:rPr>
        <w:t>Adults differ significantly not only with regard to friendship quality, but also to the number of friends one has and the hierarchy of friendships (Demir, </w:t>
      </w:r>
      <w:hyperlink r:id="rId76" w:anchor="B20" w:history="1">
        <w:r w:rsidRPr="00D71AA9">
          <w:rPr>
            <w:rStyle w:val="Hyperlink"/>
            <w:rFonts w:cstheme="minorHAnsi"/>
            <w:sz w:val="20"/>
            <w:szCs w:val="20"/>
          </w:rPr>
          <w:t>2015</w:t>
        </w:r>
      </w:hyperlink>
      <w:r w:rsidRPr="00D71AA9">
        <w:rPr>
          <w:rFonts w:cstheme="minorHAnsi"/>
          <w:sz w:val="20"/>
          <w:szCs w:val="20"/>
        </w:rPr>
        <w:t>). Most individuals maintain small networks of long-term and close friends (</w:t>
      </w:r>
      <w:proofErr w:type="spellStart"/>
      <w:r w:rsidRPr="00D71AA9">
        <w:rPr>
          <w:rFonts w:cstheme="minorHAnsi"/>
          <w:sz w:val="20"/>
          <w:szCs w:val="20"/>
        </w:rPr>
        <w:t>Wrzus</w:t>
      </w:r>
      <w:proofErr w:type="spellEnd"/>
      <w:r w:rsidRPr="00D71AA9">
        <w:rPr>
          <w:rFonts w:cstheme="minorHAnsi"/>
          <w:sz w:val="20"/>
          <w:szCs w:val="20"/>
        </w:rPr>
        <w:t xml:space="preserve"> et al., </w:t>
      </w:r>
      <w:hyperlink r:id="rId77" w:anchor="B115" w:history="1">
        <w:r w:rsidRPr="00D71AA9">
          <w:rPr>
            <w:rStyle w:val="Hyperlink"/>
            <w:rFonts w:cstheme="minorHAnsi"/>
            <w:sz w:val="20"/>
            <w:szCs w:val="20"/>
          </w:rPr>
          <w:t>2017</w:t>
        </w:r>
      </w:hyperlink>
      <w:r w:rsidRPr="00D71AA9">
        <w:rPr>
          <w:rFonts w:cstheme="minorHAnsi"/>
          <w:sz w:val="20"/>
          <w:szCs w:val="20"/>
        </w:rPr>
        <w:t xml:space="preserve">). Empirical research shows that individuals report an average of three close friends (Christakis and </w:t>
      </w:r>
      <w:proofErr w:type="spellStart"/>
      <w:r w:rsidRPr="00D71AA9">
        <w:rPr>
          <w:rFonts w:cstheme="minorHAnsi"/>
          <w:sz w:val="20"/>
          <w:szCs w:val="20"/>
        </w:rPr>
        <w:t>Chalatsis</w:t>
      </w:r>
      <w:proofErr w:type="spellEnd"/>
      <w:r w:rsidRPr="00D71AA9">
        <w:rPr>
          <w:rFonts w:cstheme="minorHAnsi"/>
          <w:sz w:val="20"/>
          <w:szCs w:val="20"/>
        </w:rPr>
        <w:t>, </w:t>
      </w:r>
      <w:hyperlink r:id="rId78" w:anchor="B14" w:history="1">
        <w:r w:rsidRPr="00D71AA9">
          <w:rPr>
            <w:rStyle w:val="Hyperlink"/>
            <w:rFonts w:cstheme="minorHAnsi"/>
            <w:sz w:val="20"/>
            <w:szCs w:val="20"/>
          </w:rPr>
          <w:t>2010</w:t>
        </w:r>
      </w:hyperlink>
      <w:r w:rsidRPr="00D71AA9">
        <w:rPr>
          <w:rFonts w:cstheme="minorHAnsi"/>
          <w:sz w:val="20"/>
          <w:szCs w:val="20"/>
        </w:rPr>
        <w:t xml:space="preserve">). Also, individuals make fine distinctions between best, first closest friend, second closest friend, other close friendships, and casual friendships (Demir and </w:t>
      </w:r>
      <w:proofErr w:type="spellStart"/>
      <w:r w:rsidRPr="00D71AA9">
        <w:rPr>
          <w:rFonts w:cstheme="minorHAnsi"/>
          <w:sz w:val="20"/>
          <w:szCs w:val="20"/>
        </w:rPr>
        <w:t>Özdemir</w:t>
      </w:r>
      <w:proofErr w:type="spellEnd"/>
      <w:r w:rsidRPr="00D71AA9">
        <w:rPr>
          <w:rFonts w:cstheme="minorHAnsi"/>
          <w:sz w:val="20"/>
          <w:szCs w:val="20"/>
        </w:rPr>
        <w:t>, </w:t>
      </w:r>
      <w:hyperlink r:id="rId79" w:anchor="B25" w:history="1">
        <w:r w:rsidRPr="00D71AA9">
          <w:rPr>
            <w:rStyle w:val="Hyperlink"/>
            <w:rFonts w:cstheme="minorHAnsi"/>
            <w:sz w:val="20"/>
            <w:szCs w:val="20"/>
          </w:rPr>
          <w:t>2010</w:t>
        </w:r>
      </w:hyperlink>
      <w:r w:rsidRPr="00D71AA9">
        <w:rPr>
          <w:rFonts w:cstheme="minorHAnsi"/>
          <w:sz w:val="20"/>
          <w:szCs w:val="20"/>
        </w:rPr>
        <w:t>). These differentiations reflect the ratings of these friendships regarding several quality indicators (Demir et al., </w:t>
      </w:r>
      <w:hyperlink r:id="rId80" w:anchor="B29" w:history="1">
        <w:r w:rsidRPr="00D71AA9">
          <w:rPr>
            <w:rStyle w:val="Hyperlink"/>
            <w:rFonts w:cstheme="minorHAnsi"/>
            <w:sz w:val="20"/>
            <w:szCs w:val="20"/>
          </w:rPr>
          <w:t>2011b</w:t>
        </w:r>
      </w:hyperlink>
      <w:r w:rsidRPr="00D71AA9">
        <w:rPr>
          <w:rFonts w:cstheme="minorHAnsi"/>
          <w:sz w:val="20"/>
          <w:szCs w:val="20"/>
        </w:rPr>
        <w:t xml:space="preserve">). The present systematic </w:t>
      </w:r>
      <w:r w:rsidRPr="00D71AA9">
        <w:rPr>
          <w:rFonts w:cstheme="minorHAnsi"/>
          <w:sz w:val="20"/>
          <w:szCs w:val="20"/>
        </w:rPr>
        <w:lastRenderedPageBreak/>
        <w:t>review of the literature will cover multiple aspects of friendship as predictors of wellbeing, namely friendship quality indicators, number of friends, and friendship ratings.</w:t>
      </w:r>
    </w:p>
    <w:p w14:paraId="26202246" w14:textId="77777777" w:rsidR="00D71AA9" w:rsidRPr="00D71AA9" w:rsidRDefault="00D71AA9" w:rsidP="00D71AA9">
      <w:pPr>
        <w:rPr>
          <w:rFonts w:cstheme="minorHAnsi"/>
          <w:sz w:val="20"/>
          <w:szCs w:val="20"/>
        </w:rPr>
      </w:pPr>
      <w:r w:rsidRPr="00D71AA9">
        <w:rPr>
          <w:rFonts w:cstheme="minorHAnsi"/>
          <w:sz w:val="20"/>
          <w:szCs w:val="20"/>
        </w:rPr>
        <w:t>1.2. The concept of wellbeing</w:t>
      </w:r>
    </w:p>
    <w:p w14:paraId="39CF909A" w14:textId="77777777" w:rsidR="00D71AA9" w:rsidRPr="00D71AA9" w:rsidRDefault="00D71AA9" w:rsidP="00D71AA9">
      <w:pPr>
        <w:rPr>
          <w:rFonts w:cstheme="minorHAnsi"/>
          <w:sz w:val="20"/>
          <w:szCs w:val="20"/>
        </w:rPr>
      </w:pPr>
      <w:r w:rsidRPr="00D71AA9">
        <w:rPr>
          <w:rFonts w:cstheme="minorHAnsi"/>
          <w:sz w:val="20"/>
          <w:szCs w:val="20"/>
        </w:rPr>
        <w:t>Wellbeing is a central issue in the field of positive psychology (Heintzelman, </w:t>
      </w:r>
      <w:hyperlink r:id="rId81" w:anchor="B56" w:history="1">
        <w:r w:rsidRPr="00D71AA9">
          <w:rPr>
            <w:rStyle w:val="Hyperlink"/>
            <w:rFonts w:cstheme="minorHAnsi"/>
            <w:sz w:val="20"/>
            <w:szCs w:val="20"/>
          </w:rPr>
          <w:t>2018</w:t>
        </w:r>
      </w:hyperlink>
      <w:r w:rsidRPr="00D71AA9">
        <w:rPr>
          <w:rFonts w:cstheme="minorHAnsi"/>
          <w:sz w:val="20"/>
          <w:szCs w:val="20"/>
        </w:rPr>
        <w:t>). It is a multifaceted construct (</w:t>
      </w:r>
      <w:proofErr w:type="spellStart"/>
      <w:r w:rsidRPr="00D71AA9">
        <w:rPr>
          <w:rFonts w:cstheme="minorHAnsi"/>
          <w:sz w:val="20"/>
          <w:szCs w:val="20"/>
        </w:rPr>
        <w:t>Forgeard</w:t>
      </w:r>
      <w:proofErr w:type="spellEnd"/>
      <w:r w:rsidRPr="00D71AA9">
        <w:rPr>
          <w:rFonts w:cstheme="minorHAnsi"/>
          <w:sz w:val="20"/>
          <w:szCs w:val="20"/>
        </w:rPr>
        <w:t xml:space="preserve"> et al., </w:t>
      </w:r>
      <w:hyperlink r:id="rId82" w:anchor="B43" w:history="1">
        <w:r w:rsidRPr="00D71AA9">
          <w:rPr>
            <w:rStyle w:val="Hyperlink"/>
            <w:rFonts w:cstheme="minorHAnsi"/>
            <w:sz w:val="20"/>
            <w:szCs w:val="20"/>
          </w:rPr>
          <w:t>2011</w:t>
        </w:r>
      </w:hyperlink>
      <w:r w:rsidRPr="00D71AA9">
        <w:rPr>
          <w:rFonts w:cstheme="minorHAnsi"/>
          <w:sz w:val="20"/>
          <w:szCs w:val="20"/>
        </w:rPr>
        <w:t>) and there are several theoretical approaches of its components (</w:t>
      </w:r>
      <w:proofErr w:type="spellStart"/>
      <w:r w:rsidRPr="00D71AA9">
        <w:rPr>
          <w:rFonts w:cstheme="minorHAnsi"/>
          <w:sz w:val="20"/>
          <w:szCs w:val="20"/>
        </w:rPr>
        <w:t>Martela</w:t>
      </w:r>
      <w:proofErr w:type="spellEnd"/>
      <w:r w:rsidRPr="00D71AA9">
        <w:rPr>
          <w:rFonts w:cstheme="minorHAnsi"/>
          <w:sz w:val="20"/>
          <w:szCs w:val="20"/>
        </w:rPr>
        <w:t xml:space="preserve"> and Sheldon, </w:t>
      </w:r>
      <w:hyperlink r:id="rId83" w:anchor="B77" w:history="1">
        <w:r w:rsidRPr="00D71AA9">
          <w:rPr>
            <w:rStyle w:val="Hyperlink"/>
            <w:rFonts w:cstheme="minorHAnsi"/>
            <w:sz w:val="20"/>
            <w:szCs w:val="20"/>
          </w:rPr>
          <w:t>2019</w:t>
        </w:r>
      </w:hyperlink>
      <w:r w:rsidRPr="00D71AA9">
        <w:rPr>
          <w:rFonts w:cstheme="minorHAnsi"/>
          <w:sz w:val="20"/>
          <w:szCs w:val="20"/>
        </w:rPr>
        <w:t>). We define </w:t>
      </w:r>
      <w:r w:rsidRPr="00D71AA9">
        <w:rPr>
          <w:rFonts w:cstheme="minorHAnsi"/>
          <w:i/>
          <w:iCs/>
          <w:sz w:val="20"/>
          <w:szCs w:val="20"/>
        </w:rPr>
        <w:t>wellbeing</w:t>
      </w:r>
      <w:r w:rsidRPr="00D71AA9">
        <w:rPr>
          <w:rFonts w:cstheme="minorHAnsi"/>
          <w:sz w:val="20"/>
          <w:szCs w:val="20"/>
        </w:rPr>
        <w:t> as a broad construct that involves the presence of indicators of positive psychological functioning, such as life satisfaction and meaning in life, and the absence of indicators of negative psychological functioning, e.g., negative emotions or psychological symptoms (</w:t>
      </w:r>
      <w:proofErr w:type="spellStart"/>
      <w:r w:rsidRPr="00D71AA9">
        <w:rPr>
          <w:rFonts w:cstheme="minorHAnsi"/>
          <w:sz w:val="20"/>
          <w:szCs w:val="20"/>
        </w:rPr>
        <w:t>Houben</w:t>
      </w:r>
      <w:proofErr w:type="spellEnd"/>
      <w:r w:rsidRPr="00D71AA9">
        <w:rPr>
          <w:rFonts w:cstheme="minorHAnsi"/>
          <w:sz w:val="20"/>
          <w:szCs w:val="20"/>
        </w:rPr>
        <w:t xml:space="preserve"> et al., </w:t>
      </w:r>
      <w:hyperlink r:id="rId84" w:anchor="B61" w:history="1">
        <w:r w:rsidRPr="00D71AA9">
          <w:rPr>
            <w:rStyle w:val="Hyperlink"/>
            <w:rFonts w:cstheme="minorHAnsi"/>
            <w:sz w:val="20"/>
            <w:szCs w:val="20"/>
          </w:rPr>
          <w:t>2015</w:t>
        </w:r>
      </w:hyperlink>
      <w:r w:rsidRPr="00D71AA9">
        <w:rPr>
          <w:rFonts w:cstheme="minorHAnsi"/>
          <w:sz w:val="20"/>
          <w:szCs w:val="20"/>
        </w:rPr>
        <w:t>). This conceptualization captures both </w:t>
      </w:r>
      <w:r w:rsidRPr="00D71AA9">
        <w:rPr>
          <w:rFonts w:cstheme="minorHAnsi"/>
          <w:i/>
          <w:iCs/>
          <w:sz w:val="20"/>
          <w:szCs w:val="20"/>
        </w:rPr>
        <w:t>hedonic elements</w:t>
      </w:r>
      <w:r w:rsidRPr="00D71AA9">
        <w:rPr>
          <w:rFonts w:cstheme="minorHAnsi"/>
          <w:sz w:val="20"/>
          <w:szCs w:val="20"/>
        </w:rPr>
        <w:t> of wellbeing (Diener, </w:t>
      </w:r>
      <w:hyperlink r:id="rId85" w:anchor="B35" w:history="1">
        <w:r w:rsidRPr="00D71AA9">
          <w:rPr>
            <w:rStyle w:val="Hyperlink"/>
            <w:rFonts w:cstheme="minorHAnsi"/>
            <w:sz w:val="20"/>
            <w:szCs w:val="20"/>
          </w:rPr>
          <w:t>1984</w:t>
        </w:r>
      </w:hyperlink>
      <w:r w:rsidRPr="00D71AA9">
        <w:rPr>
          <w:rFonts w:cstheme="minorHAnsi"/>
          <w:sz w:val="20"/>
          <w:szCs w:val="20"/>
        </w:rPr>
        <w:t>), that involve pleasure, enjoyment, satisfaction, comfort, and painlessness (</w:t>
      </w:r>
      <w:proofErr w:type="spellStart"/>
      <w:r w:rsidRPr="00D71AA9">
        <w:rPr>
          <w:rFonts w:cstheme="minorHAnsi"/>
          <w:sz w:val="20"/>
          <w:szCs w:val="20"/>
        </w:rPr>
        <w:t>Huta</w:t>
      </w:r>
      <w:proofErr w:type="spellEnd"/>
      <w:r w:rsidRPr="00D71AA9">
        <w:rPr>
          <w:rFonts w:cstheme="minorHAnsi"/>
          <w:sz w:val="20"/>
          <w:szCs w:val="20"/>
        </w:rPr>
        <w:t>, </w:t>
      </w:r>
      <w:hyperlink r:id="rId86" w:anchor="B62" w:history="1">
        <w:r w:rsidRPr="00D71AA9">
          <w:rPr>
            <w:rStyle w:val="Hyperlink"/>
            <w:rFonts w:cstheme="minorHAnsi"/>
            <w:sz w:val="20"/>
            <w:szCs w:val="20"/>
          </w:rPr>
          <w:t>2016</w:t>
        </w:r>
      </w:hyperlink>
      <w:r w:rsidRPr="00D71AA9">
        <w:rPr>
          <w:rFonts w:cstheme="minorHAnsi"/>
          <w:sz w:val="20"/>
          <w:szCs w:val="20"/>
        </w:rPr>
        <w:t>) and </w:t>
      </w:r>
      <w:proofErr w:type="spellStart"/>
      <w:r w:rsidRPr="00D71AA9">
        <w:rPr>
          <w:rFonts w:cstheme="minorHAnsi"/>
          <w:i/>
          <w:iCs/>
          <w:sz w:val="20"/>
          <w:szCs w:val="20"/>
        </w:rPr>
        <w:t>eudaimonic</w:t>
      </w:r>
      <w:proofErr w:type="spellEnd"/>
      <w:r w:rsidRPr="00D71AA9">
        <w:rPr>
          <w:rFonts w:cstheme="minorHAnsi"/>
          <w:i/>
          <w:iCs/>
          <w:sz w:val="20"/>
          <w:szCs w:val="20"/>
        </w:rPr>
        <w:t xml:space="preserve"> elements</w:t>
      </w:r>
      <w:r w:rsidRPr="00D71AA9">
        <w:rPr>
          <w:rFonts w:cstheme="minorHAnsi"/>
          <w:sz w:val="20"/>
          <w:szCs w:val="20"/>
        </w:rPr>
        <w:t> (</w:t>
      </w:r>
      <w:proofErr w:type="spellStart"/>
      <w:r w:rsidRPr="00D71AA9">
        <w:rPr>
          <w:rFonts w:cstheme="minorHAnsi"/>
          <w:sz w:val="20"/>
          <w:szCs w:val="20"/>
        </w:rPr>
        <w:t>Ryff</w:t>
      </w:r>
      <w:proofErr w:type="spellEnd"/>
      <w:r w:rsidRPr="00D71AA9">
        <w:rPr>
          <w:rFonts w:cstheme="minorHAnsi"/>
          <w:sz w:val="20"/>
          <w:szCs w:val="20"/>
        </w:rPr>
        <w:t>, </w:t>
      </w:r>
      <w:hyperlink r:id="rId87" w:anchor="B100" w:history="1">
        <w:r w:rsidRPr="00D71AA9">
          <w:rPr>
            <w:rStyle w:val="Hyperlink"/>
            <w:rFonts w:cstheme="minorHAnsi"/>
            <w:sz w:val="20"/>
            <w:szCs w:val="20"/>
          </w:rPr>
          <w:t>1989</w:t>
        </w:r>
      </w:hyperlink>
      <w:r w:rsidRPr="00D71AA9">
        <w:rPr>
          <w:rFonts w:cstheme="minorHAnsi"/>
          <w:sz w:val="20"/>
          <w:szCs w:val="20"/>
        </w:rPr>
        <w:t>), that include concepts like meaning, personal growth, excellence, and authenticity (</w:t>
      </w:r>
      <w:proofErr w:type="spellStart"/>
      <w:r w:rsidRPr="00D71AA9">
        <w:rPr>
          <w:rFonts w:cstheme="minorHAnsi"/>
          <w:sz w:val="20"/>
          <w:szCs w:val="20"/>
        </w:rPr>
        <w:t>Huta</w:t>
      </w:r>
      <w:proofErr w:type="spellEnd"/>
      <w:r w:rsidRPr="00D71AA9">
        <w:rPr>
          <w:rFonts w:cstheme="minorHAnsi"/>
          <w:sz w:val="20"/>
          <w:szCs w:val="20"/>
        </w:rPr>
        <w:t xml:space="preserve"> and Waterman, </w:t>
      </w:r>
      <w:hyperlink r:id="rId88" w:anchor="B63" w:history="1">
        <w:r w:rsidRPr="00D71AA9">
          <w:rPr>
            <w:rStyle w:val="Hyperlink"/>
            <w:rFonts w:cstheme="minorHAnsi"/>
            <w:sz w:val="20"/>
            <w:szCs w:val="20"/>
          </w:rPr>
          <w:t>2014</w:t>
        </w:r>
      </w:hyperlink>
      <w:r w:rsidRPr="00D71AA9">
        <w:rPr>
          <w:rFonts w:cstheme="minorHAnsi"/>
          <w:sz w:val="20"/>
          <w:szCs w:val="20"/>
        </w:rPr>
        <w:t>). Our definition on wellbeing also involves the components of </w:t>
      </w:r>
      <w:r w:rsidRPr="00D71AA9">
        <w:rPr>
          <w:rFonts w:cstheme="minorHAnsi"/>
          <w:i/>
          <w:iCs/>
          <w:sz w:val="20"/>
          <w:szCs w:val="20"/>
        </w:rPr>
        <w:t>subjective wellbeing</w:t>
      </w:r>
      <w:r w:rsidRPr="00D71AA9">
        <w:rPr>
          <w:rFonts w:cstheme="minorHAnsi"/>
          <w:sz w:val="20"/>
          <w:szCs w:val="20"/>
        </w:rPr>
        <w:t> (Diener et al., </w:t>
      </w:r>
      <w:hyperlink r:id="rId89" w:anchor="B37" w:history="1">
        <w:r w:rsidRPr="00D71AA9">
          <w:rPr>
            <w:rStyle w:val="Hyperlink"/>
            <w:rFonts w:cstheme="minorHAnsi"/>
            <w:sz w:val="20"/>
            <w:szCs w:val="20"/>
          </w:rPr>
          <w:t>1999</w:t>
        </w:r>
      </w:hyperlink>
      <w:r w:rsidRPr="00D71AA9">
        <w:rPr>
          <w:rFonts w:cstheme="minorHAnsi"/>
          <w:sz w:val="20"/>
          <w:szCs w:val="20"/>
        </w:rPr>
        <w:t>), </w:t>
      </w:r>
      <w:r w:rsidRPr="00D71AA9">
        <w:rPr>
          <w:rFonts w:cstheme="minorHAnsi"/>
          <w:i/>
          <w:iCs/>
          <w:sz w:val="20"/>
          <w:szCs w:val="20"/>
        </w:rPr>
        <w:t>psychological and social wellbeing</w:t>
      </w:r>
      <w:r w:rsidRPr="00D71AA9">
        <w:rPr>
          <w:rFonts w:cstheme="minorHAnsi"/>
          <w:sz w:val="20"/>
          <w:szCs w:val="20"/>
        </w:rPr>
        <w:t> (</w:t>
      </w:r>
      <w:proofErr w:type="spellStart"/>
      <w:r w:rsidRPr="00D71AA9">
        <w:rPr>
          <w:rFonts w:cstheme="minorHAnsi"/>
          <w:sz w:val="20"/>
          <w:szCs w:val="20"/>
        </w:rPr>
        <w:t>Ryff</w:t>
      </w:r>
      <w:proofErr w:type="spellEnd"/>
      <w:r w:rsidRPr="00D71AA9">
        <w:rPr>
          <w:rFonts w:cstheme="minorHAnsi"/>
          <w:sz w:val="20"/>
          <w:szCs w:val="20"/>
        </w:rPr>
        <w:t>, </w:t>
      </w:r>
      <w:hyperlink r:id="rId90" w:anchor="B100" w:history="1">
        <w:r w:rsidRPr="00D71AA9">
          <w:rPr>
            <w:rStyle w:val="Hyperlink"/>
            <w:rFonts w:cstheme="minorHAnsi"/>
            <w:sz w:val="20"/>
            <w:szCs w:val="20"/>
          </w:rPr>
          <w:t>1989</w:t>
        </w:r>
      </w:hyperlink>
      <w:r w:rsidRPr="00D71AA9">
        <w:rPr>
          <w:rFonts w:cstheme="minorHAnsi"/>
          <w:sz w:val="20"/>
          <w:szCs w:val="20"/>
        </w:rPr>
        <w:t>) and </w:t>
      </w:r>
      <w:r w:rsidRPr="00D71AA9">
        <w:rPr>
          <w:rFonts w:cstheme="minorHAnsi"/>
          <w:i/>
          <w:iCs/>
          <w:sz w:val="20"/>
          <w:szCs w:val="20"/>
        </w:rPr>
        <w:t>general wellbeing</w:t>
      </w:r>
      <w:r w:rsidRPr="00D71AA9">
        <w:rPr>
          <w:rFonts w:cstheme="minorHAnsi"/>
          <w:sz w:val="20"/>
          <w:szCs w:val="20"/>
        </w:rPr>
        <w:t> (</w:t>
      </w:r>
      <w:proofErr w:type="spellStart"/>
      <w:r w:rsidRPr="00D71AA9">
        <w:rPr>
          <w:rFonts w:cstheme="minorHAnsi"/>
          <w:sz w:val="20"/>
          <w:szCs w:val="20"/>
        </w:rPr>
        <w:t>Disabato</w:t>
      </w:r>
      <w:proofErr w:type="spellEnd"/>
      <w:r w:rsidRPr="00D71AA9">
        <w:rPr>
          <w:rFonts w:cstheme="minorHAnsi"/>
          <w:sz w:val="20"/>
          <w:szCs w:val="20"/>
        </w:rPr>
        <w:t xml:space="preserve"> et al., </w:t>
      </w:r>
      <w:hyperlink r:id="rId91" w:anchor="B38" w:history="1">
        <w:r w:rsidRPr="00D71AA9">
          <w:rPr>
            <w:rStyle w:val="Hyperlink"/>
            <w:rFonts w:cstheme="minorHAnsi"/>
            <w:sz w:val="20"/>
            <w:szCs w:val="20"/>
          </w:rPr>
          <w:t>2019</w:t>
        </w:r>
      </w:hyperlink>
      <w:r w:rsidRPr="00D71AA9">
        <w:rPr>
          <w:rFonts w:cstheme="minorHAnsi"/>
          <w:sz w:val="20"/>
          <w:szCs w:val="20"/>
        </w:rPr>
        <w:t>). Finally, this definition encompasses the two different approaches on wellbeing, which are based on the </w:t>
      </w:r>
      <w:r w:rsidRPr="00D71AA9">
        <w:rPr>
          <w:rFonts w:cstheme="minorHAnsi"/>
          <w:i/>
          <w:iCs/>
          <w:sz w:val="20"/>
          <w:szCs w:val="20"/>
        </w:rPr>
        <w:t>mental illness model</w:t>
      </w:r>
      <w:r w:rsidRPr="00D71AA9">
        <w:rPr>
          <w:rFonts w:cstheme="minorHAnsi"/>
          <w:sz w:val="20"/>
          <w:szCs w:val="20"/>
        </w:rPr>
        <w:t> (Keyes, </w:t>
      </w:r>
      <w:hyperlink r:id="rId92" w:anchor="B67" w:history="1">
        <w:r w:rsidRPr="00D71AA9">
          <w:rPr>
            <w:rStyle w:val="Hyperlink"/>
            <w:rFonts w:cstheme="minorHAnsi"/>
            <w:sz w:val="20"/>
            <w:szCs w:val="20"/>
          </w:rPr>
          <w:t>2005</w:t>
        </w:r>
      </w:hyperlink>
      <w:r w:rsidRPr="00D71AA9">
        <w:rPr>
          <w:rFonts w:cstheme="minorHAnsi"/>
          <w:sz w:val="20"/>
          <w:szCs w:val="20"/>
        </w:rPr>
        <w:t>) and on </w:t>
      </w:r>
      <w:r w:rsidRPr="00D71AA9">
        <w:rPr>
          <w:rFonts w:cstheme="minorHAnsi"/>
          <w:i/>
          <w:iCs/>
          <w:sz w:val="20"/>
          <w:szCs w:val="20"/>
        </w:rPr>
        <w:t>positive psychology principles</w:t>
      </w:r>
      <w:r w:rsidRPr="00D71AA9">
        <w:rPr>
          <w:rFonts w:cstheme="minorHAnsi"/>
          <w:sz w:val="20"/>
          <w:szCs w:val="20"/>
        </w:rPr>
        <w:t> (Seligman, </w:t>
      </w:r>
      <w:hyperlink r:id="rId93" w:anchor="B104" w:history="1">
        <w:r w:rsidRPr="00D71AA9">
          <w:rPr>
            <w:rStyle w:val="Hyperlink"/>
            <w:rFonts w:cstheme="minorHAnsi"/>
            <w:sz w:val="20"/>
            <w:szCs w:val="20"/>
          </w:rPr>
          <w:t>2011</w:t>
        </w:r>
      </w:hyperlink>
      <w:r w:rsidRPr="00D71AA9">
        <w:rPr>
          <w:rFonts w:cstheme="minorHAnsi"/>
          <w:sz w:val="20"/>
          <w:szCs w:val="20"/>
        </w:rPr>
        <w:t>).</w:t>
      </w:r>
    </w:p>
    <w:p w14:paraId="6AEB2E1F" w14:textId="77777777" w:rsidR="00D71AA9" w:rsidRPr="00D71AA9" w:rsidRDefault="00D71AA9" w:rsidP="00D71AA9">
      <w:pPr>
        <w:rPr>
          <w:rFonts w:cstheme="minorHAnsi"/>
          <w:sz w:val="20"/>
          <w:szCs w:val="20"/>
        </w:rPr>
      </w:pPr>
      <w:r w:rsidRPr="00D71AA9">
        <w:rPr>
          <w:rFonts w:cstheme="minorHAnsi"/>
          <w:sz w:val="20"/>
          <w:szCs w:val="20"/>
        </w:rPr>
        <w:t xml:space="preserve">Several attempts have been made to synthesize the </w:t>
      </w:r>
      <w:proofErr w:type="gramStart"/>
      <w:r w:rsidRPr="00D71AA9">
        <w:rPr>
          <w:rFonts w:cstheme="minorHAnsi"/>
          <w:sz w:val="20"/>
          <w:szCs w:val="20"/>
        </w:rPr>
        <w:t>aforementioned models</w:t>
      </w:r>
      <w:proofErr w:type="gramEnd"/>
      <w:r w:rsidRPr="00D71AA9">
        <w:rPr>
          <w:rFonts w:cstheme="minorHAnsi"/>
          <w:sz w:val="20"/>
          <w:szCs w:val="20"/>
        </w:rPr>
        <w:t>. In this systematic review of the literature, we used Seligman's (</w:t>
      </w:r>
      <w:hyperlink r:id="rId94" w:anchor="B104" w:history="1">
        <w:r w:rsidRPr="00D71AA9">
          <w:rPr>
            <w:rStyle w:val="Hyperlink"/>
            <w:rFonts w:cstheme="minorHAnsi"/>
            <w:sz w:val="20"/>
            <w:szCs w:val="20"/>
          </w:rPr>
          <w:t>2011</w:t>
        </w:r>
      </w:hyperlink>
      <w:r w:rsidRPr="00D71AA9">
        <w:rPr>
          <w:rFonts w:cstheme="minorHAnsi"/>
          <w:sz w:val="20"/>
          <w:szCs w:val="20"/>
        </w:rPr>
        <w:t>) </w:t>
      </w:r>
      <w:r w:rsidRPr="00D71AA9">
        <w:rPr>
          <w:rFonts w:cstheme="minorHAnsi"/>
          <w:i/>
          <w:iCs/>
          <w:sz w:val="20"/>
          <w:szCs w:val="20"/>
        </w:rPr>
        <w:t>PERMA theory</w:t>
      </w:r>
      <w:r w:rsidRPr="00D71AA9">
        <w:rPr>
          <w:rFonts w:cstheme="minorHAnsi"/>
          <w:sz w:val="20"/>
          <w:szCs w:val="20"/>
        </w:rPr>
        <w:t> to organize our findings. Seligman (</w:t>
      </w:r>
      <w:hyperlink r:id="rId95" w:anchor="B104" w:history="1">
        <w:r w:rsidRPr="00D71AA9">
          <w:rPr>
            <w:rStyle w:val="Hyperlink"/>
            <w:rFonts w:cstheme="minorHAnsi"/>
            <w:sz w:val="20"/>
            <w:szCs w:val="20"/>
          </w:rPr>
          <w:t>2011</w:t>
        </w:r>
      </w:hyperlink>
      <w:r w:rsidRPr="00D71AA9">
        <w:rPr>
          <w:rFonts w:cstheme="minorHAnsi"/>
          <w:sz w:val="20"/>
          <w:szCs w:val="20"/>
        </w:rPr>
        <w:t>) argued that individuals can flourish and thrive if they manage to establish the following five pillars of their lives: positive emotions (P), engaging in daily activities (E), positive relationships (R), a sense of meaning in life (M), and accomplishments (A).</w:t>
      </w:r>
    </w:p>
    <w:p w14:paraId="5B5554B8" w14:textId="77777777" w:rsidR="00D71AA9" w:rsidRPr="00D71AA9" w:rsidRDefault="00D71AA9" w:rsidP="00D71AA9">
      <w:pPr>
        <w:rPr>
          <w:rFonts w:cstheme="minorHAnsi"/>
          <w:sz w:val="20"/>
          <w:szCs w:val="20"/>
        </w:rPr>
      </w:pPr>
      <w:r w:rsidRPr="00D71AA9">
        <w:rPr>
          <w:rFonts w:cstheme="minorHAnsi"/>
          <w:sz w:val="20"/>
          <w:szCs w:val="20"/>
        </w:rPr>
        <w:t>According to the Broaden-and-Build theory (Fredrickson, </w:t>
      </w:r>
      <w:hyperlink r:id="rId96" w:anchor="B45" w:history="1">
        <w:r w:rsidRPr="00D71AA9">
          <w:rPr>
            <w:rStyle w:val="Hyperlink"/>
            <w:rFonts w:cstheme="minorHAnsi"/>
            <w:sz w:val="20"/>
            <w:szCs w:val="20"/>
          </w:rPr>
          <w:t>2001</w:t>
        </w:r>
      </w:hyperlink>
      <w:r w:rsidRPr="00D71AA9">
        <w:rPr>
          <w:rFonts w:cstheme="minorHAnsi"/>
          <w:sz w:val="20"/>
          <w:szCs w:val="20"/>
        </w:rPr>
        <w:t>), when individuals experience </w:t>
      </w:r>
      <w:r w:rsidRPr="00D71AA9">
        <w:rPr>
          <w:rFonts w:cstheme="minorHAnsi"/>
          <w:i/>
          <w:iCs/>
          <w:sz w:val="20"/>
          <w:szCs w:val="20"/>
        </w:rPr>
        <w:t>positive emotions</w:t>
      </w:r>
      <w:r w:rsidRPr="00D71AA9">
        <w:rPr>
          <w:rFonts w:cstheme="minorHAnsi"/>
          <w:sz w:val="20"/>
          <w:szCs w:val="20"/>
        </w:rPr>
        <w:t>, their repertoire of thoughts and actions broaden (Fredrickson and Branigan, </w:t>
      </w:r>
      <w:hyperlink r:id="rId97" w:anchor="B46" w:history="1">
        <w:r w:rsidRPr="00D71AA9">
          <w:rPr>
            <w:rStyle w:val="Hyperlink"/>
            <w:rFonts w:cstheme="minorHAnsi"/>
            <w:sz w:val="20"/>
            <w:szCs w:val="20"/>
          </w:rPr>
          <w:t>2005</w:t>
        </w:r>
      </w:hyperlink>
      <w:r w:rsidRPr="00D71AA9">
        <w:rPr>
          <w:rFonts w:cstheme="minorHAnsi"/>
          <w:sz w:val="20"/>
          <w:szCs w:val="20"/>
        </w:rPr>
        <w:t>). The broadening effect activates an upward spiral, resulting in the experience of new and deeper positive emotions (Fredrickson and Joiner, </w:t>
      </w:r>
      <w:hyperlink r:id="rId98" w:anchor="B47" w:history="1">
        <w:r w:rsidRPr="00D71AA9">
          <w:rPr>
            <w:rStyle w:val="Hyperlink"/>
            <w:rFonts w:cstheme="minorHAnsi"/>
            <w:sz w:val="20"/>
            <w:szCs w:val="20"/>
          </w:rPr>
          <w:t>2002</w:t>
        </w:r>
      </w:hyperlink>
      <w:r w:rsidRPr="00D71AA9">
        <w:rPr>
          <w:rFonts w:cstheme="minorHAnsi"/>
          <w:sz w:val="20"/>
          <w:szCs w:val="20"/>
        </w:rPr>
        <w:t>). This, in turn, leads to building of resources, which last over time and act as a protective shield against adversity (</w:t>
      </w:r>
      <w:proofErr w:type="spellStart"/>
      <w:r w:rsidRPr="00D71AA9">
        <w:rPr>
          <w:rFonts w:cstheme="minorHAnsi"/>
          <w:sz w:val="20"/>
          <w:szCs w:val="20"/>
        </w:rPr>
        <w:t>Tugade</w:t>
      </w:r>
      <w:proofErr w:type="spellEnd"/>
      <w:r w:rsidRPr="00D71AA9">
        <w:rPr>
          <w:rFonts w:cstheme="minorHAnsi"/>
          <w:sz w:val="20"/>
          <w:szCs w:val="20"/>
        </w:rPr>
        <w:t xml:space="preserve"> and Fredrickson, </w:t>
      </w:r>
      <w:hyperlink r:id="rId99" w:anchor="B106" w:history="1">
        <w:r w:rsidRPr="00D71AA9">
          <w:rPr>
            <w:rStyle w:val="Hyperlink"/>
            <w:rFonts w:cstheme="minorHAnsi"/>
            <w:sz w:val="20"/>
            <w:szCs w:val="20"/>
          </w:rPr>
          <w:t>2004</w:t>
        </w:r>
      </w:hyperlink>
      <w:r w:rsidRPr="00D71AA9">
        <w:rPr>
          <w:rFonts w:cstheme="minorHAnsi"/>
          <w:sz w:val="20"/>
          <w:szCs w:val="20"/>
        </w:rPr>
        <w:t>). Finally, experiencing positive emotions seems to undo the unpleasant effects of experiencing negative emotions (Fredrickson et al., </w:t>
      </w:r>
      <w:hyperlink r:id="rId100" w:anchor="B48" w:history="1">
        <w:r w:rsidRPr="00D71AA9">
          <w:rPr>
            <w:rStyle w:val="Hyperlink"/>
            <w:rFonts w:cstheme="minorHAnsi"/>
            <w:sz w:val="20"/>
            <w:szCs w:val="20"/>
          </w:rPr>
          <w:t>2000</w:t>
        </w:r>
      </w:hyperlink>
      <w:r w:rsidRPr="00D71AA9">
        <w:rPr>
          <w:rFonts w:cstheme="minorHAnsi"/>
          <w:sz w:val="20"/>
          <w:szCs w:val="20"/>
        </w:rPr>
        <w:t>). All the above mechanisms facilitate the physical and psychological wellbeing of individuals (</w:t>
      </w:r>
      <w:proofErr w:type="spellStart"/>
      <w:r w:rsidRPr="00D71AA9">
        <w:rPr>
          <w:rFonts w:cstheme="minorHAnsi"/>
          <w:sz w:val="20"/>
          <w:szCs w:val="20"/>
        </w:rPr>
        <w:t>Kok</w:t>
      </w:r>
      <w:proofErr w:type="spellEnd"/>
      <w:r w:rsidRPr="00D71AA9">
        <w:rPr>
          <w:rFonts w:cstheme="minorHAnsi"/>
          <w:sz w:val="20"/>
          <w:szCs w:val="20"/>
        </w:rPr>
        <w:t xml:space="preserve"> et al., </w:t>
      </w:r>
      <w:hyperlink r:id="rId101" w:anchor="B69" w:history="1">
        <w:r w:rsidRPr="00D71AA9">
          <w:rPr>
            <w:rStyle w:val="Hyperlink"/>
            <w:rFonts w:cstheme="minorHAnsi"/>
            <w:sz w:val="20"/>
            <w:szCs w:val="20"/>
          </w:rPr>
          <w:t>2013</w:t>
        </w:r>
      </w:hyperlink>
      <w:r w:rsidRPr="00D71AA9">
        <w:rPr>
          <w:rFonts w:cstheme="minorHAnsi"/>
          <w:sz w:val="20"/>
          <w:szCs w:val="20"/>
        </w:rPr>
        <w:t>).</w:t>
      </w:r>
    </w:p>
    <w:p w14:paraId="73A0019D" w14:textId="77777777" w:rsidR="00D71AA9" w:rsidRPr="00D71AA9" w:rsidRDefault="00D71AA9" w:rsidP="00D71AA9">
      <w:pPr>
        <w:rPr>
          <w:rFonts w:cstheme="minorHAnsi"/>
          <w:sz w:val="20"/>
          <w:szCs w:val="20"/>
        </w:rPr>
      </w:pPr>
      <w:r w:rsidRPr="00D71AA9">
        <w:rPr>
          <w:rFonts w:cstheme="minorHAnsi"/>
          <w:i/>
          <w:iCs/>
          <w:sz w:val="20"/>
          <w:szCs w:val="20"/>
        </w:rPr>
        <w:t>Engagement</w:t>
      </w:r>
      <w:r w:rsidRPr="00D71AA9">
        <w:rPr>
          <w:rFonts w:cstheme="minorHAnsi"/>
          <w:sz w:val="20"/>
          <w:szCs w:val="20"/>
        </w:rPr>
        <w:t> describes a positive state of mind in which individuals are fully present psychologically and channel their interest, energy, and time into physical, cognitive, and emotional processes to achieve or create something (Butler and Kern, </w:t>
      </w:r>
      <w:hyperlink r:id="rId102" w:anchor="B7" w:history="1">
        <w:r w:rsidRPr="00D71AA9">
          <w:rPr>
            <w:rStyle w:val="Hyperlink"/>
            <w:rFonts w:cstheme="minorHAnsi"/>
            <w:sz w:val="20"/>
            <w:szCs w:val="20"/>
          </w:rPr>
          <w:t>2016</w:t>
        </w:r>
      </w:hyperlink>
      <w:r w:rsidRPr="00D71AA9">
        <w:rPr>
          <w:rFonts w:cstheme="minorHAnsi"/>
          <w:sz w:val="20"/>
          <w:szCs w:val="20"/>
        </w:rPr>
        <w:t>). Engagement is substantially linked to the experience of </w:t>
      </w:r>
      <w:r w:rsidRPr="00D71AA9">
        <w:rPr>
          <w:rFonts w:cstheme="minorHAnsi"/>
          <w:i/>
          <w:iCs/>
          <w:sz w:val="20"/>
          <w:szCs w:val="20"/>
        </w:rPr>
        <w:t>flow</w:t>
      </w:r>
      <w:r w:rsidRPr="00D71AA9">
        <w:rPr>
          <w:rFonts w:cstheme="minorHAnsi"/>
          <w:sz w:val="20"/>
          <w:szCs w:val="20"/>
        </w:rPr>
        <w:t>, which is conceptualized as the psychological focus on an activity, accompanied by an experience of high intrinsic motivation and sense of control, and resulting in optimal functioning (Csikszentmihalyi, </w:t>
      </w:r>
      <w:hyperlink r:id="rId103" w:anchor="B18" w:history="1">
        <w:r w:rsidRPr="00D71AA9">
          <w:rPr>
            <w:rStyle w:val="Hyperlink"/>
            <w:rFonts w:cstheme="minorHAnsi"/>
            <w:sz w:val="20"/>
            <w:szCs w:val="20"/>
          </w:rPr>
          <w:t>2009</w:t>
        </w:r>
      </w:hyperlink>
      <w:r w:rsidRPr="00D71AA9">
        <w:rPr>
          <w:rFonts w:cstheme="minorHAnsi"/>
          <w:sz w:val="20"/>
          <w:szCs w:val="20"/>
        </w:rPr>
        <w:t xml:space="preserve">). High levels of engagement are associated with various indices of wellbeing, such as increased levels of experiencing positive emotions and life satisfaction (Fritz and </w:t>
      </w:r>
      <w:proofErr w:type="spellStart"/>
      <w:r w:rsidRPr="00D71AA9">
        <w:rPr>
          <w:rFonts w:cstheme="minorHAnsi"/>
          <w:sz w:val="20"/>
          <w:szCs w:val="20"/>
        </w:rPr>
        <w:t>Avsec</w:t>
      </w:r>
      <w:proofErr w:type="spellEnd"/>
      <w:r w:rsidRPr="00D71AA9">
        <w:rPr>
          <w:rFonts w:cstheme="minorHAnsi"/>
          <w:sz w:val="20"/>
          <w:szCs w:val="20"/>
        </w:rPr>
        <w:t>, </w:t>
      </w:r>
      <w:hyperlink r:id="rId104" w:anchor="B49" w:history="1">
        <w:r w:rsidRPr="00D71AA9">
          <w:rPr>
            <w:rStyle w:val="Hyperlink"/>
            <w:rFonts w:cstheme="minorHAnsi"/>
            <w:sz w:val="20"/>
            <w:szCs w:val="20"/>
          </w:rPr>
          <w:t>2007</w:t>
        </w:r>
      </w:hyperlink>
      <w:r w:rsidRPr="00D71AA9">
        <w:rPr>
          <w:rFonts w:cstheme="minorHAnsi"/>
          <w:sz w:val="20"/>
          <w:szCs w:val="20"/>
        </w:rPr>
        <w:t>) and decreased levels of anxiety and depression over time (</w:t>
      </w:r>
      <w:proofErr w:type="spellStart"/>
      <w:r w:rsidRPr="00D71AA9">
        <w:rPr>
          <w:rFonts w:cstheme="minorHAnsi"/>
          <w:sz w:val="20"/>
          <w:szCs w:val="20"/>
        </w:rPr>
        <w:t>Innstrand</w:t>
      </w:r>
      <w:proofErr w:type="spellEnd"/>
      <w:r w:rsidRPr="00D71AA9">
        <w:rPr>
          <w:rFonts w:cstheme="minorHAnsi"/>
          <w:sz w:val="20"/>
          <w:szCs w:val="20"/>
        </w:rPr>
        <w:t xml:space="preserve"> et al., </w:t>
      </w:r>
      <w:hyperlink r:id="rId105" w:anchor="B65" w:history="1">
        <w:r w:rsidRPr="00D71AA9">
          <w:rPr>
            <w:rStyle w:val="Hyperlink"/>
            <w:rFonts w:cstheme="minorHAnsi"/>
            <w:sz w:val="20"/>
            <w:szCs w:val="20"/>
          </w:rPr>
          <w:t>2012</w:t>
        </w:r>
      </w:hyperlink>
      <w:r w:rsidRPr="00D71AA9">
        <w:rPr>
          <w:rFonts w:cstheme="minorHAnsi"/>
          <w:sz w:val="20"/>
          <w:szCs w:val="20"/>
        </w:rPr>
        <w:t>).</w:t>
      </w:r>
    </w:p>
    <w:p w14:paraId="5C6ADE04" w14:textId="77777777" w:rsidR="00D71AA9" w:rsidRPr="00D71AA9" w:rsidRDefault="00D71AA9" w:rsidP="00D71AA9">
      <w:pPr>
        <w:rPr>
          <w:rFonts w:cstheme="minorHAnsi"/>
          <w:sz w:val="20"/>
          <w:szCs w:val="20"/>
        </w:rPr>
      </w:pPr>
      <w:r w:rsidRPr="00D71AA9">
        <w:rPr>
          <w:rFonts w:cstheme="minorHAnsi"/>
          <w:sz w:val="20"/>
          <w:szCs w:val="20"/>
        </w:rPr>
        <w:t>Positive close </w:t>
      </w:r>
      <w:r w:rsidRPr="00D71AA9">
        <w:rPr>
          <w:rFonts w:cstheme="minorHAnsi"/>
          <w:i/>
          <w:iCs/>
          <w:sz w:val="20"/>
          <w:szCs w:val="20"/>
        </w:rPr>
        <w:t>relationships</w:t>
      </w:r>
      <w:r w:rsidRPr="00D71AA9">
        <w:rPr>
          <w:rFonts w:cstheme="minorHAnsi"/>
          <w:sz w:val="20"/>
          <w:szCs w:val="20"/>
        </w:rPr>
        <w:t> with family, friends and other significant people are also beneficial. They are found to be associated with emotional and instrumental support, intimacy, trust, increased sense of belonging and other protective indices of physical and psychological wellbeing (Carmichael et al., </w:t>
      </w:r>
      <w:hyperlink r:id="rId106" w:anchor="B9" w:history="1">
        <w:r w:rsidRPr="00D71AA9">
          <w:rPr>
            <w:rStyle w:val="Hyperlink"/>
            <w:rFonts w:cstheme="minorHAnsi"/>
            <w:sz w:val="20"/>
            <w:szCs w:val="20"/>
          </w:rPr>
          <w:t>2015</w:t>
        </w:r>
      </w:hyperlink>
      <w:r w:rsidRPr="00D71AA9">
        <w:rPr>
          <w:rFonts w:cstheme="minorHAnsi"/>
          <w:sz w:val="20"/>
          <w:szCs w:val="20"/>
        </w:rPr>
        <w:t xml:space="preserve">; </w:t>
      </w:r>
      <w:proofErr w:type="spellStart"/>
      <w:r w:rsidRPr="00D71AA9">
        <w:rPr>
          <w:rFonts w:cstheme="minorHAnsi"/>
          <w:sz w:val="20"/>
          <w:szCs w:val="20"/>
        </w:rPr>
        <w:t>Mertika</w:t>
      </w:r>
      <w:proofErr w:type="spellEnd"/>
      <w:r w:rsidRPr="00D71AA9">
        <w:rPr>
          <w:rFonts w:cstheme="minorHAnsi"/>
          <w:sz w:val="20"/>
          <w:szCs w:val="20"/>
        </w:rPr>
        <w:t xml:space="preserve"> et al., </w:t>
      </w:r>
      <w:hyperlink r:id="rId107" w:anchor="B80" w:history="1">
        <w:r w:rsidRPr="00D71AA9">
          <w:rPr>
            <w:rStyle w:val="Hyperlink"/>
            <w:rFonts w:cstheme="minorHAnsi"/>
            <w:sz w:val="20"/>
            <w:szCs w:val="20"/>
          </w:rPr>
          <w:t>2020</w:t>
        </w:r>
      </w:hyperlink>
      <w:r w:rsidRPr="00D71AA9">
        <w:rPr>
          <w:rFonts w:cstheme="minorHAnsi"/>
          <w:sz w:val="20"/>
          <w:szCs w:val="20"/>
        </w:rPr>
        <w:t xml:space="preserve">; </w:t>
      </w:r>
      <w:proofErr w:type="spellStart"/>
      <w:r w:rsidRPr="00D71AA9">
        <w:rPr>
          <w:rFonts w:cstheme="minorHAnsi"/>
          <w:sz w:val="20"/>
          <w:szCs w:val="20"/>
        </w:rPr>
        <w:t>Mitskidou</w:t>
      </w:r>
      <w:proofErr w:type="spellEnd"/>
      <w:r w:rsidRPr="00D71AA9">
        <w:rPr>
          <w:rFonts w:cstheme="minorHAnsi"/>
          <w:sz w:val="20"/>
          <w:szCs w:val="20"/>
        </w:rPr>
        <w:t xml:space="preserve"> et al., </w:t>
      </w:r>
      <w:hyperlink r:id="rId108" w:anchor="B83" w:history="1">
        <w:r w:rsidRPr="00D71AA9">
          <w:rPr>
            <w:rStyle w:val="Hyperlink"/>
            <w:rFonts w:cstheme="minorHAnsi"/>
            <w:sz w:val="20"/>
            <w:szCs w:val="20"/>
          </w:rPr>
          <w:t>2021</w:t>
        </w:r>
      </w:hyperlink>
      <w:r w:rsidRPr="00D71AA9">
        <w:rPr>
          <w:rFonts w:cstheme="minorHAnsi"/>
          <w:sz w:val="20"/>
          <w:szCs w:val="20"/>
        </w:rPr>
        <w:t>).</w:t>
      </w:r>
    </w:p>
    <w:p w14:paraId="0AD43492" w14:textId="77777777" w:rsidR="00D71AA9" w:rsidRPr="00D71AA9" w:rsidRDefault="00D71AA9" w:rsidP="00D71AA9">
      <w:pPr>
        <w:rPr>
          <w:rFonts w:cstheme="minorHAnsi"/>
          <w:sz w:val="20"/>
          <w:szCs w:val="20"/>
        </w:rPr>
      </w:pPr>
      <w:r w:rsidRPr="00D71AA9">
        <w:rPr>
          <w:rFonts w:cstheme="minorHAnsi"/>
          <w:i/>
          <w:iCs/>
          <w:sz w:val="20"/>
          <w:szCs w:val="20"/>
        </w:rPr>
        <w:t>Meaning</w:t>
      </w:r>
      <w:r w:rsidRPr="00D71AA9">
        <w:rPr>
          <w:rFonts w:cstheme="minorHAnsi"/>
          <w:sz w:val="20"/>
          <w:szCs w:val="20"/>
        </w:rPr>
        <w:t> in life reflects the individual's sense that life has coherence, purpose, and significance so that it is worth-living (</w:t>
      </w:r>
      <w:proofErr w:type="spellStart"/>
      <w:r w:rsidRPr="00D71AA9">
        <w:rPr>
          <w:rFonts w:cstheme="minorHAnsi"/>
          <w:sz w:val="20"/>
          <w:szCs w:val="20"/>
        </w:rPr>
        <w:t>Martela</w:t>
      </w:r>
      <w:proofErr w:type="spellEnd"/>
      <w:r w:rsidRPr="00D71AA9">
        <w:rPr>
          <w:rFonts w:cstheme="minorHAnsi"/>
          <w:sz w:val="20"/>
          <w:szCs w:val="20"/>
        </w:rPr>
        <w:t xml:space="preserve"> and Steger, </w:t>
      </w:r>
      <w:hyperlink r:id="rId109" w:anchor="B78" w:history="1">
        <w:r w:rsidRPr="00D71AA9">
          <w:rPr>
            <w:rStyle w:val="Hyperlink"/>
            <w:rFonts w:cstheme="minorHAnsi"/>
            <w:sz w:val="20"/>
            <w:szCs w:val="20"/>
          </w:rPr>
          <w:t>2016</w:t>
        </w:r>
      </w:hyperlink>
      <w:r w:rsidRPr="00D71AA9">
        <w:rPr>
          <w:rFonts w:cstheme="minorHAnsi"/>
          <w:sz w:val="20"/>
          <w:szCs w:val="20"/>
        </w:rPr>
        <w:t>). Research findings show that the presence of meaning in life enhances wellbeing, because it entails high levels of positive emotions and life satisfaction as well as low levels of negative psychological and physical conditions (</w:t>
      </w:r>
      <w:proofErr w:type="spellStart"/>
      <w:r w:rsidRPr="00D71AA9">
        <w:rPr>
          <w:rFonts w:cstheme="minorHAnsi"/>
          <w:sz w:val="20"/>
          <w:szCs w:val="20"/>
        </w:rPr>
        <w:t>Pezirkianidis</w:t>
      </w:r>
      <w:proofErr w:type="spellEnd"/>
      <w:r w:rsidRPr="00D71AA9">
        <w:rPr>
          <w:rFonts w:cstheme="minorHAnsi"/>
          <w:sz w:val="20"/>
          <w:szCs w:val="20"/>
        </w:rPr>
        <w:t xml:space="preserve"> et al., </w:t>
      </w:r>
      <w:hyperlink r:id="rId110" w:anchor="B91" w:history="1">
        <w:r w:rsidRPr="00D71AA9">
          <w:rPr>
            <w:rStyle w:val="Hyperlink"/>
            <w:rFonts w:cstheme="minorHAnsi"/>
            <w:sz w:val="20"/>
            <w:szCs w:val="20"/>
          </w:rPr>
          <w:t>2016a</w:t>
        </w:r>
      </w:hyperlink>
      <w:r w:rsidRPr="00D71AA9">
        <w:rPr>
          <w:rFonts w:cstheme="minorHAnsi"/>
          <w:sz w:val="20"/>
          <w:szCs w:val="20"/>
        </w:rPr>
        <w:t>,</w:t>
      </w:r>
      <w:hyperlink r:id="rId111" w:anchor="B93" w:history="1">
        <w:r w:rsidRPr="00D71AA9">
          <w:rPr>
            <w:rStyle w:val="Hyperlink"/>
            <w:rFonts w:cstheme="minorHAnsi"/>
            <w:sz w:val="20"/>
            <w:szCs w:val="20"/>
          </w:rPr>
          <w:t>b</w:t>
        </w:r>
      </w:hyperlink>
      <w:r w:rsidRPr="00D71AA9">
        <w:rPr>
          <w:rFonts w:cstheme="minorHAnsi"/>
          <w:sz w:val="20"/>
          <w:szCs w:val="20"/>
        </w:rPr>
        <w:t>, </w:t>
      </w:r>
      <w:hyperlink r:id="rId112" w:anchor="B92" w:history="1">
        <w:r w:rsidRPr="00D71AA9">
          <w:rPr>
            <w:rStyle w:val="Hyperlink"/>
            <w:rFonts w:cstheme="minorHAnsi"/>
            <w:sz w:val="20"/>
            <w:szCs w:val="20"/>
          </w:rPr>
          <w:t>2018</w:t>
        </w:r>
      </w:hyperlink>
      <w:r w:rsidRPr="00D71AA9">
        <w:rPr>
          <w:rFonts w:cstheme="minorHAnsi"/>
          <w:sz w:val="20"/>
          <w:szCs w:val="20"/>
        </w:rPr>
        <w:t xml:space="preserve">; </w:t>
      </w:r>
      <w:proofErr w:type="spellStart"/>
      <w:r w:rsidRPr="00D71AA9">
        <w:rPr>
          <w:rFonts w:cstheme="minorHAnsi"/>
          <w:sz w:val="20"/>
          <w:szCs w:val="20"/>
        </w:rPr>
        <w:t>Galanakis</w:t>
      </w:r>
      <w:proofErr w:type="spellEnd"/>
      <w:r w:rsidRPr="00D71AA9">
        <w:rPr>
          <w:rFonts w:cstheme="minorHAnsi"/>
          <w:sz w:val="20"/>
          <w:szCs w:val="20"/>
        </w:rPr>
        <w:t xml:space="preserve"> et al., </w:t>
      </w:r>
      <w:hyperlink r:id="rId113" w:anchor="B50" w:history="1">
        <w:r w:rsidRPr="00D71AA9">
          <w:rPr>
            <w:rStyle w:val="Hyperlink"/>
            <w:rFonts w:cstheme="minorHAnsi"/>
            <w:sz w:val="20"/>
            <w:szCs w:val="20"/>
          </w:rPr>
          <w:t>2017</w:t>
        </w:r>
      </w:hyperlink>
      <w:r w:rsidRPr="00D71AA9">
        <w:rPr>
          <w:rFonts w:cstheme="minorHAnsi"/>
          <w:sz w:val="20"/>
          <w:szCs w:val="20"/>
        </w:rPr>
        <w:t>).</w:t>
      </w:r>
    </w:p>
    <w:p w14:paraId="09F174D9" w14:textId="77777777" w:rsidR="00D71AA9" w:rsidRPr="00D71AA9" w:rsidRDefault="00D71AA9" w:rsidP="00D71AA9">
      <w:pPr>
        <w:rPr>
          <w:rFonts w:cstheme="minorHAnsi"/>
          <w:sz w:val="20"/>
          <w:szCs w:val="20"/>
        </w:rPr>
      </w:pPr>
      <w:r w:rsidRPr="00D71AA9">
        <w:rPr>
          <w:rFonts w:cstheme="minorHAnsi"/>
          <w:i/>
          <w:iCs/>
          <w:sz w:val="20"/>
          <w:szCs w:val="20"/>
        </w:rPr>
        <w:t>Accomplishments</w:t>
      </w:r>
      <w:r w:rsidRPr="00D71AA9">
        <w:rPr>
          <w:rFonts w:cstheme="minorHAnsi"/>
          <w:sz w:val="20"/>
          <w:szCs w:val="20"/>
        </w:rPr>
        <w:t> in all domains of life are recognized and rewarded by society; this reinforces the individuals' desire to succeed (</w:t>
      </w:r>
      <w:proofErr w:type="spellStart"/>
      <w:r w:rsidRPr="00D71AA9">
        <w:rPr>
          <w:rFonts w:cstheme="minorHAnsi"/>
          <w:sz w:val="20"/>
          <w:szCs w:val="20"/>
        </w:rPr>
        <w:t>Nohria</w:t>
      </w:r>
      <w:proofErr w:type="spellEnd"/>
      <w:r w:rsidRPr="00D71AA9">
        <w:rPr>
          <w:rFonts w:cstheme="minorHAnsi"/>
          <w:sz w:val="20"/>
          <w:szCs w:val="20"/>
        </w:rPr>
        <w:t xml:space="preserve"> et al., </w:t>
      </w:r>
      <w:hyperlink r:id="rId114" w:anchor="B87" w:history="1">
        <w:r w:rsidRPr="00D71AA9">
          <w:rPr>
            <w:rStyle w:val="Hyperlink"/>
            <w:rFonts w:cstheme="minorHAnsi"/>
            <w:sz w:val="20"/>
            <w:szCs w:val="20"/>
          </w:rPr>
          <w:t>2008</w:t>
        </w:r>
      </w:hyperlink>
      <w:r w:rsidRPr="00D71AA9">
        <w:rPr>
          <w:rFonts w:cstheme="minorHAnsi"/>
          <w:sz w:val="20"/>
          <w:szCs w:val="20"/>
        </w:rPr>
        <w:t xml:space="preserve">). However, accomplishments are not restricted to great achievements in life </w:t>
      </w:r>
      <w:r w:rsidRPr="00D71AA9">
        <w:rPr>
          <w:rFonts w:cstheme="minorHAnsi"/>
          <w:sz w:val="20"/>
          <w:szCs w:val="20"/>
        </w:rPr>
        <w:lastRenderedPageBreak/>
        <w:t>but also include the fulfillment of daily personal ambitions and the achievement of everyday goals. These minor accomplishments have been found to contribute to the wellbeing of individuals (Butler and Kern, </w:t>
      </w:r>
      <w:hyperlink r:id="rId115" w:anchor="B7" w:history="1">
        <w:r w:rsidRPr="00D71AA9">
          <w:rPr>
            <w:rStyle w:val="Hyperlink"/>
            <w:rFonts w:cstheme="minorHAnsi"/>
            <w:sz w:val="20"/>
            <w:szCs w:val="20"/>
          </w:rPr>
          <w:t>2016</w:t>
        </w:r>
      </w:hyperlink>
      <w:r w:rsidRPr="00D71AA9">
        <w:rPr>
          <w:rFonts w:cstheme="minorHAnsi"/>
          <w:sz w:val="20"/>
          <w:szCs w:val="20"/>
        </w:rPr>
        <w:t>).</w:t>
      </w:r>
    </w:p>
    <w:p w14:paraId="0F1C57F7" w14:textId="77777777" w:rsidR="00D71AA9" w:rsidRPr="00D71AA9" w:rsidRDefault="00D71AA9" w:rsidP="00D71AA9">
      <w:pPr>
        <w:rPr>
          <w:rFonts w:cstheme="minorHAnsi"/>
          <w:sz w:val="20"/>
          <w:szCs w:val="20"/>
        </w:rPr>
      </w:pPr>
      <w:r w:rsidRPr="00D71AA9">
        <w:rPr>
          <w:rFonts w:cstheme="minorHAnsi"/>
          <w:sz w:val="20"/>
          <w:szCs w:val="20"/>
        </w:rPr>
        <w:t>1.3. Associations between adult relationships and wellbeing components</w:t>
      </w:r>
    </w:p>
    <w:p w14:paraId="4D675BDF" w14:textId="77777777" w:rsidR="00D71AA9" w:rsidRPr="00D71AA9" w:rsidRDefault="00D71AA9" w:rsidP="00D71AA9">
      <w:pPr>
        <w:rPr>
          <w:rFonts w:cstheme="minorHAnsi"/>
          <w:sz w:val="20"/>
          <w:szCs w:val="20"/>
        </w:rPr>
      </w:pPr>
      <w:r w:rsidRPr="00D71AA9">
        <w:rPr>
          <w:rFonts w:cstheme="minorHAnsi"/>
          <w:sz w:val="20"/>
          <w:szCs w:val="20"/>
        </w:rPr>
        <w:t>Positive, supportive relationships predict higher physical and psychological wellbeing levels more than any other variable (Vaillant, </w:t>
      </w:r>
      <w:hyperlink r:id="rId116" w:anchor="B107" w:history="1">
        <w:r w:rsidRPr="00D71AA9">
          <w:rPr>
            <w:rStyle w:val="Hyperlink"/>
            <w:rFonts w:cstheme="minorHAnsi"/>
            <w:sz w:val="20"/>
            <w:szCs w:val="20"/>
          </w:rPr>
          <w:t>2012</w:t>
        </w:r>
      </w:hyperlink>
      <w:r w:rsidRPr="00D71AA9">
        <w:rPr>
          <w:rFonts w:cstheme="minorHAnsi"/>
          <w:sz w:val="20"/>
          <w:szCs w:val="20"/>
        </w:rPr>
        <w:t>). In particular, integrating people into support networks provides them with the necessary resources to successfully deal with depression, anxiety, loneliness, alcohol overdose and many other physical and mental health difficulties (Christakis and Fowler, </w:t>
      </w:r>
      <w:hyperlink r:id="rId117" w:anchor="B15" w:history="1">
        <w:r w:rsidRPr="00D71AA9">
          <w:rPr>
            <w:rStyle w:val="Hyperlink"/>
            <w:rFonts w:cstheme="minorHAnsi"/>
            <w:sz w:val="20"/>
            <w:szCs w:val="20"/>
          </w:rPr>
          <w:t>2009</w:t>
        </w:r>
      </w:hyperlink>
      <w:r w:rsidRPr="00D71AA9">
        <w:rPr>
          <w:rFonts w:cstheme="minorHAnsi"/>
          <w:sz w:val="20"/>
          <w:szCs w:val="20"/>
        </w:rPr>
        <w:t>, </w:t>
      </w:r>
      <w:hyperlink r:id="rId118" w:anchor="B16" w:history="1">
        <w:r w:rsidRPr="00D71AA9">
          <w:rPr>
            <w:rStyle w:val="Hyperlink"/>
            <w:rFonts w:cstheme="minorHAnsi"/>
            <w:sz w:val="20"/>
            <w:szCs w:val="20"/>
          </w:rPr>
          <w:t>2013</w:t>
        </w:r>
      </w:hyperlink>
      <w:r w:rsidRPr="00D71AA9">
        <w:rPr>
          <w:rFonts w:cstheme="minorHAnsi"/>
          <w:sz w:val="20"/>
          <w:szCs w:val="20"/>
        </w:rPr>
        <w:t>). In addition, the chances of individuals' happiness increase when they are associated with a happy person. Therefore, happiness seems to be transmitted through positive relationships (Fowler and Christakis, </w:t>
      </w:r>
      <w:hyperlink r:id="rId119" w:anchor="B44" w:history="1">
        <w:r w:rsidRPr="00D71AA9">
          <w:rPr>
            <w:rStyle w:val="Hyperlink"/>
            <w:rFonts w:cstheme="minorHAnsi"/>
            <w:sz w:val="20"/>
            <w:szCs w:val="20"/>
          </w:rPr>
          <w:t>2008</w:t>
        </w:r>
      </w:hyperlink>
      <w:r w:rsidRPr="00D71AA9">
        <w:rPr>
          <w:rFonts w:cstheme="minorHAnsi"/>
          <w:sz w:val="20"/>
          <w:szCs w:val="20"/>
        </w:rPr>
        <w:t>).</w:t>
      </w:r>
    </w:p>
    <w:p w14:paraId="113C5C3F" w14:textId="77777777" w:rsidR="00D71AA9" w:rsidRPr="00D71AA9" w:rsidRDefault="00D71AA9" w:rsidP="00D71AA9">
      <w:pPr>
        <w:rPr>
          <w:rFonts w:cstheme="minorHAnsi"/>
          <w:sz w:val="20"/>
          <w:szCs w:val="20"/>
        </w:rPr>
      </w:pPr>
      <w:r w:rsidRPr="00D71AA9">
        <w:rPr>
          <w:rFonts w:cstheme="minorHAnsi"/>
          <w:sz w:val="20"/>
          <w:szCs w:val="20"/>
        </w:rPr>
        <w:t>Moreover, research findings show that perceived support from positive relationships is associated with experiencing more positive emotions (</w:t>
      </w:r>
      <w:proofErr w:type="spellStart"/>
      <w:r w:rsidRPr="00D71AA9">
        <w:rPr>
          <w:rFonts w:cstheme="minorHAnsi"/>
          <w:sz w:val="20"/>
          <w:szCs w:val="20"/>
        </w:rPr>
        <w:t>Kok</w:t>
      </w:r>
      <w:proofErr w:type="spellEnd"/>
      <w:r w:rsidRPr="00D71AA9">
        <w:rPr>
          <w:rFonts w:cstheme="minorHAnsi"/>
          <w:sz w:val="20"/>
          <w:szCs w:val="20"/>
        </w:rPr>
        <w:t xml:space="preserve"> et al., </w:t>
      </w:r>
      <w:hyperlink r:id="rId120" w:anchor="B69" w:history="1">
        <w:r w:rsidRPr="00D71AA9">
          <w:rPr>
            <w:rStyle w:val="Hyperlink"/>
            <w:rFonts w:cstheme="minorHAnsi"/>
            <w:sz w:val="20"/>
            <w:szCs w:val="20"/>
          </w:rPr>
          <w:t>2013</w:t>
        </w:r>
      </w:hyperlink>
      <w:r w:rsidRPr="00D71AA9">
        <w:rPr>
          <w:rFonts w:cstheme="minorHAnsi"/>
          <w:sz w:val="20"/>
          <w:szCs w:val="20"/>
        </w:rPr>
        <w:t>), sense of calm and security (Kane et al., </w:t>
      </w:r>
      <w:hyperlink r:id="rId121" w:anchor="B66" w:history="1">
        <w:r w:rsidRPr="00D71AA9">
          <w:rPr>
            <w:rStyle w:val="Hyperlink"/>
            <w:rFonts w:cstheme="minorHAnsi"/>
            <w:sz w:val="20"/>
            <w:szCs w:val="20"/>
          </w:rPr>
          <w:t>2012</w:t>
        </w:r>
      </w:hyperlink>
      <w:r w:rsidRPr="00D71AA9">
        <w:rPr>
          <w:rFonts w:cstheme="minorHAnsi"/>
          <w:sz w:val="20"/>
          <w:szCs w:val="20"/>
        </w:rPr>
        <w:t>), and presence of meaning in life (Hicks and King, </w:t>
      </w:r>
      <w:hyperlink r:id="rId122" w:anchor="B58" w:history="1">
        <w:r w:rsidRPr="00D71AA9">
          <w:rPr>
            <w:rStyle w:val="Hyperlink"/>
            <w:rFonts w:cstheme="minorHAnsi"/>
            <w:sz w:val="20"/>
            <w:szCs w:val="20"/>
          </w:rPr>
          <w:t>2009</w:t>
        </w:r>
      </w:hyperlink>
      <w:r w:rsidRPr="00D71AA9">
        <w:rPr>
          <w:rFonts w:cstheme="minorHAnsi"/>
          <w:sz w:val="20"/>
          <w:szCs w:val="20"/>
        </w:rPr>
        <w:t>).</w:t>
      </w:r>
    </w:p>
    <w:p w14:paraId="53AB9562" w14:textId="77777777" w:rsidR="00D71AA9" w:rsidRPr="00D71AA9" w:rsidRDefault="00D71AA9" w:rsidP="00D71AA9">
      <w:pPr>
        <w:rPr>
          <w:rFonts w:cstheme="minorHAnsi"/>
          <w:sz w:val="20"/>
          <w:szCs w:val="20"/>
        </w:rPr>
      </w:pPr>
      <w:r w:rsidRPr="00D71AA9">
        <w:rPr>
          <w:rFonts w:cstheme="minorHAnsi"/>
          <w:sz w:val="20"/>
          <w:szCs w:val="20"/>
        </w:rPr>
        <w:t>In particular, adult friendship is a valuable personal relationship (Demir, </w:t>
      </w:r>
      <w:hyperlink r:id="rId123" w:anchor="B20" w:history="1">
        <w:r w:rsidRPr="00D71AA9">
          <w:rPr>
            <w:rStyle w:val="Hyperlink"/>
            <w:rFonts w:cstheme="minorHAnsi"/>
            <w:sz w:val="20"/>
            <w:szCs w:val="20"/>
          </w:rPr>
          <w:t>2015</w:t>
        </w:r>
      </w:hyperlink>
      <w:r w:rsidRPr="00D71AA9">
        <w:rPr>
          <w:rFonts w:cstheme="minorHAnsi"/>
          <w:sz w:val="20"/>
          <w:szCs w:val="20"/>
        </w:rPr>
        <w:t>), which contributes in various ways to individuals' wellbeing (Demir et al., </w:t>
      </w:r>
      <w:hyperlink r:id="rId124" w:anchor="B27" w:history="1">
        <w:r w:rsidRPr="00D71AA9">
          <w:rPr>
            <w:rStyle w:val="Hyperlink"/>
            <w:rFonts w:cstheme="minorHAnsi"/>
            <w:sz w:val="20"/>
            <w:szCs w:val="20"/>
          </w:rPr>
          <w:t>2007</w:t>
        </w:r>
      </w:hyperlink>
      <w:r w:rsidRPr="00D71AA9">
        <w:rPr>
          <w:rFonts w:cstheme="minorHAnsi"/>
          <w:sz w:val="20"/>
          <w:szCs w:val="20"/>
        </w:rPr>
        <w:t>), and significantly fulfills the fundamental human need for social interaction and belonging (Lyubomirsky, </w:t>
      </w:r>
      <w:hyperlink r:id="rId125" w:anchor="B73" w:history="1">
        <w:r w:rsidRPr="00D71AA9">
          <w:rPr>
            <w:rStyle w:val="Hyperlink"/>
            <w:rFonts w:cstheme="minorHAnsi"/>
            <w:sz w:val="20"/>
            <w:szCs w:val="20"/>
          </w:rPr>
          <w:t>2008</w:t>
        </w:r>
      </w:hyperlink>
      <w:r w:rsidRPr="00D71AA9">
        <w:rPr>
          <w:rFonts w:cstheme="minorHAnsi"/>
          <w:sz w:val="20"/>
          <w:szCs w:val="20"/>
        </w:rPr>
        <w:t>). The quality of adult friendship is related to wellbeing and the experiencing of positive emotions (Demir et al., </w:t>
      </w:r>
      <w:hyperlink r:id="rId126" w:anchor="B27" w:history="1">
        <w:r w:rsidRPr="00D71AA9">
          <w:rPr>
            <w:rStyle w:val="Hyperlink"/>
            <w:rFonts w:cstheme="minorHAnsi"/>
            <w:sz w:val="20"/>
            <w:szCs w:val="20"/>
          </w:rPr>
          <w:t>2007</w:t>
        </w:r>
      </w:hyperlink>
      <w:r w:rsidRPr="00D71AA9">
        <w:rPr>
          <w:rFonts w:cstheme="minorHAnsi"/>
          <w:sz w:val="20"/>
          <w:szCs w:val="20"/>
        </w:rPr>
        <w:t xml:space="preserve">; </w:t>
      </w:r>
      <w:proofErr w:type="spellStart"/>
      <w:r w:rsidRPr="00D71AA9">
        <w:rPr>
          <w:rFonts w:cstheme="minorHAnsi"/>
          <w:sz w:val="20"/>
          <w:szCs w:val="20"/>
        </w:rPr>
        <w:t>Secor</w:t>
      </w:r>
      <w:proofErr w:type="spellEnd"/>
      <w:r w:rsidRPr="00D71AA9">
        <w:rPr>
          <w:rFonts w:cstheme="minorHAnsi"/>
          <w:sz w:val="20"/>
          <w:szCs w:val="20"/>
        </w:rPr>
        <w:t xml:space="preserve"> et al., </w:t>
      </w:r>
      <w:hyperlink r:id="rId127" w:anchor="B103" w:history="1">
        <w:r w:rsidRPr="00D71AA9">
          <w:rPr>
            <w:rStyle w:val="Hyperlink"/>
            <w:rFonts w:cstheme="minorHAnsi"/>
            <w:sz w:val="20"/>
            <w:szCs w:val="20"/>
          </w:rPr>
          <w:t>2017</w:t>
        </w:r>
      </w:hyperlink>
      <w:r w:rsidRPr="00D71AA9">
        <w:rPr>
          <w:rFonts w:cstheme="minorHAnsi"/>
          <w:sz w:val="20"/>
          <w:szCs w:val="20"/>
        </w:rPr>
        <w:t xml:space="preserve">; </w:t>
      </w:r>
      <w:proofErr w:type="spellStart"/>
      <w:r w:rsidRPr="00D71AA9">
        <w:rPr>
          <w:rFonts w:cstheme="minorHAnsi"/>
          <w:sz w:val="20"/>
          <w:szCs w:val="20"/>
        </w:rPr>
        <w:t>Pezirkianidis</w:t>
      </w:r>
      <w:proofErr w:type="spellEnd"/>
      <w:r w:rsidRPr="00D71AA9">
        <w:rPr>
          <w:rFonts w:cstheme="minorHAnsi"/>
          <w:sz w:val="20"/>
          <w:szCs w:val="20"/>
        </w:rPr>
        <w:t>, </w:t>
      </w:r>
      <w:hyperlink r:id="rId128" w:anchor="B90" w:history="1">
        <w:r w:rsidRPr="00D71AA9">
          <w:rPr>
            <w:rStyle w:val="Hyperlink"/>
            <w:rFonts w:cstheme="minorHAnsi"/>
            <w:sz w:val="20"/>
            <w:szCs w:val="20"/>
          </w:rPr>
          <w:t>2020</w:t>
        </w:r>
      </w:hyperlink>
      <w:r w:rsidRPr="00D71AA9">
        <w:rPr>
          <w:rFonts w:cstheme="minorHAnsi"/>
          <w:sz w:val="20"/>
          <w:szCs w:val="20"/>
        </w:rPr>
        <w:t>). In addition, existing literature shows that a close adult friendship is related to personal achievement and engagement to projects, which promote meaning in life (Green et al., </w:t>
      </w:r>
      <w:hyperlink r:id="rId129" w:anchor="B52" w:history="1">
        <w:r w:rsidRPr="00D71AA9">
          <w:rPr>
            <w:rStyle w:val="Hyperlink"/>
            <w:rFonts w:cstheme="minorHAnsi"/>
            <w:sz w:val="20"/>
            <w:szCs w:val="20"/>
          </w:rPr>
          <w:t>2001</w:t>
        </w:r>
      </w:hyperlink>
      <w:r w:rsidRPr="00D71AA9">
        <w:rPr>
          <w:rFonts w:cstheme="minorHAnsi"/>
          <w:sz w:val="20"/>
          <w:szCs w:val="20"/>
        </w:rPr>
        <w:t xml:space="preserve">; </w:t>
      </w:r>
      <w:proofErr w:type="spellStart"/>
      <w:r w:rsidRPr="00D71AA9">
        <w:rPr>
          <w:rFonts w:cstheme="minorHAnsi"/>
          <w:sz w:val="20"/>
          <w:szCs w:val="20"/>
        </w:rPr>
        <w:t>Koestner</w:t>
      </w:r>
      <w:proofErr w:type="spellEnd"/>
      <w:r w:rsidRPr="00D71AA9">
        <w:rPr>
          <w:rFonts w:cstheme="minorHAnsi"/>
          <w:sz w:val="20"/>
          <w:szCs w:val="20"/>
        </w:rPr>
        <w:t xml:space="preserve"> et al., </w:t>
      </w:r>
      <w:hyperlink r:id="rId130" w:anchor="B68" w:history="1">
        <w:r w:rsidRPr="00D71AA9">
          <w:rPr>
            <w:rStyle w:val="Hyperlink"/>
            <w:rFonts w:cstheme="minorHAnsi"/>
            <w:sz w:val="20"/>
            <w:szCs w:val="20"/>
          </w:rPr>
          <w:t>2012</w:t>
        </w:r>
      </w:hyperlink>
      <w:r w:rsidRPr="00D71AA9">
        <w:rPr>
          <w:rFonts w:cstheme="minorHAnsi"/>
          <w:sz w:val="20"/>
          <w:szCs w:val="20"/>
        </w:rPr>
        <w:t>).</w:t>
      </w:r>
    </w:p>
    <w:p w14:paraId="788EA8CA" w14:textId="77777777" w:rsidR="00D71AA9" w:rsidRPr="00D71AA9" w:rsidRDefault="00D71AA9" w:rsidP="00D71AA9">
      <w:pPr>
        <w:rPr>
          <w:rFonts w:cstheme="minorHAnsi"/>
          <w:sz w:val="20"/>
          <w:szCs w:val="20"/>
        </w:rPr>
      </w:pPr>
      <w:r w:rsidRPr="00D71AA9">
        <w:rPr>
          <w:rFonts w:cstheme="minorHAnsi"/>
          <w:sz w:val="20"/>
          <w:szCs w:val="20"/>
        </w:rPr>
        <w:t>1.4. Gaps in the literature on the relationship between adult friendship and wellbeing</w:t>
      </w:r>
    </w:p>
    <w:p w14:paraId="13EE4592" w14:textId="77777777" w:rsidR="00D71AA9" w:rsidRPr="00D71AA9" w:rsidRDefault="00D71AA9" w:rsidP="00D71AA9">
      <w:pPr>
        <w:rPr>
          <w:rFonts w:cstheme="minorHAnsi"/>
          <w:sz w:val="20"/>
          <w:szCs w:val="20"/>
        </w:rPr>
      </w:pPr>
      <w:r w:rsidRPr="00D71AA9">
        <w:rPr>
          <w:rFonts w:cstheme="minorHAnsi"/>
          <w:sz w:val="20"/>
          <w:szCs w:val="20"/>
        </w:rPr>
        <w:t>Even though the relationship between friendship and wellbeing has been extensively studied in children (e.g., Holder and Coleman, </w:t>
      </w:r>
      <w:hyperlink r:id="rId131" w:anchor="B60" w:history="1">
        <w:r w:rsidRPr="00D71AA9">
          <w:rPr>
            <w:rStyle w:val="Hyperlink"/>
            <w:rFonts w:cstheme="minorHAnsi"/>
            <w:sz w:val="20"/>
            <w:szCs w:val="20"/>
          </w:rPr>
          <w:t>2015</w:t>
        </w:r>
      </w:hyperlink>
      <w:r w:rsidRPr="00D71AA9">
        <w:rPr>
          <w:rFonts w:cstheme="minorHAnsi"/>
          <w:sz w:val="20"/>
          <w:szCs w:val="20"/>
        </w:rPr>
        <w:t xml:space="preserve">), adolescents (e.g., </w:t>
      </w:r>
      <w:proofErr w:type="spellStart"/>
      <w:r w:rsidRPr="00D71AA9">
        <w:rPr>
          <w:rFonts w:cstheme="minorHAnsi"/>
          <w:sz w:val="20"/>
          <w:szCs w:val="20"/>
        </w:rPr>
        <w:t>Raboteg</w:t>
      </w:r>
      <w:proofErr w:type="spellEnd"/>
      <w:r w:rsidRPr="00D71AA9">
        <w:rPr>
          <w:rFonts w:cstheme="minorHAnsi"/>
          <w:sz w:val="20"/>
          <w:szCs w:val="20"/>
        </w:rPr>
        <w:t xml:space="preserve">-Saric and </w:t>
      </w:r>
      <w:proofErr w:type="spellStart"/>
      <w:r w:rsidRPr="00D71AA9">
        <w:rPr>
          <w:rFonts w:cstheme="minorHAnsi"/>
          <w:sz w:val="20"/>
          <w:szCs w:val="20"/>
        </w:rPr>
        <w:t>Sakic</w:t>
      </w:r>
      <w:proofErr w:type="spellEnd"/>
      <w:r w:rsidRPr="00D71AA9">
        <w:rPr>
          <w:rFonts w:cstheme="minorHAnsi"/>
          <w:sz w:val="20"/>
          <w:szCs w:val="20"/>
        </w:rPr>
        <w:t>, </w:t>
      </w:r>
      <w:hyperlink r:id="rId132" w:anchor="B94" w:history="1">
        <w:r w:rsidRPr="00D71AA9">
          <w:rPr>
            <w:rStyle w:val="Hyperlink"/>
            <w:rFonts w:cstheme="minorHAnsi"/>
            <w:sz w:val="20"/>
            <w:szCs w:val="20"/>
          </w:rPr>
          <w:t>2014</w:t>
        </w:r>
      </w:hyperlink>
      <w:r w:rsidRPr="00D71AA9">
        <w:rPr>
          <w:rFonts w:cstheme="minorHAnsi"/>
          <w:sz w:val="20"/>
          <w:szCs w:val="20"/>
        </w:rPr>
        <w:t xml:space="preserve">), and the elderly (e.g., Park and </w:t>
      </w:r>
      <w:proofErr w:type="spellStart"/>
      <w:r w:rsidRPr="00D71AA9">
        <w:rPr>
          <w:rFonts w:cstheme="minorHAnsi"/>
          <w:sz w:val="20"/>
          <w:szCs w:val="20"/>
        </w:rPr>
        <w:t>Roh</w:t>
      </w:r>
      <w:proofErr w:type="spellEnd"/>
      <w:r w:rsidRPr="00D71AA9">
        <w:rPr>
          <w:rFonts w:cstheme="minorHAnsi"/>
          <w:sz w:val="20"/>
          <w:szCs w:val="20"/>
        </w:rPr>
        <w:t>, </w:t>
      </w:r>
      <w:hyperlink r:id="rId133" w:anchor="B89" w:history="1">
        <w:r w:rsidRPr="00D71AA9">
          <w:rPr>
            <w:rStyle w:val="Hyperlink"/>
            <w:rFonts w:cstheme="minorHAnsi"/>
            <w:sz w:val="20"/>
            <w:szCs w:val="20"/>
          </w:rPr>
          <w:t>2013</w:t>
        </w:r>
      </w:hyperlink>
      <w:r w:rsidRPr="00D71AA9">
        <w:rPr>
          <w:rFonts w:cstheme="minorHAnsi"/>
          <w:sz w:val="20"/>
          <w:szCs w:val="20"/>
        </w:rPr>
        <w:t>), it is not yet fully understood how the various elements of adult friendship are related to wellbeing. The main reason for this is that adulthood consists of many different life periods, from young to late adulthood, during which there are fluctuations in the network of friends and changes in friendship quality (Bowker, </w:t>
      </w:r>
      <w:hyperlink r:id="rId134" w:anchor="B5" w:history="1">
        <w:r w:rsidRPr="00D71AA9">
          <w:rPr>
            <w:rStyle w:val="Hyperlink"/>
            <w:rFonts w:cstheme="minorHAnsi"/>
            <w:sz w:val="20"/>
            <w:szCs w:val="20"/>
          </w:rPr>
          <w:t>2004</w:t>
        </w:r>
      </w:hyperlink>
      <w:r w:rsidRPr="00D71AA9">
        <w:rPr>
          <w:rFonts w:cstheme="minorHAnsi"/>
          <w:sz w:val="20"/>
          <w:szCs w:val="20"/>
        </w:rPr>
        <w:t>).</w:t>
      </w:r>
    </w:p>
    <w:p w14:paraId="36EFB301" w14:textId="77777777" w:rsidR="00D71AA9" w:rsidRPr="00D71AA9" w:rsidRDefault="00D71AA9" w:rsidP="00D71AA9">
      <w:pPr>
        <w:rPr>
          <w:rFonts w:cstheme="minorHAnsi"/>
          <w:sz w:val="20"/>
          <w:szCs w:val="20"/>
        </w:rPr>
      </w:pPr>
      <w:r w:rsidRPr="00D71AA9">
        <w:rPr>
          <w:rFonts w:cstheme="minorHAnsi"/>
          <w:sz w:val="20"/>
          <w:szCs w:val="20"/>
        </w:rPr>
        <w:t>In fact, most of the empirical research on the relationship between adult friendship and wellbeing focuses on the effect of adult friendship on one-dimensional indices of wellbeing, such as happiness or life satisfaction (Demir et al., </w:t>
      </w:r>
      <w:hyperlink r:id="rId135" w:anchor="B27" w:history="1">
        <w:r w:rsidRPr="00D71AA9">
          <w:rPr>
            <w:rStyle w:val="Hyperlink"/>
            <w:rFonts w:cstheme="minorHAnsi"/>
            <w:sz w:val="20"/>
            <w:szCs w:val="20"/>
          </w:rPr>
          <w:t>2007</w:t>
        </w:r>
      </w:hyperlink>
      <w:r w:rsidRPr="00D71AA9">
        <w:rPr>
          <w:rFonts w:cstheme="minorHAnsi"/>
          <w:sz w:val="20"/>
          <w:szCs w:val="20"/>
        </w:rPr>
        <w:t>). It is worth-noting that research is mainly conducted with university student samples, which limits generalizability to older age groups (Demir, </w:t>
      </w:r>
      <w:hyperlink r:id="rId136" w:anchor="B20" w:history="1">
        <w:r w:rsidRPr="00D71AA9">
          <w:rPr>
            <w:rStyle w:val="Hyperlink"/>
            <w:rFonts w:cstheme="minorHAnsi"/>
            <w:sz w:val="20"/>
            <w:szCs w:val="20"/>
          </w:rPr>
          <w:t>2015</w:t>
        </w:r>
      </w:hyperlink>
      <w:r w:rsidRPr="00D71AA9">
        <w:rPr>
          <w:rFonts w:cstheme="minorHAnsi"/>
          <w:sz w:val="20"/>
          <w:szCs w:val="20"/>
        </w:rPr>
        <w:t>).</w:t>
      </w:r>
    </w:p>
    <w:p w14:paraId="08046AA2" w14:textId="6AE7818C" w:rsidR="00F30D74" w:rsidRPr="00D71AA9" w:rsidRDefault="00D71AA9" w:rsidP="00481E9F">
      <w:pPr>
        <w:rPr>
          <w:rFonts w:cstheme="minorHAnsi"/>
          <w:b/>
          <w:bCs/>
          <w:sz w:val="20"/>
          <w:szCs w:val="20"/>
          <w:highlight w:val="yellow"/>
        </w:rPr>
      </w:pPr>
      <w:r w:rsidRPr="00D71AA9">
        <w:rPr>
          <w:rFonts w:cstheme="minorHAnsi"/>
          <w:b/>
          <w:bCs/>
          <w:sz w:val="20"/>
          <w:szCs w:val="20"/>
          <w:highlight w:val="yellow"/>
        </w:rPr>
        <w:t>8)</w:t>
      </w:r>
      <w:hyperlink r:id="rId137" w:history="1">
        <w:r w:rsidRPr="00D71AA9">
          <w:rPr>
            <w:rStyle w:val="Hyperlink"/>
            <w:rFonts w:cstheme="minorHAnsi"/>
            <w:b/>
            <w:bCs/>
            <w:sz w:val="20"/>
            <w:szCs w:val="20"/>
            <w:highlight w:val="yellow"/>
          </w:rPr>
          <w:t>https://www.theg</w:t>
        </w:r>
        <w:r w:rsidRPr="00D71AA9">
          <w:rPr>
            <w:rStyle w:val="Hyperlink"/>
            <w:rFonts w:cstheme="minorHAnsi"/>
            <w:b/>
            <w:bCs/>
            <w:sz w:val="20"/>
            <w:szCs w:val="20"/>
            <w:highlight w:val="yellow"/>
          </w:rPr>
          <w:t>u</w:t>
        </w:r>
        <w:r w:rsidRPr="00D71AA9">
          <w:rPr>
            <w:rStyle w:val="Hyperlink"/>
            <w:rFonts w:cstheme="minorHAnsi"/>
            <w:b/>
            <w:bCs/>
            <w:sz w:val="20"/>
            <w:szCs w:val="20"/>
            <w:highlight w:val="yellow"/>
          </w:rPr>
          <w:t>ardian.com/commentisfree/2022/jun/18/pandemic-friendships-relationships</w:t>
        </w:r>
      </w:hyperlink>
    </w:p>
    <w:p w14:paraId="4B175F42" w14:textId="2D636507" w:rsidR="00D71AA9" w:rsidRPr="00D71AA9" w:rsidRDefault="00D71AA9" w:rsidP="00D71AA9">
      <w:pPr>
        <w:rPr>
          <w:rFonts w:cstheme="minorHAnsi"/>
          <w:b/>
          <w:bCs/>
          <w:sz w:val="20"/>
          <w:szCs w:val="20"/>
          <w:highlight w:val="yellow"/>
        </w:rPr>
      </w:pPr>
      <w:r w:rsidRPr="00D71AA9">
        <w:rPr>
          <w:rFonts w:cstheme="minorHAnsi"/>
          <w:b/>
          <w:bCs/>
          <w:sz w:val="20"/>
          <w:szCs w:val="20"/>
          <w:highlight w:val="yellow"/>
        </w:rPr>
        <w:t>The pandemic has taken its toll on our friendships. How do we fix them?</w:t>
      </w:r>
    </w:p>
    <w:p w14:paraId="6CE1E21A" w14:textId="77777777" w:rsidR="00D71AA9" w:rsidRPr="00D71AA9" w:rsidRDefault="00D71AA9" w:rsidP="00D71AA9">
      <w:pPr>
        <w:rPr>
          <w:rFonts w:cstheme="minorHAnsi"/>
          <w:b/>
          <w:bCs/>
          <w:i/>
          <w:iCs/>
          <w:sz w:val="20"/>
          <w:szCs w:val="20"/>
        </w:rPr>
      </w:pPr>
      <w:hyperlink r:id="rId138" w:history="1">
        <w:r w:rsidRPr="00D71AA9">
          <w:rPr>
            <w:rStyle w:val="Hyperlink"/>
            <w:rFonts w:cstheme="minorHAnsi"/>
            <w:b/>
            <w:bCs/>
            <w:i/>
            <w:iCs/>
            <w:sz w:val="20"/>
            <w:szCs w:val="20"/>
            <w:highlight w:val="yellow"/>
          </w:rPr>
          <w:t>Claire Cohen</w:t>
        </w:r>
      </w:hyperlink>
    </w:p>
    <w:p w14:paraId="4CAFEC33" w14:textId="77777777" w:rsidR="00D71AA9" w:rsidRPr="00D71AA9" w:rsidRDefault="00D71AA9" w:rsidP="00D71AA9">
      <w:pPr>
        <w:rPr>
          <w:rFonts w:cstheme="minorHAnsi"/>
          <w:sz w:val="20"/>
          <w:szCs w:val="20"/>
        </w:rPr>
      </w:pPr>
      <w:r w:rsidRPr="00D71AA9">
        <w:rPr>
          <w:rFonts w:cstheme="minorHAnsi"/>
          <w:sz w:val="20"/>
          <w:szCs w:val="20"/>
        </w:rPr>
        <w:t xml:space="preserve">As life returns to ‘normal’, we may have expected these key relationships to spring back too. But </w:t>
      </w:r>
      <w:proofErr w:type="gramStart"/>
      <w:r w:rsidRPr="00D71AA9">
        <w:rPr>
          <w:rFonts w:cstheme="minorHAnsi"/>
          <w:sz w:val="20"/>
          <w:szCs w:val="20"/>
        </w:rPr>
        <w:t>it’s</w:t>
      </w:r>
      <w:proofErr w:type="gramEnd"/>
      <w:r w:rsidRPr="00D71AA9">
        <w:rPr>
          <w:rFonts w:cstheme="minorHAnsi"/>
          <w:sz w:val="20"/>
          <w:szCs w:val="20"/>
        </w:rPr>
        <w:t xml:space="preserve"> not so simple</w:t>
      </w:r>
    </w:p>
    <w:p w14:paraId="70EB8999" w14:textId="77777777" w:rsidR="00D71AA9" w:rsidRPr="00D71AA9" w:rsidRDefault="00D71AA9" w:rsidP="00D71AA9">
      <w:pPr>
        <w:rPr>
          <w:rFonts w:cstheme="minorHAnsi"/>
          <w:sz w:val="20"/>
          <w:szCs w:val="20"/>
        </w:rPr>
      </w:pPr>
      <w:r w:rsidRPr="00D71AA9">
        <w:rPr>
          <w:rFonts w:cstheme="minorHAnsi"/>
          <w:sz w:val="20"/>
          <w:szCs w:val="20"/>
        </w:rPr>
        <w:t xml:space="preserve">During the first lockdown, I had a call with the same group of three female friends every Wednesday evening. We would spend an hour or two chatting over video, and however doomful the day had been, the evening would be brighter and sillier. </w:t>
      </w:r>
      <w:proofErr w:type="gramStart"/>
      <w:r w:rsidRPr="00D71AA9">
        <w:rPr>
          <w:rFonts w:cstheme="minorHAnsi"/>
          <w:sz w:val="20"/>
          <w:szCs w:val="20"/>
        </w:rPr>
        <w:t>It’s</w:t>
      </w:r>
      <w:proofErr w:type="gramEnd"/>
      <w:r w:rsidRPr="00D71AA9">
        <w:rPr>
          <w:rFonts w:cstheme="minorHAnsi"/>
          <w:sz w:val="20"/>
          <w:szCs w:val="20"/>
        </w:rPr>
        <w:t xml:space="preserve"> no exaggeration to say that those conversations kept me going – a lifeline when it felt that so many of our personal relationships were drifting – and I didn’t skip a single one. We four are now closer than ever. Yet, there are other friends I </w:t>
      </w:r>
      <w:proofErr w:type="gramStart"/>
      <w:r w:rsidRPr="00D71AA9">
        <w:rPr>
          <w:rFonts w:cstheme="minorHAnsi"/>
          <w:sz w:val="20"/>
          <w:szCs w:val="20"/>
        </w:rPr>
        <w:t>haven’t</w:t>
      </w:r>
      <w:proofErr w:type="gramEnd"/>
      <w:r w:rsidRPr="00D71AA9">
        <w:rPr>
          <w:rFonts w:cstheme="minorHAnsi"/>
          <w:sz w:val="20"/>
          <w:szCs w:val="20"/>
        </w:rPr>
        <w:t xml:space="preserve"> seen and have hardly spoken to since March 2020.</w:t>
      </w:r>
    </w:p>
    <w:p w14:paraId="170AAC32" w14:textId="77777777" w:rsidR="00D71AA9" w:rsidRPr="00D71AA9" w:rsidRDefault="00D71AA9" w:rsidP="00D71AA9">
      <w:pPr>
        <w:rPr>
          <w:rFonts w:cstheme="minorHAnsi"/>
          <w:sz w:val="20"/>
          <w:szCs w:val="20"/>
        </w:rPr>
      </w:pPr>
      <w:r w:rsidRPr="00D71AA9">
        <w:rPr>
          <w:rFonts w:cstheme="minorHAnsi"/>
          <w:sz w:val="20"/>
          <w:szCs w:val="20"/>
        </w:rPr>
        <w:t xml:space="preserve">Perhaps you had a similar experience during a time when many of us felt forced to examine the shape of our friendships: whom you could face speaking to, and who inspired little more than a sense of duty to keep in touch, if you did at all. We got used to </w:t>
      </w:r>
      <w:proofErr w:type="spellStart"/>
      <w:r w:rsidRPr="00D71AA9">
        <w:rPr>
          <w:rFonts w:cstheme="minorHAnsi"/>
          <w:sz w:val="20"/>
          <w:szCs w:val="20"/>
        </w:rPr>
        <w:t>prioritising</w:t>
      </w:r>
      <w:proofErr w:type="spellEnd"/>
      <w:r w:rsidRPr="00D71AA9">
        <w:rPr>
          <w:rFonts w:cstheme="minorHAnsi"/>
          <w:sz w:val="20"/>
          <w:szCs w:val="20"/>
        </w:rPr>
        <w:t xml:space="preserve"> our pals, first virtually and later seeing a small number in person when the rules allowed. Many of our friendships were simply “parked” – not ended, but not maintained. We pressed </w:t>
      </w:r>
      <w:r w:rsidRPr="00D71AA9">
        <w:rPr>
          <w:rFonts w:cstheme="minorHAnsi"/>
          <w:sz w:val="20"/>
          <w:szCs w:val="20"/>
        </w:rPr>
        <w:lastRenderedPageBreak/>
        <w:t>pause, assuming those friends would be equally happy to pick things back up when the pandemic storm had passed.</w:t>
      </w:r>
    </w:p>
    <w:p w14:paraId="3F6E639C" w14:textId="77777777" w:rsidR="00D71AA9" w:rsidRPr="00D71AA9" w:rsidRDefault="00D71AA9" w:rsidP="00D71AA9">
      <w:pPr>
        <w:rPr>
          <w:rFonts w:cstheme="minorHAnsi"/>
          <w:sz w:val="20"/>
          <w:szCs w:val="20"/>
        </w:rPr>
      </w:pPr>
      <w:r w:rsidRPr="00D71AA9">
        <w:rPr>
          <w:rFonts w:cstheme="minorHAnsi"/>
          <w:sz w:val="20"/>
          <w:szCs w:val="20"/>
        </w:rPr>
        <w:t xml:space="preserve">Plus, we were dealing with new and strange friendship dilemmas: how do I tell her that </w:t>
      </w:r>
      <w:proofErr w:type="gramStart"/>
      <w:r w:rsidRPr="00D71AA9">
        <w:rPr>
          <w:rFonts w:cstheme="minorHAnsi"/>
          <w:sz w:val="20"/>
          <w:szCs w:val="20"/>
        </w:rPr>
        <w:t>I’m</w:t>
      </w:r>
      <w:proofErr w:type="gramEnd"/>
      <w:r w:rsidRPr="00D71AA9">
        <w:rPr>
          <w:rFonts w:cstheme="minorHAnsi"/>
          <w:sz w:val="20"/>
          <w:szCs w:val="20"/>
        </w:rPr>
        <w:t xml:space="preserve"> uncomfortable with not wearing a mask? That I </w:t>
      </w:r>
      <w:proofErr w:type="gramStart"/>
      <w:r w:rsidRPr="00D71AA9">
        <w:rPr>
          <w:rFonts w:cstheme="minorHAnsi"/>
          <w:sz w:val="20"/>
          <w:szCs w:val="20"/>
        </w:rPr>
        <w:t>don’t</w:t>
      </w:r>
      <w:proofErr w:type="gramEnd"/>
      <w:r w:rsidRPr="00D71AA9">
        <w:rPr>
          <w:rFonts w:cstheme="minorHAnsi"/>
          <w:sz w:val="20"/>
          <w:szCs w:val="20"/>
        </w:rPr>
        <w:t xml:space="preserve"> want to sneak into her kitchen for supper? That I </w:t>
      </w:r>
      <w:proofErr w:type="gramStart"/>
      <w:r w:rsidRPr="00D71AA9">
        <w:rPr>
          <w:rFonts w:cstheme="minorHAnsi"/>
          <w:sz w:val="20"/>
          <w:szCs w:val="20"/>
        </w:rPr>
        <w:t>don’t</w:t>
      </w:r>
      <w:proofErr w:type="gramEnd"/>
      <w:r w:rsidRPr="00D71AA9">
        <w:rPr>
          <w:rFonts w:cstheme="minorHAnsi"/>
          <w:sz w:val="20"/>
          <w:szCs w:val="20"/>
        </w:rPr>
        <w:t xml:space="preserve"> agree with her Facebook post? It’s little wonder that a survey by marketing agency Digital Third Coast found </w:t>
      </w:r>
      <w:hyperlink r:id="rId139" w:history="1">
        <w:r w:rsidRPr="00D71AA9">
          <w:rPr>
            <w:rStyle w:val="Hyperlink"/>
            <w:rFonts w:cstheme="minorHAnsi"/>
            <w:sz w:val="20"/>
            <w:szCs w:val="20"/>
          </w:rPr>
          <w:t>20% of people</w:t>
        </w:r>
      </w:hyperlink>
      <w:r w:rsidRPr="00D71AA9">
        <w:rPr>
          <w:rFonts w:cstheme="minorHAnsi"/>
          <w:sz w:val="20"/>
          <w:szCs w:val="20"/>
        </w:rPr>
        <w:t> had unfriended a friend over a Covid disagreement on social media.</w:t>
      </w:r>
    </w:p>
    <w:p w14:paraId="08F02C1F" w14:textId="77777777" w:rsidR="00D71AA9" w:rsidRPr="00D71AA9" w:rsidRDefault="00D71AA9" w:rsidP="00D71AA9">
      <w:pPr>
        <w:rPr>
          <w:rFonts w:cstheme="minorHAnsi"/>
          <w:sz w:val="20"/>
          <w:szCs w:val="20"/>
        </w:rPr>
      </w:pPr>
      <w:r w:rsidRPr="00D71AA9">
        <w:rPr>
          <w:rFonts w:cstheme="minorHAnsi"/>
          <w:sz w:val="20"/>
          <w:szCs w:val="20"/>
        </w:rPr>
        <w:t xml:space="preserve">Now, though? </w:t>
      </w:r>
      <w:proofErr w:type="gramStart"/>
      <w:r w:rsidRPr="00D71AA9">
        <w:rPr>
          <w:rFonts w:cstheme="minorHAnsi"/>
          <w:sz w:val="20"/>
          <w:szCs w:val="20"/>
        </w:rPr>
        <w:t>We’re</w:t>
      </w:r>
      <w:proofErr w:type="gramEnd"/>
      <w:r w:rsidRPr="00D71AA9">
        <w:rPr>
          <w:rFonts w:cstheme="minorHAnsi"/>
          <w:sz w:val="20"/>
          <w:szCs w:val="20"/>
        </w:rPr>
        <w:t xml:space="preserve"> supposed to be almost back to “normal”. Mask-wearing has dropped off and large gatherings have returned. Fewer commuters on trains and empty offices are our only significant daily reminder that all is not what it was.</w:t>
      </w:r>
    </w:p>
    <w:p w14:paraId="00D94994" w14:textId="77777777" w:rsidR="00D71AA9" w:rsidRPr="00D71AA9" w:rsidRDefault="00D71AA9" w:rsidP="00D71AA9">
      <w:pPr>
        <w:rPr>
          <w:rFonts w:cstheme="minorHAnsi"/>
          <w:sz w:val="20"/>
          <w:szCs w:val="20"/>
        </w:rPr>
      </w:pPr>
      <w:r w:rsidRPr="00D71AA9">
        <w:rPr>
          <w:rFonts w:cstheme="minorHAnsi"/>
          <w:sz w:val="20"/>
          <w:szCs w:val="20"/>
        </w:rPr>
        <w:t>Well, that and our friendships. Because even now – months after the last restrictions were lifted – some of us are still finding it tough to get them back on track. When speaking to women for my new book on female friendship, I encountered a groundswell of lingering resentment and hurt. It looks as if some of those friends we put on the backburner are destined to never come off.</w:t>
      </w:r>
    </w:p>
    <w:p w14:paraId="2AE85B9A" w14:textId="77777777" w:rsidR="00D71AA9" w:rsidRPr="00D71AA9" w:rsidRDefault="00D71AA9" w:rsidP="00D71AA9">
      <w:pPr>
        <w:rPr>
          <w:rFonts w:cstheme="minorHAnsi"/>
          <w:sz w:val="20"/>
          <w:szCs w:val="20"/>
        </w:rPr>
      </w:pPr>
      <w:r w:rsidRPr="00D71AA9">
        <w:rPr>
          <w:rFonts w:cstheme="minorHAnsi"/>
          <w:sz w:val="20"/>
          <w:szCs w:val="20"/>
        </w:rPr>
        <w:t>One woman in her 50s tells me that the post-pandemic fallout in her friend group has worsened over the past few weeks. “There’s a lot of bitterness,” she says. “Friends of mine are having blow-up arguments and accusing one another of not having been there when it mattered. Friendships of 20 or 30 years are ending.” A </w:t>
      </w:r>
      <w:hyperlink r:id="rId140" w:history="1">
        <w:r w:rsidRPr="00D71AA9">
          <w:rPr>
            <w:rStyle w:val="Hyperlink"/>
            <w:rFonts w:cstheme="minorHAnsi"/>
            <w:sz w:val="20"/>
            <w:szCs w:val="20"/>
          </w:rPr>
          <w:t xml:space="preserve">recent poll by </w:t>
        </w:r>
        <w:proofErr w:type="spellStart"/>
        <w:r w:rsidRPr="00D71AA9">
          <w:rPr>
            <w:rStyle w:val="Hyperlink"/>
            <w:rFonts w:cstheme="minorHAnsi"/>
            <w:sz w:val="20"/>
            <w:szCs w:val="20"/>
          </w:rPr>
          <w:t>LifeSearch</w:t>
        </w:r>
        <w:proofErr w:type="spellEnd"/>
      </w:hyperlink>
      <w:r w:rsidRPr="00D71AA9">
        <w:rPr>
          <w:rFonts w:cstheme="minorHAnsi"/>
          <w:sz w:val="20"/>
          <w:szCs w:val="20"/>
        </w:rPr>
        <w:t> found that almost one in three of surveyed UK adults have fallen out with friends due to pandemic pressures, losing an average of four friends since Covid began.</w:t>
      </w:r>
    </w:p>
    <w:p w14:paraId="2F0EFC90" w14:textId="77777777" w:rsidR="00D71AA9" w:rsidRPr="00D71AA9" w:rsidRDefault="00D71AA9" w:rsidP="00D71AA9">
      <w:pPr>
        <w:rPr>
          <w:rFonts w:cstheme="minorHAnsi"/>
          <w:sz w:val="20"/>
          <w:szCs w:val="20"/>
        </w:rPr>
      </w:pPr>
      <w:r w:rsidRPr="00D71AA9">
        <w:rPr>
          <w:rFonts w:cstheme="minorHAnsi"/>
          <w:sz w:val="20"/>
          <w:szCs w:val="20"/>
        </w:rPr>
        <w:t>In March, Google published a list of our most-searched-for subjects over the past 12 months. At an all-time high were questions such as: “How can I meet new friends?” and “Is it normal to … be jealous of your friends/argue with friends/not to have any friends?”</w:t>
      </w:r>
    </w:p>
    <w:p w14:paraId="6CFBE894" w14:textId="77777777" w:rsidR="00D71AA9" w:rsidRPr="00D71AA9" w:rsidRDefault="00D71AA9" w:rsidP="00D71AA9">
      <w:pPr>
        <w:rPr>
          <w:rFonts w:cstheme="minorHAnsi"/>
          <w:sz w:val="20"/>
          <w:szCs w:val="20"/>
        </w:rPr>
      </w:pPr>
      <w:r w:rsidRPr="00D71AA9">
        <w:rPr>
          <w:rFonts w:cstheme="minorHAnsi"/>
          <w:sz w:val="20"/>
          <w:szCs w:val="20"/>
        </w:rPr>
        <w:t xml:space="preserve">“Some people are upset that their friends weren’t there for them in the way they hoped during the lockdowns. But some are upset that their friends </w:t>
      </w:r>
      <w:proofErr w:type="gramStart"/>
      <w:r w:rsidRPr="00D71AA9">
        <w:rPr>
          <w:rFonts w:cstheme="minorHAnsi"/>
          <w:sz w:val="20"/>
          <w:szCs w:val="20"/>
        </w:rPr>
        <w:t>aren’t</w:t>
      </w:r>
      <w:proofErr w:type="gramEnd"/>
      <w:r w:rsidRPr="00D71AA9">
        <w:rPr>
          <w:rFonts w:cstheme="minorHAnsi"/>
          <w:sz w:val="20"/>
          <w:szCs w:val="20"/>
        </w:rPr>
        <w:t xml:space="preserve"> there for them </w:t>
      </w:r>
      <w:r w:rsidRPr="00D71AA9">
        <w:rPr>
          <w:rFonts w:cstheme="minorHAnsi"/>
          <w:i/>
          <w:iCs/>
          <w:sz w:val="20"/>
          <w:szCs w:val="20"/>
        </w:rPr>
        <w:t>now</w:t>
      </w:r>
      <w:r w:rsidRPr="00D71AA9">
        <w:rPr>
          <w:rFonts w:cstheme="minorHAnsi"/>
          <w:sz w:val="20"/>
          <w:szCs w:val="20"/>
        </w:rPr>
        <w:t xml:space="preserve">, during a time of need that few of us thought we would experience,” clinical psychologist Dr Sophie Mort tells me. “We imagined that once the lockdowns were </w:t>
      </w:r>
      <w:proofErr w:type="gramStart"/>
      <w:r w:rsidRPr="00D71AA9">
        <w:rPr>
          <w:rFonts w:cstheme="minorHAnsi"/>
          <w:sz w:val="20"/>
          <w:szCs w:val="20"/>
        </w:rPr>
        <w:t>over</w:t>
      </w:r>
      <w:proofErr w:type="gramEnd"/>
      <w:r w:rsidRPr="00D71AA9">
        <w:rPr>
          <w:rFonts w:cstheme="minorHAnsi"/>
          <w:sz w:val="20"/>
          <w:szCs w:val="20"/>
        </w:rPr>
        <w:t xml:space="preserve"> we would feel liberated by being back out in the world. But what </w:t>
      </w:r>
      <w:proofErr w:type="gramStart"/>
      <w:r w:rsidRPr="00D71AA9">
        <w:rPr>
          <w:rFonts w:cstheme="minorHAnsi"/>
          <w:sz w:val="20"/>
          <w:szCs w:val="20"/>
        </w:rPr>
        <w:t>I’m</w:t>
      </w:r>
      <w:proofErr w:type="gramEnd"/>
      <w:r w:rsidRPr="00D71AA9">
        <w:rPr>
          <w:rFonts w:cstheme="minorHAnsi"/>
          <w:sz w:val="20"/>
          <w:szCs w:val="20"/>
        </w:rPr>
        <w:t xml:space="preserve"> seeing in my clinic, and my social circles, suggests that the ongoing struggles in our friendships link to the fact that many people still feel at their limit.</w:t>
      </w:r>
    </w:p>
    <w:p w14:paraId="17166A2B" w14:textId="77777777" w:rsidR="00D71AA9" w:rsidRPr="00D71AA9" w:rsidRDefault="00D71AA9" w:rsidP="00D71AA9">
      <w:pPr>
        <w:rPr>
          <w:rFonts w:cstheme="minorHAnsi"/>
          <w:sz w:val="20"/>
          <w:szCs w:val="20"/>
        </w:rPr>
      </w:pPr>
      <w:r w:rsidRPr="00D71AA9">
        <w:rPr>
          <w:rFonts w:cstheme="minorHAnsi"/>
          <w:sz w:val="20"/>
          <w:szCs w:val="20"/>
        </w:rPr>
        <w:t xml:space="preserve">“Pre-pandemic, one or two people in a friendship group would usually have struggles at any one time, meaning that the others would be able to offer support. Now it seems most people are facing something tough. This means that few of us </w:t>
      </w:r>
      <w:proofErr w:type="gramStart"/>
      <w:r w:rsidRPr="00D71AA9">
        <w:rPr>
          <w:rFonts w:cstheme="minorHAnsi"/>
          <w:sz w:val="20"/>
          <w:szCs w:val="20"/>
        </w:rPr>
        <w:t>are able to</w:t>
      </w:r>
      <w:proofErr w:type="gramEnd"/>
      <w:r w:rsidRPr="00D71AA9">
        <w:rPr>
          <w:rFonts w:cstheme="minorHAnsi"/>
          <w:sz w:val="20"/>
          <w:szCs w:val="20"/>
        </w:rPr>
        <w:t xml:space="preserve"> support our friends the way we usually would. It means friendships aren’t functioning the way that they used to.”</w:t>
      </w:r>
    </w:p>
    <w:p w14:paraId="51F3C12C" w14:textId="77777777" w:rsidR="00D71AA9" w:rsidRPr="00D71AA9" w:rsidRDefault="00D71AA9" w:rsidP="00D71AA9">
      <w:pPr>
        <w:rPr>
          <w:rFonts w:cstheme="minorHAnsi"/>
          <w:sz w:val="20"/>
          <w:szCs w:val="20"/>
        </w:rPr>
      </w:pPr>
      <w:proofErr w:type="gramStart"/>
      <w:r w:rsidRPr="00D71AA9">
        <w:rPr>
          <w:rFonts w:cstheme="minorHAnsi"/>
          <w:sz w:val="20"/>
          <w:szCs w:val="20"/>
        </w:rPr>
        <w:t>It’s</w:t>
      </w:r>
      <w:proofErr w:type="gramEnd"/>
      <w:r w:rsidRPr="00D71AA9">
        <w:rPr>
          <w:rFonts w:cstheme="minorHAnsi"/>
          <w:sz w:val="20"/>
          <w:szCs w:val="20"/>
        </w:rPr>
        <w:t xml:space="preserve"> the pandemic friendship paradox – we were going through perhaps the ultimate communal experience, yet we became overwhelmed and disconnected from each other. It tested our core beliefs and shared values, as well as sapping our time and energy. And </w:t>
      </w:r>
      <w:proofErr w:type="gramStart"/>
      <w:r w:rsidRPr="00D71AA9">
        <w:rPr>
          <w:rFonts w:cstheme="minorHAnsi"/>
          <w:sz w:val="20"/>
          <w:szCs w:val="20"/>
        </w:rPr>
        <w:t>we’re</w:t>
      </w:r>
      <w:proofErr w:type="gramEnd"/>
      <w:r w:rsidRPr="00D71AA9">
        <w:rPr>
          <w:rFonts w:cstheme="minorHAnsi"/>
          <w:sz w:val="20"/>
          <w:szCs w:val="20"/>
        </w:rPr>
        <w:t xml:space="preserve"> not out of the woods yet.</w:t>
      </w:r>
    </w:p>
    <w:p w14:paraId="0F468EC0" w14:textId="77777777" w:rsidR="00D71AA9" w:rsidRPr="00D71AA9" w:rsidRDefault="00D71AA9" w:rsidP="00D71AA9">
      <w:pPr>
        <w:rPr>
          <w:rFonts w:cstheme="minorHAnsi"/>
          <w:sz w:val="20"/>
          <w:szCs w:val="20"/>
        </w:rPr>
      </w:pPr>
      <w:r w:rsidRPr="00D71AA9">
        <w:rPr>
          <w:rFonts w:cstheme="minorHAnsi"/>
          <w:sz w:val="20"/>
          <w:szCs w:val="20"/>
        </w:rPr>
        <w:t>Women in their 30s and 40s have particularly struggled, as the demands of home schooling, childcare and domestic chores left little time for maintaining friendships. This is the same cohort who, according </w:t>
      </w:r>
      <w:hyperlink r:id="rId141" w:history="1">
        <w:r w:rsidRPr="00D71AA9">
          <w:rPr>
            <w:rStyle w:val="Hyperlink"/>
            <w:rFonts w:cstheme="minorHAnsi"/>
            <w:sz w:val="20"/>
            <w:szCs w:val="20"/>
          </w:rPr>
          <w:t>to new research</w:t>
        </w:r>
      </w:hyperlink>
      <w:r w:rsidRPr="00D71AA9">
        <w:rPr>
          <w:rFonts w:cstheme="minorHAnsi"/>
          <w:sz w:val="20"/>
          <w:szCs w:val="20"/>
        </w:rPr>
        <w:t>, are struggling to return to their careers post-Covid and going missing from the workforce.</w:t>
      </w:r>
    </w:p>
    <w:p w14:paraId="20DF2675" w14:textId="77777777" w:rsidR="00D71AA9" w:rsidRPr="00D71AA9" w:rsidRDefault="00D71AA9" w:rsidP="00D71AA9">
      <w:pPr>
        <w:rPr>
          <w:rFonts w:cstheme="minorHAnsi"/>
          <w:sz w:val="20"/>
          <w:szCs w:val="20"/>
        </w:rPr>
      </w:pPr>
      <w:r w:rsidRPr="00D71AA9">
        <w:rPr>
          <w:rFonts w:cstheme="minorHAnsi"/>
          <w:sz w:val="20"/>
          <w:szCs w:val="20"/>
        </w:rPr>
        <w:t>“When your friendships usually feel deep and connected, disconnection or distance can feel like a rejection, which often leads to resentment, anger, sadness and confusion,” says Mort.</w:t>
      </w:r>
    </w:p>
    <w:p w14:paraId="2BD30DA7" w14:textId="77777777" w:rsidR="00D71AA9" w:rsidRPr="00D71AA9" w:rsidRDefault="00D71AA9" w:rsidP="00D71AA9">
      <w:pPr>
        <w:rPr>
          <w:rFonts w:cstheme="minorHAnsi"/>
          <w:sz w:val="20"/>
          <w:szCs w:val="20"/>
        </w:rPr>
      </w:pPr>
      <w:r w:rsidRPr="00D71AA9">
        <w:rPr>
          <w:rFonts w:cstheme="minorHAnsi"/>
          <w:sz w:val="20"/>
          <w:szCs w:val="20"/>
        </w:rPr>
        <w:t xml:space="preserve">I </w:t>
      </w:r>
      <w:proofErr w:type="gramStart"/>
      <w:r w:rsidRPr="00D71AA9">
        <w:rPr>
          <w:rFonts w:cstheme="minorHAnsi"/>
          <w:sz w:val="20"/>
          <w:szCs w:val="20"/>
        </w:rPr>
        <w:t>haven’t</w:t>
      </w:r>
      <w:proofErr w:type="gramEnd"/>
      <w:r w:rsidRPr="00D71AA9">
        <w:rPr>
          <w:rFonts w:cstheme="minorHAnsi"/>
          <w:sz w:val="20"/>
          <w:szCs w:val="20"/>
        </w:rPr>
        <w:t xml:space="preserve"> lost any friends yet … but there are some relationships that are slowly coming apart at the seams. </w:t>
      </w:r>
      <w:proofErr w:type="gramStart"/>
      <w:r w:rsidRPr="00D71AA9">
        <w:rPr>
          <w:rFonts w:cstheme="minorHAnsi"/>
          <w:sz w:val="20"/>
          <w:szCs w:val="20"/>
        </w:rPr>
        <w:t>So</w:t>
      </w:r>
      <w:proofErr w:type="gramEnd"/>
      <w:r w:rsidRPr="00D71AA9">
        <w:rPr>
          <w:rFonts w:cstheme="minorHAnsi"/>
          <w:sz w:val="20"/>
          <w:szCs w:val="20"/>
        </w:rPr>
        <w:t xml:space="preserve"> is it too late? Mort believes </w:t>
      </w:r>
      <w:proofErr w:type="gramStart"/>
      <w:r w:rsidRPr="00D71AA9">
        <w:rPr>
          <w:rFonts w:cstheme="minorHAnsi"/>
          <w:sz w:val="20"/>
          <w:szCs w:val="20"/>
        </w:rPr>
        <w:t>not, and</w:t>
      </w:r>
      <w:proofErr w:type="gramEnd"/>
      <w:r w:rsidRPr="00D71AA9">
        <w:rPr>
          <w:rFonts w:cstheme="minorHAnsi"/>
          <w:sz w:val="20"/>
          <w:szCs w:val="20"/>
        </w:rPr>
        <w:t xml:space="preserve"> says it’s time we started to speak honestly with our friends.</w:t>
      </w:r>
    </w:p>
    <w:p w14:paraId="5ABF8D84" w14:textId="77777777" w:rsidR="00D71AA9" w:rsidRPr="00D71AA9" w:rsidRDefault="00D71AA9" w:rsidP="00D71AA9">
      <w:pPr>
        <w:rPr>
          <w:rFonts w:cstheme="minorHAnsi"/>
          <w:sz w:val="20"/>
          <w:szCs w:val="20"/>
        </w:rPr>
      </w:pPr>
      <w:r w:rsidRPr="00D71AA9">
        <w:rPr>
          <w:rFonts w:cstheme="minorHAnsi"/>
          <w:sz w:val="20"/>
          <w:szCs w:val="20"/>
        </w:rPr>
        <w:lastRenderedPageBreak/>
        <w:t xml:space="preserve">“It’s a case of working out what could be done to improve a friendship. Do you need to tell your friend that you miss them? Do you need to say that you need their support? Many of us think that an argument or a period of silence equals the end, when actually – if dealt with effectively – it can strengthen the friendship. A key part is the ability to </w:t>
      </w:r>
      <w:proofErr w:type="spellStart"/>
      <w:r w:rsidRPr="00D71AA9">
        <w:rPr>
          <w:rFonts w:cstheme="minorHAnsi"/>
          <w:sz w:val="20"/>
          <w:szCs w:val="20"/>
        </w:rPr>
        <w:t>apologise</w:t>
      </w:r>
      <w:proofErr w:type="spellEnd"/>
      <w:r w:rsidRPr="00D71AA9">
        <w:rPr>
          <w:rFonts w:cstheme="minorHAnsi"/>
          <w:sz w:val="20"/>
          <w:szCs w:val="20"/>
        </w:rPr>
        <w:t>. Being able to say ‘I’m sorry’ is extremely powerful.</w:t>
      </w:r>
    </w:p>
    <w:p w14:paraId="01A4F698" w14:textId="77777777" w:rsidR="00D71AA9" w:rsidRPr="00D71AA9" w:rsidRDefault="00D71AA9" w:rsidP="00D71AA9">
      <w:pPr>
        <w:rPr>
          <w:rFonts w:cstheme="minorHAnsi"/>
          <w:sz w:val="20"/>
          <w:szCs w:val="20"/>
        </w:rPr>
      </w:pPr>
      <w:r w:rsidRPr="00D71AA9">
        <w:rPr>
          <w:rFonts w:cstheme="minorHAnsi"/>
          <w:sz w:val="20"/>
          <w:szCs w:val="20"/>
        </w:rPr>
        <w:t>“There are always ways to improve your friendships. The first question is whether you want to.”</w:t>
      </w:r>
    </w:p>
    <w:p w14:paraId="3094DF70" w14:textId="26462F6E" w:rsidR="00D71AA9" w:rsidRDefault="00D71AA9" w:rsidP="00467603">
      <w:pPr>
        <w:rPr>
          <w:rFonts w:cstheme="minorHAnsi"/>
          <w:sz w:val="20"/>
          <w:szCs w:val="20"/>
        </w:rPr>
      </w:pPr>
      <w:r w:rsidRPr="00D71AA9">
        <w:rPr>
          <w:rFonts w:cstheme="minorHAnsi"/>
          <w:sz w:val="20"/>
          <w:szCs w:val="20"/>
        </w:rPr>
        <w:t>Claire Cohen is a journalist and the author of </w:t>
      </w:r>
      <w:hyperlink r:id="rId142" w:history="1">
        <w:r w:rsidRPr="00D71AA9">
          <w:rPr>
            <w:rStyle w:val="Hyperlink"/>
            <w:rFonts w:cstheme="minorHAnsi"/>
            <w:sz w:val="20"/>
            <w:szCs w:val="20"/>
          </w:rPr>
          <w:t>BFF? The Truth About Female Friendship</w:t>
        </w:r>
      </w:hyperlink>
    </w:p>
    <w:p w14:paraId="6D96638D" w14:textId="77777777" w:rsidR="00467603" w:rsidRPr="00D71AA9" w:rsidRDefault="00467603" w:rsidP="00467603">
      <w:pPr>
        <w:rPr>
          <w:rFonts w:cstheme="minorHAnsi"/>
          <w:sz w:val="20"/>
          <w:szCs w:val="20"/>
        </w:rPr>
      </w:pPr>
    </w:p>
    <w:p w14:paraId="5A6828D5" w14:textId="2412D00B" w:rsidR="00F30D74" w:rsidRPr="00467603" w:rsidRDefault="00467603" w:rsidP="00481E9F">
      <w:pPr>
        <w:rPr>
          <w:rFonts w:cstheme="minorHAnsi"/>
          <w:b/>
          <w:bCs/>
          <w:sz w:val="20"/>
          <w:szCs w:val="20"/>
          <w:highlight w:val="yellow"/>
        </w:rPr>
      </w:pPr>
      <w:r w:rsidRPr="00467603">
        <w:rPr>
          <w:rFonts w:cstheme="minorHAnsi"/>
          <w:b/>
          <w:bCs/>
          <w:sz w:val="20"/>
          <w:szCs w:val="20"/>
          <w:highlight w:val="yellow"/>
        </w:rPr>
        <w:t xml:space="preserve">9.) </w:t>
      </w:r>
      <w:r w:rsidR="00F30D74" w:rsidRPr="00467603">
        <w:rPr>
          <w:rFonts w:cstheme="minorHAnsi"/>
          <w:b/>
          <w:bCs/>
          <w:sz w:val="20"/>
          <w:szCs w:val="20"/>
          <w:highlight w:val="yellow"/>
        </w:rPr>
        <w:t>https://www.everydayhealth.com/emotional-health/social-support.aspx</w:t>
      </w:r>
    </w:p>
    <w:p w14:paraId="53D2D905" w14:textId="77777777" w:rsidR="00467603" w:rsidRPr="00467603" w:rsidRDefault="00467603" w:rsidP="00467603">
      <w:pPr>
        <w:rPr>
          <w:b/>
          <w:bCs/>
        </w:rPr>
      </w:pPr>
      <w:r w:rsidRPr="00467603">
        <w:rPr>
          <w:b/>
          <w:bCs/>
          <w:highlight w:val="yellow"/>
        </w:rPr>
        <w:t>Why Friendships Are So Important for Health and Well-Being</w:t>
      </w:r>
    </w:p>
    <w:p w14:paraId="6789C146" w14:textId="00C40ECA" w:rsidR="00467603" w:rsidRPr="00467603" w:rsidRDefault="00467603" w:rsidP="00467603">
      <w:r w:rsidRPr="00467603">
        <w:t>By </w:t>
      </w:r>
      <w:hyperlink r:id="rId143" w:tgtFrame="_self" w:history="1">
        <w:r w:rsidRPr="00467603">
          <w:rPr>
            <w:rStyle w:val="Hyperlink"/>
          </w:rPr>
          <w:t>Moira Lawler</w:t>
        </w:r>
      </w:hyperlink>
      <w:r>
        <w:t xml:space="preserve"> </w:t>
      </w:r>
      <w:r w:rsidRPr="00467603">
        <w:t>Medically Reviewed by </w:t>
      </w:r>
      <w:hyperlink r:id="rId144" w:tgtFrame="_self" w:history="1">
        <w:r w:rsidRPr="00467603">
          <w:rPr>
            <w:rStyle w:val="Hyperlink"/>
          </w:rPr>
          <w:t>Allison Young, MD</w:t>
        </w:r>
      </w:hyperlink>
    </w:p>
    <w:p w14:paraId="28D80F7A" w14:textId="77777777" w:rsidR="00467603" w:rsidRPr="00467603" w:rsidRDefault="00467603" w:rsidP="00467603">
      <w:r w:rsidRPr="00467603">
        <w:t xml:space="preserve">Maintaining positive relationships should rank up there with healthy eating and exercise as a necessary investment in your health. Not only is spending time with </w:t>
      </w:r>
      <w:proofErr w:type="gramStart"/>
      <w:r w:rsidRPr="00467603">
        <w:t>friends</w:t>
      </w:r>
      <w:proofErr w:type="gramEnd"/>
      <w:r w:rsidRPr="00467603">
        <w:t xml:space="preserve"> fun but it also yields a multitude of long-term physical and emotional health benefits.</w:t>
      </w:r>
    </w:p>
    <w:p w14:paraId="03D673E5" w14:textId="77777777" w:rsidR="00467603" w:rsidRPr="00467603" w:rsidRDefault="00467603" w:rsidP="00467603">
      <w:r w:rsidRPr="00467603">
        <w:t>“As a medical doctor, I wish I could prescribe friendships for everyone,” says </w:t>
      </w:r>
      <w:hyperlink r:id="rId145" w:tgtFrame="_blank" w:history="1">
        <w:r w:rsidRPr="00467603">
          <w:rPr>
            <w:rStyle w:val="Hyperlink"/>
          </w:rPr>
          <w:t>Kelli Harding, MD</w:t>
        </w:r>
      </w:hyperlink>
      <w:r w:rsidRPr="00467603">
        <w:t>, an assistant clinical professor of psychiatry at Columbia University Irving Medical Center in New York City.</w:t>
      </w:r>
    </w:p>
    <w:p w14:paraId="5528D0FC" w14:textId="77777777" w:rsidR="00467603" w:rsidRPr="00467603" w:rsidRDefault="00467603" w:rsidP="00467603">
      <w:r w:rsidRPr="00467603">
        <w:t xml:space="preserve">But before we get into the many ways a strong social network promotes health and well-being, </w:t>
      </w:r>
      <w:proofErr w:type="gramStart"/>
      <w:r w:rsidRPr="00467603">
        <w:t>it’s</w:t>
      </w:r>
      <w:proofErr w:type="gramEnd"/>
      <w:r w:rsidRPr="00467603">
        <w:t xml:space="preserve"> important to point out that not all relationships are equal. Just like you can make unhealthy choices around </w:t>
      </w:r>
      <w:hyperlink r:id="rId146" w:tgtFrame="_self" w:history="1">
        <w:r w:rsidRPr="00467603">
          <w:rPr>
            <w:rStyle w:val="Hyperlink"/>
          </w:rPr>
          <w:t>diet</w:t>
        </w:r>
      </w:hyperlink>
      <w:r w:rsidRPr="00467603">
        <w:t> and </w:t>
      </w:r>
      <w:hyperlink r:id="rId147" w:tgtFrame="_self" w:history="1">
        <w:r w:rsidRPr="00467603">
          <w:rPr>
            <w:rStyle w:val="Hyperlink"/>
          </w:rPr>
          <w:t>exercise</w:t>
        </w:r>
      </w:hyperlink>
      <w:r w:rsidRPr="00467603">
        <w:t>, you can certainly make unhealthy choices when it comes to the friendships and relationships you spend time on.</w:t>
      </w:r>
    </w:p>
    <w:p w14:paraId="32561360" w14:textId="77777777" w:rsidR="00467603" w:rsidRPr="00467603" w:rsidRDefault="00467603" w:rsidP="00467603">
      <w:r w:rsidRPr="00467603">
        <w:t>A healthy friendship is a two-way street. “When we're only thinking about having our needs met and we're not thinking about our friends' needs, then the relationship is probably unhealthy,” says </w:t>
      </w:r>
      <w:hyperlink r:id="rId148" w:tgtFrame="_blank" w:history="1">
        <w:r w:rsidRPr="00467603">
          <w:rPr>
            <w:rStyle w:val="Hyperlink"/>
          </w:rPr>
          <w:t>Marisa Franco, PhD</w:t>
        </w:r>
      </w:hyperlink>
      <w:r w:rsidRPr="00467603">
        <w:t>, a psychologist based in Washington, DC, whose research has focused on friendship and relationships.</w:t>
      </w:r>
    </w:p>
    <w:p w14:paraId="2B320C57" w14:textId="77777777" w:rsidR="00467603" w:rsidRPr="00467603" w:rsidRDefault="00467603" w:rsidP="00467603">
      <w:r w:rsidRPr="00467603">
        <w:t xml:space="preserve">A true friend is there for you always, not just when </w:t>
      </w:r>
      <w:proofErr w:type="gramStart"/>
      <w:r w:rsidRPr="00467603">
        <w:t>it’s</w:t>
      </w:r>
      <w:proofErr w:type="gramEnd"/>
      <w:r w:rsidRPr="00467603">
        <w:t xml:space="preserve"> convenient. “Showing up in moments of need is really important in friendships,” Dr. Franco says, adding that if a friend calls with a crisis at midnight, a true friend </w:t>
      </w:r>
      <w:proofErr w:type="gramStart"/>
      <w:r w:rsidRPr="00467603">
        <w:t>won’t</w:t>
      </w:r>
      <w:proofErr w:type="gramEnd"/>
      <w:r w:rsidRPr="00467603">
        <w:t xml:space="preserve"> opt out. “If you're in crisis, I have to wake up,” she says. “Unless I’m in crisis, too, I’m going to show up.”</w:t>
      </w:r>
    </w:p>
    <w:p w14:paraId="3A101D81" w14:textId="77777777" w:rsidR="00467603" w:rsidRPr="00467603" w:rsidRDefault="00467603" w:rsidP="00467603">
      <w:proofErr w:type="gramStart"/>
      <w:r w:rsidRPr="00467603">
        <w:t>It's</w:t>
      </w:r>
      <w:proofErr w:type="gramEnd"/>
      <w:r w:rsidRPr="00467603">
        <w:t xml:space="preserve"> also important to acknowledge that not everyone’s social support network looks the same. Your network could be made up of a partner, family members, friends, coworkers, teachers, or neighbors, Dr. Harding says. “The benefits are with anyone in your life that provides positive social support,” she says. No matter if your network of friendships looks like a partner and a lot of close family ties, or if </w:t>
      </w:r>
      <w:proofErr w:type="gramStart"/>
      <w:r w:rsidRPr="00467603">
        <w:t>it's</w:t>
      </w:r>
      <w:proofErr w:type="gramEnd"/>
      <w:r w:rsidRPr="00467603">
        <w:t xml:space="preserve"> filled with people who aren't related to you biologically, every type of positive social support is beneficial, Harding says.</w:t>
      </w:r>
    </w:p>
    <w:p w14:paraId="1748A4AC" w14:textId="77777777" w:rsidR="00467603" w:rsidRPr="00467603" w:rsidRDefault="00467603" w:rsidP="00467603">
      <w:pPr>
        <w:rPr>
          <w:b/>
          <w:bCs/>
        </w:rPr>
      </w:pPr>
      <w:r w:rsidRPr="00467603">
        <w:rPr>
          <w:b/>
          <w:bCs/>
        </w:rPr>
        <w:t>How a Strong Social Network Supports Physical and Emotional Health</w:t>
      </w:r>
    </w:p>
    <w:p w14:paraId="58E226E9" w14:textId="77777777" w:rsidR="00467603" w:rsidRPr="00467603" w:rsidRDefault="00467603" w:rsidP="00467603">
      <w:proofErr w:type="gramStart"/>
      <w:r w:rsidRPr="00467603">
        <w:t>So</w:t>
      </w:r>
      <w:proofErr w:type="gramEnd"/>
      <w:r w:rsidRPr="00467603">
        <w:t xml:space="preserve"> what does the science say about why strong social ties are good for health and well-being? </w:t>
      </w:r>
      <w:proofErr w:type="gramStart"/>
      <w:r w:rsidRPr="00467603">
        <w:t>Here’s</w:t>
      </w:r>
      <w:proofErr w:type="gramEnd"/>
      <w:r w:rsidRPr="00467603">
        <w:t xml:space="preserve"> what we know:</w:t>
      </w:r>
    </w:p>
    <w:p w14:paraId="2DC1DE9D" w14:textId="77777777" w:rsidR="00467603" w:rsidRPr="00467603" w:rsidRDefault="00467603" w:rsidP="00467603">
      <w:pPr>
        <w:rPr>
          <w:b/>
          <w:bCs/>
        </w:rPr>
      </w:pPr>
      <w:r w:rsidRPr="00467603">
        <w:rPr>
          <w:b/>
          <w:bCs/>
        </w:rPr>
        <w:t>1. Friendships Promote a Sense of Belonging</w:t>
      </w:r>
    </w:p>
    <w:p w14:paraId="01860514" w14:textId="77777777" w:rsidR="00467603" w:rsidRPr="00467603" w:rsidRDefault="00467603" w:rsidP="00467603">
      <w:r w:rsidRPr="00467603">
        <w:lastRenderedPageBreak/>
        <w:t>No matter what unites you with your group of friends, simply feeling included — like you belong to a particular group — is beneficial, says </w:t>
      </w:r>
      <w:proofErr w:type="spellStart"/>
      <w:r w:rsidRPr="00467603">
        <w:fldChar w:fldCharType="begin"/>
      </w:r>
      <w:r w:rsidRPr="00467603">
        <w:instrText xml:space="preserve"> HYPERLINK "https://www.umassd.edu/directory/mhojjat/" \t "_blank" </w:instrText>
      </w:r>
      <w:r w:rsidRPr="00467603">
        <w:fldChar w:fldCharType="separate"/>
      </w:r>
      <w:r w:rsidRPr="00467603">
        <w:rPr>
          <w:rStyle w:val="Hyperlink"/>
        </w:rPr>
        <w:t>Mahzad</w:t>
      </w:r>
      <w:proofErr w:type="spellEnd"/>
      <w:r w:rsidRPr="00467603">
        <w:rPr>
          <w:rStyle w:val="Hyperlink"/>
        </w:rPr>
        <w:t xml:space="preserve"> </w:t>
      </w:r>
      <w:proofErr w:type="spellStart"/>
      <w:r w:rsidRPr="00467603">
        <w:rPr>
          <w:rStyle w:val="Hyperlink"/>
        </w:rPr>
        <w:t>Hojjat</w:t>
      </w:r>
      <w:proofErr w:type="spellEnd"/>
      <w:r w:rsidRPr="00467603">
        <w:rPr>
          <w:rStyle w:val="Hyperlink"/>
        </w:rPr>
        <w:t>, PhD</w:t>
      </w:r>
      <w:r w:rsidRPr="00467603">
        <w:fldChar w:fldCharType="end"/>
      </w:r>
      <w:r w:rsidRPr="00467603">
        <w:t>, a professor of psychology at the University of Massachusetts in Dartmouth, who has led research on friendships, the benefits of close relationships, and marriage. A sense of belonging fulfills an important emotional health need and helps decreases feelings of depression and hopelessness, according to a </w:t>
      </w:r>
      <w:hyperlink r:id="rId149" w:tgtFrame="_blank" w:history="1">
        <w:r w:rsidRPr="00467603">
          <w:rPr>
            <w:rStyle w:val="Hyperlink"/>
          </w:rPr>
          <w:t>study published 2015 in in </w:t>
        </w:r>
        <w:r w:rsidRPr="00467603">
          <w:rPr>
            <w:rStyle w:val="Hyperlink"/>
            <w:i/>
            <w:iCs/>
          </w:rPr>
          <w:t>Psychiatry</w:t>
        </w:r>
      </w:hyperlink>
      <w:r w:rsidRPr="00467603">
        <w:rPr>
          <w:i/>
          <w:iCs/>
        </w:rPr>
        <w:t>.</w:t>
      </w:r>
    </w:p>
    <w:p w14:paraId="0D7D9427" w14:textId="77777777" w:rsidR="00467603" w:rsidRPr="00467603" w:rsidRDefault="00467603" w:rsidP="00467603">
      <w:pPr>
        <w:rPr>
          <w:b/>
          <w:bCs/>
        </w:rPr>
      </w:pPr>
      <w:r w:rsidRPr="00467603">
        <w:rPr>
          <w:b/>
          <w:bCs/>
        </w:rPr>
        <w:t>2. Friends Can Help Boost Self-Esteem</w:t>
      </w:r>
    </w:p>
    <w:p w14:paraId="25A96560" w14:textId="77777777" w:rsidR="00467603" w:rsidRPr="00467603" w:rsidRDefault="00467603" w:rsidP="00467603">
      <w:r w:rsidRPr="00467603">
        <w:t xml:space="preserve">Friends can improve your self-confidence and self-worth. A good friend is your cheerleader. “You want to have friends to share in your success who are happy for you,” Dr. </w:t>
      </w:r>
      <w:proofErr w:type="spellStart"/>
      <w:r w:rsidRPr="00467603">
        <w:t>Hojjat</w:t>
      </w:r>
      <w:proofErr w:type="spellEnd"/>
      <w:r w:rsidRPr="00467603">
        <w:t xml:space="preserve"> says.</w:t>
      </w:r>
    </w:p>
    <w:p w14:paraId="6EA2E49C" w14:textId="77777777" w:rsidR="00467603" w:rsidRPr="00467603" w:rsidRDefault="00467603" w:rsidP="00467603">
      <w:r w:rsidRPr="00467603">
        <w:t>According to a </w:t>
      </w:r>
      <w:hyperlink r:id="rId150" w:tgtFrame="_blank" w:history="1">
        <w:r w:rsidRPr="00467603">
          <w:rPr>
            <w:rStyle w:val="Hyperlink"/>
          </w:rPr>
          <w:t>study published in May 2015 in </w:t>
        </w:r>
        <w:proofErr w:type="spellStart"/>
        <w:r w:rsidRPr="00467603">
          <w:rPr>
            <w:rStyle w:val="Hyperlink"/>
            <w:i/>
            <w:iCs/>
          </w:rPr>
          <w:t>PLoS</w:t>
        </w:r>
        <w:proofErr w:type="spellEnd"/>
        <w:r w:rsidRPr="00467603">
          <w:rPr>
            <w:rStyle w:val="Hyperlink"/>
            <w:i/>
            <w:iCs/>
          </w:rPr>
          <w:t xml:space="preserve"> One</w:t>
        </w:r>
      </w:hyperlink>
      <w:r w:rsidRPr="00467603">
        <w:rPr>
          <w:i/>
          <w:iCs/>
        </w:rPr>
        <w:t>, </w:t>
      </w:r>
      <w:r w:rsidRPr="00467603">
        <w:t>belonging to a social group goes hand in hand with increased self-esteem because people take pride in these relationships and derive meaning from them.</w:t>
      </w:r>
    </w:p>
    <w:p w14:paraId="7A2916DD" w14:textId="77777777" w:rsidR="00467603" w:rsidRPr="00467603" w:rsidRDefault="00467603" w:rsidP="00467603">
      <w:pPr>
        <w:rPr>
          <w:b/>
          <w:bCs/>
        </w:rPr>
      </w:pPr>
      <w:r w:rsidRPr="00467603">
        <w:rPr>
          <w:b/>
          <w:bCs/>
        </w:rPr>
        <w:t>3. Strong Social Connections Help Offset Stressors in Your Life</w:t>
      </w:r>
    </w:p>
    <w:p w14:paraId="155F0AF5" w14:textId="77777777" w:rsidR="00467603" w:rsidRPr="00467603" w:rsidRDefault="00467603" w:rsidP="00467603">
      <w:r w:rsidRPr="00467603">
        <w:rPr>
          <w:b/>
          <w:bCs/>
        </w:rPr>
        <w:t>“</w:t>
      </w:r>
      <w:r w:rsidRPr="00467603">
        <w:t xml:space="preserve">Friendships go a long way in helping us buffer stress,” </w:t>
      </w:r>
      <w:proofErr w:type="spellStart"/>
      <w:r w:rsidRPr="00467603">
        <w:t>Hojjat</w:t>
      </w:r>
      <w:proofErr w:type="spellEnd"/>
      <w:r w:rsidRPr="00467603">
        <w:t xml:space="preserve"> says. “As we go through difficult periods of life, friends can help.” Unloading the details of a bad day onto a friend can relieve some of your own stress, she says.</w:t>
      </w:r>
    </w:p>
    <w:p w14:paraId="7A34176A" w14:textId="77777777" w:rsidR="00467603" w:rsidRPr="00467603" w:rsidRDefault="00467603" w:rsidP="00467603">
      <w:r w:rsidRPr="00467603">
        <w:t>Physical touch can make a difference, too. A </w:t>
      </w:r>
      <w:hyperlink r:id="rId151" w:tgtFrame="_blank" w:history="1">
        <w:r w:rsidRPr="00467603">
          <w:rPr>
            <w:rStyle w:val="Hyperlink"/>
          </w:rPr>
          <w:t>study published in October 2018 in </w:t>
        </w:r>
        <w:proofErr w:type="spellStart"/>
        <w:r w:rsidRPr="00467603">
          <w:rPr>
            <w:rStyle w:val="Hyperlink"/>
            <w:i/>
            <w:iCs/>
          </w:rPr>
          <w:t>PLoS</w:t>
        </w:r>
        <w:proofErr w:type="spellEnd"/>
        <w:r w:rsidRPr="00467603">
          <w:rPr>
            <w:rStyle w:val="Hyperlink"/>
            <w:i/>
            <w:iCs/>
          </w:rPr>
          <w:t xml:space="preserve"> One</w:t>
        </w:r>
      </w:hyperlink>
      <w:r w:rsidRPr="00467603">
        <w:t> found that receiving a hug relieved negative emotions like stress. “Positive and welcome physical touch is great for connection and health,” Harding says. The pandemic has made that tricky, of course. “Skin hunger, or touch starvation, is a real thing, which makes boosting emotional closeness especially important during the pandemic,” Harding says.</w:t>
      </w:r>
    </w:p>
    <w:p w14:paraId="50D68C7C" w14:textId="77777777" w:rsidR="00467603" w:rsidRPr="00467603" w:rsidRDefault="00467603" w:rsidP="00467603">
      <w:pPr>
        <w:rPr>
          <w:b/>
          <w:bCs/>
        </w:rPr>
      </w:pPr>
      <w:r w:rsidRPr="00467603">
        <w:rPr>
          <w:b/>
          <w:bCs/>
        </w:rPr>
        <w:t>4. Friendships May Help Protect Cognitive Health</w:t>
      </w:r>
    </w:p>
    <w:p w14:paraId="51D84F9B" w14:textId="77777777" w:rsidR="00467603" w:rsidRPr="00467603" w:rsidRDefault="00467603" w:rsidP="00467603">
      <w:hyperlink r:id="rId152" w:tgtFrame="_blank" w:history="1">
        <w:r w:rsidRPr="00467603">
          <w:rPr>
            <w:rStyle w:val="Hyperlink"/>
          </w:rPr>
          <w:t>Research</w:t>
        </w:r>
      </w:hyperlink>
      <w:r w:rsidRPr="00467603">
        <w:t> involving elderly women found that having a large social network offers a protective effect over cognition and reduces the risk of dementia, though more research is needed to say why that is.</w:t>
      </w:r>
    </w:p>
    <w:p w14:paraId="7272CFFD" w14:textId="77777777" w:rsidR="00467603" w:rsidRPr="00467603" w:rsidRDefault="00467603" w:rsidP="00467603">
      <w:r w:rsidRPr="00467603">
        <w:t>Another </w:t>
      </w:r>
      <w:hyperlink r:id="rId153" w:tgtFrame="_blank" w:history="1">
        <w:r w:rsidRPr="00467603">
          <w:rPr>
            <w:rStyle w:val="Hyperlink"/>
          </w:rPr>
          <w:t>study published in August 2021 in </w:t>
        </w:r>
        <w:r w:rsidRPr="00467603">
          <w:rPr>
            <w:rStyle w:val="Hyperlink"/>
            <w:i/>
            <w:iCs/>
          </w:rPr>
          <w:t>JAMA Network Open</w:t>
        </w:r>
      </w:hyperlink>
      <w:r w:rsidRPr="00467603">
        <w:t> found that having someone to have good conversations with may part of what’s protecting brain health. The data showed that in a group of 2,171 adults who had participated in the Framingham Heart Study, those who reported having someone in their lives they could count on as a good listener were more likely to have higher levels of cognitive </w:t>
      </w:r>
      <w:hyperlink r:id="rId154" w:tgtFrame="_self" w:history="1">
        <w:r w:rsidRPr="00467603">
          <w:rPr>
            <w:rStyle w:val="Hyperlink"/>
          </w:rPr>
          <w:t>resilience</w:t>
        </w:r>
      </w:hyperlink>
      <w:r w:rsidRPr="00467603">
        <w:t> (a measure of brain health known to be protective against brain aging and disease, like dementia).</w:t>
      </w:r>
    </w:p>
    <w:p w14:paraId="16C8C6D0" w14:textId="77777777" w:rsidR="00467603" w:rsidRPr="00467603" w:rsidRDefault="00467603" w:rsidP="00467603">
      <w:pPr>
        <w:rPr>
          <w:b/>
          <w:bCs/>
        </w:rPr>
      </w:pPr>
      <w:r w:rsidRPr="00467603">
        <w:rPr>
          <w:b/>
          <w:bCs/>
        </w:rPr>
        <w:t xml:space="preserve">5. Friends Help Us Cope </w:t>
      </w:r>
      <w:proofErr w:type="gramStart"/>
      <w:r w:rsidRPr="00467603">
        <w:rPr>
          <w:b/>
          <w:bCs/>
        </w:rPr>
        <w:t>With</w:t>
      </w:r>
      <w:proofErr w:type="gramEnd"/>
      <w:r w:rsidRPr="00467603">
        <w:rPr>
          <w:b/>
          <w:bCs/>
        </w:rPr>
        <w:t xml:space="preserve"> Grief of All Kinds</w:t>
      </w:r>
    </w:p>
    <w:p w14:paraId="2F7FC745" w14:textId="77777777" w:rsidR="00467603" w:rsidRPr="00467603" w:rsidRDefault="00467603" w:rsidP="00467603">
      <w:r w:rsidRPr="00467603">
        <w:t xml:space="preserve">Think about the last time you faced a challenging situation, such as a death in the family or loss of something else important to you (like a job, a pet, or a relationship). Having </w:t>
      </w:r>
      <w:proofErr w:type="gramStart"/>
      <w:r w:rsidRPr="00467603">
        <w:t>friends</w:t>
      </w:r>
      <w:proofErr w:type="gramEnd"/>
      <w:r w:rsidRPr="00467603">
        <w:t xml:space="preserve"> you could lean on likely helped you pull through. “People who are lonely have more difficulty bouncing back from life’s challenges,” Harding says.</w:t>
      </w:r>
    </w:p>
    <w:p w14:paraId="540C7443" w14:textId="77777777" w:rsidR="00467603" w:rsidRPr="00467603" w:rsidRDefault="00467603" w:rsidP="00467603">
      <w:r w:rsidRPr="00467603">
        <w:t>A small </w:t>
      </w:r>
      <w:hyperlink r:id="rId155" w:tgtFrame="_blank" w:history="1">
        <w:r w:rsidRPr="00467603">
          <w:rPr>
            <w:rStyle w:val="Hyperlink"/>
          </w:rPr>
          <w:t>study published in the July–August 2015 issue of the </w:t>
        </w:r>
        <w:r w:rsidRPr="00467603">
          <w:rPr>
            <w:rStyle w:val="Hyperlink"/>
            <w:i/>
            <w:iCs/>
          </w:rPr>
          <w:t>Iranian Journal of Nursing and Midwifery Research</w:t>
        </w:r>
      </w:hyperlink>
      <w:r w:rsidRPr="00467603">
        <w:t> found that mothers who experienced a stillbirth relied on social support to escape loneliness. “Having people in our lives and social support is probably the No. 1 thing helping people get through traumatic times,” Franco says.</w:t>
      </w:r>
    </w:p>
    <w:p w14:paraId="7CD51224" w14:textId="77777777" w:rsidR="00467603" w:rsidRPr="00467603" w:rsidRDefault="00467603" w:rsidP="00467603">
      <w:pPr>
        <w:rPr>
          <w:b/>
          <w:bCs/>
        </w:rPr>
      </w:pPr>
      <w:r w:rsidRPr="00467603">
        <w:rPr>
          <w:b/>
          <w:bCs/>
        </w:rPr>
        <w:lastRenderedPageBreak/>
        <w:t>6. Friends Can Encourage Healthy Behaviors</w:t>
      </w:r>
    </w:p>
    <w:p w14:paraId="1525ED2F" w14:textId="77777777" w:rsidR="00467603" w:rsidRPr="00467603" w:rsidRDefault="00467603" w:rsidP="00467603">
      <w:r w:rsidRPr="00467603">
        <w:t xml:space="preserve">Having positive relationships with people who make healthy choices can motivate you to make similarly healthy choices, </w:t>
      </w:r>
      <w:proofErr w:type="spellStart"/>
      <w:r w:rsidRPr="00467603">
        <w:t>Hojjat</w:t>
      </w:r>
      <w:proofErr w:type="spellEnd"/>
      <w:r w:rsidRPr="00467603">
        <w:t xml:space="preserve"> says. “If friends are into physical activity, you may be drawn into that.”</w:t>
      </w:r>
    </w:p>
    <w:p w14:paraId="6B08F286" w14:textId="77777777" w:rsidR="00467603" w:rsidRPr="00467603" w:rsidRDefault="00467603" w:rsidP="00467603">
      <w:r w:rsidRPr="00467603">
        <w:t xml:space="preserve">They can also speak up if </w:t>
      </w:r>
      <w:proofErr w:type="gramStart"/>
      <w:r w:rsidRPr="00467603">
        <w:t>they’re</w:t>
      </w:r>
      <w:proofErr w:type="gramEnd"/>
      <w:r w:rsidRPr="00467603">
        <w:t xml:space="preserve"> concerned about you. “If you’re engaging in unhealthy behavior, friends are the ones who see it if you’re drinking too much or you’re gaining too much weight, because they’re seeing you and they’re interacting with you every day,” </w:t>
      </w:r>
      <w:proofErr w:type="spellStart"/>
      <w:r w:rsidRPr="00467603">
        <w:t>Hojjat</w:t>
      </w:r>
      <w:proofErr w:type="spellEnd"/>
      <w:r w:rsidRPr="00467603">
        <w:t xml:space="preserve"> says.</w:t>
      </w:r>
    </w:p>
    <w:p w14:paraId="514CDF56" w14:textId="77777777" w:rsidR="00467603" w:rsidRPr="00467603" w:rsidRDefault="00467603" w:rsidP="00467603">
      <w:hyperlink r:id="rId156" w:tgtFrame="_blank" w:history="1">
        <w:r w:rsidRPr="00467603">
          <w:rPr>
            <w:rStyle w:val="Hyperlink"/>
          </w:rPr>
          <w:t>According to Keck Medicine of the University of Southern California</w:t>
        </w:r>
      </w:hyperlink>
      <w:r w:rsidRPr="00467603">
        <w:t> in Los Angeles, experts suspect that relationships have this effect on physical health because of the body’s stress response. Feeling isolated and lonely can increase chronic stress, which can negatively impact health, while the flip side — maintaining positive friendships — can keep you healthy.</w:t>
      </w:r>
    </w:p>
    <w:p w14:paraId="0D20CC5F" w14:textId="77777777" w:rsidR="00467603" w:rsidRPr="00467603" w:rsidRDefault="00467603" w:rsidP="00467603">
      <w:pPr>
        <w:rPr>
          <w:b/>
          <w:bCs/>
        </w:rPr>
      </w:pPr>
      <w:r w:rsidRPr="00467603">
        <w:rPr>
          <w:b/>
          <w:bCs/>
        </w:rPr>
        <w:t>7. Staying Socially Connected to Others May Lower the Risk of Long-Term Health Problems</w:t>
      </w:r>
    </w:p>
    <w:p w14:paraId="3E4D2217" w14:textId="77777777" w:rsidR="00467603" w:rsidRPr="00467603" w:rsidRDefault="00467603" w:rsidP="00467603">
      <w:r w:rsidRPr="00467603">
        <w:t>“Our ability to have social connection is so essential to our ability to live a healthy life,” Franco says.</w:t>
      </w:r>
    </w:p>
    <w:p w14:paraId="3021B46F" w14:textId="77777777" w:rsidR="00467603" w:rsidRPr="00467603" w:rsidRDefault="00467603" w:rsidP="00467603">
      <w:r w:rsidRPr="00467603">
        <w:t>A </w:t>
      </w:r>
      <w:hyperlink r:id="rId157" w:tgtFrame="_blank" w:history="1">
        <w:r w:rsidRPr="00467603">
          <w:rPr>
            <w:rStyle w:val="Hyperlink"/>
          </w:rPr>
          <w:t>review published in May 2020 in </w:t>
        </w:r>
        <w:r w:rsidRPr="00467603">
          <w:rPr>
            <w:rStyle w:val="Hyperlink"/>
            <w:i/>
            <w:iCs/>
          </w:rPr>
          <w:t>Neuroscience &amp; Biobehavioral Reviews</w:t>
        </w:r>
      </w:hyperlink>
      <w:r w:rsidRPr="00467603">
        <w:t> found that social isolation and loneliness may be linked with inflammation. Unhealthy levels of inflammation can be dangerous and may lead to heart disease, arthritis, stroke, or Alzheimer’s disease, </w:t>
      </w:r>
      <w:hyperlink r:id="rId158" w:tgtFrame="_blank" w:history="1">
        <w:r w:rsidRPr="00467603">
          <w:rPr>
            <w:rStyle w:val="Hyperlink"/>
          </w:rPr>
          <w:t>according to Harvard Health Publishing</w:t>
        </w:r>
      </w:hyperlink>
      <w:r w:rsidRPr="00467603">
        <w:t>.</w:t>
      </w:r>
    </w:p>
    <w:p w14:paraId="1813C544" w14:textId="77777777" w:rsidR="00467603" w:rsidRPr="00467603" w:rsidRDefault="00467603" w:rsidP="00467603">
      <w:r w:rsidRPr="00467603">
        <w:t>Having strong social ties has also been linked with a lower risk of depression and healthier blood pressure and body mass indexes, </w:t>
      </w:r>
      <w:hyperlink r:id="rId159" w:anchor=":~:text=Friends%20also%20play%20a%20significant,body%20mass%20index%20(BMI)." w:tgtFrame="_blank" w:history="1">
        <w:r w:rsidRPr="00467603">
          <w:rPr>
            <w:rStyle w:val="Hyperlink"/>
          </w:rPr>
          <w:t>according to Mayo Clinic</w:t>
        </w:r>
      </w:hyperlink>
      <w:r w:rsidRPr="00467603">
        <w:t>.</w:t>
      </w:r>
    </w:p>
    <w:p w14:paraId="5686111A" w14:textId="77777777" w:rsidR="00467603" w:rsidRPr="00467603" w:rsidRDefault="00467603" w:rsidP="00467603">
      <w:pPr>
        <w:rPr>
          <w:b/>
          <w:bCs/>
        </w:rPr>
      </w:pPr>
      <w:r w:rsidRPr="00467603">
        <w:rPr>
          <w:b/>
          <w:bCs/>
        </w:rPr>
        <w:t>8. Strong Relationships May Help Us Live Longer</w:t>
      </w:r>
    </w:p>
    <w:p w14:paraId="704AF3A0" w14:textId="77777777" w:rsidR="00467603" w:rsidRPr="00467603" w:rsidRDefault="00467603" w:rsidP="00467603">
      <w:r w:rsidRPr="00467603">
        <w:t>A </w:t>
      </w:r>
      <w:hyperlink r:id="rId160" w:tgtFrame="_blank" w:history="1">
        <w:r w:rsidRPr="00467603">
          <w:rPr>
            <w:rStyle w:val="Hyperlink"/>
          </w:rPr>
          <w:t>review published in </w:t>
        </w:r>
        <w:proofErr w:type="spellStart"/>
        <w:r w:rsidRPr="00467603">
          <w:rPr>
            <w:rStyle w:val="Hyperlink"/>
            <w:i/>
            <w:iCs/>
          </w:rPr>
          <w:t>PLoS</w:t>
        </w:r>
        <w:proofErr w:type="spellEnd"/>
        <w:r w:rsidRPr="00467603">
          <w:rPr>
            <w:rStyle w:val="Hyperlink"/>
            <w:i/>
            <w:iCs/>
          </w:rPr>
          <w:t xml:space="preserve"> Medicine</w:t>
        </w:r>
      </w:hyperlink>
      <w:r w:rsidRPr="00467603">
        <w:t> found that there was a 50 percent increased likelihood of survival for participants with strong social relationships.</w:t>
      </w:r>
    </w:p>
    <w:p w14:paraId="06713185" w14:textId="77777777" w:rsidR="00467603" w:rsidRPr="00467603" w:rsidRDefault="00467603" w:rsidP="00467603">
      <w:r w:rsidRPr="00467603">
        <w:t>“The difference in mortality risk didn’t come down to age, gender, or even medical problems but positive social connections with others,” Harding says of that research. “Those who have more social integration — as measure by marital status, number of friends, involvement with friends — had the biggest health boost.”</w:t>
      </w:r>
    </w:p>
    <w:p w14:paraId="3F85807A" w14:textId="77777777" w:rsidR="00467603" w:rsidRPr="00467603" w:rsidRDefault="00467603" w:rsidP="00467603">
      <w:pPr>
        <w:rPr>
          <w:b/>
          <w:bCs/>
        </w:rPr>
      </w:pPr>
      <w:r w:rsidRPr="00467603">
        <w:rPr>
          <w:b/>
          <w:bCs/>
        </w:rPr>
        <w:t>9. Healthy Friendships Tend to Make Us Happier</w:t>
      </w:r>
    </w:p>
    <w:p w14:paraId="7F9E94E5" w14:textId="77777777" w:rsidR="00467603" w:rsidRPr="00467603" w:rsidRDefault="00467603" w:rsidP="00467603">
      <w:r w:rsidRPr="00467603">
        <w:t>A </w:t>
      </w:r>
      <w:hyperlink r:id="rId161" w:tgtFrame="_blank" w:history="1">
        <w:r w:rsidRPr="00467603">
          <w:rPr>
            <w:rStyle w:val="Hyperlink"/>
          </w:rPr>
          <w:t>study published in June 2019 in </w:t>
        </w:r>
        <w:proofErr w:type="spellStart"/>
        <w:r w:rsidRPr="00467603">
          <w:rPr>
            <w:rStyle w:val="Hyperlink"/>
            <w:i/>
            <w:iCs/>
          </w:rPr>
          <w:t>PLoS</w:t>
        </w:r>
        <w:proofErr w:type="spellEnd"/>
        <w:r w:rsidRPr="00467603">
          <w:rPr>
            <w:rStyle w:val="Hyperlink"/>
            <w:i/>
            <w:iCs/>
          </w:rPr>
          <w:t xml:space="preserve"> One</w:t>
        </w:r>
      </w:hyperlink>
      <w:r w:rsidRPr="00467603">
        <w:t> found that a strong social circle (as measured by study participants’ cellphone activity) was a better predictor of happiness and general wellness than fitness tracker data, such as heart rate and physical activity.</w:t>
      </w:r>
    </w:p>
    <w:p w14:paraId="01C30776" w14:textId="77777777" w:rsidR="00467603" w:rsidRPr="00467603" w:rsidRDefault="00467603" w:rsidP="00467603">
      <w:r w:rsidRPr="00467603">
        <w:t>It helps if you associate with happy people, especially if they live close by. </w:t>
      </w:r>
      <w:hyperlink r:id="rId162" w:tgtFrame="_blank" w:history="1">
        <w:r w:rsidRPr="00467603">
          <w:rPr>
            <w:rStyle w:val="Hyperlink"/>
          </w:rPr>
          <w:t>Research</w:t>
        </w:r>
      </w:hyperlink>
      <w:r w:rsidRPr="00467603">
        <w:t> involving more than 4,000 adults showed that having a happy friend who lives within a mile from you increases your own likelihood of being happy by 25 percent.</w:t>
      </w:r>
    </w:p>
    <w:p w14:paraId="0C6D80A8" w14:textId="77777777" w:rsidR="00481E9F" w:rsidRDefault="00481E9F"/>
    <w:sectPr w:rsidR="00481E9F">
      <w:headerReference w:type="default" r:id="rId16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CC6782" w14:textId="77777777" w:rsidR="00F6180A" w:rsidRDefault="00F6180A" w:rsidP="00705BFD">
      <w:pPr>
        <w:spacing w:after="0" w:line="240" w:lineRule="auto"/>
      </w:pPr>
      <w:r>
        <w:separator/>
      </w:r>
    </w:p>
  </w:endnote>
  <w:endnote w:type="continuationSeparator" w:id="0">
    <w:p w14:paraId="5276BC6A" w14:textId="77777777" w:rsidR="00F6180A" w:rsidRDefault="00F6180A" w:rsidP="00705B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6D6102" w14:textId="77777777" w:rsidR="00F6180A" w:rsidRDefault="00F6180A" w:rsidP="00705BFD">
      <w:pPr>
        <w:spacing w:after="0" w:line="240" w:lineRule="auto"/>
      </w:pPr>
      <w:r>
        <w:separator/>
      </w:r>
    </w:p>
  </w:footnote>
  <w:footnote w:type="continuationSeparator" w:id="0">
    <w:p w14:paraId="010AD563" w14:textId="77777777" w:rsidR="00F6180A" w:rsidRDefault="00F6180A" w:rsidP="00705B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57782"/>
      <w:docPartObj>
        <w:docPartGallery w:val="Page Numbers (Top of Page)"/>
        <w:docPartUnique/>
      </w:docPartObj>
    </w:sdtPr>
    <w:sdtEndPr>
      <w:rPr>
        <w:noProof/>
      </w:rPr>
    </w:sdtEndPr>
    <w:sdtContent>
      <w:p w14:paraId="3B3B4BE8" w14:textId="48B64BD5" w:rsidR="00705BFD" w:rsidRDefault="00705BFD">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CBE81A0" w14:textId="77777777" w:rsidR="00705BFD" w:rsidRDefault="00705B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E6B0E"/>
    <w:multiLevelType w:val="multilevel"/>
    <w:tmpl w:val="7E527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9828F1"/>
    <w:multiLevelType w:val="multilevel"/>
    <w:tmpl w:val="9BC0B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E811F0"/>
    <w:multiLevelType w:val="multilevel"/>
    <w:tmpl w:val="92541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323461"/>
    <w:multiLevelType w:val="multilevel"/>
    <w:tmpl w:val="669E5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5702983"/>
    <w:multiLevelType w:val="multilevel"/>
    <w:tmpl w:val="76008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83149F"/>
    <w:multiLevelType w:val="multilevel"/>
    <w:tmpl w:val="B5A02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D12906"/>
    <w:multiLevelType w:val="multilevel"/>
    <w:tmpl w:val="FEDCC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BC7FF3"/>
    <w:multiLevelType w:val="multilevel"/>
    <w:tmpl w:val="AF5E5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C927A09"/>
    <w:multiLevelType w:val="multilevel"/>
    <w:tmpl w:val="F3F23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27B3B5E"/>
    <w:multiLevelType w:val="multilevel"/>
    <w:tmpl w:val="AFDAE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4EF43E7"/>
    <w:multiLevelType w:val="multilevel"/>
    <w:tmpl w:val="7E9A5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9EC1EE1"/>
    <w:multiLevelType w:val="multilevel"/>
    <w:tmpl w:val="87461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3D97163"/>
    <w:multiLevelType w:val="multilevel"/>
    <w:tmpl w:val="6AD6F5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5253E99"/>
    <w:multiLevelType w:val="multilevel"/>
    <w:tmpl w:val="8118E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E9F5FA4"/>
    <w:multiLevelType w:val="multilevel"/>
    <w:tmpl w:val="AA2E2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F7C7974"/>
    <w:multiLevelType w:val="multilevel"/>
    <w:tmpl w:val="659CAA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7"/>
  </w:num>
  <w:num w:numId="3">
    <w:abstractNumId w:val="14"/>
  </w:num>
  <w:num w:numId="4">
    <w:abstractNumId w:val="6"/>
  </w:num>
  <w:num w:numId="5">
    <w:abstractNumId w:val="0"/>
  </w:num>
  <w:num w:numId="6">
    <w:abstractNumId w:val="12"/>
  </w:num>
  <w:num w:numId="7">
    <w:abstractNumId w:val="13"/>
  </w:num>
  <w:num w:numId="8">
    <w:abstractNumId w:val="9"/>
  </w:num>
  <w:num w:numId="9">
    <w:abstractNumId w:val="15"/>
  </w:num>
  <w:num w:numId="10">
    <w:abstractNumId w:val="4"/>
  </w:num>
  <w:num w:numId="11">
    <w:abstractNumId w:val="10"/>
  </w:num>
  <w:num w:numId="12">
    <w:abstractNumId w:val="8"/>
  </w:num>
  <w:num w:numId="13">
    <w:abstractNumId w:val="5"/>
  </w:num>
  <w:num w:numId="14">
    <w:abstractNumId w:val="2"/>
  </w:num>
  <w:num w:numId="15">
    <w:abstractNumId w:val="1"/>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E9F"/>
    <w:rsid w:val="00021A13"/>
    <w:rsid w:val="00072DC5"/>
    <w:rsid w:val="000C1550"/>
    <w:rsid w:val="000C4DB5"/>
    <w:rsid w:val="00161434"/>
    <w:rsid w:val="00162AC7"/>
    <w:rsid w:val="00273A8D"/>
    <w:rsid w:val="002A14E4"/>
    <w:rsid w:val="002B7267"/>
    <w:rsid w:val="002D1576"/>
    <w:rsid w:val="00343E45"/>
    <w:rsid w:val="00416347"/>
    <w:rsid w:val="00454C6D"/>
    <w:rsid w:val="00467603"/>
    <w:rsid w:val="00481E9F"/>
    <w:rsid w:val="00541D0A"/>
    <w:rsid w:val="005C2A3C"/>
    <w:rsid w:val="00614A67"/>
    <w:rsid w:val="00616855"/>
    <w:rsid w:val="00644EEE"/>
    <w:rsid w:val="006E3B13"/>
    <w:rsid w:val="00704175"/>
    <w:rsid w:val="00705BFD"/>
    <w:rsid w:val="00784DC9"/>
    <w:rsid w:val="0078673C"/>
    <w:rsid w:val="00802EAD"/>
    <w:rsid w:val="00821168"/>
    <w:rsid w:val="00824DB5"/>
    <w:rsid w:val="008346E3"/>
    <w:rsid w:val="008E42BA"/>
    <w:rsid w:val="0091092C"/>
    <w:rsid w:val="0097251B"/>
    <w:rsid w:val="009901B6"/>
    <w:rsid w:val="00992033"/>
    <w:rsid w:val="009A4551"/>
    <w:rsid w:val="009D4A8E"/>
    <w:rsid w:val="00AA6150"/>
    <w:rsid w:val="00AA766E"/>
    <w:rsid w:val="00AB62EE"/>
    <w:rsid w:val="00AD4E25"/>
    <w:rsid w:val="00B37615"/>
    <w:rsid w:val="00B76C38"/>
    <w:rsid w:val="00B86BE6"/>
    <w:rsid w:val="00C03711"/>
    <w:rsid w:val="00C61A3B"/>
    <w:rsid w:val="00C71FA2"/>
    <w:rsid w:val="00CB6CA2"/>
    <w:rsid w:val="00CD5AF9"/>
    <w:rsid w:val="00CF1722"/>
    <w:rsid w:val="00CF541B"/>
    <w:rsid w:val="00D20739"/>
    <w:rsid w:val="00D71AA9"/>
    <w:rsid w:val="00DA66A3"/>
    <w:rsid w:val="00DC250A"/>
    <w:rsid w:val="00DE4D66"/>
    <w:rsid w:val="00E717FD"/>
    <w:rsid w:val="00EB4823"/>
    <w:rsid w:val="00F233EA"/>
    <w:rsid w:val="00F30D74"/>
    <w:rsid w:val="00F618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B1BC5"/>
  <w15:chartTrackingRefBased/>
  <w15:docId w15:val="{D3F8C597-0432-4850-99BF-ED61CBE81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B482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81E9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81E9F"/>
    <w:rPr>
      <w:color w:val="0000FF"/>
      <w:u w:val="single"/>
    </w:rPr>
  </w:style>
  <w:style w:type="character" w:styleId="UnresolvedMention">
    <w:name w:val="Unresolved Mention"/>
    <w:basedOn w:val="DefaultParagraphFont"/>
    <w:uiPriority w:val="99"/>
    <w:semiHidden/>
    <w:unhideWhenUsed/>
    <w:rsid w:val="00481E9F"/>
    <w:rPr>
      <w:color w:val="605E5C"/>
      <w:shd w:val="clear" w:color="auto" w:fill="E1DFDD"/>
    </w:rPr>
  </w:style>
  <w:style w:type="character" w:styleId="FollowedHyperlink">
    <w:name w:val="FollowedHyperlink"/>
    <w:basedOn w:val="DefaultParagraphFont"/>
    <w:uiPriority w:val="99"/>
    <w:semiHidden/>
    <w:unhideWhenUsed/>
    <w:rsid w:val="00162AC7"/>
    <w:rPr>
      <w:color w:val="954F72" w:themeColor="followedHyperlink"/>
      <w:u w:val="single"/>
    </w:rPr>
  </w:style>
  <w:style w:type="character" w:styleId="Emphasis">
    <w:name w:val="Emphasis"/>
    <w:basedOn w:val="DefaultParagraphFont"/>
    <w:uiPriority w:val="20"/>
    <w:qFormat/>
    <w:rsid w:val="00B86BE6"/>
    <w:rPr>
      <w:i/>
      <w:iCs/>
    </w:rPr>
  </w:style>
  <w:style w:type="character" w:customStyle="1" w:styleId="Heading1Char">
    <w:name w:val="Heading 1 Char"/>
    <w:basedOn w:val="DefaultParagraphFont"/>
    <w:link w:val="Heading1"/>
    <w:uiPriority w:val="9"/>
    <w:rsid w:val="00EB4823"/>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705B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05BFD"/>
  </w:style>
  <w:style w:type="paragraph" w:styleId="Footer">
    <w:name w:val="footer"/>
    <w:basedOn w:val="Normal"/>
    <w:link w:val="FooterChar"/>
    <w:uiPriority w:val="99"/>
    <w:unhideWhenUsed/>
    <w:rsid w:val="00705B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05B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29014">
      <w:bodyDiv w:val="1"/>
      <w:marLeft w:val="0"/>
      <w:marRight w:val="0"/>
      <w:marTop w:val="0"/>
      <w:marBottom w:val="0"/>
      <w:divBdr>
        <w:top w:val="none" w:sz="0" w:space="0" w:color="auto"/>
        <w:left w:val="none" w:sz="0" w:space="0" w:color="auto"/>
        <w:bottom w:val="none" w:sz="0" w:space="0" w:color="auto"/>
        <w:right w:val="none" w:sz="0" w:space="0" w:color="auto"/>
      </w:divBdr>
      <w:divsChild>
        <w:div w:id="124006789">
          <w:marLeft w:val="0"/>
          <w:marRight w:val="0"/>
          <w:marTop w:val="0"/>
          <w:marBottom w:val="150"/>
          <w:divBdr>
            <w:top w:val="none" w:sz="0" w:space="0" w:color="auto"/>
            <w:left w:val="none" w:sz="0" w:space="0" w:color="auto"/>
            <w:bottom w:val="none" w:sz="0" w:space="0" w:color="auto"/>
            <w:right w:val="none" w:sz="0" w:space="0" w:color="auto"/>
          </w:divBdr>
          <w:divsChild>
            <w:div w:id="886256494">
              <w:marLeft w:val="0"/>
              <w:marRight w:val="0"/>
              <w:marTop w:val="0"/>
              <w:marBottom w:val="0"/>
              <w:divBdr>
                <w:top w:val="none" w:sz="0" w:space="0" w:color="auto"/>
                <w:left w:val="none" w:sz="0" w:space="0" w:color="auto"/>
                <w:bottom w:val="none" w:sz="0" w:space="0" w:color="auto"/>
                <w:right w:val="none" w:sz="0" w:space="0" w:color="auto"/>
              </w:divBdr>
            </w:div>
          </w:divsChild>
        </w:div>
        <w:div w:id="1121338614">
          <w:marLeft w:val="0"/>
          <w:marRight w:val="0"/>
          <w:marTop w:val="0"/>
          <w:marBottom w:val="0"/>
          <w:divBdr>
            <w:top w:val="none" w:sz="0" w:space="0" w:color="auto"/>
            <w:left w:val="none" w:sz="0" w:space="0" w:color="auto"/>
            <w:bottom w:val="none" w:sz="0" w:space="0" w:color="auto"/>
            <w:right w:val="none" w:sz="0" w:space="0" w:color="auto"/>
          </w:divBdr>
        </w:div>
        <w:div w:id="2070181793">
          <w:marLeft w:val="0"/>
          <w:marRight w:val="0"/>
          <w:marTop w:val="150"/>
          <w:marBottom w:val="150"/>
          <w:divBdr>
            <w:top w:val="single" w:sz="6" w:space="8" w:color="CCCCCC"/>
            <w:left w:val="single" w:sz="6" w:space="8" w:color="CCCCCC"/>
            <w:bottom w:val="single" w:sz="6" w:space="8" w:color="CCCCCC"/>
            <w:right w:val="single" w:sz="6" w:space="8" w:color="CCCCCC"/>
          </w:divBdr>
          <w:divsChild>
            <w:div w:id="1438017666">
              <w:marLeft w:val="0"/>
              <w:marRight w:val="0"/>
              <w:marTop w:val="0"/>
              <w:marBottom w:val="0"/>
              <w:divBdr>
                <w:top w:val="none" w:sz="0" w:space="0" w:color="auto"/>
                <w:left w:val="none" w:sz="0" w:space="0" w:color="auto"/>
                <w:bottom w:val="none" w:sz="0" w:space="0" w:color="auto"/>
                <w:right w:val="none" w:sz="0" w:space="0" w:color="auto"/>
              </w:divBdr>
              <w:divsChild>
                <w:div w:id="61048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937506">
      <w:bodyDiv w:val="1"/>
      <w:marLeft w:val="0"/>
      <w:marRight w:val="0"/>
      <w:marTop w:val="0"/>
      <w:marBottom w:val="0"/>
      <w:divBdr>
        <w:top w:val="none" w:sz="0" w:space="0" w:color="auto"/>
        <w:left w:val="none" w:sz="0" w:space="0" w:color="auto"/>
        <w:bottom w:val="none" w:sz="0" w:space="0" w:color="auto"/>
        <w:right w:val="none" w:sz="0" w:space="0" w:color="auto"/>
      </w:divBdr>
    </w:div>
    <w:div w:id="338772372">
      <w:bodyDiv w:val="1"/>
      <w:marLeft w:val="0"/>
      <w:marRight w:val="0"/>
      <w:marTop w:val="0"/>
      <w:marBottom w:val="0"/>
      <w:divBdr>
        <w:top w:val="none" w:sz="0" w:space="0" w:color="auto"/>
        <w:left w:val="none" w:sz="0" w:space="0" w:color="auto"/>
        <w:bottom w:val="none" w:sz="0" w:space="0" w:color="auto"/>
        <w:right w:val="none" w:sz="0" w:space="0" w:color="auto"/>
      </w:divBdr>
      <w:divsChild>
        <w:div w:id="942372420">
          <w:marLeft w:val="0"/>
          <w:marRight w:val="0"/>
          <w:marTop w:val="0"/>
          <w:marBottom w:val="0"/>
          <w:divBdr>
            <w:top w:val="none" w:sz="0" w:space="0" w:color="auto"/>
            <w:left w:val="none" w:sz="0" w:space="0" w:color="auto"/>
            <w:bottom w:val="none" w:sz="0" w:space="0" w:color="auto"/>
            <w:right w:val="none" w:sz="0" w:space="0" w:color="auto"/>
          </w:divBdr>
          <w:divsChild>
            <w:div w:id="892426571">
              <w:marLeft w:val="0"/>
              <w:marRight w:val="0"/>
              <w:marTop w:val="0"/>
              <w:marBottom w:val="0"/>
              <w:divBdr>
                <w:top w:val="none" w:sz="0" w:space="0" w:color="auto"/>
                <w:left w:val="none" w:sz="0" w:space="0" w:color="auto"/>
                <w:bottom w:val="none" w:sz="0" w:space="0" w:color="auto"/>
                <w:right w:val="none" w:sz="0" w:space="0" w:color="auto"/>
              </w:divBdr>
            </w:div>
          </w:divsChild>
        </w:div>
        <w:div w:id="233928228">
          <w:marLeft w:val="0"/>
          <w:marRight w:val="0"/>
          <w:marTop w:val="0"/>
          <w:marBottom w:val="0"/>
          <w:divBdr>
            <w:top w:val="none" w:sz="0" w:space="0" w:color="auto"/>
            <w:left w:val="none" w:sz="0" w:space="0" w:color="auto"/>
            <w:bottom w:val="none" w:sz="0" w:space="0" w:color="auto"/>
            <w:right w:val="none" w:sz="0" w:space="0" w:color="auto"/>
          </w:divBdr>
          <w:divsChild>
            <w:div w:id="891502316">
              <w:marLeft w:val="0"/>
              <w:marRight w:val="0"/>
              <w:marTop w:val="75"/>
              <w:marBottom w:val="150"/>
              <w:divBdr>
                <w:top w:val="none" w:sz="0" w:space="0" w:color="auto"/>
                <w:left w:val="none" w:sz="0" w:space="0" w:color="auto"/>
                <w:bottom w:val="none" w:sz="0" w:space="0" w:color="auto"/>
                <w:right w:val="none" w:sz="0" w:space="0" w:color="auto"/>
              </w:divBdr>
              <w:divsChild>
                <w:div w:id="701395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603815">
          <w:marLeft w:val="0"/>
          <w:marRight w:val="0"/>
          <w:marTop w:val="0"/>
          <w:marBottom w:val="0"/>
          <w:divBdr>
            <w:top w:val="none" w:sz="0" w:space="0" w:color="auto"/>
            <w:left w:val="none" w:sz="0" w:space="0" w:color="auto"/>
            <w:bottom w:val="none" w:sz="0" w:space="0" w:color="auto"/>
            <w:right w:val="none" w:sz="0" w:space="0" w:color="auto"/>
          </w:divBdr>
          <w:divsChild>
            <w:div w:id="1951859097">
              <w:marLeft w:val="0"/>
              <w:marRight w:val="0"/>
              <w:marTop w:val="75"/>
              <w:marBottom w:val="150"/>
              <w:divBdr>
                <w:top w:val="none" w:sz="0" w:space="0" w:color="auto"/>
                <w:left w:val="none" w:sz="0" w:space="0" w:color="auto"/>
                <w:bottom w:val="none" w:sz="0" w:space="0" w:color="auto"/>
                <w:right w:val="none" w:sz="0" w:space="0" w:color="auto"/>
              </w:divBdr>
              <w:divsChild>
                <w:div w:id="168971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2067339">
          <w:marLeft w:val="0"/>
          <w:marRight w:val="0"/>
          <w:marTop w:val="0"/>
          <w:marBottom w:val="0"/>
          <w:divBdr>
            <w:top w:val="none" w:sz="0" w:space="0" w:color="auto"/>
            <w:left w:val="none" w:sz="0" w:space="0" w:color="auto"/>
            <w:bottom w:val="none" w:sz="0" w:space="0" w:color="auto"/>
            <w:right w:val="none" w:sz="0" w:space="0" w:color="auto"/>
          </w:divBdr>
        </w:div>
        <w:div w:id="1123235827">
          <w:marLeft w:val="0"/>
          <w:marRight w:val="0"/>
          <w:marTop w:val="0"/>
          <w:marBottom w:val="0"/>
          <w:divBdr>
            <w:top w:val="none" w:sz="0" w:space="0" w:color="auto"/>
            <w:left w:val="none" w:sz="0" w:space="0" w:color="auto"/>
            <w:bottom w:val="none" w:sz="0" w:space="0" w:color="auto"/>
            <w:right w:val="none" w:sz="0" w:space="0" w:color="auto"/>
          </w:divBdr>
          <w:divsChild>
            <w:div w:id="1888949828">
              <w:marLeft w:val="0"/>
              <w:marRight w:val="0"/>
              <w:marTop w:val="0"/>
              <w:marBottom w:val="0"/>
              <w:divBdr>
                <w:top w:val="none" w:sz="0" w:space="0" w:color="auto"/>
                <w:left w:val="none" w:sz="0" w:space="0" w:color="auto"/>
                <w:bottom w:val="none" w:sz="0" w:space="0" w:color="auto"/>
                <w:right w:val="none" w:sz="0" w:space="0" w:color="auto"/>
              </w:divBdr>
            </w:div>
          </w:divsChild>
        </w:div>
        <w:div w:id="1095050663">
          <w:marLeft w:val="0"/>
          <w:marRight w:val="0"/>
          <w:marTop w:val="0"/>
          <w:marBottom w:val="0"/>
          <w:divBdr>
            <w:top w:val="none" w:sz="0" w:space="0" w:color="auto"/>
            <w:left w:val="none" w:sz="0" w:space="0" w:color="auto"/>
            <w:bottom w:val="none" w:sz="0" w:space="0" w:color="auto"/>
            <w:right w:val="none" w:sz="0" w:space="0" w:color="auto"/>
          </w:divBdr>
          <w:divsChild>
            <w:div w:id="576089601">
              <w:marLeft w:val="0"/>
              <w:marRight w:val="0"/>
              <w:marTop w:val="75"/>
              <w:marBottom w:val="150"/>
              <w:divBdr>
                <w:top w:val="none" w:sz="0" w:space="0" w:color="auto"/>
                <w:left w:val="none" w:sz="0" w:space="0" w:color="auto"/>
                <w:bottom w:val="none" w:sz="0" w:space="0" w:color="auto"/>
                <w:right w:val="none" w:sz="0" w:space="0" w:color="auto"/>
              </w:divBdr>
              <w:divsChild>
                <w:div w:id="183071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1029345">
      <w:bodyDiv w:val="1"/>
      <w:marLeft w:val="0"/>
      <w:marRight w:val="0"/>
      <w:marTop w:val="0"/>
      <w:marBottom w:val="0"/>
      <w:divBdr>
        <w:top w:val="none" w:sz="0" w:space="0" w:color="auto"/>
        <w:left w:val="none" w:sz="0" w:space="0" w:color="auto"/>
        <w:bottom w:val="none" w:sz="0" w:space="0" w:color="auto"/>
        <w:right w:val="none" w:sz="0" w:space="0" w:color="auto"/>
      </w:divBdr>
      <w:divsChild>
        <w:div w:id="648558392">
          <w:marLeft w:val="0"/>
          <w:marRight w:val="0"/>
          <w:marTop w:val="0"/>
          <w:marBottom w:val="0"/>
          <w:divBdr>
            <w:top w:val="none" w:sz="0" w:space="0" w:color="auto"/>
            <w:left w:val="none" w:sz="0" w:space="0" w:color="auto"/>
            <w:bottom w:val="none" w:sz="0" w:space="0" w:color="auto"/>
            <w:right w:val="none" w:sz="0" w:space="0" w:color="auto"/>
          </w:divBdr>
          <w:divsChild>
            <w:div w:id="331447689">
              <w:marLeft w:val="0"/>
              <w:marRight w:val="0"/>
              <w:marTop w:val="0"/>
              <w:marBottom w:val="0"/>
              <w:divBdr>
                <w:top w:val="none" w:sz="0" w:space="0" w:color="auto"/>
                <w:left w:val="none" w:sz="0" w:space="0" w:color="auto"/>
                <w:bottom w:val="none" w:sz="0" w:space="0" w:color="auto"/>
                <w:right w:val="none" w:sz="0" w:space="0" w:color="auto"/>
              </w:divBdr>
              <w:divsChild>
                <w:div w:id="731778723">
                  <w:marLeft w:val="0"/>
                  <w:marRight w:val="0"/>
                  <w:marTop w:val="0"/>
                  <w:marBottom w:val="0"/>
                  <w:divBdr>
                    <w:top w:val="none" w:sz="0" w:space="0" w:color="auto"/>
                    <w:left w:val="none" w:sz="0" w:space="0" w:color="auto"/>
                    <w:bottom w:val="none" w:sz="0" w:space="0" w:color="auto"/>
                    <w:right w:val="none" w:sz="0" w:space="0" w:color="auto"/>
                  </w:divBdr>
                  <w:divsChild>
                    <w:div w:id="107315093">
                      <w:marLeft w:val="0"/>
                      <w:marRight w:val="0"/>
                      <w:marTop w:val="0"/>
                      <w:marBottom w:val="0"/>
                      <w:divBdr>
                        <w:top w:val="none" w:sz="0" w:space="0" w:color="auto"/>
                        <w:left w:val="none" w:sz="0" w:space="0" w:color="auto"/>
                        <w:bottom w:val="none" w:sz="0" w:space="0" w:color="auto"/>
                        <w:right w:val="none" w:sz="0" w:space="0" w:color="auto"/>
                      </w:divBdr>
                      <w:divsChild>
                        <w:div w:id="2018462211">
                          <w:marLeft w:val="-15"/>
                          <w:marRight w:val="-15"/>
                          <w:marTop w:val="0"/>
                          <w:marBottom w:val="0"/>
                          <w:divBdr>
                            <w:top w:val="none" w:sz="0" w:space="0" w:color="auto"/>
                            <w:left w:val="none" w:sz="0" w:space="0" w:color="auto"/>
                            <w:bottom w:val="none" w:sz="0" w:space="0" w:color="auto"/>
                            <w:right w:val="none" w:sz="0" w:space="0" w:color="auto"/>
                          </w:divBdr>
                        </w:div>
                        <w:div w:id="687218183">
                          <w:marLeft w:val="0"/>
                          <w:marRight w:val="0"/>
                          <w:marTop w:val="0"/>
                          <w:marBottom w:val="0"/>
                          <w:divBdr>
                            <w:top w:val="none" w:sz="0" w:space="0" w:color="auto"/>
                            <w:left w:val="none" w:sz="0" w:space="0" w:color="auto"/>
                            <w:bottom w:val="none" w:sz="0" w:space="0" w:color="auto"/>
                            <w:right w:val="none" w:sz="0" w:space="0" w:color="auto"/>
                          </w:divBdr>
                          <w:divsChild>
                            <w:div w:id="179609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926697">
                      <w:marLeft w:val="0"/>
                      <w:marRight w:val="0"/>
                      <w:marTop w:val="0"/>
                      <w:marBottom w:val="0"/>
                      <w:divBdr>
                        <w:top w:val="none" w:sz="0" w:space="0" w:color="auto"/>
                        <w:left w:val="none" w:sz="0" w:space="0" w:color="auto"/>
                        <w:bottom w:val="none" w:sz="0" w:space="0" w:color="auto"/>
                        <w:right w:val="none" w:sz="0" w:space="0" w:color="auto"/>
                      </w:divBdr>
                      <w:divsChild>
                        <w:div w:id="61363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508973">
          <w:marLeft w:val="0"/>
          <w:marRight w:val="0"/>
          <w:marTop w:val="0"/>
          <w:marBottom w:val="0"/>
          <w:divBdr>
            <w:top w:val="none" w:sz="0" w:space="0" w:color="auto"/>
            <w:left w:val="none" w:sz="0" w:space="0" w:color="auto"/>
            <w:bottom w:val="none" w:sz="0" w:space="0" w:color="auto"/>
            <w:right w:val="none" w:sz="0" w:space="0" w:color="auto"/>
          </w:divBdr>
          <w:divsChild>
            <w:div w:id="169294457">
              <w:marLeft w:val="0"/>
              <w:marRight w:val="0"/>
              <w:marTop w:val="0"/>
              <w:marBottom w:val="180"/>
              <w:divBdr>
                <w:top w:val="none" w:sz="0" w:space="0" w:color="auto"/>
                <w:left w:val="none" w:sz="0" w:space="0" w:color="auto"/>
                <w:bottom w:val="none" w:sz="0" w:space="0" w:color="auto"/>
                <w:right w:val="none" w:sz="0" w:space="0" w:color="auto"/>
              </w:divBdr>
            </w:div>
          </w:divsChild>
        </w:div>
        <w:div w:id="752631347">
          <w:marLeft w:val="0"/>
          <w:marRight w:val="0"/>
          <w:marTop w:val="0"/>
          <w:marBottom w:val="0"/>
          <w:divBdr>
            <w:top w:val="none" w:sz="0" w:space="0" w:color="auto"/>
            <w:left w:val="none" w:sz="0" w:space="0" w:color="auto"/>
            <w:bottom w:val="none" w:sz="0" w:space="0" w:color="auto"/>
            <w:right w:val="none" w:sz="0" w:space="0" w:color="auto"/>
          </w:divBdr>
          <w:divsChild>
            <w:div w:id="480463708">
              <w:marLeft w:val="0"/>
              <w:marRight w:val="0"/>
              <w:marTop w:val="0"/>
              <w:marBottom w:val="0"/>
              <w:divBdr>
                <w:top w:val="none" w:sz="0" w:space="0" w:color="auto"/>
                <w:left w:val="none" w:sz="0" w:space="0" w:color="auto"/>
                <w:bottom w:val="none" w:sz="0" w:space="0" w:color="auto"/>
                <w:right w:val="none" w:sz="0" w:space="0" w:color="auto"/>
              </w:divBdr>
              <w:divsChild>
                <w:div w:id="1342703654">
                  <w:marLeft w:val="0"/>
                  <w:marRight w:val="0"/>
                  <w:marTop w:val="0"/>
                  <w:marBottom w:val="0"/>
                  <w:divBdr>
                    <w:top w:val="none" w:sz="0" w:space="0" w:color="auto"/>
                    <w:left w:val="none" w:sz="0" w:space="0" w:color="auto"/>
                    <w:bottom w:val="none" w:sz="0" w:space="0" w:color="auto"/>
                    <w:right w:val="none" w:sz="0" w:space="0" w:color="auto"/>
                  </w:divBdr>
                  <w:divsChild>
                    <w:div w:id="1921677828">
                      <w:marLeft w:val="0"/>
                      <w:marRight w:val="0"/>
                      <w:marTop w:val="0"/>
                      <w:marBottom w:val="0"/>
                      <w:divBdr>
                        <w:top w:val="none" w:sz="0" w:space="0" w:color="auto"/>
                        <w:left w:val="none" w:sz="0" w:space="0" w:color="auto"/>
                        <w:bottom w:val="none" w:sz="0" w:space="0" w:color="auto"/>
                        <w:right w:val="none" w:sz="0" w:space="0" w:color="auto"/>
                      </w:divBdr>
                      <w:divsChild>
                        <w:div w:id="1728994854">
                          <w:marLeft w:val="0"/>
                          <w:marRight w:val="0"/>
                          <w:marTop w:val="0"/>
                          <w:marBottom w:val="0"/>
                          <w:divBdr>
                            <w:top w:val="none" w:sz="0" w:space="0" w:color="auto"/>
                            <w:left w:val="none" w:sz="0" w:space="0" w:color="auto"/>
                            <w:bottom w:val="none" w:sz="0" w:space="0" w:color="auto"/>
                            <w:right w:val="none" w:sz="0" w:space="0" w:color="auto"/>
                          </w:divBdr>
                        </w:div>
                      </w:divsChild>
                    </w:div>
                    <w:div w:id="1532380360">
                      <w:marLeft w:val="0"/>
                      <w:marRight w:val="0"/>
                      <w:marTop w:val="0"/>
                      <w:marBottom w:val="90"/>
                      <w:divBdr>
                        <w:top w:val="none" w:sz="0" w:space="0" w:color="auto"/>
                        <w:left w:val="none" w:sz="0" w:space="0" w:color="auto"/>
                        <w:bottom w:val="none" w:sz="0" w:space="0" w:color="auto"/>
                        <w:right w:val="none" w:sz="0" w:space="0" w:color="auto"/>
                      </w:divBdr>
                      <w:divsChild>
                        <w:div w:id="1247034209">
                          <w:marLeft w:val="0"/>
                          <w:marRight w:val="0"/>
                          <w:marTop w:val="0"/>
                          <w:marBottom w:val="0"/>
                          <w:divBdr>
                            <w:top w:val="single" w:sz="6" w:space="5" w:color="DCDCDC"/>
                            <w:left w:val="none" w:sz="0" w:space="0" w:color="auto"/>
                            <w:bottom w:val="none" w:sz="0" w:space="0" w:color="auto"/>
                            <w:right w:val="none" w:sz="0" w:space="0" w:color="auto"/>
                          </w:divBdr>
                        </w:div>
                        <w:div w:id="1809399831">
                          <w:marLeft w:val="0"/>
                          <w:marRight w:val="0"/>
                          <w:marTop w:val="0"/>
                          <w:marBottom w:val="0"/>
                          <w:divBdr>
                            <w:top w:val="single" w:sz="6" w:space="0" w:color="DCDCDC"/>
                            <w:left w:val="none" w:sz="0" w:space="0" w:color="auto"/>
                            <w:bottom w:val="none" w:sz="0" w:space="0" w:color="auto"/>
                            <w:right w:val="none" w:sz="0" w:space="0" w:color="auto"/>
                          </w:divBdr>
                          <w:divsChild>
                            <w:div w:id="1046249027">
                              <w:marLeft w:val="0"/>
                              <w:marRight w:val="0"/>
                              <w:marTop w:val="0"/>
                              <w:marBottom w:val="0"/>
                              <w:divBdr>
                                <w:top w:val="none" w:sz="0" w:space="0" w:color="auto"/>
                                <w:left w:val="none" w:sz="0" w:space="0" w:color="auto"/>
                                <w:bottom w:val="none" w:sz="0" w:space="0" w:color="auto"/>
                                <w:right w:val="none" w:sz="0" w:space="0" w:color="auto"/>
                              </w:divBdr>
                              <w:divsChild>
                                <w:div w:id="2008972241">
                                  <w:marLeft w:val="0"/>
                                  <w:marRight w:val="0"/>
                                  <w:marTop w:val="0"/>
                                  <w:marBottom w:val="0"/>
                                  <w:divBdr>
                                    <w:top w:val="none" w:sz="0" w:space="0" w:color="auto"/>
                                    <w:left w:val="none" w:sz="0" w:space="0" w:color="auto"/>
                                    <w:bottom w:val="none" w:sz="0" w:space="0" w:color="auto"/>
                                    <w:right w:val="none" w:sz="0" w:space="0" w:color="auto"/>
                                  </w:divBdr>
                                  <w:divsChild>
                                    <w:div w:id="193176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7590714">
          <w:marLeft w:val="0"/>
          <w:marRight w:val="0"/>
          <w:marTop w:val="0"/>
          <w:marBottom w:val="0"/>
          <w:divBdr>
            <w:top w:val="none" w:sz="0" w:space="0" w:color="auto"/>
            <w:left w:val="none" w:sz="0" w:space="0" w:color="auto"/>
            <w:bottom w:val="none" w:sz="0" w:space="0" w:color="auto"/>
            <w:right w:val="none" w:sz="0" w:space="0" w:color="auto"/>
          </w:divBdr>
          <w:divsChild>
            <w:div w:id="779186025">
              <w:marLeft w:val="0"/>
              <w:marRight w:val="0"/>
              <w:marTop w:val="0"/>
              <w:marBottom w:val="0"/>
              <w:divBdr>
                <w:top w:val="none" w:sz="0" w:space="0" w:color="auto"/>
                <w:left w:val="none" w:sz="0" w:space="0" w:color="auto"/>
                <w:bottom w:val="none" w:sz="0" w:space="0" w:color="auto"/>
                <w:right w:val="none" w:sz="0" w:space="0" w:color="auto"/>
              </w:divBdr>
              <w:divsChild>
                <w:div w:id="1565218650">
                  <w:marLeft w:val="0"/>
                  <w:marRight w:val="0"/>
                  <w:marTop w:val="0"/>
                  <w:marBottom w:val="0"/>
                  <w:divBdr>
                    <w:top w:val="none" w:sz="0" w:space="0" w:color="auto"/>
                    <w:left w:val="none" w:sz="0" w:space="0" w:color="auto"/>
                    <w:bottom w:val="none" w:sz="0" w:space="0" w:color="auto"/>
                    <w:right w:val="none" w:sz="0" w:space="0" w:color="auto"/>
                  </w:divBdr>
                  <w:divsChild>
                    <w:div w:id="1517844236">
                      <w:marLeft w:val="0"/>
                      <w:marRight w:val="0"/>
                      <w:marTop w:val="0"/>
                      <w:marBottom w:val="0"/>
                      <w:divBdr>
                        <w:top w:val="none" w:sz="0" w:space="0" w:color="auto"/>
                        <w:left w:val="none" w:sz="0" w:space="0" w:color="auto"/>
                        <w:bottom w:val="none" w:sz="0" w:space="0" w:color="auto"/>
                        <w:right w:val="none" w:sz="0" w:space="0" w:color="auto"/>
                      </w:divBdr>
                      <w:divsChild>
                        <w:div w:id="2086995851">
                          <w:marLeft w:val="0"/>
                          <w:marRight w:val="0"/>
                          <w:marTop w:val="0"/>
                          <w:marBottom w:val="0"/>
                          <w:divBdr>
                            <w:top w:val="none" w:sz="0" w:space="0" w:color="auto"/>
                            <w:left w:val="none" w:sz="0" w:space="0" w:color="auto"/>
                            <w:bottom w:val="none" w:sz="0" w:space="0" w:color="auto"/>
                            <w:right w:val="none" w:sz="0" w:space="0" w:color="auto"/>
                          </w:divBdr>
                          <w:divsChild>
                            <w:div w:id="1916092014">
                              <w:marLeft w:val="0"/>
                              <w:marRight w:val="0"/>
                              <w:marTop w:val="180"/>
                              <w:marBottom w:val="180"/>
                              <w:divBdr>
                                <w:top w:val="none" w:sz="0" w:space="0" w:color="auto"/>
                                <w:left w:val="none" w:sz="0" w:space="0" w:color="auto"/>
                                <w:bottom w:val="none" w:sz="0" w:space="0" w:color="auto"/>
                                <w:right w:val="none" w:sz="0" w:space="0" w:color="auto"/>
                              </w:divBdr>
                              <w:divsChild>
                                <w:div w:id="701828276">
                                  <w:marLeft w:val="0"/>
                                  <w:marRight w:val="0"/>
                                  <w:marTop w:val="0"/>
                                  <w:marBottom w:val="0"/>
                                  <w:divBdr>
                                    <w:top w:val="none" w:sz="0" w:space="0" w:color="auto"/>
                                    <w:left w:val="none" w:sz="0" w:space="0" w:color="auto"/>
                                    <w:bottom w:val="none" w:sz="0" w:space="0" w:color="auto"/>
                                    <w:right w:val="none" w:sz="0" w:space="0" w:color="auto"/>
                                  </w:divBdr>
                                  <w:divsChild>
                                    <w:div w:id="1277561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1980765">
                      <w:marLeft w:val="0"/>
                      <w:marRight w:val="0"/>
                      <w:marTop w:val="0"/>
                      <w:marBottom w:val="0"/>
                      <w:divBdr>
                        <w:top w:val="none" w:sz="0" w:space="0" w:color="auto"/>
                        <w:left w:val="none" w:sz="0" w:space="0" w:color="auto"/>
                        <w:bottom w:val="none" w:sz="0" w:space="0" w:color="auto"/>
                        <w:right w:val="none" w:sz="0" w:space="0" w:color="auto"/>
                      </w:divBdr>
                      <w:divsChild>
                        <w:div w:id="511578577">
                          <w:marLeft w:val="0"/>
                          <w:marRight w:val="0"/>
                          <w:marTop w:val="270"/>
                          <w:marBottom w:val="270"/>
                          <w:divBdr>
                            <w:top w:val="none" w:sz="0" w:space="0" w:color="auto"/>
                            <w:left w:val="none" w:sz="0" w:space="0" w:color="auto"/>
                            <w:bottom w:val="none" w:sz="0" w:space="0" w:color="auto"/>
                            <w:right w:val="none" w:sz="0" w:space="0" w:color="auto"/>
                          </w:divBdr>
                          <w:divsChild>
                            <w:div w:id="324167412">
                              <w:marLeft w:val="0"/>
                              <w:marRight w:val="0"/>
                              <w:marTop w:val="0"/>
                              <w:marBottom w:val="240"/>
                              <w:divBdr>
                                <w:top w:val="none" w:sz="0" w:space="0" w:color="auto"/>
                                <w:left w:val="none" w:sz="0" w:space="0" w:color="auto"/>
                                <w:bottom w:val="none" w:sz="0" w:space="0" w:color="auto"/>
                                <w:right w:val="none" w:sz="0" w:space="0" w:color="auto"/>
                              </w:divBdr>
                              <w:divsChild>
                                <w:div w:id="55134657">
                                  <w:marLeft w:val="0"/>
                                  <w:marRight w:val="0"/>
                                  <w:marTop w:val="150"/>
                                  <w:marBottom w:val="0"/>
                                  <w:divBdr>
                                    <w:top w:val="none" w:sz="0" w:space="0" w:color="auto"/>
                                    <w:left w:val="none" w:sz="0" w:space="0" w:color="auto"/>
                                    <w:bottom w:val="none" w:sz="0" w:space="0" w:color="auto"/>
                                    <w:right w:val="none" w:sz="0" w:space="0" w:color="auto"/>
                                  </w:divBdr>
                                  <w:divsChild>
                                    <w:div w:id="12146894">
                                      <w:marLeft w:val="0"/>
                                      <w:marRight w:val="0"/>
                                      <w:marTop w:val="0"/>
                                      <w:marBottom w:val="0"/>
                                      <w:divBdr>
                                        <w:top w:val="none" w:sz="0" w:space="0" w:color="auto"/>
                                        <w:left w:val="none" w:sz="0" w:space="0" w:color="auto"/>
                                        <w:bottom w:val="none" w:sz="0" w:space="0" w:color="auto"/>
                                        <w:right w:val="none" w:sz="0" w:space="0" w:color="auto"/>
                                      </w:divBdr>
                                      <w:divsChild>
                                        <w:div w:id="833909442">
                                          <w:marLeft w:val="0"/>
                                          <w:marRight w:val="0"/>
                                          <w:marTop w:val="0"/>
                                          <w:marBottom w:val="0"/>
                                          <w:divBdr>
                                            <w:top w:val="none" w:sz="0" w:space="0" w:color="auto"/>
                                            <w:left w:val="none" w:sz="0" w:space="0" w:color="auto"/>
                                            <w:bottom w:val="none" w:sz="0" w:space="0" w:color="auto"/>
                                            <w:right w:val="none" w:sz="0" w:space="0" w:color="auto"/>
                                          </w:divBdr>
                                        </w:div>
                                        <w:div w:id="224074130">
                                          <w:marLeft w:val="300"/>
                                          <w:marRight w:val="120"/>
                                          <w:marTop w:val="0"/>
                                          <w:marBottom w:val="0"/>
                                          <w:divBdr>
                                            <w:top w:val="none" w:sz="0" w:space="0" w:color="auto"/>
                                            <w:left w:val="none" w:sz="0" w:space="0" w:color="auto"/>
                                            <w:bottom w:val="none" w:sz="0" w:space="0" w:color="auto"/>
                                            <w:right w:val="none" w:sz="0" w:space="0" w:color="auto"/>
                                          </w:divBdr>
                                          <w:divsChild>
                                            <w:div w:id="595751711">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6112383">
                              <w:marLeft w:val="0"/>
                              <w:marRight w:val="0"/>
                              <w:marTop w:val="0"/>
                              <w:marBottom w:val="0"/>
                              <w:divBdr>
                                <w:top w:val="none" w:sz="0" w:space="0" w:color="auto"/>
                                <w:left w:val="none" w:sz="0" w:space="0" w:color="auto"/>
                                <w:bottom w:val="none" w:sz="0" w:space="0" w:color="auto"/>
                                <w:right w:val="none" w:sz="0" w:space="0" w:color="auto"/>
                              </w:divBdr>
                              <w:divsChild>
                                <w:div w:id="126356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8339691">
      <w:bodyDiv w:val="1"/>
      <w:marLeft w:val="0"/>
      <w:marRight w:val="0"/>
      <w:marTop w:val="0"/>
      <w:marBottom w:val="0"/>
      <w:divBdr>
        <w:top w:val="none" w:sz="0" w:space="0" w:color="auto"/>
        <w:left w:val="none" w:sz="0" w:space="0" w:color="auto"/>
        <w:bottom w:val="none" w:sz="0" w:space="0" w:color="auto"/>
        <w:right w:val="none" w:sz="0" w:space="0" w:color="auto"/>
      </w:divBdr>
    </w:div>
    <w:div w:id="798913394">
      <w:bodyDiv w:val="1"/>
      <w:marLeft w:val="0"/>
      <w:marRight w:val="0"/>
      <w:marTop w:val="0"/>
      <w:marBottom w:val="0"/>
      <w:divBdr>
        <w:top w:val="none" w:sz="0" w:space="0" w:color="auto"/>
        <w:left w:val="none" w:sz="0" w:space="0" w:color="auto"/>
        <w:bottom w:val="none" w:sz="0" w:space="0" w:color="auto"/>
        <w:right w:val="none" w:sz="0" w:space="0" w:color="auto"/>
      </w:divBdr>
    </w:div>
    <w:div w:id="822820685">
      <w:bodyDiv w:val="1"/>
      <w:marLeft w:val="0"/>
      <w:marRight w:val="0"/>
      <w:marTop w:val="0"/>
      <w:marBottom w:val="0"/>
      <w:divBdr>
        <w:top w:val="none" w:sz="0" w:space="0" w:color="auto"/>
        <w:left w:val="none" w:sz="0" w:space="0" w:color="auto"/>
        <w:bottom w:val="none" w:sz="0" w:space="0" w:color="auto"/>
        <w:right w:val="none" w:sz="0" w:space="0" w:color="auto"/>
      </w:divBdr>
      <w:divsChild>
        <w:div w:id="629047005">
          <w:marLeft w:val="0"/>
          <w:marRight w:val="0"/>
          <w:marTop w:val="0"/>
          <w:marBottom w:val="0"/>
          <w:divBdr>
            <w:top w:val="none" w:sz="0" w:space="0" w:color="auto"/>
            <w:left w:val="none" w:sz="0" w:space="0" w:color="auto"/>
            <w:bottom w:val="none" w:sz="0" w:space="0" w:color="auto"/>
            <w:right w:val="none" w:sz="0" w:space="0" w:color="auto"/>
          </w:divBdr>
          <w:divsChild>
            <w:div w:id="2032560540">
              <w:marLeft w:val="0"/>
              <w:marRight w:val="0"/>
              <w:marTop w:val="0"/>
              <w:marBottom w:val="0"/>
              <w:divBdr>
                <w:top w:val="none" w:sz="0" w:space="0" w:color="auto"/>
                <w:left w:val="none" w:sz="0" w:space="0" w:color="auto"/>
                <w:bottom w:val="none" w:sz="0" w:space="0" w:color="auto"/>
                <w:right w:val="none" w:sz="0" w:space="0" w:color="auto"/>
              </w:divBdr>
              <w:divsChild>
                <w:div w:id="942343198">
                  <w:marLeft w:val="0"/>
                  <w:marRight w:val="0"/>
                  <w:marTop w:val="0"/>
                  <w:marBottom w:val="0"/>
                  <w:divBdr>
                    <w:top w:val="none" w:sz="0" w:space="0" w:color="auto"/>
                    <w:left w:val="none" w:sz="0" w:space="0" w:color="auto"/>
                    <w:bottom w:val="none" w:sz="0" w:space="0" w:color="auto"/>
                    <w:right w:val="none" w:sz="0" w:space="0" w:color="auto"/>
                  </w:divBdr>
                  <w:divsChild>
                    <w:div w:id="1669407270">
                      <w:marLeft w:val="0"/>
                      <w:marRight w:val="0"/>
                      <w:marTop w:val="0"/>
                      <w:marBottom w:val="0"/>
                      <w:divBdr>
                        <w:top w:val="none" w:sz="0" w:space="0" w:color="auto"/>
                        <w:left w:val="none" w:sz="0" w:space="0" w:color="auto"/>
                        <w:bottom w:val="none" w:sz="0" w:space="0" w:color="auto"/>
                        <w:right w:val="none" w:sz="0" w:space="0" w:color="auto"/>
                      </w:divBdr>
                      <w:divsChild>
                        <w:div w:id="375933409">
                          <w:marLeft w:val="0"/>
                          <w:marRight w:val="0"/>
                          <w:marTop w:val="0"/>
                          <w:marBottom w:val="0"/>
                          <w:divBdr>
                            <w:top w:val="none" w:sz="0" w:space="0" w:color="auto"/>
                            <w:left w:val="none" w:sz="0" w:space="0" w:color="auto"/>
                            <w:bottom w:val="none" w:sz="0" w:space="0" w:color="auto"/>
                            <w:right w:val="none" w:sz="0" w:space="0" w:color="auto"/>
                          </w:divBdr>
                        </w:div>
                      </w:divsChild>
                    </w:div>
                    <w:div w:id="307829238">
                      <w:marLeft w:val="0"/>
                      <w:marRight w:val="0"/>
                      <w:marTop w:val="0"/>
                      <w:marBottom w:val="0"/>
                      <w:divBdr>
                        <w:top w:val="none" w:sz="0" w:space="0" w:color="auto"/>
                        <w:left w:val="none" w:sz="0" w:space="0" w:color="auto"/>
                        <w:bottom w:val="none" w:sz="0" w:space="0" w:color="auto"/>
                        <w:right w:val="none" w:sz="0" w:space="0" w:color="auto"/>
                      </w:divBdr>
                      <w:divsChild>
                        <w:div w:id="901646744">
                          <w:marLeft w:val="0"/>
                          <w:marRight w:val="0"/>
                          <w:marTop w:val="0"/>
                          <w:marBottom w:val="0"/>
                          <w:divBdr>
                            <w:top w:val="none" w:sz="0" w:space="0" w:color="auto"/>
                            <w:left w:val="none" w:sz="0" w:space="0" w:color="auto"/>
                            <w:bottom w:val="none" w:sz="0" w:space="0" w:color="auto"/>
                            <w:right w:val="none" w:sz="0" w:space="0" w:color="auto"/>
                          </w:divBdr>
                          <w:divsChild>
                            <w:div w:id="370612675">
                              <w:marLeft w:val="0"/>
                              <w:marRight w:val="0"/>
                              <w:marTop w:val="0"/>
                              <w:marBottom w:val="0"/>
                              <w:divBdr>
                                <w:top w:val="none" w:sz="0" w:space="0" w:color="auto"/>
                                <w:left w:val="none" w:sz="0" w:space="0" w:color="auto"/>
                                <w:bottom w:val="none" w:sz="0" w:space="0" w:color="auto"/>
                                <w:right w:val="none" w:sz="0" w:space="0" w:color="auto"/>
                              </w:divBdr>
                            </w:div>
                            <w:div w:id="1479106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1815">
                      <w:marLeft w:val="0"/>
                      <w:marRight w:val="0"/>
                      <w:marTop w:val="0"/>
                      <w:marBottom w:val="0"/>
                      <w:divBdr>
                        <w:top w:val="none" w:sz="0" w:space="0" w:color="auto"/>
                        <w:left w:val="none" w:sz="0" w:space="0" w:color="auto"/>
                        <w:bottom w:val="none" w:sz="0" w:space="0" w:color="auto"/>
                        <w:right w:val="none" w:sz="0" w:space="0" w:color="auto"/>
                      </w:divBdr>
                      <w:divsChild>
                        <w:div w:id="2078474439">
                          <w:marLeft w:val="0"/>
                          <w:marRight w:val="0"/>
                          <w:marTop w:val="0"/>
                          <w:marBottom w:val="0"/>
                          <w:divBdr>
                            <w:top w:val="none" w:sz="0" w:space="0" w:color="auto"/>
                            <w:left w:val="none" w:sz="0" w:space="0" w:color="auto"/>
                            <w:bottom w:val="none" w:sz="0" w:space="0" w:color="auto"/>
                            <w:right w:val="none" w:sz="0" w:space="0" w:color="auto"/>
                          </w:divBdr>
                        </w:div>
                        <w:div w:id="1347636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5201961">
          <w:marLeft w:val="0"/>
          <w:marRight w:val="0"/>
          <w:marTop w:val="0"/>
          <w:marBottom w:val="0"/>
          <w:divBdr>
            <w:top w:val="none" w:sz="0" w:space="0" w:color="auto"/>
            <w:left w:val="none" w:sz="0" w:space="0" w:color="auto"/>
            <w:bottom w:val="single" w:sz="6" w:space="0" w:color="CFD5E4"/>
            <w:right w:val="none" w:sz="0" w:space="0" w:color="auto"/>
          </w:divBdr>
          <w:divsChild>
            <w:div w:id="1557474799">
              <w:marLeft w:val="0"/>
              <w:marRight w:val="0"/>
              <w:marTop w:val="0"/>
              <w:marBottom w:val="0"/>
              <w:divBdr>
                <w:top w:val="none" w:sz="0" w:space="0" w:color="auto"/>
                <w:left w:val="none" w:sz="0" w:space="0" w:color="auto"/>
                <w:bottom w:val="none" w:sz="0" w:space="0" w:color="auto"/>
                <w:right w:val="none" w:sz="0" w:space="0" w:color="auto"/>
              </w:divBdr>
              <w:divsChild>
                <w:div w:id="1850951430">
                  <w:marLeft w:val="0"/>
                  <w:marRight w:val="0"/>
                  <w:marTop w:val="0"/>
                  <w:marBottom w:val="0"/>
                  <w:divBdr>
                    <w:top w:val="none" w:sz="0" w:space="0" w:color="auto"/>
                    <w:left w:val="none" w:sz="0" w:space="0" w:color="auto"/>
                    <w:bottom w:val="none" w:sz="0" w:space="0" w:color="auto"/>
                    <w:right w:val="none" w:sz="0" w:space="0" w:color="auto"/>
                  </w:divBdr>
                  <w:divsChild>
                    <w:div w:id="374620840">
                      <w:marLeft w:val="0"/>
                      <w:marRight w:val="0"/>
                      <w:marTop w:val="0"/>
                      <w:marBottom w:val="0"/>
                      <w:divBdr>
                        <w:top w:val="none" w:sz="0" w:space="0" w:color="auto"/>
                        <w:left w:val="none" w:sz="0" w:space="0" w:color="auto"/>
                        <w:bottom w:val="none" w:sz="0" w:space="0" w:color="auto"/>
                        <w:right w:val="none" w:sz="0" w:space="0" w:color="auto"/>
                      </w:divBdr>
                    </w:div>
                    <w:div w:id="769279671">
                      <w:marLeft w:val="0"/>
                      <w:marRight w:val="0"/>
                      <w:marTop w:val="0"/>
                      <w:marBottom w:val="0"/>
                      <w:divBdr>
                        <w:top w:val="none" w:sz="0" w:space="0" w:color="auto"/>
                        <w:left w:val="none" w:sz="0" w:space="0" w:color="auto"/>
                        <w:bottom w:val="none" w:sz="0" w:space="0" w:color="auto"/>
                        <w:right w:val="none" w:sz="0" w:space="0" w:color="auto"/>
                      </w:divBdr>
                      <w:divsChild>
                        <w:div w:id="1141506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3397788">
          <w:marLeft w:val="0"/>
          <w:marRight w:val="0"/>
          <w:marTop w:val="0"/>
          <w:marBottom w:val="0"/>
          <w:divBdr>
            <w:top w:val="none" w:sz="0" w:space="0" w:color="auto"/>
            <w:left w:val="none" w:sz="0" w:space="0" w:color="auto"/>
            <w:bottom w:val="none" w:sz="0" w:space="0" w:color="auto"/>
            <w:right w:val="none" w:sz="0" w:space="0" w:color="auto"/>
          </w:divBdr>
          <w:divsChild>
            <w:div w:id="552616867">
              <w:marLeft w:val="0"/>
              <w:marRight w:val="0"/>
              <w:marTop w:val="0"/>
              <w:marBottom w:val="0"/>
              <w:divBdr>
                <w:top w:val="none" w:sz="0" w:space="0" w:color="auto"/>
                <w:left w:val="none" w:sz="0" w:space="0" w:color="auto"/>
                <w:bottom w:val="none" w:sz="0" w:space="0" w:color="auto"/>
                <w:right w:val="none" w:sz="0" w:space="0" w:color="auto"/>
              </w:divBdr>
            </w:div>
          </w:divsChild>
        </w:div>
        <w:div w:id="742217121">
          <w:marLeft w:val="0"/>
          <w:marRight w:val="0"/>
          <w:marTop w:val="0"/>
          <w:marBottom w:val="0"/>
          <w:divBdr>
            <w:top w:val="none" w:sz="0" w:space="0" w:color="auto"/>
            <w:left w:val="none" w:sz="0" w:space="0" w:color="auto"/>
            <w:bottom w:val="none" w:sz="0" w:space="0" w:color="auto"/>
            <w:right w:val="none" w:sz="0" w:space="0" w:color="auto"/>
          </w:divBdr>
          <w:divsChild>
            <w:div w:id="1342510449">
              <w:marLeft w:val="0"/>
              <w:marRight w:val="0"/>
              <w:marTop w:val="0"/>
              <w:marBottom w:val="0"/>
              <w:divBdr>
                <w:top w:val="none" w:sz="0" w:space="0" w:color="auto"/>
                <w:left w:val="none" w:sz="0" w:space="0" w:color="auto"/>
                <w:bottom w:val="none" w:sz="0" w:space="0" w:color="auto"/>
                <w:right w:val="none" w:sz="0" w:space="0" w:color="auto"/>
              </w:divBdr>
              <w:divsChild>
                <w:div w:id="1039935141">
                  <w:marLeft w:val="0"/>
                  <w:marRight w:val="0"/>
                  <w:marTop w:val="0"/>
                  <w:marBottom w:val="84"/>
                  <w:divBdr>
                    <w:top w:val="none" w:sz="0" w:space="0" w:color="auto"/>
                    <w:left w:val="none" w:sz="0" w:space="0" w:color="auto"/>
                    <w:bottom w:val="none" w:sz="0" w:space="0" w:color="auto"/>
                    <w:right w:val="none" w:sz="0" w:space="0" w:color="auto"/>
                  </w:divBdr>
                </w:div>
                <w:div w:id="1178274059">
                  <w:marLeft w:val="0"/>
                  <w:marRight w:val="0"/>
                  <w:marTop w:val="0"/>
                  <w:marBottom w:val="84"/>
                  <w:divBdr>
                    <w:top w:val="none" w:sz="0" w:space="0" w:color="auto"/>
                    <w:left w:val="none" w:sz="0" w:space="0" w:color="auto"/>
                    <w:bottom w:val="none" w:sz="0" w:space="0" w:color="auto"/>
                    <w:right w:val="none" w:sz="0" w:space="0" w:color="auto"/>
                  </w:divBdr>
                  <w:divsChild>
                    <w:div w:id="580531342">
                      <w:marLeft w:val="0"/>
                      <w:marRight w:val="0"/>
                      <w:marTop w:val="0"/>
                      <w:marBottom w:val="0"/>
                      <w:divBdr>
                        <w:top w:val="none" w:sz="0" w:space="0" w:color="auto"/>
                        <w:left w:val="none" w:sz="0" w:space="0" w:color="auto"/>
                        <w:bottom w:val="none" w:sz="0" w:space="0" w:color="auto"/>
                        <w:right w:val="none" w:sz="0" w:space="0" w:color="auto"/>
                      </w:divBdr>
                      <w:divsChild>
                        <w:div w:id="572356223">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 w:id="4780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0974330">
      <w:bodyDiv w:val="1"/>
      <w:marLeft w:val="0"/>
      <w:marRight w:val="0"/>
      <w:marTop w:val="0"/>
      <w:marBottom w:val="0"/>
      <w:divBdr>
        <w:top w:val="none" w:sz="0" w:space="0" w:color="auto"/>
        <w:left w:val="none" w:sz="0" w:space="0" w:color="auto"/>
        <w:bottom w:val="none" w:sz="0" w:space="0" w:color="auto"/>
        <w:right w:val="none" w:sz="0" w:space="0" w:color="auto"/>
      </w:divBdr>
    </w:div>
    <w:div w:id="973217510">
      <w:bodyDiv w:val="1"/>
      <w:marLeft w:val="0"/>
      <w:marRight w:val="0"/>
      <w:marTop w:val="0"/>
      <w:marBottom w:val="0"/>
      <w:divBdr>
        <w:top w:val="none" w:sz="0" w:space="0" w:color="auto"/>
        <w:left w:val="none" w:sz="0" w:space="0" w:color="auto"/>
        <w:bottom w:val="none" w:sz="0" w:space="0" w:color="auto"/>
        <w:right w:val="none" w:sz="0" w:space="0" w:color="auto"/>
      </w:divBdr>
      <w:divsChild>
        <w:div w:id="795637830">
          <w:marLeft w:val="0"/>
          <w:marRight w:val="0"/>
          <w:marTop w:val="0"/>
          <w:marBottom w:val="0"/>
          <w:divBdr>
            <w:top w:val="none" w:sz="0" w:space="0" w:color="auto"/>
            <w:left w:val="none" w:sz="0" w:space="0" w:color="auto"/>
            <w:bottom w:val="none" w:sz="0" w:space="0" w:color="auto"/>
            <w:right w:val="none" w:sz="0" w:space="0" w:color="auto"/>
          </w:divBdr>
          <w:divsChild>
            <w:div w:id="217085454">
              <w:marLeft w:val="0"/>
              <w:marRight w:val="0"/>
              <w:marTop w:val="0"/>
              <w:marBottom w:val="0"/>
              <w:divBdr>
                <w:top w:val="none" w:sz="0" w:space="0" w:color="auto"/>
                <w:left w:val="none" w:sz="0" w:space="0" w:color="auto"/>
                <w:bottom w:val="none" w:sz="0" w:space="0" w:color="auto"/>
                <w:right w:val="none" w:sz="0" w:space="0" w:color="auto"/>
              </w:divBdr>
              <w:divsChild>
                <w:div w:id="2061706450">
                  <w:marLeft w:val="0"/>
                  <w:marRight w:val="0"/>
                  <w:marTop w:val="0"/>
                  <w:marBottom w:val="0"/>
                  <w:divBdr>
                    <w:top w:val="none" w:sz="0" w:space="0" w:color="auto"/>
                    <w:left w:val="none" w:sz="0" w:space="0" w:color="auto"/>
                    <w:bottom w:val="none" w:sz="0" w:space="0" w:color="auto"/>
                    <w:right w:val="none" w:sz="0" w:space="0" w:color="auto"/>
                  </w:divBdr>
                  <w:divsChild>
                    <w:div w:id="1178807162">
                      <w:marLeft w:val="0"/>
                      <w:marRight w:val="0"/>
                      <w:marTop w:val="0"/>
                      <w:marBottom w:val="0"/>
                      <w:divBdr>
                        <w:top w:val="none" w:sz="0" w:space="0" w:color="auto"/>
                        <w:left w:val="none" w:sz="0" w:space="0" w:color="auto"/>
                        <w:bottom w:val="none" w:sz="0" w:space="0" w:color="auto"/>
                        <w:right w:val="none" w:sz="0" w:space="0" w:color="auto"/>
                      </w:divBdr>
                      <w:divsChild>
                        <w:div w:id="911887921">
                          <w:marLeft w:val="0"/>
                          <w:marRight w:val="0"/>
                          <w:marTop w:val="0"/>
                          <w:marBottom w:val="0"/>
                          <w:divBdr>
                            <w:top w:val="none" w:sz="0" w:space="0" w:color="auto"/>
                            <w:left w:val="none" w:sz="0" w:space="0" w:color="auto"/>
                            <w:bottom w:val="none" w:sz="0" w:space="0" w:color="auto"/>
                            <w:right w:val="none" w:sz="0" w:space="0" w:color="auto"/>
                          </w:divBdr>
                          <w:divsChild>
                            <w:div w:id="1377319230">
                              <w:marLeft w:val="0"/>
                              <w:marRight w:val="0"/>
                              <w:marTop w:val="0"/>
                              <w:marBottom w:val="0"/>
                              <w:divBdr>
                                <w:top w:val="none" w:sz="0" w:space="0" w:color="auto"/>
                                <w:left w:val="none" w:sz="0" w:space="0" w:color="auto"/>
                                <w:bottom w:val="none" w:sz="0" w:space="0" w:color="auto"/>
                                <w:right w:val="none" w:sz="0" w:space="0" w:color="auto"/>
                              </w:divBdr>
                            </w:div>
                            <w:div w:id="724649246">
                              <w:marLeft w:val="0"/>
                              <w:marRight w:val="0"/>
                              <w:marTop w:val="0"/>
                              <w:marBottom w:val="255"/>
                              <w:divBdr>
                                <w:top w:val="none" w:sz="0" w:space="0" w:color="auto"/>
                                <w:left w:val="none" w:sz="0" w:space="0" w:color="auto"/>
                                <w:bottom w:val="none" w:sz="0" w:space="0" w:color="auto"/>
                                <w:right w:val="none" w:sz="0" w:space="0" w:color="auto"/>
                              </w:divBdr>
                            </w:div>
                          </w:divsChild>
                        </w:div>
                        <w:div w:id="1719551680">
                          <w:marLeft w:val="0"/>
                          <w:marRight w:val="0"/>
                          <w:marTop w:val="0"/>
                          <w:marBottom w:val="0"/>
                          <w:divBdr>
                            <w:top w:val="none" w:sz="0" w:space="0" w:color="auto"/>
                            <w:left w:val="none" w:sz="0" w:space="0" w:color="auto"/>
                            <w:bottom w:val="none" w:sz="0" w:space="0" w:color="auto"/>
                            <w:right w:val="none" w:sz="0" w:space="0" w:color="auto"/>
                          </w:divBdr>
                          <w:divsChild>
                            <w:div w:id="1771000687">
                              <w:marLeft w:val="0"/>
                              <w:marRight w:val="150"/>
                              <w:marTop w:val="90"/>
                              <w:marBottom w:val="300"/>
                              <w:divBdr>
                                <w:top w:val="none" w:sz="0" w:space="0" w:color="auto"/>
                                <w:left w:val="none" w:sz="0" w:space="0" w:color="auto"/>
                                <w:bottom w:val="none" w:sz="0" w:space="0" w:color="auto"/>
                                <w:right w:val="none" w:sz="0" w:space="0" w:color="auto"/>
                              </w:divBdr>
                              <w:divsChild>
                                <w:div w:id="1350326741">
                                  <w:marLeft w:val="0"/>
                                  <w:marRight w:val="0"/>
                                  <w:marTop w:val="0"/>
                                  <w:marBottom w:val="0"/>
                                  <w:divBdr>
                                    <w:top w:val="none" w:sz="0" w:space="0" w:color="auto"/>
                                    <w:left w:val="none" w:sz="0" w:space="0" w:color="auto"/>
                                    <w:bottom w:val="none" w:sz="0" w:space="0" w:color="auto"/>
                                    <w:right w:val="none" w:sz="0" w:space="0" w:color="auto"/>
                                  </w:divBdr>
                                  <w:divsChild>
                                    <w:div w:id="276445303">
                                      <w:marLeft w:val="0"/>
                                      <w:marRight w:val="0"/>
                                      <w:marTop w:val="0"/>
                                      <w:marBottom w:val="0"/>
                                      <w:divBdr>
                                        <w:top w:val="none" w:sz="0" w:space="0" w:color="auto"/>
                                        <w:left w:val="none" w:sz="0" w:space="0" w:color="auto"/>
                                        <w:bottom w:val="none" w:sz="0" w:space="0" w:color="auto"/>
                                        <w:right w:val="none" w:sz="0" w:space="0" w:color="auto"/>
                                      </w:divBdr>
                                      <w:divsChild>
                                        <w:div w:id="351884735">
                                          <w:marLeft w:val="0"/>
                                          <w:marRight w:val="0"/>
                                          <w:marTop w:val="0"/>
                                          <w:marBottom w:val="0"/>
                                          <w:divBdr>
                                            <w:top w:val="none" w:sz="0" w:space="0" w:color="auto"/>
                                            <w:left w:val="none" w:sz="0" w:space="0" w:color="auto"/>
                                            <w:bottom w:val="none" w:sz="0" w:space="0" w:color="auto"/>
                                            <w:right w:val="none" w:sz="0" w:space="0" w:color="auto"/>
                                          </w:divBdr>
                                          <w:divsChild>
                                            <w:div w:id="151676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453047">
                                  <w:marLeft w:val="0"/>
                                  <w:marRight w:val="0"/>
                                  <w:marTop w:val="0"/>
                                  <w:marBottom w:val="0"/>
                                  <w:divBdr>
                                    <w:top w:val="none" w:sz="0" w:space="0" w:color="auto"/>
                                    <w:left w:val="none" w:sz="0" w:space="0" w:color="auto"/>
                                    <w:bottom w:val="none" w:sz="0" w:space="0" w:color="auto"/>
                                    <w:right w:val="none" w:sz="0" w:space="0" w:color="auto"/>
                                  </w:divBdr>
                                  <w:divsChild>
                                    <w:div w:id="244992422">
                                      <w:marLeft w:val="0"/>
                                      <w:marRight w:val="0"/>
                                      <w:marTop w:val="0"/>
                                      <w:marBottom w:val="0"/>
                                      <w:divBdr>
                                        <w:top w:val="none" w:sz="0" w:space="0" w:color="auto"/>
                                        <w:left w:val="none" w:sz="0" w:space="0" w:color="auto"/>
                                        <w:bottom w:val="none" w:sz="0" w:space="0" w:color="auto"/>
                                        <w:right w:val="none" w:sz="0" w:space="0" w:color="auto"/>
                                      </w:divBdr>
                                      <w:divsChild>
                                        <w:div w:id="142478450">
                                          <w:marLeft w:val="0"/>
                                          <w:marRight w:val="0"/>
                                          <w:marTop w:val="0"/>
                                          <w:marBottom w:val="0"/>
                                          <w:divBdr>
                                            <w:top w:val="none" w:sz="0" w:space="0" w:color="auto"/>
                                            <w:left w:val="none" w:sz="0" w:space="0" w:color="auto"/>
                                            <w:bottom w:val="none" w:sz="0" w:space="0" w:color="auto"/>
                                            <w:right w:val="none" w:sz="0" w:space="0" w:color="auto"/>
                                          </w:divBdr>
                                          <w:divsChild>
                                            <w:div w:id="160781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61271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221520703">
          <w:marLeft w:val="0"/>
          <w:marRight w:val="0"/>
          <w:marTop w:val="0"/>
          <w:marBottom w:val="0"/>
          <w:divBdr>
            <w:top w:val="none" w:sz="0" w:space="0" w:color="auto"/>
            <w:left w:val="none" w:sz="0" w:space="0" w:color="auto"/>
            <w:bottom w:val="none" w:sz="0" w:space="0" w:color="auto"/>
            <w:right w:val="none" w:sz="0" w:space="0" w:color="auto"/>
          </w:divBdr>
          <w:divsChild>
            <w:div w:id="806817690">
              <w:marLeft w:val="0"/>
              <w:marRight w:val="0"/>
              <w:marTop w:val="0"/>
              <w:marBottom w:val="0"/>
              <w:divBdr>
                <w:top w:val="none" w:sz="0" w:space="0" w:color="auto"/>
                <w:left w:val="none" w:sz="0" w:space="0" w:color="auto"/>
                <w:bottom w:val="none" w:sz="0" w:space="0" w:color="auto"/>
                <w:right w:val="none" w:sz="0" w:space="0" w:color="auto"/>
              </w:divBdr>
              <w:divsChild>
                <w:div w:id="1898929580">
                  <w:marLeft w:val="0"/>
                  <w:marRight w:val="0"/>
                  <w:marTop w:val="0"/>
                  <w:marBottom w:val="0"/>
                  <w:divBdr>
                    <w:top w:val="none" w:sz="0" w:space="0" w:color="auto"/>
                    <w:left w:val="none" w:sz="0" w:space="0" w:color="auto"/>
                    <w:bottom w:val="none" w:sz="0" w:space="0" w:color="auto"/>
                    <w:right w:val="none" w:sz="0" w:space="0" w:color="auto"/>
                  </w:divBdr>
                  <w:divsChild>
                    <w:div w:id="47846714">
                      <w:marLeft w:val="0"/>
                      <w:marRight w:val="0"/>
                      <w:marTop w:val="0"/>
                      <w:marBottom w:val="0"/>
                      <w:divBdr>
                        <w:top w:val="none" w:sz="0" w:space="0" w:color="auto"/>
                        <w:left w:val="none" w:sz="0" w:space="0" w:color="auto"/>
                        <w:bottom w:val="none" w:sz="0" w:space="0" w:color="auto"/>
                        <w:right w:val="none" w:sz="0" w:space="0" w:color="auto"/>
                      </w:divBdr>
                      <w:divsChild>
                        <w:div w:id="709917197">
                          <w:marLeft w:val="0"/>
                          <w:marRight w:val="0"/>
                          <w:marTop w:val="0"/>
                          <w:marBottom w:val="300"/>
                          <w:divBdr>
                            <w:top w:val="none" w:sz="0" w:space="0" w:color="auto"/>
                            <w:left w:val="none" w:sz="0" w:space="0" w:color="auto"/>
                            <w:bottom w:val="none" w:sz="0" w:space="0" w:color="auto"/>
                            <w:right w:val="none" w:sz="0" w:space="0" w:color="auto"/>
                          </w:divBdr>
                          <w:divsChild>
                            <w:div w:id="1762943552">
                              <w:marLeft w:val="0"/>
                              <w:marRight w:val="0"/>
                              <w:marTop w:val="0"/>
                              <w:marBottom w:val="225"/>
                              <w:divBdr>
                                <w:top w:val="none" w:sz="0" w:space="0" w:color="auto"/>
                                <w:left w:val="none" w:sz="0" w:space="0" w:color="auto"/>
                                <w:bottom w:val="none" w:sz="0" w:space="0" w:color="auto"/>
                                <w:right w:val="none" w:sz="0" w:space="0" w:color="auto"/>
                              </w:divBdr>
                              <w:divsChild>
                                <w:div w:id="1539734986">
                                  <w:marLeft w:val="0"/>
                                  <w:marRight w:val="0"/>
                                  <w:marTop w:val="0"/>
                                  <w:marBottom w:val="0"/>
                                  <w:divBdr>
                                    <w:top w:val="none" w:sz="0" w:space="0" w:color="auto"/>
                                    <w:left w:val="none" w:sz="0" w:space="0" w:color="auto"/>
                                    <w:bottom w:val="none" w:sz="0" w:space="0" w:color="auto"/>
                                    <w:right w:val="none" w:sz="0" w:space="0" w:color="auto"/>
                                  </w:divBdr>
                                  <w:divsChild>
                                    <w:div w:id="136806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589948">
                              <w:marLeft w:val="0"/>
                              <w:marRight w:val="0"/>
                              <w:marTop w:val="0"/>
                              <w:marBottom w:val="0"/>
                              <w:divBdr>
                                <w:top w:val="none" w:sz="0" w:space="0" w:color="auto"/>
                                <w:left w:val="none" w:sz="0" w:space="0" w:color="auto"/>
                                <w:bottom w:val="none" w:sz="0" w:space="0" w:color="auto"/>
                                <w:right w:val="none" w:sz="0" w:space="0" w:color="auto"/>
                              </w:divBdr>
                              <w:divsChild>
                                <w:div w:id="144311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814743">
                  <w:marLeft w:val="0"/>
                  <w:marRight w:val="0"/>
                  <w:marTop w:val="0"/>
                  <w:marBottom w:val="0"/>
                  <w:divBdr>
                    <w:top w:val="none" w:sz="0" w:space="0" w:color="auto"/>
                    <w:left w:val="none" w:sz="0" w:space="0" w:color="auto"/>
                    <w:bottom w:val="none" w:sz="0" w:space="0" w:color="auto"/>
                    <w:right w:val="none" w:sz="0" w:space="0" w:color="auto"/>
                  </w:divBdr>
                  <w:divsChild>
                    <w:div w:id="957102814">
                      <w:marLeft w:val="0"/>
                      <w:marRight w:val="0"/>
                      <w:marTop w:val="0"/>
                      <w:marBottom w:val="450"/>
                      <w:divBdr>
                        <w:top w:val="none" w:sz="0" w:space="0" w:color="auto"/>
                        <w:left w:val="none" w:sz="0" w:space="0" w:color="auto"/>
                        <w:bottom w:val="none" w:sz="0" w:space="0" w:color="auto"/>
                        <w:right w:val="none" w:sz="0" w:space="0" w:color="auto"/>
                      </w:divBdr>
                    </w:div>
                    <w:div w:id="1695115104">
                      <w:marLeft w:val="0"/>
                      <w:marRight w:val="0"/>
                      <w:marTop w:val="0"/>
                      <w:marBottom w:val="450"/>
                      <w:divBdr>
                        <w:top w:val="none" w:sz="0" w:space="0" w:color="auto"/>
                        <w:left w:val="none" w:sz="0" w:space="0" w:color="auto"/>
                        <w:bottom w:val="none" w:sz="0" w:space="0" w:color="auto"/>
                        <w:right w:val="none" w:sz="0" w:space="0" w:color="auto"/>
                      </w:divBdr>
                    </w:div>
                    <w:div w:id="189731892">
                      <w:marLeft w:val="0"/>
                      <w:marRight w:val="0"/>
                      <w:marTop w:val="600"/>
                      <w:marBottom w:val="0"/>
                      <w:divBdr>
                        <w:top w:val="none" w:sz="0" w:space="0" w:color="auto"/>
                        <w:left w:val="none" w:sz="0" w:space="0" w:color="auto"/>
                        <w:bottom w:val="none" w:sz="0" w:space="0" w:color="auto"/>
                        <w:right w:val="none" w:sz="0" w:space="0" w:color="auto"/>
                      </w:divBdr>
                      <w:divsChild>
                        <w:div w:id="1476295125">
                          <w:marLeft w:val="0"/>
                          <w:marRight w:val="0"/>
                          <w:marTop w:val="0"/>
                          <w:marBottom w:val="300"/>
                          <w:divBdr>
                            <w:top w:val="none" w:sz="0" w:space="0" w:color="auto"/>
                            <w:left w:val="none" w:sz="0" w:space="0" w:color="auto"/>
                            <w:bottom w:val="none" w:sz="0" w:space="0" w:color="auto"/>
                            <w:right w:val="none" w:sz="0" w:space="0" w:color="auto"/>
                          </w:divBdr>
                          <w:divsChild>
                            <w:div w:id="649988169">
                              <w:marLeft w:val="0"/>
                              <w:marRight w:val="0"/>
                              <w:marTop w:val="0"/>
                              <w:marBottom w:val="225"/>
                              <w:divBdr>
                                <w:top w:val="none" w:sz="0" w:space="0" w:color="auto"/>
                                <w:left w:val="none" w:sz="0" w:space="0" w:color="auto"/>
                                <w:bottom w:val="none" w:sz="0" w:space="0" w:color="auto"/>
                                <w:right w:val="none" w:sz="0" w:space="0" w:color="auto"/>
                              </w:divBdr>
                              <w:divsChild>
                                <w:div w:id="1146896429">
                                  <w:marLeft w:val="0"/>
                                  <w:marRight w:val="0"/>
                                  <w:marTop w:val="0"/>
                                  <w:marBottom w:val="0"/>
                                  <w:divBdr>
                                    <w:top w:val="none" w:sz="0" w:space="0" w:color="auto"/>
                                    <w:left w:val="none" w:sz="0" w:space="0" w:color="auto"/>
                                    <w:bottom w:val="none" w:sz="0" w:space="0" w:color="auto"/>
                                    <w:right w:val="none" w:sz="0" w:space="0" w:color="auto"/>
                                  </w:divBdr>
                                  <w:divsChild>
                                    <w:div w:id="2125692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186829">
                              <w:marLeft w:val="0"/>
                              <w:marRight w:val="0"/>
                              <w:marTop w:val="0"/>
                              <w:marBottom w:val="0"/>
                              <w:divBdr>
                                <w:top w:val="none" w:sz="0" w:space="0" w:color="auto"/>
                                <w:left w:val="none" w:sz="0" w:space="0" w:color="auto"/>
                                <w:bottom w:val="none" w:sz="0" w:space="0" w:color="auto"/>
                                <w:right w:val="none" w:sz="0" w:space="0" w:color="auto"/>
                              </w:divBdr>
                              <w:divsChild>
                                <w:div w:id="1629167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4140435">
                      <w:marLeft w:val="0"/>
                      <w:marRight w:val="0"/>
                      <w:marTop w:val="0"/>
                      <w:marBottom w:val="450"/>
                      <w:divBdr>
                        <w:top w:val="none" w:sz="0" w:space="0" w:color="auto"/>
                        <w:left w:val="none" w:sz="0" w:space="0" w:color="auto"/>
                        <w:bottom w:val="none" w:sz="0" w:space="0" w:color="auto"/>
                        <w:right w:val="none" w:sz="0" w:space="0" w:color="auto"/>
                      </w:divBdr>
                    </w:div>
                    <w:div w:id="320088230">
                      <w:marLeft w:val="0"/>
                      <w:marRight w:val="0"/>
                      <w:marTop w:val="0"/>
                      <w:marBottom w:val="450"/>
                      <w:divBdr>
                        <w:top w:val="none" w:sz="0" w:space="0" w:color="auto"/>
                        <w:left w:val="none" w:sz="0" w:space="0" w:color="auto"/>
                        <w:bottom w:val="none" w:sz="0" w:space="0" w:color="auto"/>
                        <w:right w:val="none" w:sz="0" w:space="0" w:color="auto"/>
                      </w:divBdr>
                    </w:div>
                    <w:div w:id="909266217">
                      <w:marLeft w:val="0"/>
                      <w:marRight w:val="0"/>
                      <w:marTop w:val="600"/>
                      <w:marBottom w:val="0"/>
                      <w:divBdr>
                        <w:top w:val="none" w:sz="0" w:space="0" w:color="auto"/>
                        <w:left w:val="none" w:sz="0" w:space="0" w:color="auto"/>
                        <w:bottom w:val="none" w:sz="0" w:space="0" w:color="auto"/>
                        <w:right w:val="none" w:sz="0" w:space="0" w:color="auto"/>
                      </w:divBdr>
                      <w:divsChild>
                        <w:div w:id="1034428446">
                          <w:marLeft w:val="0"/>
                          <w:marRight w:val="0"/>
                          <w:marTop w:val="0"/>
                          <w:marBottom w:val="300"/>
                          <w:divBdr>
                            <w:top w:val="none" w:sz="0" w:space="0" w:color="auto"/>
                            <w:left w:val="none" w:sz="0" w:space="0" w:color="auto"/>
                            <w:bottom w:val="none" w:sz="0" w:space="0" w:color="auto"/>
                            <w:right w:val="none" w:sz="0" w:space="0" w:color="auto"/>
                          </w:divBdr>
                          <w:divsChild>
                            <w:div w:id="309866519">
                              <w:marLeft w:val="0"/>
                              <w:marRight w:val="0"/>
                              <w:marTop w:val="0"/>
                              <w:marBottom w:val="225"/>
                              <w:divBdr>
                                <w:top w:val="none" w:sz="0" w:space="0" w:color="auto"/>
                                <w:left w:val="none" w:sz="0" w:space="0" w:color="auto"/>
                                <w:bottom w:val="none" w:sz="0" w:space="0" w:color="auto"/>
                                <w:right w:val="none" w:sz="0" w:space="0" w:color="auto"/>
                              </w:divBdr>
                              <w:divsChild>
                                <w:div w:id="325209094">
                                  <w:marLeft w:val="0"/>
                                  <w:marRight w:val="0"/>
                                  <w:marTop w:val="0"/>
                                  <w:marBottom w:val="0"/>
                                  <w:divBdr>
                                    <w:top w:val="none" w:sz="0" w:space="0" w:color="auto"/>
                                    <w:left w:val="none" w:sz="0" w:space="0" w:color="auto"/>
                                    <w:bottom w:val="none" w:sz="0" w:space="0" w:color="auto"/>
                                    <w:right w:val="none" w:sz="0" w:space="0" w:color="auto"/>
                                  </w:divBdr>
                                  <w:divsChild>
                                    <w:div w:id="177675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6505">
                              <w:marLeft w:val="0"/>
                              <w:marRight w:val="0"/>
                              <w:marTop w:val="0"/>
                              <w:marBottom w:val="0"/>
                              <w:divBdr>
                                <w:top w:val="none" w:sz="0" w:space="0" w:color="auto"/>
                                <w:left w:val="none" w:sz="0" w:space="0" w:color="auto"/>
                                <w:bottom w:val="none" w:sz="0" w:space="0" w:color="auto"/>
                                <w:right w:val="none" w:sz="0" w:space="0" w:color="auto"/>
                              </w:divBdr>
                              <w:divsChild>
                                <w:div w:id="59452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353280">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1237666749">
      <w:bodyDiv w:val="1"/>
      <w:marLeft w:val="0"/>
      <w:marRight w:val="0"/>
      <w:marTop w:val="0"/>
      <w:marBottom w:val="0"/>
      <w:divBdr>
        <w:top w:val="none" w:sz="0" w:space="0" w:color="auto"/>
        <w:left w:val="none" w:sz="0" w:space="0" w:color="auto"/>
        <w:bottom w:val="none" w:sz="0" w:space="0" w:color="auto"/>
        <w:right w:val="none" w:sz="0" w:space="0" w:color="auto"/>
      </w:divBdr>
    </w:div>
    <w:div w:id="1352533035">
      <w:bodyDiv w:val="1"/>
      <w:marLeft w:val="0"/>
      <w:marRight w:val="0"/>
      <w:marTop w:val="0"/>
      <w:marBottom w:val="0"/>
      <w:divBdr>
        <w:top w:val="none" w:sz="0" w:space="0" w:color="auto"/>
        <w:left w:val="none" w:sz="0" w:space="0" w:color="auto"/>
        <w:bottom w:val="none" w:sz="0" w:space="0" w:color="auto"/>
        <w:right w:val="none" w:sz="0" w:space="0" w:color="auto"/>
      </w:divBdr>
      <w:divsChild>
        <w:div w:id="1696736461">
          <w:marLeft w:val="0"/>
          <w:marRight w:val="0"/>
          <w:marTop w:val="0"/>
          <w:marBottom w:val="0"/>
          <w:divBdr>
            <w:top w:val="none" w:sz="0" w:space="0" w:color="auto"/>
            <w:left w:val="none" w:sz="0" w:space="0" w:color="auto"/>
            <w:bottom w:val="none" w:sz="0" w:space="0" w:color="auto"/>
            <w:right w:val="none" w:sz="0" w:space="0" w:color="auto"/>
          </w:divBdr>
          <w:divsChild>
            <w:div w:id="116994277">
              <w:marLeft w:val="0"/>
              <w:marRight w:val="0"/>
              <w:marTop w:val="0"/>
              <w:marBottom w:val="0"/>
              <w:divBdr>
                <w:top w:val="none" w:sz="0" w:space="0" w:color="auto"/>
                <w:left w:val="none" w:sz="0" w:space="0" w:color="auto"/>
                <w:bottom w:val="none" w:sz="0" w:space="0" w:color="auto"/>
                <w:right w:val="none" w:sz="0" w:space="0" w:color="auto"/>
              </w:divBdr>
              <w:divsChild>
                <w:div w:id="2010519026">
                  <w:marLeft w:val="0"/>
                  <w:marRight w:val="0"/>
                  <w:marTop w:val="0"/>
                  <w:marBottom w:val="0"/>
                  <w:divBdr>
                    <w:top w:val="none" w:sz="0" w:space="0" w:color="auto"/>
                    <w:left w:val="none" w:sz="0" w:space="0" w:color="auto"/>
                    <w:bottom w:val="none" w:sz="0" w:space="0" w:color="auto"/>
                    <w:right w:val="none" w:sz="0" w:space="0" w:color="auto"/>
                  </w:divBdr>
                  <w:divsChild>
                    <w:div w:id="957950298">
                      <w:marLeft w:val="0"/>
                      <w:marRight w:val="0"/>
                      <w:marTop w:val="0"/>
                      <w:marBottom w:val="0"/>
                      <w:divBdr>
                        <w:top w:val="none" w:sz="0" w:space="0" w:color="auto"/>
                        <w:left w:val="none" w:sz="0" w:space="0" w:color="auto"/>
                        <w:bottom w:val="none" w:sz="0" w:space="0" w:color="auto"/>
                        <w:right w:val="none" w:sz="0" w:space="0" w:color="auto"/>
                      </w:divBdr>
                      <w:divsChild>
                        <w:div w:id="1128669158">
                          <w:marLeft w:val="0"/>
                          <w:marRight w:val="0"/>
                          <w:marTop w:val="0"/>
                          <w:marBottom w:val="0"/>
                          <w:divBdr>
                            <w:top w:val="none" w:sz="0" w:space="0" w:color="auto"/>
                            <w:left w:val="none" w:sz="0" w:space="0" w:color="auto"/>
                            <w:bottom w:val="single" w:sz="6" w:space="20" w:color="DDDDDD"/>
                            <w:right w:val="none" w:sz="0" w:space="0" w:color="auto"/>
                          </w:divBdr>
                          <w:divsChild>
                            <w:div w:id="119762554">
                              <w:marLeft w:val="0"/>
                              <w:marRight w:val="0"/>
                              <w:marTop w:val="0"/>
                              <w:marBottom w:val="0"/>
                              <w:divBdr>
                                <w:top w:val="none" w:sz="0" w:space="0" w:color="auto"/>
                                <w:left w:val="none" w:sz="0" w:space="0" w:color="auto"/>
                                <w:bottom w:val="none" w:sz="0" w:space="0" w:color="auto"/>
                                <w:right w:val="none" w:sz="0" w:space="0" w:color="auto"/>
                              </w:divBdr>
                            </w:div>
                            <w:div w:id="1711492529">
                              <w:marLeft w:val="0"/>
                              <w:marRight w:val="0"/>
                              <w:marTop w:val="0"/>
                              <w:marBottom w:val="0"/>
                              <w:divBdr>
                                <w:top w:val="none" w:sz="0" w:space="0" w:color="auto"/>
                                <w:left w:val="none" w:sz="0" w:space="0" w:color="auto"/>
                                <w:bottom w:val="none" w:sz="0" w:space="0" w:color="auto"/>
                                <w:right w:val="none" w:sz="0" w:space="0" w:color="auto"/>
                              </w:divBdr>
                            </w:div>
                            <w:div w:id="1974362638">
                              <w:marLeft w:val="0"/>
                              <w:marRight w:val="0"/>
                              <w:marTop w:val="0"/>
                              <w:marBottom w:val="0"/>
                              <w:divBdr>
                                <w:top w:val="none" w:sz="0" w:space="0" w:color="auto"/>
                                <w:left w:val="none" w:sz="0" w:space="0" w:color="auto"/>
                                <w:bottom w:val="none" w:sz="0" w:space="0" w:color="auto"/>
                                <w:right w:val="none" w:sz="0" w:space="0" w:color="auto"/>
                              </w:divBdr>
                            </w:div>
                            <w:div w:id="270627513">
                              <w:marLeft w:val="0"/>
                              <w:marRight w:val="0"/>
                              <w:marTop w:val="0"/>
                              <w:marBottom w:val="0"/>
                              <w:divBdr>
                                <w:top w:val="none" w:sz="0" w:space="0" w:color="auto"/>
                                <w:left w:val="none" w:sz="0" w:space="0" w:color="auto"/>
                                <w:bottom w:val="none" w:sz="0" w:space="0" w:color="auto"/>
                                <w:right w:val="none" w:sz="0" w:space="0" w:color="auto"/>
                              </w:divBdr>
                              <w:divsChild>
                                <w:div w:id="1355423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630535">
                  <w:marLeft w:val="0"/>
                  <w:marRight w:val="0"/>
                  <w:marTop w:val="0"/>
                  <w:marBottom w:val="0"/>
                  <w:divBdr>
                    <w:top w:val="none" w:sz="0" w:space="0" w:color="auto"/>
                    <w:left w:val="none" w:sz="0" w:space="0" w:color="auto"/>
                    <w:bottom w:val="none" w:sz="0" w:space="0" w:color="auto"/>
                    <w:right w:val="none" w:sz="0" w:space="0" w:color="auto"/>
                  </w:divBdr>
                  <w:divsChild>
                    <w:div w:id="388846610">
                      <w:marLeft w:val="0"/>
                      <w:marRight w:val="0"/>
                      <w:marTop w:val="0"/>
                      <w:marBottom w:val="0"/>
                      <w:divBdr>
                        <w:top w:val="none" w:sz="0" w:space="0" w:color="auto"/>
                        <w:left w:val="none" w:sz="0" w:space="0" w:color="auto"/>
                        <w:bottom w:val="none" w:sz="0" w:space="0" w:color="auto"/>
                        <w:right w:val="none" w:sz="0" w:space="0" w:color="auto"/>
                      </w:divBdr>
                      <w:divsChild>
                        <w:div w:id="1633557443">
                          <w:marLeft w:val="0"/>
                          <w:marRight w:val="0"/>
                          <w:marTop w:val="0"/>
                          <w:marBottom w:val="0"/>
                          <w:divBdr>
                            <w:top w:val="none" w:sz="0" w:space="0" w:color="auto"/>
                            <w:left w:val="none" w:sz="0" w:space="0" w:color="auto"/>
                            <w:bottom w:val="none" w:sz="0" w:space="0" w:color="auto"/>
                            <w:right w:val="none" w:sz="0" w:space="0" w:color="auto"/>
                          </w:divBdr>
                          <w:divsChild>
                            <w:div w:id="1616016314">
                              <w:marLeft w:val="0"/>
                              <w:marRight w:val="0"/>
                              <w:marTop w:val="0"/>
                              <w:marBottom w:val="0"/>
                              <w:divBdr>
                                <w:top w:val="none" w:sz="0" w:space="0" w:color="auto"/>
                                <w:left w:val="none" w:sz="0" w:space="0" w:color="auto"/>
                                <w:bottom w:val="none" w:sz="0" w:space="0" w:color="auto"/>
                                <w:right w:val="none" w:sz="0" w:space="0" w:color="auto"/>
                              </w:divBdr>
                              <w:divsChild>
                                <w:div w:id="668291160">
                                  <w:marLeft w:val="0"/>
                                  <w:marRight w:val="0"/>
                                  <w:marTop w:val="0"/>
                                  <w:marBottom w:val="0"/>
                                  <w:divBdr>
                                    <w:top w:val="none" w:sz="0" w:space="0" w:color="auto"/>
                                    <w:left w:val="none" w:sz="0" w:space="0" w:color="auto"/>
                                    <w:bottom w:val="none" w:sz="0" w:space="0" w:color="auto"/>
                                    <w:right w:val="none" w:sz="0" w:space="0" w:color="auto"/>
                                  </w:divBdr>
                                  <w:divsChild>
                                    <w:div w:id="1875917809">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 w:id="73357702">
                          <w:marLeft w:val="0"/>
                          <w:marRight w:val="0"/>
                          <w:marTop w:val="0"/>
                          <w:marBottom w:val="465"/>
                          <w:divBdr>
                            <w:top w:val="none" w:sz="0" w:space="0" w:color="auto"/>
                            <w:left w:val="none" w:sz="0" w:space="0" w:color="auto"/>
                            <w:bottom w:val="none" w:sz="0" w:space="0" w:color="auto"/>
                            <w:right w:val="none" w:sz="0" w:space="0" w:color="auto"/>
                          </w:divBdr>
                          <w:divsChild>
                            <w:div w:id="893933434">
                              <w:marLeft w:val="0"/>
                              <w:marRight w:val="0"/>
                              <w:marTop w:val="0"/>
                              <w:marBottom w:val="0"/>
                              <w:divBdr>
                                <w:top w:val="none" w:sz="0" w:space="0" w:color="auto"/>
                                <w:left w:val="none" w:sz="0" w:space="0" w:color="auto"/>
                                <w:bottom w:val="none" w:sz="0" w:space="0" w:color="auto"/>
                                <w:right w:val="none" w:sz="0" w:space="0" w:color="auto"/>
                              </w:divBdr>
                              <w:divsChild>
                                <w:div w:id="198128909">
                                  <w:marLeft w:val="0"/>
                                  <w:marRight w:val="0"/>
                                  <w:marTop w:val="0"/>
                                  <w:marBottom w:val="0"/>
                                  <w:divBdr>
                                    <w:top w:val="none" w:sz="0" w:space="0" w:color="auto"/>
                                    <w:left w:val="none" w:sz="0" w:space="0" w:color="auto"/>
                                    <w:bottom w:val="none" w:sz="0" w:space="0" w:color="auto"/>
                                    <w:right w:val="none" w:sz="0" w:space="0" w:color="auto"/>
                                  </w:divBdr>
                                </w:div>
                                <w:div w:id="408384126">
                                  <w:marLeft w:val="0"/>
                                  <w:marRight w:val="0"/>
                                  <w:marTop w:val="0"/>
                                  <w:marBottom w:val="0"/>
                                  <w:divBdr>
                                    <w:top w:val="none" w:sz="0" w:space="0" w:color="auto"/>
                                    <w:left w:val="none" w:sz="0" w:space="0" w:color="auto"/>
                                    <w:bottom w:val="none" w:sz="0" w:space="0" w:color="auto"/>
                                    <w:right w:val="none" w:sz="0" w:space="0" w:color="auto"/>
                                  </w:divBdr>
                                </w:div>
                                <w:div w:id="1461722753">
                                  <w:marLeft w:val="0"/>
                                  <w:marRight w:val="0"/>
                                  <w:marTop w:val="0"/>
                                  <w:marBottom w:val="0"/>
                                  <w:divBdr>
                                    <w:top w:val="none" w:sz="0" w:space="0" w:color="auto"/>
                                    <w:left w:val="none" w:sz="0" w:space="0" w:color="auto"/>
                                    <w:bottom w:val="none" w:sz="0" w:space="0" w:color="auto"/>
                                    <w:right w:val="none" w:sz="0" w:space="0" w:color="auto"/>
                                  </w:divBdr>
                                </w:div>
                                <w:div w:id="1504471269">
                                  <w:marLeft w:val="0"/>
                                  <w:marRight w:val="0"/>
                                  <w:marTop w:val="0"/>
                                  <w:marBottom w:val="0"/>
                                  <w:divBdr>
                                    <w:top w:val="none" w:sz="0" w:space="0" w:color="auto"/>
                                    <w:left w:val="none" w:sz="0" w:space="0" w:color="auto"/>
                                    <w:bottom w:val="none" w:sz="0" w:space="0" w:color="auto"/>
                                    <w:right w:val="none" w:sz="0" w:space="0" w:color="auto"/>
                                  </w:divBdr>
                                  <w:divsChild>
                                    <w:div w:id="59271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7061573">
          <w:marLeft w:val="0"/>
          <w:marRight w:val="0"/>
          <w:marTop w:val="0"/>
          <w:marBottom w:val="0"/>
          <w:divBdr>
            <w:top w:val="none" w:sz="0" w:space="0" w:color="auto"/>
            <w:left w:val="none" w:sz="0" w:space="0" w:color="auto"/>
            <w:bottom w:val="none" w:sz="0" w:space="0" w:color="auto"/>
            <w:right w:val="none" w:sz="0" w:space="0" w:color="auto"/>
          </w:divBdr>
          <w:divsChild>
            <w:div w:id="1832059234">
              <w:marLeft w:val="0"/>
              <w:marRight w:val="0"/>
              <w:marTop w:val="0"/>
              <w:marBottom w:val="0"/>
              <w:divBdr>
                <w:top w:val="single" w:sz="6" w:space="0" w:color="000000"/>
                <w:left w:val="none" w:sz="0" w:space="0" w:color="auto"/>
                <w:bottom w:val="none" w:sz="0" w:space="0" w:color="auto"/>
                <w:right w:val="none" w:sz="0" w:space="0" w:color="auto"/>
              </w:divBdr>
              <w:divsChild>
                <w:div w:id="373769801">
                  <w:marLeft w:val="0"/>
                  <w:marRight w:val="0"/>
                  <w:marTop w:val="0"/>
                  <w:marBottom w:val="0"/>
                  <w:divBdr>
                    <w:top w:val="none" w:sz="0" w:space="0" w:color="auto"/>
                    <w:left w:val="none" w:sz="0" w:space="0" w:color="auto"/>
                    <w:bottom w:val="none" w:sz="0" w:space="0" w:color="auto"/>
                    <w:right w:val="none" w:sz="0" w:space="0" w:color="auto"/>
                  </w:divBdr>
                  <w:divsChild>
                    <w:div w:id="970981800">
                      <w:marLeft w:val="0"/>
                      <w:marRight w:val="0"/>
                      <w:marTop w:val="0"/>
                      <w:marBottom w:val="0"/>
                      <w:divBdr>
                        <w:top w:val="none" w:sz="0" w:space="0" w:color="auto"/>
                        <w:left w:val="none" w:sz="0" w:space="0" w:color="auto"/>
                        <w:bottom w:val="none" w:sz="0" w:space="0" w:color="auto"/>
                        <w:right w:val="none" w:sz="0" w:space="0" w:color="auto"/>
                      </w:divBdr>
                      <w:divsChild>
                        <w:div w:id="1720787688">
                          <w:marLeft w:val="0"/>
                          <w:marRight w:val="0"/>
                          <w:marTop w:val="0"/>
                          <w:marBottom w:val="0"/>
                          <w:divBdr>
                            <w:top w:val="none" w:sz="0" w:space="0" w:color="auto"/>
                            <w:left w:val="none" w:sz="0" w:space="0" w:color="auto"/>
                            <w:bottom w:val="none" w:sz="0" w:space="0" w:color="auto"/>
                            <w:right w:val="none" w:sz="0" w:space="0" w:color="auto"/>
                          </w:divBdr>
                        </w:div>
                      </w:divsChild>
                    </w:div>
                    <w:div w:id="1715035270">
                      <w:marLeft w:val="0"/>
                      <w:marRight w:val="0"/>
                      <w:marTop w:val="0"/>
                      <w:marBottom w:val="0"/>
                      <w:divBdr>
                        <w:top w:val="none" w:sz="0" w:space="0" w:color="auto"/>
                        <w:left w:val="none" w:sz="0" w:space="0" w:color="auto"/>
                        <w:bottom w:val="none" w:sz="0" w:space="0" w:color="auto"/>
                        <w:right w:val="none" w:sz="0" w:space="0" w:color="auto"/>
                      </w:divBdr>
                      <w:divsChild>
                        <w:div w:id="1916430212">
                          <w:marLeft w:val="0"/>
                          <w:marRight w:val="0"/>
                          <w:marTop w:val="0"/>
                          <w:marBottom w:val="0"/>
                          <w:divBdr>
                            <w:top w:val="none" w:sz="0" w:space="0" w:color="auto"/>
                            <w:left w:val="none" w:sz="0" w:space="0" w:color="auto"/>
                            <w:bottom w:val="none" w:sz="0" w:space="0" w:color="auto"/>
                            <w:right w:val="none" w:sz="0" w:space="0" w:color="auto"/>
                          </w:divBdr>
                          <w:divsChild>
                            <w:div w:id="219561218">
                              <w:marLeft w:val="0"/>
                              <w:marRight w:val="0"/>
                              <w:marTop w:val="0"/>
                              <w:marBottom w:val="0"/>
                              <w:divBdr>
                                <w:top w:val="none" w:sz="0" w:space="0" w:color="auto"/>
                                <w:left w:val="none" w:sz="0" w:space="0" w:color="auto"/>
                                <w:bottom w:val="none" w:sz="0" w:space="0" w:color="auto"/>
                                <w:right w:val="none" w:sz="0" w:space="0" w:color="auto"/>
                              </w:divBdr>
                            </w:div>
                            <w:div w:id="99904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8778279">
      <w:bodyDiv w:val="1"/>
      <w:marLeft w:val="0"/>
      <w:marRight w:val="0"/>
      <w:marTop w:val="0"/>
      <w:marBottom w:val="0"/>
      <w:divBdr>
        <w:top w:val="none" w:sz="0" w:space="0" w:color="auto"/>
        <w:left w:val="none" w:sz="0" w:space="0" w:color="auto"/>
        <w:bottom w:val="none" w:sz="0" w:space="0" w:color="auto"/>
        <w:right w:val="none" w:sz="0" w:space="0" w:color="auto"/>
      </w:divBdr>
    </w:div>
    <w:div w:id="1603605752">
      <w:bodyDiv w:val="1"/>
      <w:marLeft w:val="0"/>
      <w:marRight w:val="0"/>
      <w:marTop w:val="0"/>
      <w:marBottom w:val="0"/>
      <w:divBdr>
        <w:top w:val="none" w:sz="0" w:space="0" w:color="auto"/>
        <w:left w:val="none" w:sz="0" w:space="0" w:color="auto"/>
        <w:bottom w:val="none" w:sz="0" w:space="0" w:color="auto"/>
        <w:right w:val="none" w:sz="0" w:space="0" w:color="auto"/>
      </w:divBdr>
    </w:div>
    <w:div w:id="1659268650">
      <w:bodyDiv w:val="1"/>
      <w:marLeft w:val="0"/>
      <w:marRight w:val="0"/>
      <w:marTop w:val="0"/>
      <w:marBottom w:val="0"/>
      <w:divBdr>
        <w:top w:val="none" w:sz="0" w:space="0" w:color="auto"/>
        <w:left w:val="none" w:sz="0" w:space="0" w:color="auto"/>
        <w:bottom w:val="none" w:sz="0" w:space="0" w:color="auto"/>
        <w:right w:val="none" w:sz="0" w:space="0" w:color="auto"/>
      </w:divBdr>
    </w:div>
    <w:div w:id="1667056448">
      <w:bodyDiv w:val="1"/>
      <w:marLeft w:val="0"/>
      <w:marRight w:val="0"/>
      <w:marTop w:val="0"/>
      <w:marBottom w:val="0"/>
      <w:divBdr>
        <w:top w:val="none" w:sz="0" w:space="0" w:color="auto"/>
        <w:left w:val="none" w:sz="0" w:space="0" w:color="auto"/>
        <w:bottom w:val="none" w:sz="0" w:space="0" w:color="auto"/>
        <w:right w:val="none" w:sz="0" w:space="0" w:color="auto"/>
      </w:divBdr>
      <w:divsChild>
        <w:div w:id="1572346562">
          <w:marLeft w:val="0"/>
          <w:marRight w:val="0"/>
          <w:marTop w:val="0"/>
          <w:marBottom w:val="0"/>
          <w:divBdr>
            <w:top w:val="none" w:sz="0" w:space="0" w:color="auto"/>
            <w:left w:val="none" w:sz="0" w:space="0" w:color="auto"/>
            <w:bottom w:val="none" w:sz="0" w:space="0" w:color="auto"/>
            <w:right w:val="none" w:sz="0" w:space="0" w:color="auto"/>
          </w:divBdr>
          <w:divsChild>
            <w:div w:id="1653296056">
              <w:marLeft w:val="0"/>
              <w:marRight w:val="0"/>
              <w:marTop w:val="0"/>
              <w:marBottom w:val="0"/>
              <w:divBdr>
                <w:top w:val="none" w:sz="0" w:space="0" w:color="auto"/>
                <w:left w:val="none" w:sz="0" w:space="0" w:color="auto"/>
                <w:bottom w:val="none" w:sz="0" w:space="0" w:color="auto"/>
                <w:right w:val="none" w:sz="0" w:space="0" w:color="auto"/>
              </w:divBdr>
              <w:divsChild>
                <w:div w:id="1536968691">
                  <w:marLeft w:val="0"/>
                  <w:marRight w:val="0"/>
                  <w:marTop w:val="0"/>
                  <w:marBottom w:val="300"/>
                  <w:divBdr>
                    <w:top w:val="none" w:sz="0" w:space="0" w:color="auto"/>
                    <w:left w:val="none" w:sz="0" w:space="0" w:color="auto"/>
                    <w:bottom w:val="none" w:sz="0" w:space="0" w:color="auto"/>
                    <w:right w:val="none" w:sz="0" w:space="0" w:color="auto"/>
                  </w:divBdr>
                  <w:divsChild>
                    <w:div w:id="2101871105">
                      <w:marLeft w:val="0"/>
                      <w:marRight w:val="0"/>
                      <w:marTop w:val="0"/>
                      <w:marBottom w:val="0"/>
                      <w:divBdr>
                        <w:top w:val="none" w:sz="0" w:space="0" w:color="auto"/>
                        <w:left w:val="none" w:sz="0" w:space="0" w:color="auto"/>
                        <w:bottom w:val="none" w:sz="0" w:space="0" w:color="auto"/>
                        <w:right w:val="none" w:sz="0" w:space="0" w:color="auto"/>
                      </w:divBdr>
                      <w:divsChild>
                        <w:div w:id="1099065845">
                          <w:marLeft w:val="-180"/>
                          <w:marRight w:val="-180"/>
                          <w:marTop w:val="0"/>
                          <w:marBottom w:val="0"/>
                          <w:divBdr>
                            <w:top w:val="none" w:sz="0" w:space="0" w:color="auto"/>
                            <w:left w:val="none" w:sz="0" w:space="0" w:color="auto"/>
                            <w:bottom w:val="none" w:sz="0" w:space="0" w:color="auto"/>
                            <w:right w:val="none" w:sz="0" w:space="0" w:color="auto"/>
                          </w:divBdr>
                          <w:divsChild>
                            <w:div w:id="1695763520">
                              <w:marLeft w:val="0"/>
                              <w:marRight w:val="0"/>
                              <w:marTop w:val="0"/>
                              <w:marBottom w:val="0"/>
                              <w:divBdr>
                                <w:top w:val="none" w:sz="0" w:space="0" w:color="auto"/>
                                <w:left w:val="none" w:sz="0" w:space="0" w:color="auto"/>
                                <w:bottom w:val="none" w:sz="0" w:space="0" w:color="auto"/>
                                <w:right w:val="none" w:sz="0" w:space="0" w:color="auto"/>
                              </w:divBdr>
                              <w:divsChild>
                                <w:div w:id="744883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4278815">
                  <w:marLeft w:val="0"/>
                  <w:marRight w:val="0"/>
                  <w:marTop w:val="300"/>
                  <w:marBottom w:val="450"/>
                  <w:divBdr>
                    <w:top w:val="none" w:sz="0" w:space="0" w:color="auto"/>
                    <w:left w:val="none" w:sz="0" w:space="0" w:color="auto"/>
                    <w:bottom w:val="none" w:sz="0" w:space="0" w:color="auto"/>
                    <w:right w:val="none" w:sz="0" w:space="0" w:color="auto"/>
                  </w:divBdr>
                  <w:divsChild>
                    <w:div w:id="349719312">
                      <w:marLeft w:val="0"/>
                      <w:marRight w:val="0"/>
                      <w:marTop w:val="0"/>
                      <w:marBottom w:val="0"/>
                      <w:divBdr>
                        <w:top w:val="none" w:sz="0" w:space="0" w:color="auto"/>
                        <w:left w:val="none" w:sz="0" w:space="0" w:color="auto"/>
                        <w:bottom w:val="none" w:sz="0" w:space="0" w:color="auto"/>
                        <w:right w:val="none" w:sz="0" w:space="0" w:color="auto"/>
                      </w:divBdr>
                      <w:divsChild>
                        <w:div w:id="1140151532">
                          <w:marLeft w:val="-180"/>
                          <w:marRight w:val="-180"/>
                          <w:marTop w:val="0"/>
                          <w:marBottom w:val="0"/>
                          <w:divBdr>
                            <w:top w:val="none" w:sz="0" w:space="0" w:color="auto"/>
                            <w:left w:val="none" w:sz="0" w:space="0" w:color="auto"/>
                            <w:bottom w:val="none" w:sz="0" w:space="0" w:color="auto"/>
                            <w:right w:val="none" w:sz="0" w:space="0" w:color="auto"/>
                          </w:divBdr>
                          <w:divsChild>
                            <w:div w:id="606274552">
                              <w:marLeft w:val="0"/>
                              <w:marRight w:val="0"/>
                              <w:marTop w:val="0"/>
                              <w:marBottom w:val="0"/>
                              <w:divBdr>
                                <w:top w:val="none" w:sz="0" w:space="0" w:color="auto"/>
                                <w:left w:val="none" w:sz="0" w:space="0" w:color="auto"/>
                                <w:bottom w:val="none" w:sz="0" w:space="0" w:color="auto"/>
                                <w:right w:val="none" w:sz="0" w:space="0" w:color="auto"/>
                              </w:divBdr>
                              <w:divsChild>
                                <w:div w:id="1756896626">
                                  <w:marLeft w:val="0"/>
                                  <w:marRight w:val="300"/>
                                  <w:marTop w:val="0"/>
                                  <w:marBottom w:val="0"/>
                                  <w:divBdr>
                                    <w:top w:val="none" w:sz="0" w:space="0" w:color="auto"/>
                                    <w:left w:val="none" w:sz="0" w:space="0" w:color="auto"/>
                                    <w:bottom w:val="none" w:sz="0" w:space="0" w:color="auto"/>
                                    <w:right w:val="none" w:sz="0" w:space="0" w:color="auto"/>
                                  </w:divBdr>
                                  <w:divsChild>
                                    <w:div w:id="1130174448">
                                      <w:marLeft w:val="0"/>
                                      <w:marRight w:val="0"/>
                                      <w:marTop w:val="0"/>
                                      <w:marBottom w:val="0"/>
                                      <w:divBdr>
                                        <w:top w:val="single" w:sz="24" w:space="0" w:color="FFFFFF"/>
                                        <w:left w:val="single" w:sz="24" w:space="0" w:color="FFFFFF"/>
                                        <w:bottom w:val="single" w:sz="24" w:space="0" w:color="FFFFFF"/>
                                        <w:right w:val="single" w:sz="24" w:space="0" w:color="FFFFFF"/>
                                      </w:divBdr>
                                    </w:div>
                                  </w:divsChild>
                                </w:div>
                                <w:div w:id="1463230374">
                                  <w:marLeft w:val="0"/>
                                  <w:marRight w:val="0"/>
                                  <w:marTop w:val="0"/>
                                  <w:marBottom w:val="0"/>
                                  <w:divBdr>
                                    <w:top w:val="none" w:sz="0" w:space="0" w:color="auto"/>
                                    <w:left w:val="none" w:sz="0" w:space="0" w:color="auto"/>
                                    <w:bottom w:val="none" w:sz="0" w:space="0" w:color="auto"/>
                                    <w:right w:val="none" w:sz="0" w:space="0" w:color="auto"/>
                                  </w:divBdr>
                                  <w:divsChild>
                                    <w:div w:id="761410832">
                                      <w:marLeft w:val="0"/>
                                      <w:marRight w:val="0"/>
                                      <w:marTop w:val="0"/>
                                      <w:marBottom w:val="75"/>
                                      <w:divBdr>
                                        <w:top w:val="none" w:sz="0" w:space="0" w:color="auto"/>
                                        <w:left w:val="none" w:sz="0" w:space="0" w:color="auto"/>
                                        <w:bottom w:val="none" w:sz="0" w:space="0" w:color="auto"/>
                                        <w:right w:val="none" w:sz="0" w:space="0" w:color="auto"/>
                                      </w:divBdr>
                                    </w:div>
                                    <w:div w:id="107801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9110397">
          <w:marLeft w:val="0"/>
          <w:marRight w:val="0"/>
          <w:marTop w:val="0"/>
          <w:marBottom w:val="0"/>
          <w:divBdr>
            <w:top w:val="none" w:sz="0" w:space="0" w:color="auto"/>
            <w:left w:val="none" w:sz="0" w:space="0" w:color="auto"/>
            <w:bottom w:val="none" w:sz="0" w:space="0" w:color="auto"/>
            <w:right w:val="none" w:sz="0" w:space="0" w:color="auto"/>
          </w:divBdr>
          <w:divsChild>
            <w:div w:id="136805242">
              <w:marLeft w:val="0"/>
              <w:marRight w:val="0"/>
              <w:marTop w:val="0"/>
              <w:marBottom w:val="0"/>
              <w:divBdr>
                <w:top w:val="none" w:sz="0" w:space="0" w:color="auto"/>
                <w:left w:val="none" w:sz="0" w:space="0" w:color="auto"/>
                <w:bottom w:val="none" w:sz="0" w:space="0" w:color="auto"/>
                <w:right w:val="none" w:sz="0" w:space="0" w:color="auto"/>
              </w:divBdr>
              <w:divsChild>
                <w:div w:id="2025664772">
                  <w:marLeft w:val="-375"/>
                  <w:marRight w:val="0"/>
                  <w:marTop w:val="0"/>
                  <w:marBottom w:val="0"/>
                  <w:divBdr>
                    <w:top w:val="none" w:sz="0" w:space="0" w:color="auto"/>
                    <w:left w:val="none" w:sz="0" w:space="0" w:color="auto"/>
                    <w:bottom w:val="none" w:sz="0" w:space="0" w:color="auto"/>
                    <w:right w:val="none" w:sz="0" w:space="0" w:color="auto"/>
                  </w:divBdr>
                  <w:divsChild>
                    <w:div w:id="2091997136">
                      <w:marLeft w:val="0"/>
                      <w:marRight w:val="0"/>
                      <w:marTop w:val="0"/>
                      <w:marBottom w:val="0"/>
                      <w:divBdr>
                        <w:top w:val="none" w:sz="0" w:space="0" w:color="auto"/>
                        <w:left w:val="none" w:sz="0" w:space="0" w:color="auto"/>
                        <w:bottom w:val="none" w:sz="0" w:space="0" w:color="auto"/>
                        <w:right w:val="none" w:sz="0" w:space="0" w:color="auto"/>
                      </w:divBdr>
                      <w:divsChild>
                        <w:div w:id="922568479">
                          <w:marLeft w:val="0"/>
                          <w:marRight w:val="0"/>
                          <w:marTop w:val="0"/>
                          <w:marBottom w:val="0"/>
                          <w:divBdr>
                            <w:top w:val="none" w:sz="0" w:space="0" w:color="auto"/>
                            <w:left w:val="none" w:sz="0" w:space="0" w:color="auto"/>
                            <w:bottom w:val="none" w:sz="0" w:space="0" w:color="auto"/>
                            <w:right w:val="none" w:sz="0" w:space="0" w:color="auto"/>
                          </w:divBdr>
                          <w:divsChild>
                            <w:div w:id="1894925185">
                              <w:marLeft w:val="0"/>
                              <w:marRight w:val="0"/>
                              <w:marTop w:val="0"/>
                              <w:marBottom w:val="0"/>
                              <w:divBdr>
                                <w:top w:val="none" w:sz="0" w:space="0" w:color="auto"/>
                                <w:left w:val="none" w:sz="0" w:space="0" w:color="auto"/>
                                <w:bottom w:val="none" w:sz="0" w:space="0" w:color="auto"/>
                                <w:right w:val="none" w:sz="0" w:space="0" w:color="auto"/>
                              </w:divBdr>
                              <w:divsChild>
                                <w:div w:id="60365565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5150276">
                  <w:marLeft w:val="-75"/>
                  <w:marRight w:val="-75"/>
                  <w:marTop w:val="0"/>
                  <w:marBottom w:val="0"/>
                  <w:divBdr>
                    <w:top w:val="none" w:sz="0" w:space="0" w:color="auto"/>
                    <w:left w:val="none" w:sz="0" w:space="0" w:color="auto"/>
                    <w:bottom w:val="none" w:sz="0" w:space="0" w:color="auto"/>
                    <w:right w:val="none" w:sz="0" w:space="0" w:color="auto"/>
                  </w:divBdr>
                  <w:divsChild>
                    <w:div w:id="583613430">
                      <w:marLeft w:val="0"/>
                      <w:marRight w:val="0"/>
                      <w:marTop w:val="0"/>
                      <w:marBottom w:val="0"/>
                      <w:divBdr>
                        <w:top w:val="none" w:sz="0" w:space="0" w:color="auto"/>
                        <w:left w:val="none" w:sz="0" w:space="0" w:color="auto"/>
                        <w:bottom w:val="none" w:sz="0" w:space="0" w:color="auto"/>
                        <w:right w:val="none" w:sz="0" w:space="0" w:color="auto"/>
                      </w:divBdr>
                      <w:divsChild>
                        <w:div w:id="1093550632">
                          <w:marLeft w:val="0"/>
                          <w:marRight w:val="0"/>
                          <w:marTop w:val="0"/>
                          <w:marBottom w:val="600"/>
                          <w:divBdr>
                            <w:top w:val="none" w:sz="0" w:space="0" w:color="auto"/>
                            <w:left w:val="none" w:sz="0" w:space="0" w:color="auto"/>
                            <w:bottom w:val="none" w:sz="0" w:space="0" w:color="auto"/>
                            <w:right w:val="none" w:sz="0" w:space="0" w:color="auto"/>
                          </w:divBdr>
                          <w:divsChild>
                            <w:div w:id="2003776257">
                              <w:marLeft w:val="0"/>
                              <w:marRight w:val="0"/>
                              <w:marTop w:val="0"/>
                              <w:marBottom w:val="0"/>
                              <w:divBdr>
                                <w:top w:val="none" w:sz="0" w:space="0" w:color="auto"/>
                                <w:left w:val="none" w:sz="0" w:space="0" w:color="auto"/>
                                <w:bottom w:val="none" w:sz="0" w:space="0" w:color="auto"/>
                                <w:right w:val="none" w:sz="0" w:space="0" w:color="auto"/>
                              </w:divBdr>
                              <w:divsChild>
                                <w:div w:id="1629780076">
                                  <w:marLeft w:val="-180"/>
                                  <w:marRight w:val="-180"/>
                                  <w:marTop w:val="0"/>
                                  <w:marBottom w:val="0"/>
                                  <w:divBdr>
                                    <w:top w:val="none" w:sz="0" w:space="0" w:color="auto"/>
                                    <w:left w:val="none" w:sz="0" w:space="0" w:color="auto"/>
                                    <w:bottom w:val="none" w:sz="0" w:space="0" w:color="auto"/>
                                    <w:right w:val="none" w:sz="0" w:space="0" w:color="auto"/>
                                  </w:divBdr>
                                  <w:divsChild>
                                    <w:div w:id="1323267643">
                                      <w:marLeft w:val="0"/>
                                      <w:marRight w:val="0"/>
                                      <w:marTop w:val="0"/>
                                      <w:marBottom w:val="0"/>
                                      <w:divBdr>
                                        <w:top w:val="none" w:sz="0" w:space="0" w:color="auto"/>
                                        <w:left w:val="none" w:sz="0" w:space="0" w:color="auto"/>
                                        <w:bottom w:val="none" w:sz="0" w:space="0" w:color="auto"/>
                                        <w:right w:val="none" w:sz="0" w:space="0" w:color="auto"/>
                                      </w:divBdr>
                                      <w:divsChild>
                                        <w:div w:id="2103137618">
                                          <w:marLeft w:val="0"/>
                                          <w:marRight w:val="0"/>
                                          <w:marTop w:val="0"/>
                                          <w:marBottom w:val="0"/>
                                          <w:divBdr>
                                            <w:top w:val="none" w:sz="0" w:space="0" w:color="auto"/>
                                            <w:left w:val="none" w:sz="0" w:space="0" w:color="auto"/>
                                            <w:bottom w:val="none" w:sz="0" w:space="0" w:color="auto"/>
                                            <w:right w:val="none" w:sz="0" w:space="0" w:color="auto"/>
                                          </w:divBdr>
                                          <w:divsChild>
                                            <w:div w:id="2072344190">
                                              <w:marLeft w:val="0"/>
                                              <w:marRight w:val="0"/>
                                              <w:marTop w:val="0"/>
                                              <w:marBottom w:val="0"/>
                                              <w:divBdr>
                                                <w:top w:val="none" w:sz="0" w:space="0" w:color="auto"/>
                                                <w:left w:val="none" w:sz="0" w:space="0" w:color="auto"/>
                                                <w:bottom w:val="none" w:sz="0" w:space="0" w:color="auto"/>
                                                <w:right w:val="none" w:sz="0" w:space="0" w:color="auto"/>
                                              </w:divBdr>
                                              <w:divsChild>
                                                <w:div w:id="558705820">
                                                  <w:marLeft w:val="0"/>
                                                  <w:marRight w:val="0"/>
                                                  <w:marTop w:val="0"/>
                                                  <w:marBottom w:val="0"/>
                                                  <w:divBdr>
                                                    <w:top w:val="none" w:sz="0" w:space="0" w:color="auto"/>
                                                    <w:left w:val="none" w:sz="0" w:space="0" w:color="auto"/>
                                                    <w:bottom w:val="none" w:sz="0" w:space="0" w:color="auto"/>
                                                    <w:right w:val="none" w:sz="0" w:space="0" w:color="auto"/>
                                                  </w:divBdr>
                                                  <w:divsChild>
                                                    <w:div w:id="202612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1122092">
                          <w:marLeft w:val="0"/>
                          <w:marRight w:val="0"/>
                          <w:marTop w:val="0"/>
                          <w:marBottom w:val="600"/>
                          <w:divBdr>
                            <w:top w:val="none" w:sz="0" w:space="0" w:color="auto"/>
                            <w:left w:val="none" w:sz="0" w:space="0" w:color="auto"/>
                            <w:bottom w:val="none" w:sz="0" w:space="0" w:color="auto"/>
                            <w:right w:val="none" w:sz="0" w:space="0" w:color="auto"/>
                          </w:divBdr>
                          <w:divsChild>
                            <w:div w:id="854802833">
                              <w:marLeft w:val="0"/>
                              <w:marRight w:val="0"/>
                              <w:marTop w:val="0"/>
                              <w:marBottom w:val="0"/>
                              <w:divBdr>
                                <w:top w:val="none" w:sz="0" w:space="0" w:color="auto"/>
                                <w:left w:val="none" w:sz="0" w:space="0" w:color="auto"/>
                                <w:bottom w:val="none" w:sz="0" w:space="0" w:color="auto"/>
                                <w:right w:val="none" w:sz="0" w:space="0" w:color="auto"/>
                              </w:divBdr>
                              <w:divsChild>
                                <w:div w:id="1189759186">
                                  <w:marLeft w:val="-180"/>
                                  <w:marRight w:val="-180"/>
                                  <w:marTop w:val="0"/>
                                  <w:marBottom w:val="0"/>
                                  <w:divBdr>
                                    <w:top w:val="none" w:sz="0" w:space="0" w:color="auto"/>
                                    <w:left w:val="none" w:sz="0" w:space="0" w:color="auto"/>
                                    <w:bottom w:val="none" w:sz="0" w:space="0" w:color="auto"/>
                                    <w:right w:val="none" w:sz="0" w:space="0" w:color="auto"/>
                                  </w:divBdr>
                                  <w:divsChild>
                                    <w:div w:id="1394087969">
                                      <w:marLeft w:val="0"/>
                                      <w:marRight w:val="0"/>
                                      <w:marTop w:val="0"/>
                                      <w:marBottom w:val="0"/>
                                      <w:divBdr>
                                        <w:top w:val="none" w:sz="0" w:space="0" w:color="auto"/>
                                        <w:left w:val="none" w:sz="0" w:space="0" w:color="auto"/>
                                        <w:bottom w:val="none" w:sz="0" w:space="0" w:color="auto"/>
                                        <w:right w:val="none" w:sz="0" w:space="0" w:color="auto"/>
                                      </w:divBdr>
                                      <w:divsChild>
                                        <w:div w:id="1801265590">
                                          <w:marLeft w:val="0"/>
                                          <w:marRight w:val="0"/>
                                          <w:marTop w:val="0"/>
                                          <w:marBottom w:val="0"/>
                                          <w:divBdr>
                                            <w:top w:val="none" w:sz="0" w:space="0" w:color="auto"/>
                                            <w:left w:val="none" w:sz="0" w:space="0" w:color="auto"/>
                                            <w:bottom w:val="none" w:sz="0" w:space="0" w:color="auto"/>
                                            <w:right w:val="none" w:sz="0" w:space="0" w:color="auto"/>
                                          </w:divBdr>
                                          <w:divsChild>
                                            <w:div w:id="6334080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966226790">
                          <w:marLeft w:val="0"/>
                          <w:marRight w:val="0"/>
                          <w:marTop w:val="0"/>
                          <w:marBottom w:val="600"/>
                          <w:divBdr>
                            <w:top w:val="none" w:sz="0" w:space="0" w:color="auto"/>
                            <w:left w:val="none" w:sz="0" w:space="0" w:color="auto"/>
                            <w:bottom w:val="none" w:sz="0" w:space="0" w:color="auto"/>
                            <w:right w:val="none" w:sz="0" w:space="0" w:color="auto"/>
                          </w:divBdr>
                          <w:divsChild>
                            <w:div w:id="95367521">
                              <w:marLeft w:val="0"/>
                              <w:marRight w:val="0"/>
                              <w:marTop w:val="0"/>
                              <w:marBottom w:val="0"/>
                              <w:divBdr>
                                <w:top w:val="none" w:sz="0" w:space="0" w:color="auto"/>
                                <w:left w:val="none" w:sz="0" w:space="0" w:color="auto"/>
                                <w:bottom w:val="none" w:sz="0" w:space="0" w:color="auto"/>
                                <w:right w:val="none" w:sz="0" w:space="0" w:color="auto"/>
                              </w:divBdr>
                              <w:divsChild>
                                <w:div w:id="1408459740">
                                  <w:marLeft w:val="-180"/>
                                  <w:marRight w:val="-180"/>
                                  <w:marTop w:val="0"/>
                                  <w:marBottom w:val="0"/>
                                  <w:divBdr>
                                    <w:top w:val="none" w:sz="0" w:space="0" w:color="auto"/>
                                    <w:left w:val="none" w:sz="0" w:space="0" w:color="auto"/>
                                    <w:bottom w:val="none" w:sz="0" w:space="0" w:color="auto"/>
                                    <w:right w:val="none" w:sz="0" w:space="0" w:color="auto"/>
                                  </w:divBdr>
                                  <w:divsChild>
                                    <w:div w:id="927739269">
                                      <w:marLeft w:val="0"/>
                                      <w:marRight w:val="0"/>
                                      <w:marTop w:val="0"/>
                                      <w:marBottom w:val="0"/>
                                      <w:divBdr>
                                        <w:top w:val="none" w:sz="0" w:space="0" w:color="auto"/>
                                        <w:left w:val="none" w:sz="0" w:space="0" w:color="auto"/>
                                        <w:bottom w:val="none" w:sz="0" w:space="0" w:color="auto"/>
                                        <w:right w:val="none" w:sz="0" w:space="0" w:color="auto"/>
                                      </w:divBdr>
                                      <w:divsChild>
                                        <w:div w:id="1371496313">
                                          <w:marLeft w:val="0"/>
                                          <w:marRight w:val="0"/>
                                          <w:marTop w:val="0"/>
                                          <w:marBottom w:val="0"/>
                                          <w:divBdr>
                                            <w:top w:val="none" w:sz="0" w:space="0" w:color="auto"/>
                                            <w:left w:val="none" w:sz="0" w:space="0" w:color="auto"/>
                                            <w:bottom w:val="none" w:sz="0" w:space="0" w:color="auto"/>
                                            <w:right w:val="none" w:sz="0" w:space="0" w:color="auto"/>
                                          </w:divBdr>
                                          <w:divsChild>
                                            <w:div w:id="1175343388">
                                              <w:marLeft w:val="0"/>
                                              <w:marRight w:val="0"/>
                                              <w:marTop w:val="0"/>
                                              <w:marBottom w:val="0"/>
                                              <w:divBdr>
                                                <w:top w:val="none" w:sz="0" w:space="0" w:color="auto"/>
                                                <w:left w:val="none" w:sz="0" w:space="0" w:color="auto"/>
                                                <w:bottom w:val="none" w:sz="0" w:space="0" w:color="auto"/>
                                                <w:right w:val="none" w:sz="0" w:space="0" w:color="auto"/>
                                              </w:divBdr>
                                              <w:divsChild>
                                                <w:div w:id="922648273">
                                                  <w:marLeft w:val="0"/>
                                                  <w:marRight w:val="0"/>
                                                  <w:marTop w:val="300"/>
                                                  <w:marBottom w:val="300"/>
                                                  <w:divBdr>
                                                    <w:top w:val="none" w:sz="0" w:space="0" w:color="auto"/>
                                                    <w:left w:val="none" w:sz="0" w:space="0" w:color="auto"/>
                                                    <w:bottom w:val="none" w:sz="0" w:space="0" w:color="auto"/>
                                                    <w:right w:val="none" w:sz="0" w:space="0" w:color="auto"/>
                                                  </w:divBdr>
                                                  <w:divsChild>
                                                    <w:div w:id="1740133700">
                                                      <w:marLeft w:val="0"/>
                                                      <w:marRight w:val="0"/>
                                                      <w:marTop w:val="0"/>
                                                      <w:marBottom w:val="0"/>
                                                      <w:divBdr>
                                                        <w:top w:val="none" w:sz="0" w:space="0" w:color="auto"/>
                                                        <w:left w:val="none" w:sz="0" w:space="0" w:color="auto"/>
                                                        <w:bottom w:val="none" w:sz="0" w:space="0" w:color="auto"/>
                                                        <w:right w:val="none" w:sz="0" w:space="0" w:color="auto"/>
                                                      </w:divBdr>
                                                      <w:divsChild>
                                                        <w:div w:id="1501655804">
                                                          <w:marLeft w:val="0"/>
                                                          <w:marRight w:val="0"/>
                                                          <w:marTop w:val="0"/>
                                                          <w:marBottom w:val="0"/>
                                                          <w:divBdr>
                                                            <w:top w:val="none" w:sz="0" w:space="0" w:color="auto"/>
                                                            <w:left w:val="none" w:sz="0" w:space="0" w:color="auto"/>
                                                            <w:bottom w:val="none" w:sz="0" w:space="0" w:color="auto"/>
                                                            <w:right w:val="none" w:sz="0" w:space="0" w:color="auto"/>
                                                          </w:divBdr>
                                                          <w:divsChild>
                                                            <w:div w:id="1074663774">
                                                              <w:marLeft w:val="0"/>
                                                              <w:marRight w:val="0"/>
                                                              <w:marTop w:val="0"/>
                                                              <w:marBottom w:val="0"/>
                                                              <w:divBdr>
                                                                <w:top w:val="none" w:sz="0" w:space="0" w:color="auto"/>
                                                                <w:left w:val="none" w:sz="0" w:space="0" w:color="auto"/>
                                                                <w:bottom w:val="none" w:sz="0" w:space="0" w:color="auto"/>
                                                                <w:right w:val="none" w:sz="0" w:space="0" w:color="auto"/>
                                                              </w:divBdr>
                                                              <w:divsChild>
                                                                <w:div w:id="1144813311">
                                                                  <w:marLeft w:val="0"/>
                                                                  <w:marRight w:val="0"/>
                                                                  <w:marTop w:val="0"/>
                                                                  <w:marBottom w:val="0"/>
                                                                  <w:divBdr>
                                                                    <w:top w:val="none" w:sz="0" w:space="0" w:color="auto"/>
                                                                    <w:left w:val="none" w:sz="0" w:space="0" w:color="auto"/>
                                                                    <w:bottom w:val="none" w:sz="0" w:space="0" w:color="auto"/>
                                                                    <w:right w:val="none" w:sz="0" w:space="0" w:color="auto"/>
                                                                  </w:divBdr>
                                                                  <w:divsChild>
                                                                    <w:div w:id="2069762428">
                                                                      <w:marLeft w:val="0"/>
                                                                      <w:marRight w:val="0"/>
                                                                      <w:marTop w:val="0"/>
                                                                      <w:marBottom w:val="0"/>
                                                                      <w:divBdr>
                                                                        <w:top w:val="none" w:sz="0" w:space="0" w:color="auto"/>
                                                                        <w:left w:val="none" w:sz="0" w:space="0" w:color="auto"/>
                                                                        <w:bottom w:val="none" w:sz="0" w:space="0" w:color="auto"/>
                                                                        <w:right w:val="none" w:sz="0" w:space="0" w:color="auto"/>
                                                                      </w:divBdr>
                                                                      <w:divsChild>
                                                                        <w:div w:id="1742022829">
                                                                          <w:marLeft w:val="0"/>
                                                                          <w:marRight w:val="0"/>
                                                                          <w:marTop w:val="0"/>
                                                                          <w:marBottom w:val="0"/>
                                                                          <w:divBdr>
                                                                            <w:top w:val="none" w:sz="0" w:space="0" w:color="auto"/>
                                                                            <w:left w:val="none" w:sz="0" w:space="0" w:color="auto"/>
                                                                            <w:bottom w:val="none" w:sz="0" w:space="0" w:color="auto"/>
                                                                            <w:right w:val="none" w:sz="0" w:space="0" w:color="auto"/>
                                                                          </w:divBdr>
                                                                          <w:divsChild>
                                                                            <w:div w:id="1061978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0868449">
      <w:bodyDiv w:val="1"/>
      <w:marLeft w:val="0"/>
      <w:marRight w:val="0"/>
      <w:marTop w:val="0"/>
      <w:marBottom w:val="0"/>
      <w:divBdr>
        <w:top w:val="none" w:sz="0" w:space="0" w:color="auto"/>
        <w:left w:val="none" w:sz="0" w:space="0" w:color="auto"/>
        <w:bottom w:val="none" w:sz="0" w:space="0" w:color="auto"/>
        <w:right w:val="none" w:sz="0" w:space="0" w:color="auto"/>
      </w:divBdr>
    </w:div>
    <w:div w:id="1723744873">
      <w:bodyDiv w:val="1"/>
      <w:marLeft w:val="0"/>
      <w:marRight w:val="0"/>
      <w:marTop w:val="0"/>
      <w:marBottom w:val="0"/>
      <w:divBdr>
        <w:top w:val="none" w:sz="0" w:space="0" w:color="auto"/>
        <w:left w:val="none" w:sz="0" w:space="0" w:color="auto"/>
        <w:bottom w:val="none" w:sz="0" w:space="0" w:color="auto"/>
        <w:right w:val="none" w:sz="0" w:space="0" w:color="auto"/>
      </w:divBdr>
      <w:divsChild>
        <w:div w:id="1230267421">
          <w:marLeft w:val="0"/>
          <w:marRight w:val="0"/>
          <w:marTop w:val="0"/>
          <w:marBottom w:val="0"/>
          <w:divBdr>
            <w:top w:val="none" w:sz="0" w:space="0" w:color="auto"/>
            <w:left w:val="none" w:sz="0" w:space="0" w:color="auto"/>
            <w:bottom w:val="none" w:sz="0" w:space="0" w:color="auto"/>
            <w:right w:val="none" w:sz="0" w:space="0" w:color="auto"/>
          </w:divBdr>
          <w:divsChild>
            <w:div w:id="1246063779">
              <w:marLeft w:val="0"/>
              <w:marRight w:val="0"/>
              <w:marTop w:val="0"/>
              <w:marBottom w:val="0"/>
              <w:divBdr>
                <w:top w:val="none" w:sz="0" w:space="0" w:color="auto"/>
                <w:left w:val="none" w:sz="0" w:space="0" w:color="auto"/>
                <w:bottom w:val="none" w:sz="0" w:space="0" w:color="auto"/>
                <w:right w:val="none" w:sz="0" w:space="0" w:color="auto"/>
              </w:divBdr>
              <w:divsChild>
                <w:div w:id="75170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951444">
          <w:marLeft w:val="0"/>
          <w:marRight w:val="0"/>
          <w:marTop w:val="0"/>
          <w:marBottom w:val="0"/>
          <w:divBdr>
            <w:top w:val="none" w:sz="0" w:space="0" w:color="auto"/>
            <w:left w:val="none" w:sz="0" w:space="0" w:color="auto"/>
            <w:bottom w:val="none" w:sz="0" w:space="0" w:color="auto"/>
            <w:right w:val="none" w:sz="0" w:space="0" w:color="auto"/>
          </w:divBdr>
          <w:divsChild>
            <w:div w:id="1634746657">
              <w:marLeft w:val="0"/>
              <w:marRight w:val="0"/>
              <w:marTop w:val="0"/>
              <w:marBottom w:val="180"/>
              <w:divBdr>
                <w:top w:val="none" w:sz="0" w:space="0" w:color="auto"/>
                <w:left w:val="none" w:sz="0" w:space="0" w:color="auto"/>
                <w:bottom w:val="none" w:sz="0" w:space="0" w:color="auto"/>
                <w:right w:val="none" w:sz="0" w:space="0" w:color="auto"/>
              </w:divBdr>
            </w:div>
          </w:divsChild>
        </w:div>
        <w:div w:id="490371900">
          <w:marLeft w:val="0"/>
          <w:marRight w:val="0"/>
          <w:marTop w:val="0"/>
          <w:marBottom w:val="0"/>
          <w:divBdr>
            <w:top w:val="none" w:sz="0" w:space="0" w:color="auto"/>
            <w:left w:val="none" w:sz="0" w:space="0" w:color="auto"/>
            <w:bottom w:val="none" w:sz="0" w:space="0" w:color="auto"/>
            <w:right w:val="none" w:sz="0" w:space="0" w:color="auto"/>
          </w:divBdr>
          <w:divsChild>
            <w:div w:id="1155145951">
              <w:marLeft w:val="0"/>
              <w:marRight w:val="0"/>
              <w:marTop w:val="0"/>
              <w:marBottom w:val="0"/>
              <w:divBdr>
                <w:top w:val="none" w:sz="0" w:space="0" w:color="auto"/>
                <w:left w:val="none" w:sz="0" w:space="0" w:color="auto"/>
                <w:bottom w:val="none" w:sz="0" w:space="0" w:color="auto"/>
                <w:right w:val="none" w:sz="0" w:space="0" w:color="auto"/>
              </w:divBdr>
              <w:divsChild>
                <w:div w:id="413747710">
                  <w:marLeft w:val="0"/>
                  <w:marRight w:val="0"/>
                  <w:marTop w:val="0"/>
                  <w:marBottom w:val="0"/>
                  <w:divBdr>
                    <w:top w:val="none" w:sz="0" w:space="0" w:color="auto"/>
                    <w:left w:val="none" w:sz="0" w:space="0" w:color="auto"/>
                    <w:bottom w:val="none" w:sz="0" w:space="0" w:color="auto"/>
                    <w:right w:val="none" w:sz="0" w:space="0" w:color="auto"/>
                  </w:divBdr>
                  <w:divsChild>
                    <w:div w:id="799302772">
                      <w:marLeft w:val="0"/>
                      <w:marRight w:val="0"/>
                      <w:marTop w:val="0"/>
                      <w:marBottom w:val="0"/>
                      <w:divBdr>
                        <w:top w:val="none" w:sz="0" w:space="0" w:color="auto"/>
                        <w:left w:val="none" w:sz="0" w:space="0" w:color="auto"/>
                        <w:bottom w:val="none" w:sz="0" w:space="0" w:color="auto"/>
                        <w:right w:val="none" w:sz="0" w:space="0" w:color="auto"/>
                      </w:divBdr>
                      <w:divsChild>
                        <w:div w:id="1413745783">
                          <w:marLeft w:val="0"/>
                          <w:marRight w:val="150"/>
                          <w:marTop w:val="90"/>
                          <w:marBottom w:val="180"/>
                          <w:divBdr>
                            <w:top w:val="none" w:sz="0" w:space="0" w:color="auto"/>
                            <w:left w:val="none" w:sz="0" w:space="0" w:color="auto"/>
                            <w:bottom w:val="none" w:sz="0" w:space="0" w:color="auto"/>
                            <w:right w:val="none" w:sz="0" w:space="0" w:color="auto"/>
                          </w:divBdr>
                        </w:div>
                        <w:div w:id="1471246979">
                          <w:marLeft w:val="0"/>
                          <w:marRight w:val="0"/>
                          <w:marTop w:val="0"/>
                          <w:marBottom w:val="0"/>
                          <w:divBdr>
                            <w:top w:val="none" w:sz="0" w:space="0" w:color="auto"/>
                            <w:left w:val="none" w:sz="0" w:space="0" w:color="auto"/>
                            <w:bottom w:val="none" w:sz="0" w:space="0" w:color="auto"/>
                            <w:right w:val="none" w:sz="0" w:space="0" w:color="auto"/>
                          </w:divBdr>
                          <w:divsChild>
                            <w:div w:id="1024289706">
                              <w:marLeft w:val="0"/>
                              <w:marRight w:val="0"/>
                              <w:marTop w:val="0"/>
                              <w:marBottom w:val="0"/>
                              <w:divBdr>
                                <w:top w:val="none" w:sz="0" w:space="0" w:color="auto"/>
                                <w:left w:val="none" w:sz="0" w:space="0" w:color="auto"/>
                                <w:bottom w:val="none" w:sz="0" w:space="0" w:color="auto"/>
                                <w:right w:val="none" w:sz="0" w:space="0" w:color="auto"/>
                              </w:divBdr>
                            </w:div>
                            <w:div w:id="1951862808">
                              <w:marLeft w:val="0"/>
                              <w:marRight w:val="0"/>
                              <w:marTop w:val="0"/>
                              <w:marBottom w:val="0"/>
                              <w:divBdr>
                                <w:top w:val="none" w:sz="0" w:space="0" w:color="auto"/>
                                <w:left w:val="none" w:sz="0" w:space="0" w:color="auto"/>
                                <w:bottom w:val="none" w:sz="0" w:space="0" w:color="auto"/>
                                <w:right w:val="none" w:sz="0" w:space="0" w:color="auto"/>
                              </w:divBdr>
                            </w:div>
                            <w:div w:id="1913659610">
                              <w:marLeft w:val="0"/>
                              <w:marRight w:val="0"/>
                              <w:marTop w:val="0"/>
                              <w:marBottom w:val="90"/>
                              <w:divBdr>
                                <w:top w:val="none" w:sz="0" w:space="0" w:color="auto"/>
                                <w:left w:val="none" w:sz="0" w:space="0" w:color="auto"/>
                                <w:bottom w:val="none" w:sz="0" w:space="0" w:color="auto"/>
                                <w:right w:val="none" w:sz="0" w:space="0" w:color="auto"/>
                              </w:divBdr>
                            </w:div>
                          </w:divsChild>
                        </w:div>
                      </w:divsChild>
                    </w:div>
                    <w:div w:id="461118750">
                      <w:marLeft w:val="0"/>
                      <w:marRight w:val="0"/>
                      <w:marTop w:val="0"/>
                      <w:marBottom w:val="90"/>
                      <w:divBdr>
                        <w:top w:val="none" w:sz="0" w:space="0" w:color="auto"/>
                        <w:left w:val="none" w:sz="0" w:space="0" w:color="auto"/>
                        <w:bottom w:val="none" w:sz="0" w:space="0" w:color="auto"/>
                        <w:right w:val="none" w:sz="0" w:space="0" w:color="auto"/>
                      </w:divBdr>
                      <w:divsChild>
                        <w:div w:id="1799567862">
                          <w:marLeft w:val="0"/>
                          <w:marRight w:val="0"/>
                          <w:marTop w:val="0"/>
                          <w:marBottom w:val="0"/>
                          <w:divBdr>
                            <w:top w:val="single" w:sz="6" w:space="5" w:color="DCDCDC"/>
                            <w:left w:val="none" w:sz="0" w:space="0" w:color="auto"/>
                            <w:bottom w:val="none" w:sz="0" w:space="0" w:color="auto"/>
                            <w:right w:val="none" w:sz="0" w:space="0" w:color="auto"/>
                          </w:divBdr>
                        </w:div>
                        <w:div w:id="2087989609">
                          <w:marLeft w:val="0"/>
                          <w:marRight w:val="0"/>
                          <w:marTop w:val="0"/>
                          <w:marBottom w:val="0"/>
                          <w:divBdr>
                            <w:top w:val="single" w:sz="6" w:space="0" w:color="DCDCDC"/>
                            <w:left w:val="none" w:sz="0" w:space="0" w:color="auto"/>
                            <w:bottom w:val="none" w:sz="0" w:space="0" w:color="auto"/>
                            <w:right w:val="none" w:sz="0" w:space="0" w:color="auto"/>
                          </w:divBdr>
                          <w:divsChild>
                            <w:div w:id="1630162536">
                              <w:marLeft w:val="0"/>
                              <w:marRight w:val="0"/>
                              <w:marTop w:val="0"/>
                              <w:marBottom w:val="0"/>
                              <w:divBdr>
                                <w:top w:val="none" w:sz="0" w:space="0" w:color="auto"/>
                                <w:left w:val="none" w:sz="0" w:space="0" w:color="auto"/>
                                <w:bottom w:val="none" w:sz="0" w:space="0" w:color="auto"/>
                                <w:right w:val="none" w:sz="0" w:space="0" w:color="auto"/>
                              </w:divBdr>
                              <w:divsChild>
                                <w:div w:id="1608345703">
                                  <w:marLeft w:val="0"/>
                                  <w:marRight w:val="0"/>
                                  <w:marTop w:val="0"/>
                                  <w:marBottom w:val="0"/>
                                  <w:divBdr>
                                    <w:top w:val="none" w:sz="0" w:space="0" w:color="auto"/>
                                    <w:left w:val="none" w:sz="0" w:space="0" w:color="auto"/>
                                    <w:bottom w:val="none" w:sz="0" w:space="0" w:color="auto"/>
                                    <w:right w:val="none" w:sz="0" w:space="0" w:color="auto"/>
                                  </w:divBdr>
                                  <w:divsChild>
                                    <w:div w:id="422267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7620207">
          <w:marLeft w:val="0"/>
          <w:marRight w:val="0"/>
          <w:marTop w:val="0"/>
          <w:marBottom w:val="0"/>
          <w:divBdr>
            <w:top w:val="none" w:sz="0" w:space="0" w:color="auto"/>
            <w:left w:val="none" w:sz="0" w:space="0" w:color="auto"/>
            <w:bottom w:val="none" w:sz="0" w:space="0" w:color="auto"/>
            <w:right w:val="none" w:sz="0" w:space="0" w:color="auto"/>
          </w:divBdr>
          <w:divsChild>
            <w:div w:id="1892031702">
              <w:marLeft w:val="0"/>
              <w:marRight w:val="0"/>
              <w:marTop w:val="0"/>
              <w:marBottom w:val="0"/>
              <w:divBdr>
                <w:top w:val="none" w:sz="0" w:space="0" w:color="auto"/>
                <w:left w:val="none" w:sz="0" w:space="0" w:color="auto"/>
                <w:bottom w:val="none" w:sz="0" w:space="0" w:color="auto"/>
                <w:right w:val="none" w:sz="0" w:space="0" w:color="auto"/>
              </w:divBdr>
              <w:divsChild>
                <w:div w:id="1506092723">
                  <w:marLeft w:val="0"/>
                  <w:marRight w:val="0"/>
                  <w:marTop w:val="0"/>
                  <w:marBottom w:val="0"/>
                  <w:divBdr>
                    <w:top w:val="none" w:sz="0" w:space="0" w:color="auto"/>
                    <w:left w:val="none" w:sz="0" w:space="0" w:color="auto"/>
                    <w:bottom w:val="none" w:sz="0" w:space="0" w:color="auto"/>
                    <w:right w:val="none" w:sz="0" w:space="0" w:color="auto"/>
                  </w:divBdr>
                  <w:divsChild>
                    <w:div w:id="513106419">
                      <w:marLeft w:val="0"/>
                      <w:marRight w:val="0"/>
                      <w:marTop w:val="0"/>
                      <w:marBottom w:val="0"/>
                      <w:divBdr>
                        <w:top w:val="none" w:sz="0" w:space="0" w:color="auto"/>
                        <w:left w:val="none" w:sz="0" w:space="0" w:color="auto"/>
                        <w:bottom w:val="none" w:sz="0" w:space="0" w:color="auto"/>
                        <w:right w:val="none" w:sz="0" w:space="0" w:color="auto"/>
                      </w:divBdr>
                      <w:divsChild>
                        <w:div w:id="1752040658">
                          <w:blockQuote w:val="1"/>
                          <w:marLeft w:val="0"/>
                          <w:marRight w:val="0"/>
                          <w:marTop w:val="0"/>
                          <w:marBottom w:val="0"/>
                          <w:divBdr>
                            <w:top w:val="none" w:sz="0" w:space="0" w:color="auto"/>
                            <w:left w:val="none" w:sz="0" w:space="0" w:color="auto"/>
                            <w:bottom w:val="none" w:sz="0" w:space="0" w:color="auto"/>
                            <w:right w:val="none" w:sz="0" w:space="0" w:color="auto"/>
                          </w:divBdr>
                        </w:div>
                        <w:div w:id="980579287">
                          <w:marLeft w:val="0"/>
                          <w:marRight w:val="0"/>
                          <w:marTop w:val="0"/>
                          <w:marBottom w:val="0"/>
                          <w:divBdr>
                            <w:top w:val="none" w:sz="0" w:space="0" w:color="auto"/>
                            <w:left w:val="none" w:sz="0" w:space="0" w:color="auto"/>
                            <w:bottom w:val="none" w:sz="0" w:space="0" w:color="auto"/>
                            <w:right w:val="none" w:sz="0" w:space="0" w:color="auto"/>
                          </w:divBdr>
                          <w:divsChild>
                            <w:div w:id="222065250">
                              <w:marLeft w:val="0"/>
                              <w:marRight w:val="0"/>
                              <w:marTop w:val="0"/>
                              <w:marBottom w:val="0"/>
                              <w:divBdr>
                                <w:top w:val="none" w:sz="0" w:space="0" w:color="auto"/>
                                <w:left w:val="none" w:sz="0" w:space="0" w:color="auto"/>
                                <w:bottom w:val="none" w:sz="0" w:space="0" w:color="auto"/>
                                <w:right w:val="none" w:sz="0" w:space="0" w:color="auto"/>
                              </w:divBdr>
                              <w:divsChild>
                                <w:div w:id="379136300">
                                  <w:marLeft w:val="0"/>
                                  <w:marRight w:val="0"/>
                                  <w:marTop w:val="0"/>
                                  <w:marBottom w:val="0"/>
                                  <w:divBdr>
                                    <w:top w:val="none" w:sz="0" w:space="0" w:color="auto"/>
                                    <w:left w:val="none" w:sz="0" w:space="0" w:color="auto"/>
                                    <w:bottom w:val="none" w:sz="0" w:space="0" w:color="auto"/>
                                    <w:right w:val="none" w:sz="0" w:space="0" w:color="auto"/>
                                  </w:divBdr>
                                  <w:divsChild>
                                    <w:div w:id="207105641">
                                      <w:marLeft w:val="0"/>
                                      <w:marRight w:val="0"/>
                                      <w:marTop w:val="0"/>
                                      <w:marBottom w:val="0"/>
                                      <w:divBdr>
                                        <w:top w:val="none" w:sz="0" w:space="0" w:color="auto"/>
                                        <w:left w:val="none" w:sz="0" w:space="0" w:color="auto"/>
                                        <w:bottom w:val="none" w:sz="0" w:space="0" w:color="auto"/>
                                        <w:right w:val="none" w:sz="0" w:space="0" w:color="auto"/>
                                      </w:divBdr>
                                      <w:divsChild>
                                        <w:div w:id="362437282">
                                          <w:marLeft w:val="0"/>
                                          <w:marRight w:val="0"/>
                                          <w:marTop w:val="0"/>
                                          <w:marBottom w:val="0"/>
                                          <w:divBdr>
                                            <w:top w:val="none" w:sz="0" w:space="0" w:color="auto"/>
                                            <w:left w:val="none" w:sz="0" w:space="0" w:color="auto"/>
                                            <w:bottom w:val="none" w:sz="0" w:space="0" w:color="auto"/>
                                            <w:right w:val="none" w:sz="0" w:space="0" w:color="auto"/>
                                          </w:divBdr>
                                        </w:div>
                                      </w:divsChild>
                                    </w:div>
                                    <w:div w:id="1467314618">
                                      <w:marLeft w:val="0"/>
                                      <w:marRight w:val="0"/>
                                      <w:marTop w:val="0"/>
                                      <w:marBottom w:val="0"/>
                                      <w:divBdr>
                                        <w:top w:val="none" w:sz="0" w:space="0" w:color="auto"/>
                                        <w:left w:val="none" w:sz="0" w:space="0" w:color="auto"/>
                                        <w:bottom w:val="none" w:sz="0" w:space="0" w:color="auto"/>
                                        <w:right w:val="none" w:sz="0" w:space="0" w:color="auto"/>
                                      </w:divBdr>
                                      <w:divsChild>
                                        <w:div w:id="1522357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3432378">
                  <w:marLeft w:val="0"/>
                  <w:marRight w:val="0"/>
                  <w:marTop w:val="0"/>
                  <w:marBottom w:val="0"/>
                  <w:divBdr>
                    <w:top w:val="none" w:sz="0" w:space="0" w:color="auto"/>
                    <w:left w:val="none" w:sz="0" w:space="0" w:color="auto"/>
                    <w:bottom w:val="none" w:sz="0" w:space="0" w:color="auto"/>
                    <w:right w:val="none" w:sz="0" w:space="0" w:color="auto"/>
                  </w:divBdr>
                  <w:divsChild>
                    <w:div w:id="1180848469">
                      <w:marLeft w:val="0"/>
                      <w:marRight w:val="0"/>
                      <w:marTop w:val="270"/>
                      <w:marBottom w:val="270"/>
                      <w:divBdr>
                        <w:top w:val="none" w:sz="0" w:space="0" w:color="auto"/>
                        <w:left w:val="none" w:sz="0" w:space="0" w:color="auto"/>
                        <w:bottom w:val="none" w:sz="0" w:space="0" w:color="auto"/>
                        <w:right w:val="none" w:sz="0" w:space="0" w:color="auto"/>
                      </w:divBdr>
                      <w:divsChild>
                        <w:div w:id="321735897">
                          <w:marLeft w:val="0"/>
                          <w:marRight w:val="0"/>
                          <w:marTop w:val="0"/>
                          <w:marBottom w:val="0"/>
                          <w:divBdr>
                            <w:top w:val="none" w:sz="0" w:space="0" w:color="auto"/>
                            <w:left w:val="none" w:sz="0" w:space="0" w:color="auto"/>
                            <w:bottom w:val="none" w:sz="0" w:space="0" w:color="auto"/>
                            <w:right w:val="none" w:sz="0" w:space="0" w:color="auto"/>
                          </w:divBdr>
                          <w:divsChild>
                            <w:div w:id="577902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4784765">
      <w:bodyDiv w:val="1"/>
      <w:marLeft w:val="0"/>
      <w:marRight w:val="0"/>
      <w:marTop w:val="0"/>
      <w:marBottom w:val="0"/>
      <w:divBdr>
        <w:top w:val="none" w:sz="0" w:space="0" w:color="auto"/>
        <w:left w:val="none" w:sz="0" w:space="0" w:color="auto"/>
        <w:bottom w:val="none" w:sz="0" w:space="0" w:color="auto"/>
        <w:right w:val="none" w:sz="0" w:space="0" w:color="auto"/>
      </w:divBdr>
    </w:div>
    <w:div w:id="1809780519">
      <w:bodyDiv w:val="1"/>
      <w:marLeft w:val="0"/>
      <w:marRight w:val="0"/>
      <w:marTop w:val="0"/>
      <w:marBottom w:val="0"/>
      <w:divBdr>
        <w:top w:val="none" w:sz="0" w:space="0" w:color="auto"/>
        <w:left w:val="none" w:sz="0" w:space="0" w:color="auto"/>
        <w:bottom w:val="none" w:sz="0" w:space="0" w:color="auto"/>
        <w:right w:val="none" w:sz="0" w:space="0" w:color="auto"/>
      </w:divBdr>
      <w:divsChild>
        <w:div w:id="1596016061">
          <w:marLeft w:val="0"/>
          <w:marRight w:val="0"/>
          <w:marTop w:val="0"/>
          <w:marBottom w:val="200"/>
          <w:divBdr>
            <w:top w:val="none" w:sz="0" w:space="0" w:color="auto"/>
            <w:left w:val="none" w:sz="0" w:space="0" w:color="auto"/>
            <w:bottom w:val="none" w:sz="0" w:space="0" w:color="auto"/>
            <w:right w:val="none" w:sz="0" w:space="0" w:color="auto"/>
          </w:divBdr>
          <w:divsChild>
            <w:div w:id="44306035">
              <w:marLeft w:val="0"/>
              <w:marRight w:val="0"/>
              <w:marTop w:val="200"/>
              <w:marBottom w:val="200"/>
              <w:divBdr>
                <w:top w:val="none" w:sz="0" w:space="0" w:color="auto"/>
                <w:left w:val="none" w:sz="0" w:space="0" w:color="auto"/>
                <w:bottom w:val="none" w:sz="0" w:space="0" w:color="auto"/>
                <w:right w:val="none" w:sz="0" w:space="0" w:color="auto"/>
              </w:divBdr>
              <w:divsChild>
                <w:div w:id="1801536974">
                  <w:marLeft w:val="0"/>
                  <w:marRight w:val="0"/>
                  <w:marTop w:val="0"/>
                  <w:marBottom w:val="0"/>
                  <w:divBdr>
                    <w:top w:val="none" w:sz="0" w:space="0" w:color="auto"/>
                    <w:left w:val="none" w:sz="0" w:space="0" w:color="auto"/>
                    <w:bottom w:val="none" w:sz="0" w:space="0" w:color="auto"/>
                    <w:right w:val="none" w:sz="0" w:space="0" w:color="auto"/>
                  </w:divBdr>
                </w:div>
              </w:divsChild>
            </w:div>
            <w:div w:id="1140071578">
              <w:marLeft w:val="0"/>
              <w:marRight w:val="0"/>
              <w:marTop w:val="200"/>
              <w:marBottom w:val="200"/>
              <w:divBdr>
                <w:top w:val="none" w:sz="0" w:space="0" w:color="auto"/>
                <w:left w:val="none" w:sz="0" w:space="0" w:color="auto"/>
                <w:bottom w:val="none" w:sz="0" w:space="0" w:color="auto"/>
                <w:right w:val="none" w:sz="0" w:space="0" w:color="auto"/>
              </w:divBdr>
              <w:divsChild>
                <w:div w:id="1335034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224983">
          <w:marLeft w:val="0"/>
          <w:marRight w:val="0"/>
          <w:marTop w:val="400"/>
          <w:marBottom w:val="400"/>
          <w:divBdr>
            <w:top w:val="single" w:sz="12" w:space="10" w:color="649BCE"/>
            <w:left w:val="none" w:sz="0" w:space="0" w:color="auto"/>
            <w:bottom w:val="single" w:sz="12" w:space="0" w:color="649BCE"/>
            <w:right w:val="none" w:sz="0" w:space="0" w:color="auto"/>
          </w:divBdr>
        </w:div>
        <w:div w:id="262150671">
          <w:marLeft w:val="0"/>
          <w:marRight w:val="0"/>
          <w:marTop w:val="400"/>
          <w:marBottom w:val="400"/>
          <w:divBdr>
            <w:top w:val="none" w:sz="0" w:space="0" w:color="auto"/>
            <w:left w:val="none" w:sz="0" w:space="0" w:color="auto"/>
            <w:bottom w:val="none" w:sz="0" w:space="0" w:color="auto"/>
            <w:right w:val="none" w:sz="0" w:space="0" w:color="auto"/>
          </w:divBdr>
          <w:divsChild>
            <w:div w:id="1262686163">
              <w:marLeft w:val="0"/>
              <w:marRight w:val="0"/>
              <w:marTop w:val="0"/>
              <w:marBottom w:val="0"/>
              <w:divBdr>
                <w:top w:val="none" w:sz="0" w:space="0" w:color="auto"/>
                <w:left w:val="none" w:sz="0" w:space="0" w:color="auto"/>
                <w:bottom w:val="none" w:sz="0" w:space="0" w:color="auto"/>
                <w:right w:val="none" w:sz="0" w:space="0" w:color="auto"/>
              </w:divBdr>
            </w:div>
            <w:div w:id="610086408">
              <w:marLeft w:val="0"/>
              <w:marRight w:val="0"/>
              <w:marTop w:val="400"/>
              <w:marBottom w:val="400"/>
              <w:divBdr>
                <w:top w:val="none" w:sz="0" w:space="0" w:color="auto"/>
                <w:left w:val="none" w:sz="0" w:space="0" w:color="auto"/>
                <w:bottom w:val="none" w:sz="0" w:space="0" w:color="auto"/>
                <w:right w:val="none" w:sz="0" w:space="0" w:color="auto"/>
              </w:divBdr>
            </w:div>
          </w:divsChild>
        </w:div>
        <w:div w:id="1707833912">
          <w:marLeft w:val="0"/>
          <w:marRight w:val="0"/>
          <w:marTop w:val="400"/>
          <w:marBottom w:val="400"/>
          <w:divBdr>
            <w:top w:val="none" w:sz="0" w:space="0" w:color="auto"/>
            <w:left w:val="none" w:sz="0" w:space="0" w:color="auto"/>
            <w:bottom w:val="none" w:sz="0" w:space="0" w:color="auto"/>
            <w:right w:val="none" w:sz="0" w:space="0" w:color="auto"/>
          </w:divBdr>
          <w:divsChild>
            <w:div w:id="887843059">
              <w:marLeft w:val="0"/>
              <w:marRight w:val="0"/>
              <w:marTop w:val="400"/>
              <w:marBottom w:val="400"/>
              <w:divBdr>
                <w:top w:val="none" w:sz="0" w:space="0" w:color="auto"/>
                <w:left w:val="none" w:sz="0" w:space="0" w:color="auto"/>
                <w:bottom w:val="none" w:sz="0" w:space="0" w:color="auto"/>
                <w:right w:val="none" w:sz="0" w:space="0" w:color="auto"/>
              </w:divBdr>
            </w:div>
            <w:div w:id="1328435376">
              <w:marLeft w:val="0"/>
              <w:marRight w:val="0"/>
              <w:marTop w:val="400"/>
              <w:marBottom w:val="400"/>
              <w:divBdr>
                <w:top w:val="none" w:sz="0" w:space="0" w:color="auto"/>
                <w:left w:val="none" w:sz="0" w:space="0" w:color="auto"/>
                <w:bottom w:val="none" w:sz="0" w:space="0" w:color="auto"/>
                <w:right w:val="none" w:sz="0" w:space="0" w:color="auto"/>
              </w:divBdr>
            </w:div>
            <w:div w:id="36130850">
              <w:marLeft w:val="0"/>
              <w:marRight w:val="0"/>
              <w:marTop w:val="400"/>
              <w:marBottom w:val="400"/>
              <w:divBdr>
                <w:top w:val="none" w:sz="0" w:space="0" w:color="auto"/>
                <w:left w:val="none" w:sz="0" w:space="0" w:color="auto"/>
                <w:bottom w:val="none" w:sz="0" w:space="0" w:color="auto"/>
                <w:right w:val="none" w:sz="0" w:space="0" w:color="auto"/>
              </w:divBdr>
            </w:div>
            <w:div w:id="1528789373">
              <w:marLeft w:val="0"/>
              <w:marRight w:val="0"/>
              <w:marTop w:val="400"/>
              <w:marBottom w:val="4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ncbi.nlm.nih.gov/pmc/articles/PMC9902704/" TargetMode="External"/><Relationship Id="rId21" Type="http://schemas.openxmlformats.org/officeDocument/2006/relationships/hyperlink" Target="https://www.cnbc.com/robert-waldinger/" TargetMode="External"/><Relationship Id="rId42" Type="http://schemas.openxmlformats.org/officeDocument/2006/relationships/hyperlink" Target="https://www.theguardian.com/lifeandstyle/2019/aug/04/i-feel-lonely-ashamed-i-dont-have-friends-dilemma" TargetMode="External"/><Relationship Id="rId63" Type="http://schemas.openxmlformats.org/officeDocument/2006/relationships/hyperlink" Target="https://www.ncbi.nlm.nih.gov/pmc/articles/PMC9902704/" TargetMode="External"/><Relationship Id="rId84" Type="http://schemas.openxmlformats.org/officeDocument/2006/relationships/hyperlink" Target="https://www.ncbi.nlm.nih.gov/pmc/articles/PMC9902704/" TargetMode="External"/><Relationship Id="rId138" Type="http://schemas.openxmlformats.org/officeDocument/2006/relationships/hyperlink" Target="https://www.theguardian.com/profile/claire-cohen" TargetMode="External"/><Relationship Id="rId159" Type="http://schemas.openxmlformats.org/officeDocument/2006/relationships/hyperlink" Target="https://www.mayoclinic.org/healthy-lifestyle/adult-health/in-depth/friendships/art-20044860" TargetMode="External"/><Relationship Id="rId107" Type="http://schemas.openxmlformats.org/officeDocument/2006/relationships/hyperlink" Target="https://www.ncbi.nlm.nih.gov/pmc/articles/PMC9902704/" TargetMode="External"/><Relationship Id="rId11" Type="http://schemas.openxmlformats.org/officeDocument/2006/relationships/hyperlink" Target="https://www.psychologytoday.com/us/blog/lifetime-connections/201805/friendology-the-science-friendship" TargetMode="External"/><Relationship Id="rId32" Type="http://schemas.openxmlformats.org/officeDocument/2006/relationships/hyperlink" Target="https://www.amazon.com/Good-Life-Lessons-Scientific-Happiness/dp/198216669X" TargetMode="External"/><Relationship Id="rId53" Type="http://schemas.openxmlformats.org/officeDocument/2006/relationships/hyperlink" Target="https://academic.oup.com/book/11899" TargetMode="External"/><Relationship Id="rId74" Type="http://schemas.openxmlformats.org/officeDocument/2006/relationships/hyperlink" Target="https://www.ncbi.nlm.nih.gov/pmc/articles/PMC9902704/" TargetMode="External"/><Relationship Id="rId128" Type="http://schemas.openxmlformats.org/officeDocument/2006/relationships/hyperlink" Target="https://www.ncbi.nlm.nih.gov/pmc/articles/PMC9902704/" TargetMode="External"/><Relationship Id="rId149" Type="http://schemas.openxmlformats.org/officeDocument/2006/relationships/hyperlink" Target="https://pubmed.ncbi.nlm.nih.gov/26168025/" TargetMode="External"/><Relationship Id="rId5" Type="http://schemas.openxmlformats.org/officeDocument/2006/relationships/footnotes" Target="footnotes.xml"/><Relationship Id="rId95" Type="http://schemas.openxmlformats.org/officeDocument/2006/relationships/hyperlink" Target="https://www.ncbi.nlm.nih.gov/pmc/articles/PMC9902704/" TargetMode="External"/><Relationship Id="rId160" Type="http://schemas.openxmlformats.org/officeDocument/2006/relationships/hyperlink" Target="https://journals.plos.org/plosmedicine/article?id=10.1371/journal.pmed.1000316" TargetMode="External"/><Relationship Id="rId22" Type="http://schemas.openxmlformats.org/officeDocument/2006/relationships/hyperlink" Target="https://twitter.com/robertwaldinger" TargetMode="External"/><Relationship Id="rId43" Type="http://schemas.openxmlformats.org/officeDocument/2006/relationships/hyperlink" Target="https://www.psychologytoday.com/us/blog/lifetime-connections/201805/friendology-the-science-friendship" TargetMode="External"/><Relationship Id="rId64" Type="http://schemas.openxmlformats.org/officeDocument/2006/relationships/hyperlink" Target="https://www.ncbi.nlm.nih.gov/pmc/articles/PMC9902704/" TargetMode="External"/><Relationship Id="rId118" Type="http://schemas.openxmlformats.org/officeDocument/2006/relationships/hyperlink" Target="https://www.ncbi.nlm.nih.gov/pmc/articles/PMC9902704/" TargetMode="External"/><Relationship Id="rId139" Type="http://schemas.openxmlformats.org/officeDocument/2006/relationships/hyperlink" Target="https://www.chicagotribune.com/coronavirus/sns-family-facebook-fights-coronavirus-20200530-d3tgaveghvbqxolp37ch4hlrai-story.html" TargetMode="External"/><Relationship Id="rId85" Type="http://schemas.openxmlformats.org/officeDocument/2006/relationships/hyperlink" Target="https://www.ncbi.nlm.nih.gov/pmc/articles/PMC9902704/" TargetMode="External"/><Relationship Id="rId150" Type="http://schemas.openxmlformats.org/officeDocument/2006/relationships/hyperlink" Target="https://journals.plos.org/plosone/article?id=10.1371/journal.pone.0124609" TargetMode="External"/><Relationship Id="rId12" Type="http://schemas.openxmlformats.org/officeDocument/2006/relationships/hyperlink" Target="https://www.psychologytoday.com/us/blog/lifetime-connections/201805/friendology-the-science-friendship" TargetMode="External"/><Relationship Id="rId17" Type="http://schemas.openxmlformats.org/officeDocument/2006/relationships/hyperlink" Target="https://www.apa.org/news/podcasts/speaking-of-psychology/adult-friendships" TargetMode="External"/><Relationship Id="rId33" Type="http://schemas.openxmlformats.org/officeDocument/2006/relationships/hyperlink" Target="http://www.twitter.com/robertwaldinger" TargetMode="External"/><Relationship Id="rId38" Type="http://schemas.openxmlformats.org/officeDocument/2006/relationships/hyperlink" Target="https://www.theguardian.com/books/2021/feb/21/friends-by-robin-dunbar-review-how-important-are-your-pals" TargetMode="External"/><Relationship Id="rId59" Type="http://schemas.openxmlformats.org/officeDocument/2006/relationships/hyperlink" Target="https://pubmed.ncbi.nlm.nih.gov/?term=Moraitou%20D%5BAuthor%5D" TargetMode="External"/><Relationship Id="rId103" Type="http://schemas.openxmlformats.org/officeDocument/2006/relationships/hyperlink" Target="https://www.ncbi.nlm.nih.gov/pmc/articles/PMC9902704/" TargetMode="External"/><Relationship Id="rId108" Type="http://schemas.openxmlformats.org/officeDocument/2006/relationships/hyperlink" Target="https://www.ncbi.nlm.nih.gov/pmc/articles/PMC9902704/" TargetMode="External"/><Relationship Id="rId124" Type="http://schemas.openxmlformats.org/officeDocument/2006/relationships/hyperlink" Target="https://www.ncbi.nlm.nih.gov/pmc/articles/PMC9902704/" TargetMode="External"/><Relationship Id="rId129" Type="http://schemas.openxmlformats.org/officeDocument/2006/relationships/hyperlink" Target="https://www.ncbi.nlm.nih.gov/pmc/articles/PMC9902704/" TargetMode="External"/><Relationship Id="rId54" Type="http://schemas.openxmlformats.org/officeDocument/2006/relationships/hyperlink" Target="https://www.ncbi.nlm.nih.gov/pmc/articles/PMC9902704/" TargetMode="External"/><Relationship Id="rId70" Type="http://schemas.openxmlformats.org/officeDocument/2006/relationships/hyperlink" Target="https://www.ncbi.nlm.nih.gov/pmc/articles/PMC9902704/" TargetMode="External"/><Relationship Id="rId75" Type="http://schemas.openxmlformats.org/officeDocument/2006/relationships/hyperlink" Target="https://www.ncbi.nlm.nih.gov/pmc/articles/PMC9902704/" TargetMode="External"/><Relationship Id="rId91" Type="http://schemas.openxmlformats.org/officeDocument/2006/relationships/hyperlink" Target="https://www.ncbi.nlm.nih.gov/pmc/articles/PMC9902704/" TargetMode="External"/><Relationship Id="rId96" Type="http://schemas.openxmlformats.org/officeDocument/2006/relationships/hyperlink" Target="https://www.ncbi.nlm.nih.gov/pmc/articles/PMC9902704/" TargetMode="External"/><Relationship Id="rId140" Type="http://schemas.openxmlformats.org/officeDocument/2006/relationships/hyperlink" Target="https://metro.co.uk/2022/03/23/brits-have-lost-an-average-of-four-friends-since-start-of-the-pandemic-16325854/" TargetMode="External"/><Relationship Id="rId145" Type="http://schemas.openxmlformats.org/officeDocument/2006/relationships/hyperlink" Target="https://www.kellihardingmd.com/about" TargetMode="External"/><Relationship Id="rId161" Type="http://schemas.openxmlformats.org/officeDocument/2006/relationships/hyperlink" Target="https://journals.plos.org/plosone/article?id=10.1371/journal.pone.0217264"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s://www.health.harvard.edu/blog/the-secret-to-happiness-heres-some-advice-from-the-longest-running-study-on-happiness-2017100512543" TargetMode="External"/><Relationship Id="rId28" Type="http://schemas.openxmlformats.org/officeDocument/2006/relationships/image" Target="media/image1.png"/><Relationship Id="rId49" Type="http://schemas.openxmlformats.org/officeDocument/2006/relationships/hyperlink" Target="https://www.tutorialspoint.com/the-psychology-of-friendship" TargetMode="External"/><Relationship Id="rId114" Type="http://schemas.openxmlformats.org/officeDocument/2006/relationships/hyperlink" Target="https://www.ncbi.nlm.nih.gov/pmc/articles/PMC9902704/" TargetMode="External"/><Relationship Id="rId119" Type="http://schemas.openxmlformats.org/officeDocument/2006/relationships/hyperlink" Target="https://www.ncbi.nlm.nih.gov/pmc/articles/PMC9902704/" TargetMode="External"/><Relationship Id="rId44" Type="http://schemas.openxmlformats.org/officeDocument/2006/relationships/hyperlink" Target="https://www.psychologytoday.com/us/docs/editorial-process" TargetMode="External"/><Relationship Id="rId60" Type="http://schemas.openxmlformats.org/officeDocument/2006/relationships/hyperlink" Target="https://www.ncbi.nlm.nih.gov/pmc/articles/PMC9902704/" TargetMode="External"/><Relationship Id="rId65" Type="http://schemas.openxmlformats.org/officeDocument/2006/relationships/hyperlink" Target="https://www.ncbi.nlm.nih.gov/pmc/articles/PMC9902704/" TargetMode="External"/><Relationship Id="rId81" Type="http://schemas.openxmlformats.org/officeDocument/2006/relationships/hyperlink" Target="https://www.ncbi.nlm.nih.gov/pmc/articles/PMC9902704/" TargetMode="External"/><Relationship Id="rId86" Type="http://schemas.openxmlformats.org/officeDocument/2006/relationships/hyperlink" Target="https://www.ncbi.nlm.nih.gov/pmc/articles/PMC9902704/" TargetMode="External"/><Relationship Id="rId130" Type="http://schemas.openxmlformats.org/officeDocument/2006/relationships/hyperlink" Target="https://www.ncbi.nlm.nih.gov/pmc/articles/PMC9902704/" TargetMode="External"/><Relationship Id="rId135" Type="http://schemas.openxmlformats.org/officeDocument/2006/relationships/hyperlink" Target="https://www.ncbi.nlm.nih.gov/pmc/articles/PMC9902704/" TargetMode="External"/><Relationship Id="rId151" Type="http://schemas.openxmlformats.org/officeDocument/2006/relationships/hyperlink" Target="https://journals.plos.org/plosone/article?id=10.1371/journal.pone.0203522" TargetMode="External"/><Relationship Id="rId156" Type="http://schemas.openxmlformats.org/officeDocument/2006/relationships/hyperlink" Target="https://www.keckmedicine.org/" TargetMode="External"/><Relationship Id="rId13" Type="http://schemas.openxmlformats.org/officeDocument/2006/relationships/hyperlink" Target="https://en.wikipedia.org/wiki/Robin_Dunbar" TargetMode="External"/><Relationship Id="rId18" Type="http://schemas.openxmlformats.org/officeDocument/2006/relationships/hyperlink" Target="https://www.cnbc.com/2023/02/10/85-year-harvard-study-found-the-secret-to-a-long-happy-and-successful-life.html" TargetMode="External"/><Relationship Id="rId39" Type="http://schemas.openxmlformats.org/officeDocument/2006/relationships/hyperlink" Target="https://www.theguardian.com/profile/rachelcooke" TargetMode="External"/><Relationship Id="rId109" Type="http://schemas.openxmlformats.org/officeDocument/2006/relationships/hyperlink" Target="https://www.ncbi.nlm.nih.gov/pmc/articles/PMC9902704/" TargetMode="External"/><Relationship Id="rId34" Type="http://schemas.openxmlformats.org/officeDocument/2006/relationships/hyperlink" Target="https://www.brynmawr.edu/inside/people/marc-schulz" TargetMode="External"/><Relationship Id="rId50" Type="http://schemas.openxmlformats.org/officeDocument/2006/relationships/hyperlink" Target="https://www.tutorialspoint.com/articles/category/psychology" TargetMode="External"/><Relationship Id="rId55" Type="http://schemas.openxmlformats.org/officeDocument/2006/relationships/hyperlink" Target="https://pubmed.ncbi.nlm.nih.gov/?term=Pezirkianidis%20C%5BAuthor%5D" TargetMode="External"/><Relationship Id="rId76" Type="http://schemas.openxmlformats.org/officeDocument/2006/relationships/hyperlink" Target="https://www.ncbi.nlm.nih.gov/pmc/articles/PMC9902704/" TargetMode="External"/><Relationship Id="rId97" Type="http://schemas.openxmlformats.org/officeDocument/2006/relationships/hyperlink" Target="https://www.ncbi.nlm.nih.gov/pmc/articles/PMC9902704/" TargetMode="External"/><Relationship Id="rId104" Type="http://schemas.openxmlformats.org/officeDocument/2006/relationships/hyperlink" Target="https://www.ncbi.nlm.nih.gov/pmc/articles/PMC9902704/" TargetMode="External"/><Relationship Id="rId120" Type="http://schemas.openxmlformats.org/officeDocument/2006/relationships/hyperlink" Target="https://www.ncbi.nlm.nih.gov/pmc/articles/PMC9902704/" TargetMode="External"/><Relationship Id="rId125" Type="http://schemas.openxmlformats.org/officeDocument/2006/relationships/hyperlink" Target="https://www.ncbi.nlm.nih.gov/pmc/articles/PMC9902704/" TargetMode="External"/><Relationship Id="rId141" Type="http://schemas.openxmlformats.org/officeDocument/2006/relationships/hyperlink" Target="https://www.thetimes.co.uk/article/held-back-the-mothers-who-cant-afford-to-return-to-work-r5r3k9bxl" TargetMode="External"/><Relationship Id="rId146" Type="http://schemas.openxmlformats.org/officeDocument/2006/relationships/hyperlink" Target="https://www.everydayhealth.com/diet-nutrition/best-worst-diet-plans-for-weight-loss/" TargetMode="External"/><Relationship Id="rId7" Type="http://schemas.openxmlformats.org/officeDocument/2006/relationships/hyperlink" Target="https://www.theguardian.com/commentisfree/2022/jun/18/pandemic-friendships-relationships" TargetMode="External"/><Relationship Id="rId71" Type="http://schemas.openxmlformats.org/officeDocument/2006/relationships/hyperlink" Target="https://www.ncbi.nlm.nih.gov/pmc/articles/PMC9902704/" TargetMode="External"/><Relationship Id="rId92" Type="http://schemas.openxmlformats.org/officeDocument/2006/relationships/hyperlink" Target="https://www.ncbi.nlm.nih.gov/pmc/articles/PMC9902704/" TargetMode="External"/><Relationship Id="rId162" Type="http://schemas.openxmlformats.org/officeDocument/2006/relationships/hyperlink" Target="https://www.bmj.com/content/337/bmj.a2338" TargetMode="External"/><Relationship Id="rId2" Type="http://schemas.openxmlformats.org/officeDocument/2006/relationships/styles" Target="styles.xml"/><Relationship Id="rId29" Type="http://schemas.openxmlformats.org/officeDocument/2006/relationships/hyperlink" Target="http://www.robertwaldinger.com/" TargetMode="External"/><Relationship Id="rId24" Type="http://schemas.openxmlformats.org/officeDocument/2006/relationships/hyperlink" Target="https://www.cnbc.com/2023/01/05/what-people-in-finland-happiest-country-in-world-never-do-according-to-psychologist.html" TargetMode="External"/><Relationship Id="rId40" Type="http://schemas.openxmlformats.org/officeDocument/2006/relationships/hyperlink" Target="https://www.theguardian.com/technology/2010/mar/14/my-bright-idea-robin-dunbar" TargetMode="External"/><Relationship Id="rId45" Type="http://schemas.openxmlformats.org/officeDocument/2006/relationships/hyperlink" Target="https://www.psychologytoday.com/us/basics/friends" TargetMode="External"/><Relationship Id="rId66" Type="http://schemas.openxmlformats.org/officeDocument/2006/relationships/hyperlink" Target="https://www.ncbi.nlm.nih.gov/pmc/articles/PMC9902704/" TargetMode="External"/><Relationship Id="rId87" Type="http://schemas.openxmlformats.org/officeDocument/2006/relationships/hyperlink" Target="https://www.ncbi.nlm.nih.gov/pmc/articles/PMC9902704/" TargetMode="External"/><Relationship Id="rId110" Type="http://schemas.openxmlformats.org/officeDocument/2006/relationships/hyperlink" Target="https://www.ncbi.nlm.nih.gov/pmc/articles/PMC9902704/" TargetMode="External"/><Relationship Id="rId115" Type="http://schemas.openxmlformats.org/officeDocument/2006/relationships/hyperlink" Target="https://www.ncbi.nlm.nih.gov/pmc/articles/PMC9902704/" TargetMode="External"/><Relationship Id="rId131" Type="http://schemas.openxmlformats.org/officeDocument/2006/relationships/hyperlink" Target="https://www.ncbi.nlm.nih.gov/pmc/articles/PMC9902704/" TargetMode="External"/><Relationship Id="rId136" Type="http://schemas.openxmlformats.org/officeDocument/2006/relationships/hyperlink" Target="https://www.ncbi.nlm.nih.gov/pmc/articles/PMC9902704/" TargetMode="External"/><Relationship Id="rId157" Type="http://schemas.openxmlformats.org/officeDocument/2006/relationships/hyperlink" Target="https://www.sciencedirect.com/science/article/abs/pii/S0149763419308292?via%3Dihub" TargetMode="External"/><Relationship Id="rId61" Type="http://schemas.openxmlformats.org/officeDocument/2006/relationships/hyperlink" Target="https://www.ncbi.nlm.nih.gov/pmc/articles/PMC9902704/" TargetMode="External"/><Relationship Id="rId82" Type="http://schemas.openxmlformats.org/officeDocument/2006/relationships/hyperlink" Target="https://www.ncbi.nlm.nih.gov/pmc/articles/PMC9902704/" TargetMode="External"/><Relationship Id="rId152" Type="http://schemas.openxmlformats.org/officeDocument/2006/relationships/hyperlink" Target="https://www.ncbi.nlm.nih.gov/pmc/articles/PMC2424087/" TargetMode="External"/><Relationship Id="rId19" Type="http://schemas.openxmlformats.org/officeDocument/2006/relationships/hyperlink" Target="https://www.cnbc.com/make-it/psychology-relationships/" TargetMode="External"/><Relationship Id="rId14" Type="http://schemas.openxmlformats.org/officeDocument/2006/relationships/hyperlink" Target="https://www.theguardian.com/books/2021/feb/21/friends-by-robin-dunbar-review-how-important-are-your-pals" TargetMode="External"/><Relationship Id="rId30" Type="http://schemas.openxmlformats.org/officeDocument/2006/relationships/hyperlink" Target="https://hms.harvard.edu/" TargetMode="External"/><Relationship Id="rId35" Type="http://schemas.openxmlformats.org/officeDocument/2006/relationships/hyperlink" Target="https://www.adultdevelopmentstudy.org/" TargetMode="External"/><Relationship Id="rId56" Type="http://schemas.openxmlformats.org/officeDocument/2006/relationships/image" Target="media/image2.gif"/><Relationship Id="rId77" Type="http://schemas.openxmlformats.org/officeDocument/2006/relationships/hyperlink" Target="https://www.ncbi.nlm.nih.gov/pmc/articles/PMC9902704/" TargetMode="External"/><Relationship Id="rId100" Type="http://schemas.openxmlformats.org/officeDocument/2006/relationships/hyperlink" Target="https://www.ncbi.nlm.nih.gov/pmc/articles/PMC9902704/" TargetMode="External"/><Relationship Id="rId105" Type="http://schemas.openxmlformats.org/officeDocument/2006/relationships/hyperlink" Target="https://www.ncbi.nlm.nih.gov/pmc/articles/PMC9902704/" TargetMode="External"/><Relationship Id="rId126" Type="http://schemas.openxmlformats.org/officeDocument/2006/relationships/hyperlink" Target="https://www.ncbi.nlm.nih.gov/pmc/articles/PMC9902704/" TargetMode="External"/><Relationship Id="rId147" Type="http://schemas.openxmlformats.org/officeDocument/2006/relationships/hyperlink" Target="https://www.everydayhealth.com/fitness/exercise-everything-you-need-know-about-how-physically-fit/" TargetMode="External"/><Relationship Id="rId8" Type="http://schemas.openxmlformats.org/officeDocument/2006/relationships/hyperlink" Target="https://www.cnbc.com/2023/02/10/85-year-harvard-study-found-the-secret-to-a-long-happy-and-successful-life.html" TargetMode="External"/><Relationship Id="rId51" Type="http://schemas.openxmlformats.org/officeDocument/2006/relationships/hyperlink" Target="https://www.tutorialspoint.com/articles/category/evolutionary-psychology" TargetMode="External"/><Relationship Id="rId72" Type="http://schemas.openxmlformats.org/officeDocument/2006/relationships/hyperlink" Target="https://www.ncbi.nlm.nih.gov/pmc/articles/PMC9902704/" TargetMode="External"/><Relationship Id="rId93" Type="http://schemas.openxmlformats.org/officeDocument/2006/relationships/hyperlink" Target="https://www.ncbi.nlm.nih.gov/pmc/articles/PMC9902704/" TargetMode="External"/><Relationship Id="rId98" Type="http://schemas.openxmlformats.org/officeDocument/2006/relationships/hyperlink" Target="https://www.ncbi.nlm.nih.gov/pmc/articles/PMC9902704/" TargetMode="External"/><Relationship Id="rId121" Type="http://schemas.openxmlformats.org/officeDocument/2006/relationships/hyperlink" Target="https://www.ncbi.nlm.nih.gov/pmc/articles/PMC9902704/" TargetMode="External"/><Relationship Id="rId142" Type="http://schemas.openxmlformats.org/officeDocument/2006/relationships/hyperlink" Target="https://guardianbookshop.com/bff-the-truth-about-female-friendship-9781787635630" TargetMode="External"/><Relationship Id="rId163"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s://www.cnbc.com/2022/06/24/fitness-trainer-shares-the-exercises-she-does-every-day-to-look-and-feel-younger.html" TargetMode="External"/><Relationship Id="rId46" Type="http://schemas.openxmlformats.org/officeDocument/2006/relationships/hyperlink" Target="https://www.psychologytoday.com/us/basics/beauty" TargetMode="External"/><Relationship Id="rId67" Type="http://schemas.openxmlformats.org/officeDocument/2006/relationships/hyperlink" Target="https://www.ncbi.nlm.nih.gov/pmc/articles/PMC9902704/" TargetMode="External"/><Relationship Id="rId116" Type="http://schemas.openxmlformats.org/officeDocument/2006/relationships/hyperlink" Target="https://www.ncbi.nlm.nih.gov/pmc/articles/PMC9902704/" TargetMode="External"/><Relationship Id="rId137" Type="http://schemas.openxmlformats.org/officeDocument/2006/relationships/hyperlink" Target="https://www.theguardian.com/commentisfree/2022/jun/18/pandemic-friendships-relationships" TargetMode="External"/><Relationship Id="rId158" Type="http://schemas.openxmlformats.org/officeDocument/2006/relationships/hyperlink" Target="https://www.health.harvard.edu/staying-healthy/playing-with-the-fire-of-inflammation" TargetMode="External"/><Relationship Id="rId20" Type="http://schemas.openxmlformats.org/officeDocument/2006/relationships/hyperlink" Target="https://www.cnbc.com/marc-schulz/" TargetMode="External"/><Relationship Id="rId41" Type="http://schemas.openxmlformats.org/officeDocument/2006/relationships/hyperlink" Target="https://www.theguardian.com/commentisfree/2021/feb/09/pandemic-mental-health-problems-research-coronavirus" TargetMode="External"/><Relationship Id="rId62" Type="http://schemas.openxmlformats.org/officeDocument/2006/relationships/hyperlink" Target="https://www.ncbi.nlm.nih.gov/pmc/articles/PMC9902704/" TargetMode="External"/><Relationship Id="rId83" Type="http://schemas.openxmlformats.org/officeDocument/2006/relationships/hyperlink" Target="https://www.ncbi.nlm.nih.gov/pmc/articles/PMC9902704/" TargetMode="External"/><Relationship Id="rId88" Type="http://schemas.openxmlformats.org/officeDocument/2006/relationships/hyperlink" Target="https://www.ncbi.nlm.nih.gov/pmc/articles/PMC9902704/" TargetMode="External"/><Relationship Id="rId111" Type="http://schemas.openxmlformats.org/officeDocument/2006/relationships/hyperlink" Target="https://www.ncbi.nlm.nih.gov/pmc/articles/PMC9902704/" TargetMode="External"/><Relationship Id="rId132" Type="http://schemas.openxmlformats.org/officeDocument/2006/relationships/hyperlink" Target="https://www.ncbi.nlm.nih.gov/pmc/articles/PMC9902704/" TargetMode="External"/><Relationship Id="rId153" Type="http://schemas.openxmlformats.org/officeDocument/2006/relationships/hyperlink" Target="https://jamanetwork.com/journals/jamanetworkopen/fullarticle/2783042" TargetMode="External"/><Relationship Id="rId15" Type="http://schemas.openxmlformats.org/officeDocument/2006/relationships/hyperlink" Target="https://www.tutorialspoint.com/the-psychology-of-friendship" TargetMode="External"/><Relationship Id="rId36" Type="http://schemas.openxmlformats.org/officeDocument/2006/relationships/hyperlink" Target="https://hms.harvard.edu/" TargetMode="External"/><Relationship Id="rId57" Type="http://schemas.openxmlformats.org/officeDocument/2006/relationships/hyperlink" Target="https://pubmed.ncbi.nlm.nih.gov/?term=Galanaki%20E%5BAuthor%5D" TargetMode="External"/><Relationship Id="rId106" Type="http://schemas.openxmlformats.org/officeDocument/2006/relationships/hyperlink" Target="https://www.ncbi.nlm.nih.gov/pmc/articles/PMC9902704/" TargetMode="External"/><Relationship Id="rId127" Type="http://schemas.openxmlformats.org/officeDocument/2006/relationships/hyperlink" Target="https://www.ncbi.nlm.nih.gov/pmc/articles/PMC9902704/" TargetMode="External"/><Relationship Id="rId10" Type="http://schemas.openxmlformats.org/officeDocument/2006/relationships/hyperlink" Target="https://www.ncbi.nlm.nih.gov/pmc/articles/PMC9902704/" TargetMode="External"/><Relationship Id="rId31" Type="http://schemas.openxmlformats.org/officeDocument/2006/relationships/hyperlink" Target="https://www.adultdevelopmentstudy.org/" TargetMode="External"/><Relationship Id="rId52" Type="http://schemas.openxmlformats.org/officeDocument/2006/relationships/hyperlink" Target="https://www.tutorialspoint.com/authors/utkarsh-shukla" TargetMode="External"/><Relationship Id="rId73" Type="http://schemas.openxmlformats.org/officeDocument/2006/relationships/hyperlink" Target="https://www.ncbi.nlm.nih.gov/pmc/articles/PMC9902704/" TargetMode="External"/><Relationship Id="rId78" Type="http://schemas.openxmlformats.org/officeDocument/2006/relationships/hyperlink" Target="https://www.ncbi.nlm.nih.gov/pmc/articles/PMC9902704/" TargetMode="External"/><Relationship Id="rId94" Type="http://schemas.openxmlformats.org/officeDocument/2006/relationships/hyperlink" Target="https://www.ncbi.nlm.nih.gov/pmc/articles/PMC9902704/" TargetMode="External"/><Relationship Id="rId99" Type="http://schemas.openxmlformats.org/officeDocument/2006/relationships/hyperlink" Target="https://www.ncbi.nlm.nih.gov/pmc/articles/PMC9902704/" TargetMode="External"/><Relationship Id="rId101" Type="http://schemas.openxmlformats.org/officeDocument/2006/relationships/hyperlink" Target="https://www.ncbi.nlm.nih.gov/pmc/articles/PMC9902704/" TargetMode="External"/><Relationship Id="rId122" Type="http://schemas.openxmlformats.org/officeDocument/2006/relationships/hyperlink" Target="https://www.ncbi.nlm.nih.gov/pmc/articles/PMC9902704/" TargetMode="External"/><Relationship Id="rId143" Type="http://schemas.openxmlformats.org/officeDocument/2006/relationships/hyperlink" Target="https://www.everydayhealth.com/authors/moira-lawler/" TargetMode="External"/><Relationship Id="rId148" Type="http://schemas.openxmlformats.org/officeDocument/2006/relationships/hyperlink" Target="https://drmarisagfranco.com/about/" TargetMode="External"/><Relationship Id="rId16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everydayhealth.com/emotional-health/social-support.aspx" TargetMode="External"/><Relationship Id="rId26" Type="http://schemas.openxmlformats.org/officeDocument/2006/relationships/hyperlink" Target="https://www.cnbc.com/2022/10/21/cardiologist-shares-foods-that-are-not-actually-that-healthy-for-your-heart-what-to-look-for-instead.html" TargetMode="External"/><Relationship Id="rId47" Type="http://schemas.openxmlformats.org/officeDocument/2006/relationships/hyperlink" Target="https://www.psychologytoday.com/us/basics/mating" TargetMode="External"/><Relationship Id="rId68" Type="http://schemas.openxmlformats.org/officeDocument/2006/relationships/hyperlink" Target="https://www.ncbi.nlm.nih.gov/pmc/articles/PMC9902704/" TargetMode="External"/><Relationship Id="rId89" Type="http://schemas.openxmlformats.org/officeDocument/2006/relationships/hyperlink" Target="https://www.ncbi.nlm.nih.gov/pmc/articles/PMC9902704/" TargetMode="External"/><Relationship Id="rId112" Type="http://schemas.openxmlformats.org/officeDocument/2006/relationships/hyperlink" Target="https://www.ncbi.nlm.nih.gov/pmc/articles/PMC9902704/" TargetMode="External"/><Relationship Id="rId133" Type="http://schemas.openxmlformats.org/officeDocument/2006/relationships/hyperlink" Target="https://www.ncbi.nlm.nih.gov/pmc/articles/PMC9902704/" TargetMode="External"/><Relationship Id="rId154" Type="http://schemas.openxmlformats.org/officeDocument/2006/relationships/hyperlink" Target="https://www.everydayhealth.com/wellness/resilience/" TargetMode="External"/><Relationship Id="rId16" Type="http://schemas.openxmlformats.org/officeDocument/2006/relationships/hyperlink" Target="https://www.youtube.com/watch?v=8DbP34U3buY" TargetMode="External"/><Relationship Id="rId37" Type="http://schemas.openxmlformats.org/officeDocument/2006/relationships/hyperlink" Target="https://www.amazon.com/Good-Life-Lessons-Scientific-Happiness/dp/198216669X" TargetMode="External"/><Relationship Id="rId58" Type="http://schemas.openxmlformats.org/officeDocument/2006/relationships/hyperlink" Target="https://pubmed.ncbi.nlm.nih.gov/?term=Raftopoulou%20G%5BAuthor%5D" TargetMode="External"/><Relationship Id="rId79" Type="http://schemas.openxmlformats.org/officeDocument/2006/relationships/hyperlink" Target="https://www.ncbi.nlm.nih.gov/pmc/articles/PMC9902704/" TargetMode="External"/><Relationship Id="rId102" Type="http://schemas.openxmlformats.org/officeDocument/2006/relationships/hyperlink" Target="https://www.ncbi.nlm.nih.gov/pmc/articles/PMC9902704/" TargetMode="External"/><Relationship Id="rId123" Type="http://schemas.openxmlformats.org/officeDocument/2006/relationships/hyperlink" Target="https://www.ncbi.nlm.nih.gov/pmc/articles/PMC9902704/" TargetMode="External"/><Relationship Id="rId144" Type="http://schemas.openxmlformats.org/officeDocument/2006/relationships/hyperlink" Target="https://www.everydayhealth.com/authors/allison-young/" TargetMode="External"/><Relationship Id="rId90" Type="http://schemas.openxmlformats.org/officeDocument/2006/relationships/hyperlink" Target="https://www.ncbi.nlm.nih.gov/pmc/articles/PMC9902704/" TargetMode="External"/><Relationship Id="rId165" Type="http://schemas.openxmlformats.org/officeDocument/2006/relationships/theme" Target="theme/theme1.xml"/><Relationship Id="rId27" Type="http://schemas.openxmlformats.org/officeDocument/2006/relationships/hyperlink" Target="https://www.cnbc.com/2020/07/29/people-who-live-100-longer-share-this-hobby-longevity-experts-say-it-can-add-years-to-life.html" TargetMode="External"/><Relationship Id="rId48" Type="http://schemas.openxmlformats.org/officeDocument/2006/relationships/hyperlink" Target="https://www.apa.org/news/podcasts/speaking-of-psychology/adult-friendships" TargetMode="External"/><Relationship Id="rId69" Type="http://schemas.openxmlformats.org/officeDocument/2006/relationships/hyperlink" Target="https://www.ncbi.nlm.nih.gov/pmc/articles/PMC9902704/" TargetMode="External"/><Relationship Id="rId113" Type="http://schemas.openxmlformats.org/officeDocument/2006/relationships/hyperlink" Target="https://www.ncbi.nlm.nih.gov/pmc/articles/PMC9902704/" TargetMode="External"/><Relationship Id="rId134" Type="http://schemas.openxmlformats.org/officeDocument/2006/relationships/hyperlink" Target="https://www.ncbi.nlm.nih.gov/pmc/articles/PMC9902704/" TargetMode="External"/><Relationship Id="rId80" Type="http://schemas.openxmlformats.org/officeDocument/2006/relationships/hyperlink" Target="https://www.ncbi.nlm.nih.gov/pmc/articles/PMC9902704/" TargetMode="External"/><Relationship Id="rId155" Type="http://schemas.openxmlformats.org/officeDocument/2006/relationships/hyperlink" Target="https://www.ncbi.nlm.nih.gov/pmc/articles/PMC45253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16</Pages>
  <Words>10263</Words>
  <Characters>58501</Characters>
  <Application>Microsoft Office Word</Application>
  <DocSecurity>0</DocSecurity>
  <Lines>487</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5</cp:revision>
  <dcterms:created xsi:type="dcterms:W3CDTF">2023-07-12T04:33:00Z</dcterms:created>
  <dcterms:modified xsi:type="dcterms:W3CDTF">2023-07-13T17:32:00Z</dcterms:modified>
</cp:coreProperties>
</file>