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4098" w:rsidRPr="002A08EB" w:rsidRDefault="004C4098" w:rsidP="00F94D15">
      <w:pPr>
        <w:rPr>
          <w:rFonts w:cstheme="minorHAnsi"/>
          <w:b/>
          <w:sz w:val="24"/>
          <w:szCs w:val="24"/>
        </w:rPr>
      </w:pPr>
      <w:r w:rsidRPr="002A08EB">
        <w:rPr>
          <w:rFonts w:cstheme="minorHAnsi"/>
          <w:b/>
          <w:sz w:val="24"/>
          <w:szCs w:val="24"/>
        </w:rPr>
        <w:t xml:space="preserve">The Relationship Group Seminar: </w:t>
      </w:r>
      <w:r w:rsidR="00DD4CEF" w:rsidRPr="002A08EB">
        <w:rPr>
          <w:rFonts w:cstheme="minorHAnsi"/>
          <w:b/>
          <w:sz w:val="24"/>
          <w:szCs w:val="24"/>
        </w:rPr>
        <w:t xml:space="preserve">The Single Most Important Dynamic You Must Overcome in Your Relationship: Polarization </w:t>
      </w:r>
    </w:p>
    <w:p w:rsidR="00EC026F" w:rsidRPr="002A08EB" w:rsidRDefault="00EC026F" w:rsidP="00F94D15">
      <w:pPr>
        <w:rPr>
          <w:rFonts w:cstheme="minorHAnsi"/>
          <w:b/>
          <w:sz w:val="24"/>
          <w:szCs w:val="24"/>
        </w:rPr>
      </w:pPr>
      <w:r w:rsidRPr="002A08EB">
        <w:rPr>
          <w:rFonts w:cstheme="minorHAnsi"/>
          <w:b/>
          <w:sz w:val="24"/>
          <w:szCs w:val="24"/>
        </w:rPr>
        <w:t>James Tobin, Ph.D. | March 20, 2021</w:t>
      </w:r>
    </w:p>
    <w:p w:rsidR="001A4A3B" w:rsidRPr="002A08EB" w:rsidRDefault="001A4A3B" w:rsidP="004C4098">
      <w:pPr>
        <w:rPr>
          <w:rFonts w:cstheme="minorHAnsi"/>
          <w:sz w:val="24"/>
          <w:szCs w:val="24"/>
        </w:rPr>
      </w:pPr>
      <w:r w:rsidRPr="002A08EB">
        <w:rPr>
          <w:rFonts w:cstheme="minorHAnsi"/>
          <w:sz w:val="24"/>
          <w:szCs w:val="24"/>
        </w:rPr>
        <w:t>Polarization refers to an unconscious interpersonal dynamic in which particular desires, preferences, views and/or emotions become unequally dispersed across the members of a couple, group or community. The phenomenon is insidious, common, and often shocking in terms of how powerful the dynamics are that it yields. For example, in the early phase of an emerging romantic relationship, one partner may occupy the role of the "pursuer," i.e., wanting to spend more and more time together, asking for more frequent and deeper communication, perhaps even wanting to move in together, while the other partner occupies the role of the "</w:t>
      </w:r>
      <w:proofErr w:type="spellStart"/>
      <w:r w:rsidRPr="002A08EB">
        <w:rPr>
          <w:rFonts w:cstheme="minorHAnsi"/>
          <w:sz w:val="24"/>
          <w:szCs w:val="24"/>
        </w:rPr>
        <w:t>distancer</w:t>
      </w:r>
      <w:proofErr w:type="spellEnd"/>
      <w:r w:rsidRPr="002A08EB">
        <w:rPr>
          <w:rFonts w:cstheme="minorHAnsi"/>
          <w:sz w:val="24"/>
          <w:szCs w:val="24"/>
        </w:rPr>
        <w:t xml:space="preserve">," i.e., opposing these bids for connection, pushing back, attempting to preserve time spent apart. Once the polarization gains traction, it often intensifies so much so that the gap between the partners widens to the point of irreconcilability. The partners become caricatures of and for each other, with each inevitably being unable to see, understand or accept the perspective of the other. Once this occurs, the relationship is likely doomed. What is surprising is that, psychologically, polarization serves an important function in any relationship or larger system in which it appears: instead of having to feel everything equally, one person "specializes" in harboring certain emotions and perspectives while another person specializes in harboring others. </w:t>
      </w:r>
      <w:proofErr w:type="spellStart"/>
      <w:r w:rsidRPr="002A08EB">
        <w:rPr>
          <w:rFonts w:cstheme="minorHAnsi"/>
          <w:sz w:val="24"/>
          <w:szCs w:val="24"/>
        </w:rPr>
        <w:t>Scapegoating</w:t>
      </w:r>
      <w:proofErr w:type="spellEnd"/>
      <w:r w:rsidRPr="002A08EB">
        <w:rPr>
          <w:rFonts w:cstheme="minorHAnsi"/>
          <w:sz w:val="24"/>
          <w:szCs w:val="24"/>
        </w:rPr>
        <w:t xml:space="preserve">, favoritism, infidelity, racism, self-sabotage, divorce, and narcissism are just some of the many significant problems and issues that feature polarization. </w:t>
      </w:r>
      <w:r w:rsidRPr="002A08EB">
        <w:rPr>
          <w:rFonts w:cstheme="minorHAnsi"/>
          <w:b/>
          <w:i/>
          <w:sz w:val="24"/>
          <w:szCs w:val="24"/>
        </w:rPr>
        <w:t>In the next virtual meeting of the Relationship Group Seminar on Saturday, March 20, 2021 (11:45 AM to 1:00 PM),</w:t>
      </w:r>
      <w:r w:rsidRPr="002A08EB">
        <w:rPr>
          <w:rFonts w:cstheme="minorHAnsi"/>
          <w:sz w:val="24"/>
          <w:szCs w:val="24"/>
        </w:rPr>
        <w:t xml:space="preserve"> we will explore how polarization originates and progresses in romantic relationships. The approach-avoidance dynamic will be one of several paradigms of polarization we will consider. Our discussion also will unpack a specific vulnerability in intimate relationships that supports the emergence of polarization: our universal susceptibility to receiving and embodying the projections of others.</w:t>
      </w:r>
    </w:p>
    <w:p w:rsidR="00B0351A" w:rsidRPr="00B0351A" w:rsidRDefault="006F52BC" w:rsidP="00B0351A">
      <w:pPr>
        <w:spacing w:before="100" w:beforeAutospacing="1" w:after="100" w:afterAutospacing="1" w:line="495" w:lineRule="atLeast"/>
        <w:textAlignment w:val="baseline"/>
        <w:outlineLvl w:val="0"/>
        <w:rPr>
          <w:rFonts w:ascii="Times New Roman" w:eastAsia="Times New Roman" w:hAnsi="Times New Roman" w:cs="Times New Roman"/>
          <w:b/>
          <w:color w:val="333333"/>
          <w:kern w:val="36"/>
          <w:sz w:val="32"/>
          <w:szCs w:val="32"/>
        </w:rPr>
      </w:pPr>
      <w:r w:rsidRPr="006F52BC">
        <w:rPr>
          <w:rFonts w:eastAsia="Times New Roman" w:cstheme="minorHAnsi"/>
          <w:b/>
          <w:color w:val="auto"/>
          <w:sz w:val="32"/>
          <w:szCs w:val="32"/>
        </w:rPr>
        <w:t xml:space="preserve">#1) </w:t>
      </w:r>
      <w:r w:rsidR="00B0351A" w:rsidRPr="00B0351A">
        <w:rPr>
          <w:rFonts w:ascii="Times New Roman" w:eastAsia="Times New Roman" w:hAnsi="Times New Roman" w:cs="Times New Roman"/>
          <w:b/>
          <w:color w:val="333333"/>
          <w:kern w:val="36"/>
          <w:sz w:val="32"/>
          <w:szCs w:val="32"/>
        </w:rPr>
        <w:t>How to Navigate Your Relationship Through Polarization</w:t>
      </w:r>
    </w:p>
    <w:p w:rsidR="00B0351A" w:rsidRPr="006F52BC" w:rsidRDefault="00B0351A" w:rsidP="00B0351A">
      <w:pPr>
        <w:spacing w:after="0" w:line="240" w:lineRule="auto"/>
        <w:rPr>
          <w:rFonts w:ascii="Arial" w:eastAsia="Times New Roman" w:hAnsi="Arial" w:cs="Arial"/>
          <w:b/>
          <w:color w:val="555555"/>
          <w:spacing w:val="5"/>
          <w:sz w:val="32"/>
          <w:szCs w:val="32"/>
        </w:rPr>
      </w:pPr>
      <w:r w:rsidRPr="006F52BC">
        <w:rPr>
          <w:rFonts w:ascii="Arial" w:eastAsia="Times New Roman" w:hAnsi="Arial" w:cs="Arial"/>
          <w:b/>
          <w:color w:val="555555"/>
          <w:spacing w:val="5"/>
          <w:sz w:val="32"/>
          <w:szCs w:val="32"/>
        </w:rPr>
        <w:t xml:space="preserve">Contributed by Maria </w:t>
      </w:r>
      <w:proofErr w:type="spellStart"/>
      <w:r w:rsidRPr="006F52BC">
        <w:rPr>
          <w:rFonts w:ascii="Arial" w:eastAsia="Times New Roman" w:hAnsi="Arial" w:cs="Arial"/>
          <w:b/>
          <w:color w:val="555555"/>
          <w:spacing w:val="5"/>
          <w:sz w:val="32"/>
          <w:szCs w:val="32"/>
        </w:rPr>
        <w:t>Saavedra</w:t>
      </w:r>
      <w:proofErr w:type="spellEnd"/>
      <w:r w:rsidRPr="006F52BC">
        <w:rPr>
          <w:rFonts w:ascii="Arial" w:eastAsia="Times New Roman" w:hAnsi="Arial" w:cs="Arial"/>
          <w:b/>
          <w:color w:val="555555"/>
          <w:spacing w:val="5"/>
          <w:sz w:val="32"/>
          <w:szCs w:val="32"/>
        </w:rPr>
        <w:t>, PhD</w:t>
      </w:r>
    </w:p>
    <w:p w:rsidR="00B0351A" w:rsidRPr="006F52BC" w:rsidRDefault="00B0351A" w:rsidP="00B0351A">
      <w:pPr>
        <w:spacing w:after="0" w:line="240" w:lineRule="auto"/>
        <w:rPr>
          <w:rFonts w:ascii="Arial" w:eastAsia="Times New Roman" w:hAnsi="Arial" w:cs="Arial"/>
          <w:b/>
          <w:color w:val="555555"/>
          <w:spacing w:val="5"/>
          <w:sz w:val="32"/>
          <w:szCs w:val="32"/>
        </w:rPr>
      </w:pPr>
    </w:p>
    <w:p w:rsidR="00B0351A" w:rsidRPr="006F52BC" w:rsidRDefault="00B0351A" w:rsidP="00B0351A">
      <w:pPr>
        <w:spacing w:after="0" w:line="240" w:lineRule="auto"/>
        <w:rPr>
          <w:rFonts w:eastAsia="Times New Roman" w:cstheme="minorHAnsi"/>
          <w:b/>
          <w:color w:val="auto"/>
          <w:sz w:val="32"/>
          <w:szCs w:val="32"/>
        </w:rPr>
      </w:pPr>
      <w:r w:rsidRPr="006F52BC">
        <w:rPr>
          <w:rFonts w:eastAsia="Times New Roman" w:cstheme="minorHAnsi"/>
          <w:b/>
          <w:color w:val="auto"/>
          <w:sz w:val="32"/>
          <w:szCs w:val="32"/>
        </w:rPr>
        <w:t>https://www.goodtherapy.org/blog/navigate-your-relationship-through-polarization-0916154</w:t>
      </w:r>
    </w:p>
    <w:p w:rsidR="00B0351A" w:rsidRPr="00B0351A" w:rsidRDefault="00B0351A" w:rsidP="00B0351A">
      <w:pPr>
        <w:spacing w:after="0" w:line="240" w:lineRule="auto"/>
        <w:rPr>
          <w:rFonts w:ascii="Times New Roman" w:eastAsia="Times New Roman" w:hAnsi="Times New Roman" w:cs="Times New Roman"/>
          <w:b/>
          <w:color w:val="auto"/>
          <w:sz w:val="32"/>
          <w:szCs w:val="32"/>
        </w:rPr>
      </w:pPr>
    </w:p>
    <w:p w:rsidR="00B0351A" w:rsidRPr="00357E6B" w:rsidRDefault="00B0351A" w:rsidP="00B0351A">
      <w:pPr>
        <w:spacing w:after="150" w:line="360" w:lineRule="atLeast"/>
        <w:textAlignment w:val="baseline"/>
        <w:rPr>
          <w:rFonts w:ascii="Arial" w:eastAsia="Times New Roman" w:hAnsi="Arial" w:cs="Arial"/>
          <w:color w:val="333333"/>
          <w:spacing w:val="5"/>
          <w:sz w:val="21"/>
          <w:szCs w:val="21"/>
        </w:rPr>
      </w:pPr>
      <w:r w:rsidRPr="00357E6B">
        <w:rPr>
          <w:rFonts w:ascii="Arial" w:eastAsia="Times New Roman" w:hAnsi="Arial" w:cs="Arial"/>
          <w:color w:val="333333"/>
          <w:spacing w:val="5"/>
          <w:sz w:val="21"/>
          <w:szCs w:val="21"/>
        </w:rPr>
        <w:t xml:space="preserve">When I first met my husband, I knew he was a little more frugal with money than I was. Maybe it was the coupon he brought with him to the bowling alley or the way he never hesitated to pick </w:t>
      </w:r>
      <w:r w:rsidRPr="00357E6B">
        <w:rPr>
          <w:rFonts w:ascii="Arial" w:eastAsia="Times New Roman" w:hAnsi="Arial" w:cs="Arial"/>
          <w:color w:val="333333"/>
          <w:spacing w:val="5"/>
          <w:sz w:val="21"/>
          <w:szCs w:val="21"/>
        </w:rPr>
        <w:lastRenderedPageBreak/>
        <w:t xml:space="preserve">a penny off the floor, but I picked up on this feature quickly. In fact, part of what attracted me to him was his sense of responsibility and self-control. It’s not that we differ that widely on the ways we like to spend money—I also savor a good deal, </w:t>
      </w:r>
      <w:proofErr w:type="spellStart"/>
      <w:r w:rsidRPr="00357E6B">
        <w:rPr>
          <w:rFonts w:ascii="Arial" w:eastAsia="Times New Roman" w:hAnsi="Arial" w:cs="Arial"/>
          <w:color w:val="333333"/>
          <w:spacing w:val="5"/>
          <w:sz w:val="21"/>
          <w:szCs w:val="21"/>
        </w:rPr>
        <w:t>overthink</w:t>
      </w:r>
      <w:proofErr w:type="spellEnd"/>
      <w:r w:rsidRPr="00357E6B">
        <w:rPr>
          <w:rFonts w:ascii="Arial" w:eastAsia="Times New Roman" w:hAnsi="Arial" w:cs="Arial"/>
          <w:color w:val="333333"/>
          <w:spacing w:val="5"/>
          <w:sz w:val="21"/>
          <w:szCs w:val="21"/>
        </w:rPr>
        <w:t xml:space="preserve"> larger purchases, and feel guilty if I spend more than I’d like on myself. In fact, most of my friends would probably say that I, myself, am quite frugal. My husband and I are just not the SAME amount of frugal.</w:t>
      </w:r>
    </w:p>
    <w:p w:rsidR="00B0351A" w:rsidRPr="00357E6B" w:rsidRDefault="00B0351A" w:rsidP="00B0351A">
      <w:pPr>
        <w:spacing w:before="150" w:after="75" w:line="360" w:lineRule="atLeast"/>
        <w:textAlignment w:val="baseline"/>
        <w:outlineLvl w:val="1"/>
        <w:rPr>
          <w:rFonts w:ascii="Arial" w:eastAsia="Times New Roman" w:hAnsi="Arial" w:cs="Arial"/>
          <w:b/>
          <w:bCs/>
          <w:caps/>
          <w:color w:val="A2AD1A"/>
          <w:sz w:val="24"/>
          <w:szCs w:val="24"/>
        </w:rPr>
      </w:pPr>
    </w:p>
    <w:p w:rsidR="00B0351A" w:rsidRPr="00357E6B" w:rsidRDefault="00B0351A" w:rsidP="00B0351A">
      <w:pPr>
        <w:spacing w:before="150" w:after="75" w:line="360" w:lineRule="atLeast"/>
        <w:textAlignment w:val="baseline"/>
        <w:outlineLvl w:val="1"/>
        <w:rPr>
          <w:rFonts w:ascii="Arial" w:eastAsia="Times New Roman" w:hAnsi="Arial" w:cs="Arial"/>
          <w:b/>
          <w:bCs/>
          <w:caps/>
          <w:color w:val="A2AD1A"/>
          <w:sz w:val="24"/>
          <w:szCs w:val="24"/>
        </w:rPr>
      </w:pPr>
      <w:r w:rsidRPr="00357E6B">
        <w:rPr>
          <w:rFonts w:ascii="Arial" w:eastAsia="Times New Roman" w:hAnsi="Arial" w:cs="Arial"/>
          <w:b/>
          <w:bCs/>
          <w:caps/>
          <w:color w:val="A2AD1A"/>
          <w:sz w:val="24"/>
          <w:szCs w:val="24"/>
        </w:rPr>
        <w:t>HOW POLARIZATION RESULTS FROM DIFFERENT PREFERENCES</w:t>
      </w:r>
    </w:p>
    <w:p w:rsidR="00B0351A" w:rsidRPr="00357E6B" w:rsidRDefault="00B0351A" w:rsidP="00B0351A">
      <w:pPr>
        <w:spacing w:after="0" w:line="420" w:lineRule="atLeast"/>
        <w:textAlignment w:val="baseline"/>
        <w:rPr>
          <w:rFonts w:ascii="Arial" w:eastAsia="Times New Roman" w:hAnsi="Arial" w:cs="Arial"/>
          <w:color w:val="333333"/>
          <w:spacing w:val="5"/>
          <w:sz w:val="21"/>
          <w:szCs w:val="21"/>
        </w:rPr>
      </w:pPr>
      <w:r w:rsidRPr="00357E6B">
        <w:rPr>
          <w:rFonts w:ascii="Arial" w:eastAsia="Times New Roman" w:hAnsi="Arial" w:cs="Arial"/>
          <w:color w:val="333333"/>
          <w:spacing w:val="5"/>
          <w:sz w:val="21"/>
          <w:szCs w:val="21"/>
        </w:rPr>
        <w:t>Over time, a pesky (sometimes horribly toxic) process called “polarization” started creeping into our </w:t>
      </w:r>
      <w:hyperlink r:id="rId7" w:history="1">
        <w:r w:rsidRPr="00357E6B">
          <w:rPr>
            <w:rFonts w:ascii="Arial" w:eastAsia="Times New Roman" w:hAnsi="Arial" w:cs="Arial"/>
            <w:color w:val="039BE5"/>
            <w:spacing w:val="5"/>
            <w:sz w:val="21"/>
            <w:u w:val="single"/>
          </w:rPr>
          <w:t>relationship</w:t>
        </w:r>
      </w:hyperlink>
      <w:r w:rsidRPr="00357E6B">
        <w:rPr>
          <w:rFonts w:ascii="Arial" w:eastAsia="Times New Roman" w:hAnsi="Arial" w:cs="Arial"/>
          <w:color w:val="333333"/>
          <w:spacing w:val="5"/>
          <w:sz w:val="21"/>
          <w:szCs w:val="21"/>
        </w:rPr>
        <w:t>.</w:t>
      </w:r>
    </w:p>
    <w:p w:rsidR="00B0351A" w:rsidRPr="00357E6B" w:rsidRDefault="00B0351A" w:rsidP="00B0351A">
      <w:pPr>
        <w:spacing w:after="0" w:line="420" w:lineRule="atLeast"/>
        <w:textAlignment w:val="baseline"/>
        <w:rPr>
          <w:rFonts w:ascii="Arial" w:eastAsia="Times New Roman" w:hAnsi="Arial" w:cs="Arial"/>
          <w:color w:val="333333"/>
          <w:spacing w:val="5"/>
          <w:sz w:val="21"/>
          <w:szCs w:val="21"/>
        </w:rPr>
      </w:pPr>
    </w:p>
    <w:p w:rsidR="00B0351A" w:rsidRPr="00357E6B" w:rsidRDefault="00B0351A" w:rsidP="00B0351A">
      <w:pPr>
        <w:spacing w:after="0" w:line="360" w:lineRule="atLeast"/>
        <w:textAlignment w:val="baseline"/>
        <w:rPr>
          <w:rFonts w:ascii="Arial" w:eastAsia="Times New Roman" w:hAnsi="Arial" w:cs="Arial"/>
          <w:color w:val="333333"/>
          <w:spacing w:val="5"/>
          <w:sz w:val="21"/>
          <w:szCs w:val="21"/>
        </w:rPr>
      </w:pPr>
      <w:r w:rsidRPr="00357E6B">
        <w:rPr>
          <w:rFonts w:ascii="Arial" w:eastAsia="Times New Roman" w:hAnsi="Arial" w:cs="Arial"/>
          <w:color w:val="333333"/>
          <w:spacing w:val="5"/>
          <w:sz w:val="21"/>
          <w:szCs w:val="21"/>
        </w:rPr>
        <w:t>I started feeling suffocated by my husband’s desire to save every penny. I’d mention wanting a fancy kind of cheese at the grocery store, notice a pained look on his face, and put it back on the shelf. At the same time, he started feeling overwhelmed by the way I spent money. He would see bags of new clothing or an item for the house, and his </w:t>
      </w:r>
      <w:hyperlink r:id="rId8" w:history="1">
        <w:r w:rsidRPr="00357E6B">
          <w:rPr>
            <w:rFonts w:ascii="Arial" w:eastAsia="Times New Roman" w:hAnsi="Arial" w:cs="Arial"/>
            <w:color w:val="039BE5"/>
            <w:spacing w:val="5"/>
            <w:sz w:val="21"/>
            <w:u w:val="single"/>
          </w:rPr>
          <w:t>anxiety</w:t>
        </w:r>
      </w:hyperlink>
      <w:r w:rsidRPr="00357E6B">
        <w:rPr>
          <w:rFonts w:ascii="Arial" w:eastAsia="Times New Roman" w:hAnsi="Arial" w:cs="Arial"/>
          <w:color w:val="333333"/>
          <w:spacing w:val="5"/>
          <w:sz w:val="21"/>
          <w:szCs w:val="21"/>
        </w:rPr>
        <w:t> would go up. In order to obtain a sense of comfort with money based on our own upbringings and experiences, he would subtly try to encourage me to save more, and I would push back and encourage both of us to spend money on ourselves and our own happiness. As time went on, our subtle tactics escalated. Suddenly, it seemed like I was married to a miserly cheapskate, and he felt like he was married to a spendthrift.</w:t>
      </w:r>
    </w:p>
    <w:p w:rsidR="00B0351A" w:rsidRPr="00357E6B" w:rsidRDefault="00B0351A" w:rsidP="00B0351A">
      <w:pPr>
        <w:spacing w:after="0" w:line="360" w:lineRule="atLeast"/>
        <w:textAlignment w:val="baseline"/>
        <w:rPr>
          <w:rFonts w:ascii="Arial" w:eastAsia="Times New Roman" w:hAnsi="Arial" w:cs="Arial"/>
          <w:color w:val="333333"/>
          <w:spacing w:val="5"/>
          <w:sz w:val="21"/>
          <w:szCs w:val="21"/>
        </w:rPr>
      </w:pPr>
    </w:p>
    <w:p w:rsidR="00B0351A" w:rsidRPr="00357E6B" w:rsidRDefault="00B0351A" w:rsidP="00B0351A">
      <w:pPr>
        <w:spacing w:after="0" w:line="360" w:lineRule="atLeast"/>
        <w:textAlignment w:val="baseline"/>
        <w:rPr>
          <w:rFonts w:ascii="Arial" w:eastAsia="Times New Roman" w:hAnsi="Arial" w:cs="Arial"/>
          <w:color w:val="333333"/>
          <w:spacing w:val="5"/>
          <w:sz w:val="21"/>
          <w:szCs w:val="21"/>
        </w:rPr>
      </w:pPr>
      <w:r w:rsidRPr="00357E6B">
        <w:rPr>
          <w:rFonts w:ascii="inherit" w:eastAsia="Times New Roman" w:hAnsi="inherit" w:cs="Arial"/>
          <w:b/>
          <w:bCs/>
          <w:color w:val="333333"/>
          <w:spacing w:val="5"/>
          <w:sz w:val="21"/>
        </w:rPr>
        <w:t xml:space="preserve">I see lots of advantages to the way I spend money, and I would find spending money the way my husband does incredibly painful. Labeling our issue as “polarization” and recognizing that we don’t differ that drastically from one another was </w:t>
      </w:r>
      <w:proofErr w:type="spellStart"/>
      <w:r w:rsidRPr="00357E6B">
        <w:rPr>
          <w:rFonts w:ascii="inherit" w:eastAsia="Times New Roman" w:hAnsi="inherit" w:cs="Arial"/>
          <w:b/>
          <w:bCs/>
          <w:color w:val="333333"/>
          <w:spacing w:val="5"/>
          <w:sz w:val="21"/>
        </w:rPr>
        <w:t>helpful.</w:t>
      </w:r>
      <w:r w:rsidRPr="00357E6B">
        <w:rPr>
          <w:rFonts w:ascii="Arial" w:eastAsia="Times New Roman" w:hAnsi="Arial" w:cs="Arial"/>
          <w:color w:val="333333"/>
          <w:spacing w:val="5"/>
          <w:sz w:val="21"/>
          <w:szCs w:val="21"/>
        </w:rPr>
        <w:t>Polarization</w:t>
      </w:r>
      <w:proofErr w:type="spellEnd"/>
      <w:r w:rsidRPr="00357E6B">
        <w:rPr>
          <w:rFonts w:ascii="Arial" w:eastAsia="Times New Roman" w:hAnsi="Arial" w:cs="Arial"/>
          <w:color w:val="333333"/>
          <w:spacing w:val="5"/>
          <w:sz w:val="21"/>
          <w:szCs w:val="21"/>
        </w:rPr>
        <w:t xml:space="preserve"> occurs when two people differ on a preference they have in a relationship—it can be the preference for closeness versus distance, the preference for control versus spontaneity, or the preference for complete tidiness in the house versus some disorder. Drs. Neil Jacobson and Andrew Christensen detail this phenomenon beautifully in their book </w:t>
      </w:r>
      <w:hyperlink r:id="rId9" w:tgtFrame="_blank" w:history="1">
        <w:r w:rsidRPr="00357E6B">
          <w:rPr>
            <w:rFonts w:ascii="Arial" w:eastAsia="Times New Roman" w:hAnsi="Arial" w:cs="Arial"/>
            <w:color w:val="039BE5"/>
            <w:spacing w:val="5"/>
            <w:sz w:val="21"/>
            <w:u w:val="single"/>
          </w:rPr>
          <w:t>Integrative Couple Therapy: Promoting Acceptance and Change</w:t>
        </w:r>
      </w:hyperlink>
      <w:r w:rsidRPr="00357E6B">
        <w:rPr>
          <w:rFonts w:ascii="Arial" w:eastAsia="Times New Roman" w:hAnsi="Arial" w:cs="Arial"/>
          <w:color w:val="333333"/>
          <w:spacing w:val="5"/>
          <w:sz w:val="21"/>
          <w:szCs w:val="21"/>
        </w:rPr>
        <w:t>. In trying to get our needs met on this preference dimension, we dig in, and relatively small differences begin to seem dramatic.</w:t>
      </w:r>
    </w:p>
    <w:p w:rsidR="00B0351A" w:rsidRPr="00357E6B" w:rsidRDefault="00B0351A" w:rsidP="00B0351A">
      <w:pPr>
        <w:spacing w:after="0" w:line="360" w:lineRule="atLeast"/>
        <w:textAlignment w:val="baseline"/>
        <w:rPr>
          <w:rFonts w:ascii="Arial" w:eastAsia="Times New Roman" w:hAnsi="Arial" w:cs="Arial"/>
          <w:color w:val="333333"/>
          <w:spacing w:val="5"/>
          <w:sz w:val="21"/>
          <w:szCs w:val="21"/>
        </w:rPr>
      </w:pPr>
    </w:p>
    <w:p w:rsidR="00B0351A" w:rsidRPr="00357E6B" w:rsidRDefault="00B0351A" w:rsidP="00B0351A">
      <w:pPr>
        <w:spacing w:after="150" w:line="360" w:lineRule="atLeast"/>
        <w:textAlignment w:val="baseline"/>
        <w:rPr>
          <w:rFonts w:ascii="Arial" w:eastAsia="Times New Roman" w:hAnsi="Arial" w:cs="Arial"/>
          <w:color w:val="333333"/>
          <w:spacing w:val="5"/>
          <w:sz w:val="21"/>
          <w:szCs w:val="21"/>
        </w:rPr>
      </w:pPr>
      <w:r w:rsidRPr="00357E6B">
        <w:rPr>
          <w:rFonts w:ascii="Arial" w:eastAsia="Times New Roman" w:hAnsi="Arial" w:cs="Arial"/>
          <w:color w:val="333333"/>
          <w:spacing w:val="5"/>
          <w:sz w:val="21"/>
          <w:szCs w:val="21"/>
        </w:rPr>
        <w:t>Couples often experience this in the form of the Demand-Withdraw dynamic, in which one partner wishes for more time and affection with the other partner, who instead feels like withdrawing and avoiding the other partner in order to have time alone. So, what can you do if you find yourself in the midst of polarization?</w:t>
      </w:r>
    </w:p>
    <w:p w:rsidR="00B0351A" w:rsidRPr="00357E6B" w:rsidRDefault="00B0351A" w:rsidP="00B0351A">
      <w:pPr>
        <w:spacing w:after="0" w:line="360" w:lineRule="atLeast"/>
        <w:textAlignment w:val="baseline"/>
        <w:outlineLvl w:val="1"/>
        <w:rPr>
          <w:rFonts w:ascii="Arial" w:eastAsia="Times New Roman" w:hAnsi="Arial" w:cs="Arial"/>
          <w:b/>
          <w:bCs/>
          <w:caps/>
          <w:color w:val="A2AD1A"/>
          <w:sz w:val="24"/>
          <w:szCs w:val="24"/>
        </w:rPr>
      </w:pPr>
      <w:r w:rsidRPr="00357E6B">
        <w:rPr>
          <w:rFonts w:ascii="inherit" w:eastAsia="Times New Roman" w:hAnsi="inherit" w:cs="Arial"/>
          <w:b/>
          <w:bCs/>
          <w:caps/>
          <w:color w:val="A2AD1A"/>
          <w:sz w:val="24"/>
        </w:rPr>
        <w:lastRenderedPageBreak/>
        <w:t>LABEL YOUR DIFFERENCE AS A DIFFERENCE WITHOUT JUDGMENT</w:t>
      </w:r>
    </w:p>
    <w:p w:rsidR="00B0351A" w:rsidRPr="00357E6B" w:rsidRDefault="00B0351A" w:rsidP="00B0351A">
      <w:pPr>
        <w:spacing w:after="150" w:line="360" w:lineRule="atLeast"/>
        <w:textAlignment w:val="baseline"/>
        <w:rPr>
          <w:rFonts w:ascii="Arial" w:eastAsia="Times New Roman" w:hAnsi="Arial" w:cs="Arial"/>
          <w:color w:val="333333"/>
          <w:spacing w:val="5"/>
          <w:sz w:val="21"/>
          <w:szCs w:val="21"/>
        </w:rPr>
      </w:pPr>
      <w:r w:rsidRPr="00357E6B">
        <w:rPr>
          <w:rFonts w:ascii="Arial" w:eastAsia="Times New Roman" w:hAnsi="Arial" w:cs="Arial"/>
          <w:color w:val="333333"/>
          <w:spacing w:val="5"/>
          <w:sz w:val="21"/>
          <w:szCs w:val="21"/>
        </w:rPr>
        <w:t>It certainly feels to me like I’m the “right” level of frugal and my husband is the “wrong” amount. I see many advantages to the way I spend money, and I would find it incredibly painful to spend money the way my husband does. Labeling our issue as “polarization” and recognizing that we don’t differ that drastically from one another was helpful. Even more helpful was accepting my husband’s feelings toward money as valid by understanding the role money played in his own childhood and the way saving money was incredibly adaptive for him and his family. In turn, I shared my own childhood experiences with money with my partner, explaining how I consistently felt anxious about money while growing up. Treating myself to small pleasures was a way to get some distance from that anxiety I experienced as a child.</w:t>
      </w:r>
    </w:p>
    <w:p w:rsidR="00B0351A" w:rsidRPr="00357E6B" w:rsidRDefault="00B0351A" w:rsidP="00B0351A">
      <w:pPr>
        <w:spacing w:after="0" w:line="360" w:lineRule="atLeast"/>
        <w:textAlignment w:val="baseline"/>
        <w:outlineLvl w:val="1"/>
        <w:rPr>
          <w:rFonts w:ascii="Arial" w:eastAsia="Times New Roman" w:hAnsi="Arial" w:cs="Arial"/>
          <w:b/>
          <w:bCs/>
          <w:caps/>
          <w:color w:val="A2AD1A"/>
          <w:sz w:val="24"/>
          <w:szCs w:val="24"/>
        </w:rPr>
      </w:pPr>
      <w:r w:rsidRPr="00357E6B">
        <w:rPr>
          <w:rFonts w:ascii="inherit" w:eastAsia="Times New Roman" w:hAnsi="inherit" w:cs="Arial"/>
          <w:b/>
          <w:bCs/>
          <w:caps/>
          <w:color w:val="A2AD1A"/>
          <w:sz w:val="24"/>
        </w:rPr>
        <w:t>TALK ABOUT THE PROBLEM WHEN YOU’RE NOT IN THE MIDDLE OF IT</w:t>
      </w:r>
    </w:p>
    <w:p w:rsidR="00B0351A" w:rsidRPr="00357E6B" w:rsidRDefault="00B0351A" w:rsidP="00B0351A">
      <w:pPr>
        <w:spacing w:after="150" w:line="360" w:lineRule="atLeast"/>
        <w:textAlignment w:val="baseline"/>
        <w:rPr>
          <w:rFonts w:ascii="Arial" w:eastAsia="Times New Roman" w:hAnsi="Arial" w:cs="Arial"/>
          <w:color w:val="333333"/>
          <w:spacing w:val="5"/>
          <w:sz w:val="21"/>
          <w:szCs w:val="21"/>
        </w:rPr>
      </w:pPr>
      <w:r w:rsidRPr="00357E6B">
        <w:rPr>
          <w:rFonts w:ascii="Arial" w:eastAsia="Times New Roman" w:hAnsi="Arial" w:cs="Arial"/>
          <w:color w:val="333333"/>
          <w:spacing w:val="5"/>
          <w:sz w:val="21"/>
          <w:szCs w:val="21"/>
        </w:rPr>
        <w:t>Find a time when you and your partner aren’t arguing about your differences, and anxieties are low. After acknowledging that polarization is not a problem with the other person, but rather a difference in preference, see if there are places for compromise or ways you can both get your needs met.</w:t>
      </w:r>
    </w:p>
    <w:p w:rsidR="00B0351A" w:rsidRPr="00357E6B" w:rsidRDefault="00B0351A" w:rsidP="00B0351A">
      <w:pPr>
        <w:spacing w:after="0" w:line="360" w:lineRule="atLeast"/>
        <w:textAlignment w:val="baseline"/>
        <w:outlineLvl w:val="1"/>
        <w:rPr>
          <w:rFonts w:ascii="Arial" w:eastAsia="Times New Roman" w:hAnsi="Arial" w:cs="Arial"/>
          <w:b/>
          <w:bCs/>
          <w:caps/>
          <w:color w:val="A2AD1A"/>
          <w:sz w:val="24"/>
          <w:szCs w:val="24"/>
        </w:rPr>
      </w:pPr>
      <w:r w:rsidRPr="00357E6B">
        <w:rPr>
          <w:rFonts w:ascii="inherit" w:eastAsia="Times New Roman" w:hAnsi="inherit" w:cs="Arial"/>
          <w:b/>
          <w:bCs/>
          <w:caps/>
          <w:color w:val="A2AD1A"/>
          <w:sz w:val="24"/>
        </w:rPr>
        <w:t>KEEP TURNING TOWARD EACH OTHER</w:t>
      </w:r>
    </w:p>
    <w:p w:rsidR="00B0351A" w:rsidRPr="00357E6B" w:rsidRDefault="00B0351A" w:rsidP="00B0351A">
      <w:pPr>
        <w:spacing w:after="0" w:line="360" w:lineRule="atLeast"/>
        <w:textAlignment w:val="baseline"/>
        <w:rPr>
          <w:rFonts w:ascii="Arial" w:eastAsia="Times New Roman" w:hAnsi="Arial" w:cs="Arial"/>
          <w:color w:val="333333"/>
          <w:spacing w:val="5"/>
          <w:sz w:val="21"/>
          <w:szCs w:val="21"/>
        </w:rPr>
      </w:pPr>
      <w:r w:rsidRPr="00357E6B">
        <w:rPr>
          <w:rFonts w:ascii="Arial" w:eastAsia="Times New Roman" w:hAnsi="Arial" w:cs="Arial"/>
          <w:color w:val="333333"/>
          <w:spacing w:val="5"/>
          <w:sz w:val="21"/>
          <w:szCs w:val="21"/>
        </w:rPr>
        <w:t>Many happily married couples are challenged by polarization and work to navigate differences throughout the entirety of their marriage. What makes them different from couples who are less stable or </w:t>
      </w:r>
      <w:hyperlink r:id="rId10" w:tgtFrame="_blank" w:history="1">
        <w:r w:rsidRPr="00357E6B">
          <w:rPr>
            <w:rFonts w:ascii="Arial" w:eastAsia="Times New Roman" w:hAnsi="Arial" w:cs="Arial"/>
            <w:color w:val="039BE5"/>
            <w:spacing w:val="5"/>
            <w:sz w:val="21"/>
            <w:u w:val="single"/>
          </w:rPr>
          <w:t>happy</w:t>
        </w:r>
      </w:hyperlink>
      <w:r w:rsidRPr="00357E6B">
        <w:rPr>
          <w:rFonts w:ascii="Arial" w:eastAsia="Times New Roman" w:hAnsi="Arial" w:cs="Arial"/>
          <w:color w:val="333333"/>
          <w:spacing w:val="5"/>
          <w:sz w:val="21"/>
          <w:szCs w:val="21"/>
        </w:rPr>
        <w:t> is that they continue to turn toward each other, day after day, to figure out how to move forward together. Couples who start withdrawing from the relationship and turn toward other people to get their romantic needs met, or couples who cope in ways that leave them less present, are much more likely to be negatively affected by polarization.</w:t>
      </w:r>
    </w:p>
    <w:p w:rsidR="00B0351A" w:rsidRPr="00357E6B" w:rsidRDefault="00B0351A" w:rsidP="00B0351A">
      <w:pPr>
        <w:spacing w:after="0" w:line="360" w:lineRule="atLeast"/>
        <w:textAlignment w:val="baseline"/>
        <w:rPr>
          <w:rFonts w:ascii="Arial" w:eastAsia="Times New Roman" w:hAnsi="Arial" w:cs="Arial"/>
          <w:color w:val="333333"/>
          <w:spacing w:val="5"/>
          <w:sz w:val="21"/>
          <w:szCs w:val="21"/>
        </w:rPr>
      </w:pPr>
      <w:r w:rsidRPr="00357E6B">
        <w:rPr>
          <w:rFonts w:ascii="inherit" w:eastAsia="Times New Roman" w:hAnsi="inherit" w:cs="Arial"/>
          <w:b/>
          <w:bCs/>
          <w:color w:val="333333"/>
          <w:spacing w:val="5"/>
          <w:sz w:val="21"/>
        </w:rPr>
        <w:t>Reference:</w:t>
      </w:r>
    </w:p>
    <w:p w:rsidR="00B0351A" w:rsidRPr="00357E6B" w:rsidRDefault="00B0351A" w:rsidP="00B0351A">
      <w:pPr>
        <w:spacing w:after="0" w:line="360" w:lineRule="atLeast"/>
        <w:textAlignment w:val="baseline"/>
        <w:rPr>
          <w:rFonts w:ascii="Arial" w:eastAsia="Times New Roman" w:hAnsi="Arial" w:cs="Arial"/>
          <w:color w:val="333333"/>
          <w:spacing w:val="5"/>
          <w:sz w:val="21"/>
          <w:szCs w:val="21"/>
        </w:rPr>
      </w:pPr>
      <w:r w:rsidRPr="00357E6B">
        <w:rPr>
          <w:rFonts w:ascii="Arial" w:eastAsia="Times New Roman" w:hAnsi="Arial" w:cs="Arial"/>
          <w:color w:val="333333"/>
          <w:spacing w:val="5"/>
          <w:sz w:val="21"/>
          <w:szCs w:val="21"/>
        </w:rPr>
        <w:t>Jacobson, N. S., &amp; Christensen, A. (1996). </w:t>
      </w:r>
      <w:r w:rsidRPr="00357E6B">
        <w:rPr>
          <w:rFonts w:ascii="inherit" w:eastAsia="Times New Roman" w:hAnsi="inherit" w:cs="Arial"/>
          <w:i/>
          <w:iCs/>
          <w:color w:val="333333"/>
          <w:spacing w:val="5"/>
          <w:sz w:val="21"/>
        </w:rPr>
        <w:t>Integrative couple therapy: Promoting acceptance and change</w:t>
      </w:r>
      <w:r w:rsidRPr="00357E6B">
        <w:rPr>
          <w:rFonts w:ascii="Arial" w:eastAsia="Times New Roman" w:hAnsi="Arial" w:cs="Arial"/>
          <w:color w:val="333333"/>
          <w:spacing w:val="5"/>
          <w:sz w:val="21"/>
          <w:szCs w:val="21"/>
        </w:rPr>
        <w:t>. New York: Norton.</w:t>
      </w:r>
    </w:p>
    <w:p w:rsidR="00B0351A" w:rsidRPr="00357E6B" w:rsidRDefault="00B0351A" w:rsidP="00B0351A">
      <w:pPr>
        <w:spacing w:after="0" w:line="360" w:lineRule="atLeast"/>
        <w:textAlignment w:val="baseline"/>
        <w:rPr>
          <w:rFonts w:ascii="Arial" w:eastAsia="Times New Roman" w:hAnsi="Arial" w:cs="Arial"/>
          <w:color w:val="333333"/>
          <w:spacing w:val="5"/>
          <w:sz w:val="21"/>
          <w:szCs w:val="21"/>
        </w:rPr>
      </w:pPr>
    </w:p>
    <w:p w:rsidR="00B0351A" w:rsidRPr="00357E6B" w:rsidRDefault="006F52BC" w:rsidP="00B0351A">
      <w:pPr>
        <w:shd w:val="clear" w:color="auto" w:fill="FFFFFF"/>
        <w:spacing w:after="100" w:afterAutospacing="1" w:line="240" w:lineRule="auto"/>
        <w:outlineLvl w:val="0"/>
        <w:rPr>
          <w:rFonts w:ascii="Arial" w:eastAsia="Times New Roman" w:hAnsi="Arial" w:cs="Arial"/>
          <w:b/>
          <w:color w:val="2C2D30"/>
          <w:kern w:val="36"/>
          <w:sz w:val="32"/>
          <w:szCs w:val="32"/>
        </w:rPr>
      </w:pPr>
      <w:r w:rsidRPr="00357E6B">
        <w:rPr>
          <w:rFonts w:ascii="Arial" w:eastAsia="Times New Roman" w:hAnsi="Arial" w:cs="Arial"/>
          <w:b/>
          <w:color w:val="2C2D30"/>
          <w:kern w:val="36"/>
          <w:sz w:val="32"/>
          <w:szCs w:val="32"/>
        </w:rPr>
        <w:t xml:space="preserve">#2) </w:t>
      </w:r>
      <w:r w:rsidR="00B0351A" w:rsidRPr="00357E6B">
        <w:rPr>
          <w:rFonts w:ascii="Arial" w:eastAsia="Times New Roman" w:hAnsi="Arial" w:cs="Arial"/>
          <w:b/>
          <w:color w:val="2C2D30"/>
          <w:kern w:val="36"/>
          <w:sz w:val="32"/>
          <w:szCs w:val="32"/>
        </w:rPr>
        <w:t>To Be Polarized Is to Be Paralyzed</w:t>
      </w:r>
    </w:p>
    <w:p w:rsidR="00B0351A" w:rsidRPr="00357E6B" w:rsidRDefault="00B0351A" w:rsidP="00B0351A">
      <w:pPr>
        <w:spacing w:after="0" w:line="240" w:lineRule="auto"/>
        <w:rPr>
          <w:rFonts w:eastAsia="Times New Roman" w:cstheme="minorHAnsi"/>
          <w:b/>
          <w:color w:val="auto"/>
          <w:sz w:val="32"/>
          <w:szCs w:val="32"/>
        </w:rPr>
      </w:pPr>
      <w:r w:rsidRPr="00357E6B">
        <w:rPr>
          <w:rFonts w:eastAsia="Times New Roman" w:cstheme="minorHAnsi"/>
          <w:b/>
          <w:color w:val="auto"/>
          <w:sz w:val="32"/>
          <w:szCs w:val="32"/>
        </w:rPr>
        <w:t>https://www.psychologytoday.com/us/blog/headshrinkers-guide-the-galaxy/201111/be-polarized-is-be-paralyzed</w:t>
      </w:r>
    </w:p>
    <w:p w:rsidR="00B0351A" w:rsidRPr="00357E6B" w:rsidRDefault="00B0351A" w:rsidP="00B0351A">
      <w:pPr>
        <w:spacing w:after="0" w:line="240" w:lineRule="auto"/>
        <w:rPr>
          <w:rFonts w:eastAsia="Times New Roman" w:cstheme="minorHAnsi"/>
          <w:b/>
          <w:color w:val="auto"/>
          <w:sz w:val="32"/>
          <w:szCs w:val="32"/>
        </w:rPr>
      </w:pPr>
    </w:p>
    <w:p w:rsidR="00B0351A" w:rsidRPr="00357E6B" w:rsidRDefault="00B0351A" w:rsidP="00B0351A">
      <w:pPr>
        <w:shd w:val="clear" w:color="auto" w:fill="FFFFFF"/>
        <w:spacing w:after="100" w:afterAutospacing="1" w:line="240" w:lineRule="auto"/>
        <w:outlineLvl w:val="1"/>
        <w:rPr>
          <w:rFonts w:ascii="Arial" w:eastAsia="Times New Roman" w:hAnsi="Arial" w:cs="Arial"/>
          <w:b/>
          <w:color w:val="2C2D30"/>
          <w:sz w:val="32"/>
          <w:szCs w:val="32"/>
        </w:rPr>
      </w:pPr>
      <w:r w:rsidRPr="00357E6B">
        <w:rPr>
          <w:rFonts w:ascii="Arial" w:eastAsia="Times New Roman" w:hAnsi="Arial" w:cs="Arial"/>
          <w:b/>
          <w:color w:val="2C2D30"/>
          <w:sz w:val="32"/>
          <w:szCs w:val="32"/>
        </w:rPr>
        <w:t>Nuanced thinking is like WD-40 for the mind.</w:t>
      </w:r>
    </w:p>
    <w:p w:rsidR="00B0351A" w:rsidRPr="00357E6B" w:rsidRDefault="00B0351A" w:rsidP="00B0351A">
      <w:pPr>
        <w:shd w:val="clear" w:color="auto" w:fill="FFFFFF"/>
        <w:spacing w:after="360" w:line="240" w:lineRule="auto"/>
        <w:rPr>
          <w:rFonts w:ascii="Arial" w:eastAsia="Times New Roman" w:hAnsi="Arial" w:cs="Arial"/>
          <w:color w:val="2C2D30"/>
          <w:sz w:val="27"/>
          <w:szCs w:val="27"/>
        </w:rPr>
      </w:pPr>
      <w:r w:rsidRPr="00357E6B">
        <w:rPr>
          <w:rFonts w:ascii="Arial" w:eastAsia="Times New Roman" w:hAnsi="Arial" w:cs="Arial"/>
          <w:color w:val="2C2D30"/>
          <w:sz w:val="27"/>
          <w:szCs w:val="27"/>
        </w:rPr>
        <w:t>I would guess that you can relate to these all-too-familiar dynamics. Most intense arguments are fueled by this kind of </w:t>
      </w:r>
      <w:hyperlink r:id="rId11" w:tooltip="Psychology Today looks at projection" w:history="1">
        <w:r w:rsidRPr="00357E6B">
          <w:rPr>
            <w:rFonts w:ascii="inherit" w:eastAsia="Times New Roman" w:hAnsi="inherit" w:cs="Arial"/>
            <w:color w:val="0000FF"/>
            <w:sz w:val="27"/>
            <w:u w:val="single"/>
          </w:rPr>
          <w:t>projection</w:t>
        </w:r>
      </w:hyperlink>
      <w:r w:rsidRPr="00357E6B">
        <w:rPr>
          <w:rFonts w:ascii="Arial" w:eastAsia="Times New Roman" w:hAnsi="Arial" w:cs="Arial"/>
          <w:color w:val="2C2D30"/>
          <w:sz w:val="27"/>
          <w:szCs w:val="27"/>
        </w:rPr>
        <w:t xml:space="preserve"> and splitting. Ever really </w:t>
      </w:r>
      <w:r w:rsidRPr="00357E6B">
        <w:rPr>
          <w:rFonts w:ascii="Arial" w:eastAsia="Times New Roman" w:hAnsi="Arial" w:cs="Arial"/>
          <w:color w:val="2C2D30"/>
          <w:sz w:val="27"/>
          <w:szCs w:val="27"/>
        </w:rPr>
        <w:lastRenderedPageBreak/>
        <w:t>get going in a fight, so much so that you feel you have temporarily lost your mind? You get so heated up that you dig your heels in, deeper and deeper, defending your point of view to the nth degree—even though some part of you is looking on, recognizing that you have taken it too far.</w:t>
      </w:r>
    </w:p>
    <w:p w:rsidR="00B0351A" w:rsidRPr="00357E6B" w:rsidRDefault="00B0351A" w:rsidP="00B0351A">
      <w:pPr>
        <w:shd w:val="clear" w:color="auto" w:fill="FFFFFF"/>
        <w:spacing w:after="360" w:line="240" w:lineRule="auto"/>
        <w:rPr>
          <w:rFonts w:ascii="Arial" w:eastAsia="Times New Roman" w:hAnsi="Arial" w:cs="Arial"/>
          <w:color w:val="2C2D30"/>
          <w:sz w:val="27"/>
          <w:szCs w:val="27"/>
        </w:rPr>
      </w:pPr>
      <w:r w:rsidRPr="00357E6B">
        <w:rPr>
          <w:rFonts w:ascii="Arial" w:eastAsia="Times New Roman" w:hAnsi="Arial" w:cs="Arial"/>
          <w:color w:val="2C2D30"/>
          <w:sz w:val="27"/>
          <w:szCs w:val="27"/>
        </w:rPr>
        <w:t>Maybe you get mean. Or you forget what you were arguing about in the first place. Or you find yourself making up things to justify your point, even though they don't really make sense—even to you. Or, if you run out of ideas to support your point, maybe you turn the tables and accuse your partner of all kinds of stupidity and cruelty—even though you know him to be a mostly reasonable person.</w:t>
      </w:r>
    </w:p>
    <w:p w:rsidR="00B0351A" w:rsidRPr="00357E6B" w:rsidRDefault="00B0351A" w:rsidP="00B0351A">
      <w:pPr>
        <w:shd w:val="clear" w:color="auto" w:fill="FFFFFF"/>
        <w:spacing w:after="360" w:line="240" w:lineRule="auto"/>
        <w:rPr>
          <w:rFonts w:ascii="Arial" w:eastAsia="Times New Roman" w:hAnsi="Arial" w:cs="Arial"/>
          <w:color w:val="2C2D30"/>
          <w:sz w:val="27"/>
          <w:szCs w:val="27"/>
        </w:rPr>
      </w:pPr>
      <w:r w:rsidRPr="00357E6B">
        <w:rPr>
          <w:rFonts w:ascii="Arial" w:eastAsia="Times New Roman" w:hAnsi="Arial" w:cs="Arial"/>
          <w:color w:val="2C2D30"/>
          <w:sz w:val="27"/>
          <w:szCs w:val="27"/>
        </w:rPr>
        <w:t>The farther the split, the more difficult it is to repair it. The more invested we are in our point of view as being right—morally or intellectually or practically superior—the more difficult it is to listen to another's point of view. The more invested we are in viewing the other person as wrong—silly or ridiculous or stupid or bad—the more difficult it is to compromise, change, and find a way out or a way through.</w:t>
      </w:r>
    </w:p>
    <w:p w:rsidR="00B0351A" w:rsidRPr="00357E6B" w:rsidRDefault="00B0351A" w:rsidP="00B0351A">
      <w:pPr>
        <w:shd w:val="clear" w:color="auto" w:fill="FFFFFF"/>
        <w:spacing w:after="360" w:line="240" w:lineRule="auto"/>
        <w:rPr>
          <w:rFonts w:ascii="Arial" w:eastAsia="Times New Roman" w:hAnsi="Arial" w:cs="Arial"/>
          <w:color w:val="2C2D30"/>
          <w:sz w:val="27"/>
          <w:szCs w:val="27"/>
        </w:rPr>
      </w:pPr>
      <w:r w:rsidRPr="00357E6B">
        <w:rPr>
          <w:rFonts w:ascii="Arial" w:eastAsia="Times New Roman" w:hAnsi="Arial" w:cs="Arial"/>
          <w:color w:val="2C2D30"/>
          <w:sz w:val="27"/>
          <w:szCs w:val="27"/>
        </w:rPr>
        <w:t>This dynamic greatly affects our everyday relationships. It sours marriages and friendships. It keeps alive old and stale grievances. It perpetuates family feuds. When these dynamics dominate on a broader scale—such as in </w:t>
      </w:r>
      <w:hyperlink r:id="rId12" w:tooltip="Psychology Today looks at politics" w:history="1">
        <w:r w:rsidRPr="00357E6B">
          <w:rPr>
            <w:rFonts w:ascii="inherit" w:eastAsia="Times New Roman" w:hAnsi="inherit" w:cs="Arial"/>
            <w:color w:val="0000FF"/>
            <w:sz w:val="27"/>
            <w:u w:val="single"/>
          </w:rPr>
          <w:t>politics</w:t>
        </w:r>
      </w:hyperlink>
      <w:r w:rsidRPr="00357E6B">
        <w:rPr>
          <w:rFonts w:ascii="Arial" w:eastAsia="Times New Roman" w:hAnsi="Arial" w:cs="Arial"/>
          <w:color w:val="2C2D30"/>
          <w:sz w:val="27"/>
          <w:szCs w:val="27"/>
        </w:rPr>
        <w:t> and economics—it keeps us from solving problems that need to be solved and really can be solved.</w:t>
      </w:r>
    </w:p>
    <w:p w:rsidR="00B0351A" w:rsidRPr="00357E6B" w:rsidRDefault="00B0351A" w:rsidP="00B0351A">
      <w:pPr>
        <w:shd w:val="clear" w:color="auto" w:fill="FFFFFF"/>
        <w:spacing w:after="360" w:line="240" w:lineRule="auto"/>
        <w:rPr>
          <w:rFonts w:ascii="Arial" w:eastAsia="Times New Roman" w:hAnsi="Arial" w:cs="Arial"/>
          <w:color w:val="2C2D30"/>
          <w:sz w:val="27"/>
          <w:szCs w:val="27"/>
        </w:rPr>
      </w:pPr>
      <w:r w:rsidRPr="00357E6B">
        <w:rPr>
          <w:rFonts w:ascii="Arial" w:eastAsia="Times New Roman" w:hAnsi="Arial" w:cs="Arial"/>
          <w:color w:val="2C2D30"/>
          <w:sz w:val="27"/>
          <w:szCs w:val="27"/>
        </w:rPr>
        <w:t>So what can we do to help ourselves when we get polarized in these ways?</w:t>
      </w:r>
    </w:p>
    <w:p w:rsidR="00B0351A" w:rsidRPr="00357E6B" w:rsidRDefault="00B0351A" w:rsidP="00B0351A">
      <w:pPr>
        <w:shd w:val="clear" w:color="auto" w:fill="FFFFFF"/>
        <w:spacing w:after="360" w:line="240" w:lineRule="auto"/>
        <w:rPr>
          <w:rFonts w:ascii="Arial" w:eastAsia="Times New Roman" w:hAnsi="Arial" w:cs="Arial"/>
          <w:color w:val="2C2D30"/>
          <w:sz w:val="27"/>
          <w:szCs w:val="27"/>
        </w:rPr>
      </w:pPr>
      <w:r w:rsidRPr="00357E6B">
        <w:rPr>
          <w:rFonts w:ascii="Arial" w:eastAsia="Times New Roman" w:hAnsi="Arial" w:cs="Arial"/>
          <w:color w:val="2C2D30"/>
          <w:sz w:val="27"/>
          <w:szCs w:val="27"/>
        </w:rPr>
        <w:t>But above all, if you can get out of your own polarized point of view, you can start to think again. And thinking is the real deal. If you can think in a nuanced way that appreciates the gray, you get your mind back. You even might be able to help someone else get his mind back. But, at the very least, you can free yourself from the paralysis of projection and splitting. You see, nuanced thinking is like WD-40 for the mind. It loosens up what was stuck and gets things working again.</w:t>
      </w:r>
    </w:p>
    <w:p w:rsidR="00B0351A" w:rsidRPr="00357E6B" w:rsidRDefault="00BC2ED1" w:rsidP="00B0351A">
      <w:pPr>
        <w:shd w:val="clear" w:color="auto" w:fill="FFFFFF"/>
        <w:spacing w:after="0" w:line="240" w:lineRule="auto"/>
        <w:rPr>
          <w:rFonts w:ascii="inherit" w:eastAsia="Times New Roman" w:hAnsi="inherit" w:cs="Times New Roman"/>
          <w:color w:val="0000FF"/>
          <w:sz w:val="24"/>
          <w:szCs w:val="24"/>
          <w:u w:val="single"/>
        </w:rPr>
      </w:pPr>
      <w:r w:rsidRPr="00357E6B">
        <w:rPr>
          <w:rFonts w:ascii="Arial" w:eastAsia="Times New Roman" w:hAnsi="Arial" w:cs="Arial"/>
          <w:color w:val="2C2D30"/>
          <w:sz w:val="26"/>
          <w:szCs w:val="26"/>
        </w:rPr>
        <w:fldChar w:fldCharType="begin"/>
      </w:r>
      <w:r w:rsidR="00B0351A" w:rsidRPr="00357E6B">
        <w:rPr>
          <w:rFonts w:ascii="Arial" w:eastAsia="Times New Roman" w:hAnsi="Arial" w:cs="Arial"/>
          <w:color w:val="2C2D30"/>
          <w:sz w:val="26"/>
          <w:szCs w:val="26"/>
        </w:rPr>
        <w:instrText xml:space="preserve"> HYPERLINK "https://www.psychologytoday.com/us/contributors/jennifer-kunst-phd" </w:instrText>
      </w:r>
      <w:r w:rsidRPr="00357E6B">
        <w:rPr>
          <w:rFonts w:ascii="Arial" w:eastAsia="Times New Roman" w:hAnsi="Arial" w:cs="Arial"/>
          <w:color w:val="2C2D30"/>
          <w:sz w:val="26"/>
          <w:szCs w:val="26"/>
        </w:rPr>
        <w:fldChar w:fldCharType="separate"/>
      </w:r>
    </w:p>
    <w:p w:rsidR="00B0351A" w:rsidRPr="00357E6B" w:rsidRDefault="00B0351A" w:rsidP="00B0351A">
      <w:pPr>
        <w:shd w:val="clear" w:color="auto" w:fill="FFFFFF"/>
        <w:spacing w:after="0" w:line="330" w:lineRule="atLeast"/>
        <w:rPr>
          <w:rFonts w:ascii="Times New Roman" w:eastAsia="Times New Roman" w:hAnsi="Times New Roman" w:cs="Times New Roman"/>
          <w:color w:val="auto"/>
          <w:sz w:val="24"/>
          <w:szCs w:val="24"/>
        </w:rPr>
      </w:pPr>
      <w:r w:rsidRPr="00357E6B">
        <w:rPr>
          <w:rFonts w:ascii="Arial" w:eastAsia="Times New Roman" w:hAnsi="Arial" w:cs="Arial"/>
          <w:color w:val="477BE4"/>
          <w:sz w:val="26"/>
          <w:u w:val="single"/>
        </w:rPr>
        <w:t xml:space="preserve">Jennifer </w:t>
      </w:r>
      <w:proofErr w:type="spellStart"/>
      <w:r w:rsidRPr="00357E6B">
        <w:rPr>
          <w:rFonts w:ascii="Arial" w:eastAsia="Times New Roman" w:hAnsi="Arial" w:cs="Arial"/>
          <w:color w:val="477BE4"/>
          <w:sz w:val="26"/>
          <w:u w:val="single"/>
        </w:rPr>
        <w:t>Kunst</w:t>
      </w:r>
      <w:proofErr w:type="spellEnd"/>
      <w:r w:rsidRPr="00357E6B">
        <w:rPr>
          <w:rFonts w:ascii="Arial" w:eastAsia="Times New Roman" w:hAnsi="Arial" w:cs="Arial"/>
          <w:color w:val="477BE4"/>
          <w:sz w:val="26"/>
          <w:u w:val="single"/>
        </w:rPr>
        <w:t>, Ph.D</w:t>
      </w:r>
      <w:r w:rsidRPr="00357E6B">
        <w:rPr>
          <w:rFonts w:ascii="inherit" w:eastAsia="Times New Roman" w:hAnsi="inherit" w:cs="Arial"/>
          <w:color w:val="0000FF"/>
          <w:sz w:val="26"/>
          <w:szCs w:val="26"/>
          <w:u w:val="single"/>
        </w:rPr>
        <w:t>., is a clinical psychologist and psychoanalyst, working with adults and couples in her private practice in Pasadena, CA.</w:t>
      </w:r>
    </w:p>
    <w:p w:rsidR="00B0351A" w:rsidRPr="00357E6B" w:rsidRDefault="00BC2ED1" w:rsidP="00B0351A">
      <w:pPr>
        <w:shd w:val="clear" w:color="auto" w:fill="FFFFFF"/>
        <w:spacing w:after="0" w:line="240" w:lineRule="auto"/>
        <w:rPr>
          <w:rFonts w:ascii="Arial" w:eastAsia="Times New Roman" w:hAnsi="Arial" w:cs="Arial"/>
          <w:color w:val="2C2D30"/>
          <w:sz w:val="26"/>
          <w:szCs w:val="26"/>
        </w:rPr>
      </w:pPr>
      <w:r w:rsidRPr="00357E6B">
        <w:rPr>
          <w:rFonts w:ascii="Arial" w:eastAsia="Times New Roman" w:hAnsi="Arial" w:cs="Arial"/>
          <w:color w:val="2C2D30"/>
          <w:sz w:val="26"/>
          <w:szCs w:val="26"/>
        </w:rPr>
        <w:fldChar w:fldCharType="end"/>
      </w:r>
    </w:p>
    <w:p w:rsidR="008F435A" w:rsidRPr="00357E6B" w:rsidRDefault="008F435A" w:rsidP="008F435A">
      <w:pPr>
        <w:jc w:val="center"/>
      </w:pPr>
    </w:p>
    <w:p w:rsidR="008F435A" w:rsidRPr="00357E6B" w:rsidRDefault="006F52BC" w:rsidP="008F435A">
      <w:pPr>
        <w:pStyle w:val="Heading1"/>
        <w:shd w:val="clear" w:color="auto" w:fill="FFFFFF"/>
        <w:spacing w:before="0" w:beforeAutospacing="0"/>
        <w:rPr>
          <w:rFonts w:ascii="Arial" w:hAnsi="Arial" w:cs="Arial"/>
          <w:bCs w:val="0"/>
          <w:color w:val="2C2D30"/>
          <w:sz w:val="32"/>
          <w:szCs w:val="32"/>
        </w:rPr>
      </w:pPr>
      <w:r w:rsidRPr="00357E6B">
        <w:rPr>
          <w:rFonts w:ascii="Arial" w:hAnsi="Arial" w:cs="Arial"/>
          <w:bCs w:val="0"/>
          <w:color w:val="2C2D30"/>
          <w:sz w:val="32"/>
          <w:szCs w:val="32"/>
        </w:rPr>
        <w:lastRenderedPageBreak/>
        <w:t xml:space="preserve">#3) </w:t>
      </w:r>
      <w:r w:rsidR="008F435A" w:rsidRPr="00357E6B">
        <w:rPr>
          <w:rFonts w:ascii="Arial" w:hAnsi="Arial" w:cs="Arial"/>
          <w:bCs w:val="0"/>
          <w:color w:val="2C2D30"/>
          <w:sz w:val="32"/>
          <w:szCs w:val="32"/>
        </w:rPr>
        <w:t>The Closer I Get, the Further You Go</w:t>
      </w:r>
    </w:p>
    <w:p w:rsidR="008F435A" w:rsidRPr="00357E6B" w:rsidRDefault="008F435A" w:rsidP="008F435A">
      <w:pPr>
        <w:pStyle w:val="Heading1"/>
        <w:shd w:val="clear" w:color="auto" w:fill="FFFFFF"/>
        <w:spacing w:before="0" w:beforeAutospacing="0"/>
        <w:rPr>
          <w:rFonts w:ascii="Arial" w:hAnsi="Arial" w:cs="Arial"/>
          <w:bCs w:val="0"/>
          <w:color w:val="2C2D30"/>
          <w:sz w:val="32"/>
          <w:szCs w:val="32"/>
        </w:rPr>
      </w:pPr>
      <w:r w:rsidRPr="00357E6B">
        <w:rPr>
          <w:rFonts w:ascii="Arial" w:hAnsi="Arial" w:cs="Arial"/>
          <w:bCs w:val="0"/>
          <w:color w:val="2C2D30"/>
          <w:sz w:val="32"/>
          <w:szCs w:val="32"/>
        </w:rPr>
        <w:t>https://www.psychologytoday.com/us/blog/the-other-side-relationships/201909/the-closer-i-get-the-further-you-go</w:t>
      </w:r>
    </w:p>
    <w:p w:rsidR="008F435A" w:rsidRPr="00357E6B" w:rsidRDefault="008F435A" w:rsidP="008F435A">
      <w:pPr>
        <w:pStyle w:val="Heading2"/>
        <w:shd w:val="clear" w:color="auto" w:fill="FFFFFF"/>
        <w:spacing w:before="0" w:beforeAutospacing="0"/>
        <w:rPr>
          <w:rFonts w:ascii="Arial" w:hAnsi="Arial" w:cs="Arial"/>
          <w:bCs w:val="0"/>
          <w:color w:val="2C2D30"/>
          <w:sz w:val="32"/>
          <w:szCs w:val="32"/>
        </w:rPr>
      </w:pPr>
      <w:r w:rsidRPr="00357E6B">
        <w:rPr>
          <w:rFonts w:ascii="Arial" w:hAnsi="Arial" w:cs="Arial"/>
          <w:bCs w:val="0"/>
          <w:color w:val="2C2D30"/>
          <w:sz w:val="32"/>
          <w:szCs w:val="32"/>
        </w:rPr>
        <w:t>5 steps to liberate your relationships from the pursuer/</w:t>
      </w:r>
      <w:proofErr w:type="spellStart"/>
      <w:r w:rsidRPr="00357E6B">
        <w:rPr>
          <w:rFonts w:ascii="Arial" w:hAnsi="Arial" w:cs="Arial"/>
          <w:bCs w:val="0"/>
          <w:color w:val="2C2D30"/>
          <w:sz w:val="32"/>
          <w:szCs w:val="32"/>
        </w:rPr>
        <w:t>distancer</w:t>
      </w:r>
      <w:proofErr w:type="spellEnd"/>
      <w:r w:rsidRPr="00357E6B">
        <w:rPr>
          <w:rFonts w:ascii="Arial" w:hAnsi="Arial" w:cs="Arial"/>
          <w:bCs w:val="0"/>
          <w:color w:val="2C2D30"/>
          <w:sz w:val="32"/>
          <w:szCs w:val="32"/>
        </w:rPr>
        <w:t xml:space="preserve"> dance.</w:t>
      </w:r>
    </w:p>
    <w:p w:rsidR="008F435A" w:rsidRPr="00357E6B" w:rsidRDefault="00BC2ED1" w:rsidP="008F435A">
      <w:pPr>
        <w:pStyle w:val="Heading3"/>
        <w:shd w:val="clear" w:color="auto" w:fill="FFFFFF"/>
        <w:spacing w:before="0"/>
        <w:rPr>
          <w:rFonts w:ascii="Arial" w:hAnsi="Arial" w:cs="Arial"/>
          <w:bCs w:val="0"/>
          <w:color w:val="2C2D30"/>
          <w:sz w:val="32"/>
          <w:szCs w:val="32"/>
        </w:rPr>
      </w:pPr>
      <w:hyperlink r:id="rId13" w:history="1">
        <w:proofErr w:type="spellStart"/>
        <w:r w:rsidR="008F435A" w:rsidRPr="00357E6B">
          <w:rPr>
            <w:rStyle w:val="Hyperlink"/>
            <w:rFonts w:ascii="inherit" w:hAnsi="inherit" w:cs="Arial"/>
            <w:bCs w:val="0"/>
            <w:color w:val="0056B3"/>
            <w:sz w:val="32"/>
            <w:szCs w:val="32"/>
          </w:rPr>
          <w:t>Assael</w:t>
        </w:r>
        <w:proofErr w:type="spellEnd"/>
        <w:r w:rsidR="008F435A" w:rsidRPr="00357E6B">
          <w:rPr>
            <w:rStyle w:val="Hyperlink"/>
            <w:rFonts w:ascii="inherit" w:hAnsi="inherit" w:cs="Arial"/>
            <w:bCs w:val="0"/>
            <w:color w:val="0056B3"/>
            <w:sz w:val="32"/>
            <w:szCs w:val="32"/>
          </w:rPr>
          <w:t xml:space="preserve"> </w:t>
        </w:r>
        <w:proofErr w:type="spellStart"/>
        <w:r w:rsidR="008F435A" w:rsidRPr="00357E6B">
          <w:rPr>
            <w:rStyle w:val="Hyperlink"/>
            <w:rFonts w:ascii="inherit" w:hAnsi="inherit" w:cs="Arial"/>
            <w:bCs w:val="0"/>
            <w:color w:val="0056B3"/>
            <w:sz w:val="32"/>
            <w:szCs w:val="32"/>
          </w:rPr>
          <w:t>Romanelli</w:t>
        </w:r>
        <w:proofErr w:type="spellEnd"/>
        <w:r w:rsidR="008F435A" w:rsidRPr="00357E6B">
          <w:rPr>
            <w:rStyle w:val="Hyperlink"/>
            <w:rFonts w:ascii="inherit" w:hAnsi="inherit" w:cs="Arial"/>
            <w:bCs w:val="0"/>
            <w:color w:val="0056B3"/>
            <w:sz w:val="32"/>
            <w:szCs w:val="32"/>
          </w:rPr>
          <w:t xml:space="preserve"> Ph.D.</w:t>
        </w:r>
      </w:hyperlink>
      <w:r w:rsidR="008F435A" w:rsidRPr="00357E6B">
        <w:rPr>
          <w:rStyle w:val="blogentry--fullreview-info-bar"/>
          <w:rFonts w:ascii="Arial" w:hAnsi="Arial" w:cs="Arial"/>
          <w:color w:val="8A8D96"/>
          <w:sz w:val="32"/>
          <w:szCs w:val="32"/>
        </w:rPr>
        <w:t>|</w:t>
      </w:r>
      <w:r w:rsidR="008F435A" w:rsidRPr="00357E6B">
        <w:rPr>
          <w:rStyle w:val="blogentry--fullreview-info"/>
          <w:rFonts w:ascii="Arial" w:hAnsi="Arial" w:cs="Arial"/>
          <w:color w:val="8A8D96"/>
          <w:sz w:val="32"/>
          <w:szCs w:val="32"/>
        </w:rPr>
        <w:t> </w:t>
      </w:r>
      <w:hyperlink r:id="rId14" w:history="1">
        <w:r w:rsidR="008F435A" w:rsidRPr="00357E6B">
          <w:rPr>
            <w:rStyle w:val="Hyperlink"/>
            <w:rFonts w:ascii="Arial" w:hAnsi="Arial" w:cs="Arial"/>
            <w:sz w:val="32"/>
            <w:szCs w:val="32"/>
          </w:rPr>
          <w:t> </w:t>
        </w:r>
        <w:r w:rsidR="008F435A" w:rsidRPr="00357E6B">
          <w:rPr>
            <w:rStyle w:val="blogentry--fullreview-info-text"/>
            <w:rFonts w:ascii="Arial" w:hAnsi="Arial" w:cs="Arial"/>
            <w:sz w:val="32"/>
            <w:szCs w:val="32"/>
          </w:rPr>
          <w:t xml:space="preserve">Reviewed by Hara </w:t>
        </w:r>
        <w:proofErr w:type="spellStart"/>
        <w:r w:rsidR="008F435A" w:rsidRPr="00357E6B">
          <w:rPr>
            <w:rStyle w:val="blogentry--fullreview-info-text"/>
            <w:rFonts w:ascii="Arial" w:hAnsi="Arial" w:cs="Arial"/>
            <w:sz w:val="32"/>
            <w:szCs w:val="32"/>
          </w:rPr>
          <w:t>Estroff</w:t>
        </w:r>
        <w:proofErr w:type="spellEnd"/>
        <w:r w:rsidR="008F435A" w:rsidRPr="00357E6B">
          <w:rPr>
            <w:rStyle w:val="blogentry--fullreview-info-text"/>
            <w:rFonts w:ascii="Arial" w:hAnsi="Arial" w:cs="Arial"/>
            <w:sz w:val="32"/>
            <w:szCs w:val="32"/>
          </w:rPr>
          <w:t xml:space="preserve"> </w:t>
        </w:r>
        <w:proofErr w:type="spellStart"/>
        <w:r w:rsidR="008F435A" w:rsidRPr="00357E6B">
          <w:rPr>
            <w:rStyle w:val="blogentry--fullreview-info-text"/>
            <w:rFonts w:ascii="Arial" w:hAnsi="Arial" w:cs="Arial"/>
            <w:sz w:val="32"/>
            <w:szCs w:val="32"/>
          </w:rPr>
          <w:t>Marano</w:t>
        </w:r>
        <w:proofErr w:type="spellEnd"/>
      </w:hyperlink>
    </w:p>
    <w:p w:rsidR="006F52BC" w:rsidRPr="00357E6B" w:rsidRDefault="006F52BC" w:rsidP="008F435A">
      <w:pPr>
        <w:pStyle w:val="NormalWeb"/>
        <w:shd w:val="clear" w:color="auto" w:fill="FFFFFF"/>
        <w:spacing w:before="0" w:beforeAutospacing="0" w:after="360" w:afterAutospacing="0"/>
        <w:rPr>
          <w:rFonts w:ascii="Arial" w:hAnsi="Arial" w:cs="Arial"/>
          <w:color w:val="2C2D30"/>
          <w:sz w:val="27"/>
          <w:szCs w:val="27"/>
        </w:rPr>
      </w:pP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Frequently, in committed, long-term, intimate relationships, a dynamic is created where one partner continually pursues the other, wanting more </w:t>
      </w:r>
      <w:hyperlink r:id="rId15" w:tooltip="Psychology Today looks at intimacy" w:history="1">
        <w:r w:rsidRPr="00357E6B">
          <w:rPr>
            <w:rStyle w:val="Hyperlink"/>
            <w:rFonts w:ascii="inherit" w:hAnsi="inherit" w:cs="Arial"/>
            <w:sz w:val="27"/>
            <w:szCs w:val="27"/>
          </w:rPr>
          <w:t>intimacy</w:t>
        </w:r>
      </w:hyperlink>
      <w:r w:rsidRPr="00357E6B">
        <w:rPr>
          <w:rFonts w:ascii="Arial" w:hAnsi="Arial" w:cs="Arial"/>
          <w:color w:val="2C2D30"/>
          <w:sz w:val="27"/>
          <w:szCs w:val="27"/>
        </w:rPr>
        <w:t>, touch, connection, quality time, communication, or </w:t>
      </w:r>
      <w:hyperlink r:id="rId16" w:tooltip="Psychology Today looks at sex" w:history="1">
        <w:r w:rsidRPr="00357E6B">
          <w:rPr>
            <w:rStyle w:val="Hyperlink"/>
            <w:rFonts w:ascii="inherit" w:hAnsi="inherit" w:cs="Arial"/>
            <w:sz w:val="27"/>
            <w:szCs w:val="27"/>
          </w:rPr>
          <w:t>sex</w:t>
        </w:r>
      </w:hyperlink>
      <w:r w:rsidRPr="00357E6B">
        <w:rPr>
          <w:rFonts w:ascii="Arial" w:hAnsi="Arial" w:cs="Arial"/>
          <w:color w:val="2C2D30"/>
          <w:sz w:val="27"/>
          <w:szCs w:val="27"/>
        </w:rPr>
        <w:t>, while the other partner consistently distances themselves and resists the pursuer's bids.</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 xml:space="preserve">The more the pursuer pursues, the more the </w:t>
      </w:r>
      <w:proofErr w:type="spellStart"/>
      <w:r w:rsidRPr="00357E6B">
        <w:rPr>
          <w:rFonts w:ascii="Arial" w:hAnsi="Arial" w:cs="Arial"/>
          <w:color w:val="2C2D30"/>
          <w:sz w:val="27"/>
          <w:szCs w:val="27"/>
        </w:rPr>
        <w:t>distancer</w:t>
      </w:r>
      <w:proofErr w:type="spellEnd"/>
      <w:r w:rsidRPr="00357E6B">
        <w:rPr>
          <w:rFonts w:ascii="Arial" w:hAnsi="Arial" w:cs="Arial"/>
          <w:color w:val="2C2D30"/>
          <w:sz w:val="27"/>
          <w:szCs w:val="27"/>
        </w:rPr>
        <w:t xml:space="preserve"> avoids or retreats. This dynamic is fueled by a </w:t>
      </w:r>
      <w:hyperlink r:id="rId17" w:tooltip="Psychology Today looks at fear" w:history="1">
        <w:r w:rsidRPr="00357E6B">
          <w:rPr>
            <w:rStyle w:val="Hyperlink"/>
            <w:rFonts w:ascii="inherit" w:hAnsi="inherit" w:cs="Arial"/>
            <w:sz w:val="27"/>
            <w:szCs w:val="27"/>
          </w:rPr>
          <w:t>fear</w:t>
        </w:r>
      </w:hyperlink>
      <w:r w:rsidRPr="00357E6B">
        <w:rPr>
          <w:rFonts w:ascii="Arial" w:hAnsi="Arial" w:cs="Arial"/>
          <w:color w:val="2C2D30"/>
          <w:sz w:val="27"/>
          <w:szCs w:val="27"/>
        </w:rPr>
        <w:t> of intimacy, exposure, or vulnerability by both partners[</w:t>
      </w:r>
      <w:proofErr w:type="spellStart"/>
      <w:r w:rsidRPr="00357E6B">
        <w:rPr>
          <w:rFonts w:ascii="Arial" w:hAnsi="Arial" w:cs="Arial"/>
          <w:color w:val="2C2D30"/>
          <w:sz w:val="27"/>
          <w:szCs w:val="27"/>
        </w:rPr>
        <w:t>i</w:t>
      </w:r>
      <w:proofErr w:type="spellEnd"/>
      <w:r w:rsidRPr="00357E6B">
        <w:rPr>
          <w:rFonts w:ascii="Arial" w:hAnsi="Arial" w:cs="Arial"/>
          <w:color w:val="2C2D30"/>
          <w:sz w:val="27"/>
          <w:szCs w:val="27"/>
        </w:rPr>
        <w:t>]. This dynamic, or dance, is perpetuated over the years because both partners cast and recast their partners in the complementary roles.</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 xml:space="preserve">Usually the pursuer’s self-ascribed role in the relationship is the more committed, aware, deep, emotionally developed partner. The </w:t>
      </w:r>
      <w:proofErr w:type="spellStart"/>
      <w:r w:rsidRPr="00357E6B">
        <w:rPr>
          <w:rFonts w:ascii="Arial" w:hAnsi="Arial" w:cs="Arial"/>
          <w:color w:val="2C2D30"/>
          <w:sz w:val="27"/>
          <w:szCs w:val="27"/>
        </w:rPr>
        <w:t>distancer</w:t>
      </w:r>
      <w:proofErr w:type="spellEnd"/>
      <w:r w:rsidRPr="00357E6B">
        <w:rPr>
          <w:rFonts w:ascii="Arial" w:hAnsi="Arial" w:cs="Arial"/>
          <w:color w:val="2C2D30"/>
          <w:sz w:val="27"/>
          <w:szCs w:val="27"/>
        </w:rPr>
        <w:t xml:space="preserve"> is usually cast as the colder, less committed, emotionally challenged, or just apathetic spouse. </w:t>
      </w:r>
      <w:r w:rsidRPr="00357E6B">
        <w:rPr>
          <w:rStyle w:val="Strong"/>
          <w:rFonts w:ascii="Arial" w:hAnsi="Arial" w:cs="Arial"/>
          <w:b w:val="0"/>
          <w:bCs w:val="0"/>
          <w:color w:val="2C2D30"/>
          <w:sz w:val="27"/>
          <w:szCs w:val="27"/>
        </w:rPr>
        <w:t>In reality, both partners have similar capacities for intimacy, because the reality is that both partners have settled for a relatively low level of intimacy in their relationship.</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 xml:space="preserve">Both partners are equal in their level of differentiation, their ability to maintain a high level of authentic intimacy. It has been my experience that both partners share similar limiting core beliefs such as “I’m not worthy of love” or “relationships are dangerous” and, therefore, unconsciously agree to an implicit arrangement to buffer the level of intimacy by allocating the roles of the pursuer and </w:t>
      </w:r>
      <w:proofErr w:type="spellStart"/>
      <w:r w:rsidRPr="00357E6B">
        <w:rPr>
          <w:rFonts w:ascii="Arial" w:hAnsi="Arial" w:cs="Arial"/>
          <w:color w:val="2C2D30"/>
          <w:sz w:val="27"/>
          <w:szCs w:val="27"/>
        </w:rPr>
        <w:t>distancer</w:t>
      </w:r>
      <w:proofErr w:type="spellEnd"/>
      <w:r w:rsidRPr="00357E6B">
        <w:rPr>
          <w:rFonts w:ascii="Arial" w:hAnsi="Arial" w:cs="Arial"/>
          <w:color w:val="2C2D30"/>
          <w:sz w:val="27"/>
          <w:szCs w:val="27"/>
        </w:rPr>
        <w:t xml:space="preserve">. This equality usually comes as a surprise for the pursuers and </w:t>
      </w:r>
      <w:proofErr w:type="spellStart"/>
      <w:r w:rsidRPr="00357E6B">
        <w:rPr>
          <w:rFonts w:ascii="Arial" w:hAnsi="Arial" w:cs="Arial"/>
          <w:color w:val="2C2D30"/>
          <w:sz w:val="27"/>
          <w:szCs w:val="27"/>
        </w:rPr>
        <w:t>distancers</w:t>
      </w:r>
      <w:proofErr w:type="spellEnd"/>
      <w:r w:rsidRPr="00357E6B">
        <w:rPr>
          <w:rFonts w:ascii="Arial" w:hAnsi="Arial" w:cs="Arial"/>
          <w:color w:val="2C2D30"/>
          <w:sz w:val="27"/>
          <w:szCs w:val="27"/>
        </w:rPr>
        <w:t xml:space="preserve"> alike.</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Let us dive deeper to understand the motivations of each role.</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Style w:val="Strong"/>
          <w:rFonts w:ascii="Arial" w:hAnsi="Arial" w:cs="Arial"/>
          <w:b w:val="0"/>
          <w:bCs w:val="0"/>
          <w:color w:val="2C2D30"/>
          <w:sz w:val="27"/>
          <w:szCs w:val="27"/>
        </w:rPr>
        <w:lastRenderedPageBreak/>
        <w:t>The Pursuer</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 xml:space="preserve">The pursuers are usually seen (by others and themselves) as the righteous martyrs who  wish only for more intimacy in the relationship, all the while without getting the minimal appreciation they deserve for their heartfelt efforts. This may come from a deep belief that they are not worthy of love and so, unconsciously, they choose a partner who validates the feelings (also unconsciously) by acting distant and superior. They eventually feel that they need to settle for the “crumbs” the </w:t>
      </w:r>
      <w:proofErr w:type="spellStart"/>
      <w:r w:rsidRPr="00357E6B">
        <w:rPr>
          <w:rFonts w:ascii="Arial" w:hAnsi="Arial" w:cs="Arial"/>
          <w:color w:val="2C2D30"/>
          <w:sz w:val="27"/>
          <w:szCs w:val="27"/>
        </w:rPr>
        <w:t>distancer</w:t>
      </w:r>
      <w:proofErr w:type="spellEnd"/>
      <w:r w:rsidRPr="00357E6B">
        <w:rPr>
          <w:rFonts w:ascii="Arial" w:hAnsi="Arial" w:cs="Arial"/>
          <w:color w:val="2C2D30"/>
          <w:sz w:val="27"/>
          <w:szCs w:val="27"/>
        </w:rPr>
        <w:t xml:space="preserve"> is willing to give. The distancing partner may perceive them as desperate, clingy, even pathetic.</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The losses the pursuer experiences are often quite evident: a sense of rejection, low </w:t>
      </w:r>
      <w:hyperlink r:id="rId18" w:tooltip="Psychology Today looks at self-esteem" w:history="1">
        <w:r w:rsidRPr="00357E6B">
          <w:rPr>
            <w:rStyle w:val="Hyperlink"/>
            <w:rFonts w:ascii="inherit" w:hAnsi="inherit" w:cs="Arial"/>
            <w:sz w:val="27"/>
            <w:szCs w:val="27"/>
          </w:rPr>
          <w:t>self-esteem</w:t>
        </w:r>
      </w:hyperlink>
      <w:r w:rsidRPr="00357E6B">
        <w:rPr>
          <w:rFonts w:ascii="Arial" w:hAnsi="Arial" w:cs="Arial"/>
          <w:color w:val="2C2D30"/>
          <w:sz w:val="27"/>
          <w:szCs w:val="27"/>
        </w:rPr>
        <w:t>, feeling unappreciated and invisible, feeling they are taken for granted, a lack of love, intimacy, and eroticism in the relationship, and an overall frustration, sometimes to the point of </w:t>
      </w:r>
      <w:hyperlink r:id="rId19" w:tooltip="Psychology Today looks at humiliation" w:history="1">
        <w:r w:rsidRPr="00357E6B">
          <w:rPr>
            <w:rStyle w:val="Hyperlink"/>
            <w:rFonts w:ascii="inherit" w:hAnsi="inherit" w:cs="Arial"/>
            <w:sz w:val="27"/>
            <w:szCs w:val="27"/>
          </w:rPr>
          <w:t>humiliation</w:t>
        </w:r>
      </w:hyperlink>
      <w:r w:rsidRPr="00357E6B">
        <w:rPr>
          <w:rFonts w:ascii="Arial" w:hAnsi="Arial" w:cs="Arial"/>
          <w:color w:val="2C2D30"/>
          <w:sz w:val="27"/>
          <w:szCs w:val="27"/>
        </w:rPr>
        <w:t>.</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What are the gains[ii] of being a pursuer? Usually pursuers are less aware of, and often much less willing to “own up to,” their gains from the pursuing role. Usually pursuers discover that they gain control over the level of intimacy and vulnerability in the relationship because they are always the initiators and, in this way, they are the controllers of the “heat” of the relationship. When they want some </w:t>
      </w:r>
      <w:hyperlink r:id="rId20" w:tooltip="Psychology Today looks at attention" w:history="1">
        <w:r w:rsidRPr="00357E6B">
          <w:rPr>
            <w:rStyle w:val="Hyperlink"/>
            <w:rFonts w:ascii="inherit" w:hAnsi="inherit" w:cs="Arial"/>
            <w:sz w:val="27"/>
            <w:szCs w:val="27"/>
          </w:rPr>
          <w:t>attention</w:t>
        </w:r>
      </w:hyperlink>
      <w:r w:rsidRPr="00357E6B">
        <w:rPr>
          <w:rFonts w:ascii="Arial" w:hAnsi="Arial" w:cs="Arial"/>
          <w:color w:val="2C2D30"/>
          <w:sz w:val="27"/>
          <w:szCs w:val="27"/>
        </w:rPr>
        <w:t>, they pursue; when they want space, they simply don’t initiate. Another secondary gain is that of being the martyr, winning the respect, appreciation (and pity) of their friends and family and in their own mind. They get the reputation for being the hard-working partner, who sacrifices everything while their partner neither appreciates nor reciprocates.</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Style w:val="Strong"/>
          <w:rFonts w:ascii="Arial" w:hAnsi="Arial" w:cs="Arial"/>
          <w:b w:val="0"/>
          <w:bCs w:val="0"/>
          <w:color w:val="2C2D30"/>
          <w:sz w:val="27"/>
          <w:szCs w:val="27"/>
        </w:rPr>
        <w:t xml:space="preserve">The </w:t>
      </w:r>
      <w:proofErr w:type="spellStart"/>
      <w:r w:rsidRPr="00357E6B">
        <w:rPr>
          <w:rStyle w:val="Strong"/>
          <w:rFonts w:ascii="Arial" w:hAnsi="Arial" w:cs="Arial"/>
          <w:b w:val="0"/>
          <w:bCs w:val="0"/>
          <w:color w:val="2C2D30"/>
          <w:sz w:val="27"/>
          <w:szCs w:val="27"/>
        </w:rPr>
        <w:t>Distancer</w:t>
      </w:r>
      <w:proofErr w:type="spellEnd"/>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proofErr w:type="spellStart"/>
      <w:r w:rsidRPr="00357E6B">
        <w:rPr>
          <w:rFonts w:ascii="Arial" w:hAnsi="Arial" w:cs="Arial"/>
          <w:color w:val="2C2D30"/>
          <w:sz w:val="27"/>
          <w:szCs w:val="27"/>
        </w:rPr>
        <w:t>Distancers</w:t>
      </w:r>
      <w:proofErr w:type="spellEnd"/>
      <w:r w:rsidRPr="00357E6B">
        <w:rPr>
          <w:rFonts w:ascii="Arial" w:hAnsi="Arial" w:cs="Arial"/>
          <w:color w:val="2C2D30"/>
          <w:sz w:val="27"/>
          <w:szCs w:val="27"/>
        </w:rPr>
        <w:t xml:space="preserve"> are often connected more to their secondary gains than losses. </w:t>
      </w:r>
      <w:proofErr w:type="spellStart"/>
      <w:r w:rsidRPr="00357E6B">
        <w:rPr>
          <w:rFonts w:ascii="Arial" w:hAnsi="Arial" w:cs="Arial"/>
          <w:color w:val="2C2D30"/>
          <w:sz w:val="27"/>
          <w:szCs w:val="27"/>
        </w:rPr>
        <w:t>Distancers</w:t>
      </w:r>
      <w:proofErr w:type="spellEnd"/>
      <w:r w:rsidRPr="00357E6B">
        <w:rPr>
          <w:rFonts w:ascii="Arial" w:hAnsi="Arial" w:cs="Arial"/>
          <w:color w:val="2C2D30"/>
          <w:sz w:val="27"/>
          <w:szCs w:val="27"/>
        </w:rPr>
        <w:t xml:space="preserve"> gain a sense of control while feeling superior to the “pathetic” pursuer who is constantly begging for intimacy. Being constantly pursued makes </w:t>
      </w:r>
      <w:proofErr w:type="spellStart"/>
      <w:r w:rsidRPr="00357E6B">
        <w:rPr>
          <w:rFonts w:ascii="Arial" w:hAnsi="Arial" w:cs="Arial"/>
          <w:color w:val="2C2D30"/>
          <w:sz w:val="27"/>
          <w:szCs w:val="27"/>
        </w:rPr>
        <w:t>distancers</w:t>
      </w:r>
      <w:proofErr w:type="spellEnd"/>
      <w:r w:rsidRPr="00357E6B">
        <w:rPr>
          <w:rFonts w:ascii="Arial" w:hAnsi="Arial" w:cs="Arial"/>
          <w:color w:val="2C2D30"/>
          <w:sz w:val="27"/>
          <w:szCs w:val="27"/>
        </w:rPr>
        <w:t xml:space="preserve"> feel forever desirable, regardless of what they do or don’t do in the relationship. This generates a sense of security, that they won’t be deserted, regardless of their behavior.</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proofErr w:type="spellStart"/>
      <w:r w:rsidRPr="00357E6B">
        <w:rPr>
          <w:rFonts w:ascii="Arial" w:hAnsi="Arial" w:cs="Arial"/>
          <w:color w:val="2C2D30"/>
          <w:sz w:val="27"/>
          <w:szCs w:val="27"/>
        </w:rPr>
        <w:t>Distancers</w:t>
      </w:r>
      <w:proofErr w:type="spellEnd"/>
      <w:r w:rsidRPr="00357E6B">
        <w:rPr>
          <w:rFonts w:ascii="Arial" w:hAnsi="Arial" w:cs="Arial"/>
          <w:color w:val="2C2D30"/>
          <w:sz w:val="27"/>
          <w:szCs w:val="27"/>
        </w:rPr>
        <w:t xml:space="preserve"> are blind to the secondary losses of their role, which include a deep sense of </w:t>
      </w:r>
      <w:hyperlink r:id="rId21" w:tooltip="Psychology Today looks at loneliness" w:history="1">
        <w:r w:rsidRPr="00357E6B">
          <w:rPr>
            <w:rStyle w:val="Hyperlink"/>
            <w:rFonts w:ascii="inherit" w:hAnsi="inherit" w:cs="Arial"/>
            <w:sz w:val="27"/>
            <w:szCs w:val="27"/>
          </w:rPr>
          <w:t>loneliness</w:t>
        </w:r>
      </w:hyperlink>
      <w:r w:rsidRPr="00357E6B">
        <w:rPr>
          <w:rFonts w:ascii="Arial" w:hAnsi="Arial" w:cs="Arial"/>
          <w:color w:val="2C2D30"/>
          <w:sz w:val="27"/>
          <w:szCs w:val="27"/>
        </w:rPr>
        <w:t xml:space="preserve"> in the partnership. They often find that any show of weakness or need for affection is immediately interpreted by the pursuer as a complaint or demand and as further proof that the </w:t>
      </w:r>
      <w:proofErr w:type="spellStart"/>
      <w:r w:rsidRPr="00357E6B">
        <w:rPr>
          <w:rFonts w:ascii="Arial" w:hAnsi="Arial" w:cs="Arial"/>
          <w:color w:val="2C2D30"/>
          <w:sz w:val="27"/>
          <w:szCs w:val="27"/>
        </w:rPr>
        <w:t>distancer</w:t>
      </w:r>
      <w:proofErr w:type="spellEnd"/>
      <w:r w:rsidRPr="00357E6B">
        <w:rPr>
          <w:rFonts w:ascii="Arial" w:hAnsi="Arial" w:cs="Arial"/>
          <w:color w:val="2C2D30"/>
          <w:sz w:val="27"/>
          <w:szCs w:val="27"/>
        </w:rPr>
        <w:t xml:space="preserve"> is not really “in” </w:t>
      </w:r>
      <w:r w:rsidRPr="00357E6B">
        <w:rPr>
          <w:rFonts w:ascii="Arial" w:hAnsi="Arial" w:cs="Arial"/>
          <w:color w:val="2C2D30"/>
          <w:sz w:val="27"/>
          <w:szCs w:val="27"/>
        </w:rPr>
        <w:lastRenderedPageBreak/>
        <w:t xml:space="preserve">the relationship, and usually </w:t>
      </w:r>
      <w:proofErr w:type="spellStart"/>
      <w:r w:rsidRPr="00357E6B">
        <w:rPr>
          <w:rFonts w:ascii="Arial" w:hAnsi="Arial" w:cs="Arial"/>
          <w:color w:val="2C2D30"/>
          <w:sz w:val="27"/>
          <w:szCs w:val="27"/>
        </w:rPr>
        <w:t>distancers</w:t>
      </w:r>
      <w:proofErr w:type="spellEnd"/>
      <w:r w:rsidRPr="00357E6B">
        <w:rPr>
          <w:rFonts w:ascii="Arial" w:hAnsi="Arial" w:cs="Arial"/>
          <w:color w:val="2C2D30"/>
          <w:sz w:val="27"/>
          <w:szCs w:val="27"/>
        </w:rPr>
        <w:t xml:space="preserve">’ wishes will be rejected or minimized by </w:t>
      </w:r>
      <w:r w:rsidRPr="00357E6B">
        <w:rPr>
          <w:rFonts w:ascii="Arial" w:hAnsi="Arial" w:cs="Arial"/>
          <w:color w:val="2C2D30"/>
          <w:sz w:val="27"/>
          <w:szCs w:val="27"/>
          <w:shd w:val="clear" w:color="auto" w:fill="FFFFFF"/>
        </w:rPr>
        <w:t xml:space="preserve"> their partner.</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Style w:val="Strong"/>
          <w:rFonts w:ascii="Arial" w:hAnsi="Arial" w:cs="Arial"/>
          <w:b w:val="0"/>
          <w:bCs w:val="0"/>
          <w:color w:val="2C2D30"/>
          <w:sz w:val="27"/>
          <w:szCs w:val="27"/>
        </w:rPr>
        <w:t>What can be done?</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In this dynamic, both partners settle for a low standard of intimacy and accept that their dynamic actually validates their own low self-esteem. Yet, what these couples often don’t see is that there are always moments where one partner behaves differently from their historical role. It is in these often-overlooked moments and bids that the possibility for growth and change reside.</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Here are some tips on how to identify, soften, and, hopefully, liberate yourself from the pursuer-distance dance.</w:t>
      </w:r>
    </w:p>
    <w:p w:rsidR="008F435A" w:rsidRPr="00357E6B" w:rsidRDefault="008F435A" w:rsidP="008F435A">
      <w:pPr>
        <w:numPr>
          <w:ilvl w:val="0"/>
          <w:numId w:val="10"/>
        </w:numPr>
        <w:shd w:val="clear" w:color="auto" w:fill="FFFFFF"/>
        <w:spacing w:before="100" w:beforeAutospacing="1" w:after="180" w:line="240" w:lineRule="auto"/>
        <w:ind w:left="225"/>
        <w:rPr>
          <w:rFonts w:ascii="Arial" w:hAnsi="Arial" w:cs="Arial"/>
          <w:color w:val="2C2D30"/>
          <w:sz w:val="27"/>
          <w:szCs w:val="27"/>
        </w:rPr>
      </w:pPr>
      <w:r w:rsidRPr="00357E6B">
        <w:rPr>
          <w:rFonts w:ascii="Arial" w:hAnsi="Arial" w:cs="Arial"/>
          <w:color w:val="2C2D30"/>
          <w:sz w:val="27"/>
          <w:szCs w:val="27"/>
        </w:rPr>
        <w:t xml:space="preserve">Reflect on your intimate relationship and see if you are the pursuer or </w:t>
      </w:r>
      <w:proofErr w:type="spellStart"/>
      <w:r w:rsidRPr="00357E6B">
        <w:rPr>
          <w:rFonts w:ascii="Arial" w:hAnsi="Arial" w:cs="Arial"/>
          <w:color w:val="2C2D30"/>
          <w:sz w:val="27"/>
          <w:szCs w:val="27"/>
        </w:rPr>
        <w:t>distancer</w:t>
      </w:r>
      <w:proofErr w:type="spellEnd"/>
      <w:r w:rsidRPr="00357E6B">
        <w:rPr>
          <w:rFonts w:ascii="Arial" w:hAnsi="Arial" w:cs="Arial"/>
          <w:color w:val="2C2D30"/>
          <w:sz w:val="27"/>
          <w:szCs w:val="27"/>
        </w:rPr>
        <w:t>. Think beyond specific examples to the overall dynamic of the relationship: Does one of you consistently want more while the other consistently avoids?</w:t>
      </w:r>
    </w:p>
    <w:p w:rsidR="008F435A" w:rsidRPr="00357E6B" w:rsidRDefault="008F435A" w:rsidP="008F435A">
      <w:pPr>
        <w:numPr>
          <w:ilvl w:val="0"/>
          <w:numId w:val="10"/>
        </w:numPr>
        <w:shd w:val="clear" w:color="auto" w:fill="FFFFFF"/>
        <w:spacing w:before="100" w:beforeAutospacing="1" w:after="180" w:line="240" w:lineRule="auto"/>
        <w:ind w:left="225"/>
        <w:rPr>
          <w:rFonts w:ascii="Arial" w:hAnsi="Arial" w:cs="Arial"/>
          <w:color w:val="2C2D30"/>
          <w:sz w:val="27"/>
          <w:szCs w:val="27"/>
        </w:rPr>
      </w:pPr>
      <w:r w:rsidRPr="00357E6B">
        <w:rPr>
          <w:rFonts w:ascii="Arial" w:hAnsi="Arial" w:cs="Arial"/>
          <w:color w:val="2C2D30"/>
          <w:sz w:val="27"/>
          <w:szCs w:val="27"/>
        </w:rPr>
        <w:t>Make notes to yourself about what you are gaining and losing from your role? Make another table of losses and gains for your partner. Can you achieve these benefits in a different way?</w:t>
      </w:r>
    </w:p>
    <w:p w:rsidR="008F435A" w:rsidRPr="00357E6B" w:rsidRDefault="008F435A" w:rsidP="008F435A">
      <w:pPr>
        <w:numPr>
          <w:ilvl w:val="0"/>
          <w:numId w:val="10"/>
        </w:numPr>
        <w:shd w:val="clear" w:color="auto" w:fill="FFFFFF"/>
        <w:spacing w:before="100" w:beforeAutospacing="1" w:after="180" w:line="240" w:lineRule="auto"/>
        <w:ind w:left="225"/>
        <w:rPr>
          <w:rFonts w:ascii="Arial" w:hAnsi="Arial" w:cs="Arial"/>
          <w:color w:val="2C2D30"/>
          <w:sz w:val="27"/>
          <w:szCs w:val="27"/>
        </w:rPr>
      </w:pPr>
      <w:r w:rsidRPr="00357E6B">
        <w:rPr>
          <w:rFonts w:ascii="Arial" w:hAnsi="Arial" w:cs="Arial"/>
          <w:color w:val="2C2D30"/>
          <w:sz w:val="27"/>
          <w:szCs w:val="27"/>
        </w:rPr>
        <w:t>Accept that both of you are the same level of maturity, </w:t>
      </w:r>
      <w:hyperlink r:id="rId22" w:tooltip="Psychology Today looks at emotional intelligence" w:history="1">
        <w:r w:rsidRPr="00357E6B">
          <w:rPr>
            <w:rStyle w:val="Hyperlink"/>
            <w:rFonts w:ascii="inherit" w:hAnsi="inherit" w:cs="Arial"/>
            <w:sz w:val="27"/>
            <w:szCs w:val="27"/>
          </w:rPr>
          <w:t>emotional intelligence</w:t>
        </w:r>
      </w:hyperlink>
      <w:r w:rsidRPr="00357E6B">
        <w:rPr>
          <w:rFonts w:ascii="Arial" w:hAnsi="Arial" w:cs="Arial"/>
          <w:color w:val="2C2D30"/>
          <w:sz w:val="27"/>
          <w:szCs w:val="27"/>
        </w:rPr>
        <w:t>, and differentiation. Feeling superior (or inferior) to your partner locks both of you in this dance.</w:t>
      </w:r>
    </w:p>
    <w:p w:rsidR="008F435A" w:rsidRPr="00357E6B" w:rsidRDefault="008F435A" w:rsidP="008F435A">
      <w:pPr>
        <w:numPr>
          <w:ilvl w:val="0"/>
          <w:numId w:val="10"/>
        </w:numPr>
        <w:shd w:val="clear" w:color="auto" w:fill="FFFFFF"/>
        <w:spacing w:before="100" w:beforeAutospacing="1" w:after="180" w:line="240" w:lineRule="auto"/>
        <w:ind w:left="225"/>
        <w:rPr>
          <w:rFonts w:ascii="Arial" w:hAnsi="Arial" w:cs="Arial"/>
          <w:color w:val="2C2D30"/>
          <w:sz w:val="27"/>
          <w:szCs w:val="27"/>
        </w:rPr>
      </w:pPr>
      <w:r w:rsidRPr="00357E6B">
        <w:rPr>
          <w:rFonts w:ascii="Arial" w:hAnsi="Arial" w:cs="Arial"/>
          <w:color w:val="2C2D30"/>
          <w:sz w:val="27"/>
          <w:szCs w:val="27"/>
        </w:rPr>
        <w:t>If you discover you are in the </w:t>
      </w:r>
      <w:r w:rsidRPr="00357E6B">
        <w:rPr>
          <w:rStyle w:val="Strong"/>
          <w:rFonts w:ascii="Arial" w:hAnsi="Arial" w:cs="Arial"/>
          <w:b w:val="0"/>
          <w:bCs w:val="0"/>
          <w:color w:val="2C2D30"/>
          <w:sz w:val="27"/>
          <w:szCs w:val="27"/>
        </w:rPr>
        <w:t>Pursuer</w:t>
      </w:r>
      <w:r w:rsidRPr="00357E6B">
        <w:rPr>
          <w:rFonts w:ascii="Arial" w:hAnsi="Arial" w:cs="Arial"/>
          <w:color w:val="2C2D30"/>
          <w:sz w:val="27"/>
          <w:szCs w:val="27"/>
        </w:rPr>
        <w:t> role,</w:t>
      </w:r>
    </w:p>
    <w:p w:rsidR="008F435A" w:rsidRPr="00357E6B" w:rsidRDefault="008F435A" w:rsidP="008F435A">
      <w:pPr>
        <w:numPr>
          <w:ilvl w:val="1"/>
          <w:numId w:val="10"/>
        </w:numPr>
        <w:shd w:val="clear" w:color="auto" w:fill="FFFFFF"/>
        <w:spacing w:before="100" w:beforeAutospacing="1" w:after="180" w:line="240" w:lineRule="auto"/>
        <w:ind w:left="450"/>
        <w:rPr>
          <w:rFonts w:ascii="Arial" w:hAnsi="Arial" w:cs="Arial"/>
          <w:color w:val="2C2D30"/>
          <w:sz w:val="27"/>
          <w:szCs w:val="27"/>
        </w:rPr>
      </w:pPr>
      <w:r w:rsidRPr="00357E6B">
        <w:rPr>
          <w:rFonts w:ascii="Arial" w:hAnsi="Arial" w:cs="Arial"/>
          <w:color w:val="2C2D30"/>
          <w:sz w:val="27"/>
          <w:szCs w:val="27"/>
        </w:rPr>
        <w:t xml:space="preserve">Own your </w:t>
      </w:r>
      <w:proofErr w:type="spellStart"/>
      <w:r w:rsidRPr="00357E6B">
        <w:rPr>
          <w:rFonts w:ascii="Arial" w:hAnsi="Arial" w:cs="Arial"/>
          <w:color w:val="2C2D30"/>
          <w:sz w:val="27"/>
          <w:szCs w:val="27"/>
        </w:rPr>
        <w:t>sh</w:t>
      </w:r>
      <w:proofErr w:type="spellEnd"/>
      <w:r w:rsidRPr="00357E6B">
        <w:rPr>
          <w:rFonts w:ascii="Arial" w:hAnsi="Arial" w:cs="Arial"/>
          <w:color w:val="2C2D30"/>
          <w:sz w:val="27"/>
          <w:szCs w:val="27"/>
        </w:rPr>
        <w:t>*t and stop blaming your partner for the lack of intimacy in the relationship.</w:t>
      </w:r>
    </w:p>
    <w:p w:rsidR="008F435A" w:rsidRPr="00357E6B" w:rsidRDefault="008F435A" w:rsidP="008F435A">
      <w:pPr>
        <w:numPr>
          <w:ilvl w:val="1"/>
          <w:numId w:val="10"/>
        </w:numPr>
        <w:shd w:val="clear" w:color="auto" w:fill="FFFFFF"/>
        <w:spacing w:before="100" w:beforeAutospacing="1" w:after="180" w:line="240" w:lineRule="auto"/>
        <w:ind w:left="450"/>
        <w:rPr>
          <w:rFonts w:ascii="Arial" w:hAnsi="Arial" w:cs="Arial"/>
          <w:color w:val="2C2D30"/>
          <w:sz w:val="27"/>
          <w:szCs w:val="27"/>
        </w:rPr>
      </w:pPr>
      <w:r w:rsidRPr="00357E6B">
        <w:rPr>
          <w:rFonts w:ascii="Arial" w:hAnsi="Arial" w:cs="Arial"/>
          <w:color w:val="2C2D30"/>
          <w:sz w:val="27"/>
          <w:szCs w:val="27"/>
        </w:rPr>
        <w:t xml:space="preserve">Stop pursuing your partner. Often, the pursuer’s biggest fear is that if they stop pursuing, there will be no intimacy and the </w:t>
      </w:r>
      <w:proofErr w:type="spellStart"/>
      <w:r w:rsidRPr="00357E6B">
        <w:rPr>
          <w:rFonts w:ascii="Arial" w:hAnsi="Arial" w:cs="Arial"/>
          <w:color w:val="2C2D30"/>
          <w:sz w:val="27"/>
          <w:szCs w:val="27"/>
        </w:rPr>
        <w:t>distancer</w:t>
      </w:r>
      <w:proofErr w:type="spellEnd"/>
      <w:r w:rsidRPr="00357E6B">
        <w:rPr>
          <w:rFonts w:ascii="Arial" w:hAnsi="Arial" w:cs="Arial"/>
          <w:color w:val="2C2D30"/>
          <w:sz w:val="27"/>
          <w:szCs w:val="27"/>
        </w:rPr>
        <w:t xml:space="preserve"> will leave. That is a risk you have to take if you want to manifest deep change. Yet, once you stop pursuing and pressuring your partner, they can actually stop running away from you and start confronting themselves on what they want from the relationship.</w:t>
      </w:r>
    </w:p>
    <w:p w:rsidR="008F435A" w:rsidRPr="00357E6B" w:rsidRDefault="008F435A" w:rsidP="008F435A">
      <w:pPr>
        <w:numPr>
          <w:ilvl w:val="1"/>
          <w:numId w:val="10"/>
        </w:numPr>
        <w:shd w:val="clear" w:color="auto" w:fill="FFFFFF"/>
        <w:spacing w:before="100" w:beforeAutospacing="1" w:after="180" w:line="240" w:lineRule="auto"/>
        <w:ind w:left="450"/>
        <w:rPr>
          <w:rFonts w:ascii="Arial" w:hAnsi="Arial" w:cs="Arial"/>
          <w:color w:val="2C2D30"/>
          <w:sz w:val="27"/>
          <w:szCs w:val="27"/>
        </w:rPr>
      </w:pPr>
      <w:r w:rsidRPr="00357E6B">
        <w:rPr>
          <w:rFonts w:ascii="Arial" w:hAnsi="Arial" w:cs="Arial"/>
          <w:color w:val="2C2D30"/>
          <w:sz w:val="27"/>
          <w:szCs w:val="27"/>
        </w:rPr>
        <w:t xml:space="preserve">Start focusing on fulfilling your own needs by yourself. Find new ways to fulfill your needs within the relationship. How can you celebrate yourself more? Find new avenues for expression and affection without breaking </w:t>
      </w:r>
      <w:r w:rsidRPr="00357E6B">
        <w:rPr>
          <w:rFonts w:ascii="Arial" w:hAnsi="Arial" w:cs="Arial"/>
          <w:color w:val="2C2D30"/>
          <w:sz w:val="27"/>
          <w:szCs w:val="27"/>
        </w:rPr>
        <w:lastRenderedPageBreak/>
        <w:t xml:space="preserve">the commitments of this relationship. Expect the </w:t>
      </w:r>
      <w:proofErr w:type="spellStart"/>
      <w:r w:rsidRPr="00357E6B">
        <w:rPr>
          <w:rFonts w:ascii="Arial" w:hAnsi="Arial" w:cs="Arial"/>
          <w:color w:val="2C2D30"/>
          <w:sz w:val="27"/>
          <w:szCs w:val="27"/>
        </w:rPr>
        <w:t>distancer</w:t>
      </w:r>
      <w:proofErr w:type="spellEnd"/>
      <w:r w:rsidRPr="00357E6B">
        <w:rPr>
          <w:rFonts w:ascii="Arial" w:hAnsi="Arial" w:cs="Arial"/>
          <w:color w:val="2C2D30"/>
          <w:sz w:val="27"/>
          <w:szCs w:val="27"/>
        </w:rPr>
        <w:t xml:space="preserve"> to behave defensively or suspiciously at your new repertoire. That is just their way of inducing you to the historical pursuer position. That is part of the natural process of systematic change.</w:t>
      </w:r>
    </w:p>
    <w:p w:rsidR="008F435A" w:rsidRPr="00357E6B" w:rsidRDefault="008F435A" w:rsidP="008F435A">
      <w:pPr>
        <w:numPr>
          <w:ilvl w:val="1"/>
          <w:numId w:val="10"/>
        </w:numPr>
        <w:shd w:val="clear" w:color="auto" w:fill="FFFFFF"/>
        <w:spacing w:before="100" w:beforeAutospacing="1" w:after="180" w:line="240" w:lineRule="auto"/>
        <w:ind w:left="450"/>
        <w:rPr>
          <w:rFonts w:ascii="Arial" w:hAnsi="Arial" w:cs="Arial"/>
          <w:color w:val="2C2D30"/>
          <w:sz w:val="27"/>
          <w:szCs w:val="27"/>
        </w:rPr>
      </w:pPr>
      <w:r w:rsidRPr="00357E6B">
        <w:rPr>
          <w:rFonts w:ascii="Arial" w:hAnsi="Arial" w:cs="Arial"/>
          <w:color w:val="2C2D30"/>
          <w:sz w:val="27"/>
          <w:szCs w:val="27"/>
        </w:rPr>
        <w:t>Hold on to yourself and stay solid.</w:t>
      </w:r>
    </w:p>
    <w:p w:rsidR="008F435A" w:rsidRPr="00357E6B" w:rsidRDefault="008F435A" w:rsidP="00F21DD7">
      <w:pPr>
        <w:shd w:val="clear" w:color="auto" w:fill="FFFFFF"/>
        <w:spacing w:before="100" w:beforeAutospacing="1" w:after="180" w:line="240" w:lineRule="auto"/>
        <w:ind w:left="225"/>
        <w:rPr>
          <w:rFonts w:ascii="Arial" w:hAnsi="Arial" w:cs="Arial"/>
          <w:color w:val="2C2D30"/>
          <w:sz w:val="27"/>
          <w:szCs w:val="27"/>
        </w:rPr>
      </w:pPr>
      <w:r w:rsidRPr="00357E6B">
        <w:rPr>
          <w:rFonts w:ascii="Arial" w:hAnsi="Arial" w:cs="Arial"/>
          <w:color w:val="2C2D30"/>
          <w:sz w:val="27"/>
          <w:szCs w:val="27"/>
        </w:rPr>
        <w:t>If you discover you are in the </w:t>
      </w:r>
      <w:proofErr w:type="spellStart"/>
      <w:r w:rsidRPr="00357E6B">
        <w:rPr>
          <w:rStyle w:val="Strong"/>
          <w:rFonts w:ascii="Arial" w:hAnsi="Arial" w:cs="Arial"/>
          <w:b w:val="0"/>
          <w:bCs w:val="0"/>
          <w:color w:val="2C2D30"/>
          <w:sz w:val="27"/>
          <w:szCs w:val="27"/>
        </w:rPr>
        <w:t>Distancer</w:t>
      </w:r>
      <w:proofErr w:type="spellEnd"/>
      <w:r w:rsidRPr="00357E6B">
        <w:rPr>
          <w:rFonts w:ascii="Arial" w:hAnsi="Arial" w:cs="Arial"/>
          <w:color w:val="2C2D30"/>
          <w:sz w:val="27"/>
          <w:szCs w:val="27"/>
        </w:rPr>
        <w:t> role,</w:t>
      </w:r>
    </w:p>
    <w:p w:rsidR="008F435A" w:rsidRPr="00357E6B" w:rsidRDefault="008F435A" w:rsidP="008F435A">
      <w:pPr>
        <w:numPr>
          <w:ilvl w:val="1"/>
          <w:numId w:val="10"/>
        </w:numPr>
        <w:shd w:val="clear" w:color="auto" w:fill="FFFFFF"/>
        <w:spacing w:before="100" w:beforeAutospacing="1" w:after="180" w:line="240" w:lineRule="auto"/>
        <w:ind w:left="450"/>
        <w:rPr>
          <w:rFonts w:ascii="Arial" w:hAnsi="Arial" w:cs="Arial"/>
          <w:color w:val="2C2D30"/>
          <w:sz w:val="27"/>
          <w:szCs w:val="27"/>
        </w:rPr>
      </w:pPr>
      <w:r w:rsidRPr="00357E6B">
        <w:rPr>
          <w:rFonts w:ascii="Arial" w:hAnsi="Arial" w:cs="Arial"/>
          <w:color w:val="2C2D30"/>
          <w:sz w:val="27"/>
          <w:szCs w:val="27"/>
        </w:rPr>
        <w:t xml:space="preserve">Own your </w:t>
      </w:r>
      <w:proofErr w:type="spellStart"/>
      <w:r w:rsidRPr="00357E6B">
        <w:rPr>
          <w:rFonts w:ascii="Arial" w:hAnsi="Arial" w:cs="Arial"/>
          <w:color w:val="2C2D30"/>
          <w:sz w:val="27"/>
          <w:szCs w:val="27"/>
        </w:rPr>
        <w:t>sh</w:t>
      </w:r>
      <w:proofErr w:type="spellEnd"/>
      <w:r w:rsidRPr="00357E6B">
        <w:rPr>
          <w:rFonts w:ascii="Arial" w:hAnsi="Arial" w:cs="Arial"/>
          <w:color w:val="2C2D30"/>
          <w:sz w:val="27"/>
          <w:szCs w:val="27"/>
        </w:rPr>
        <w:t>*t and stop blaming your partner for pressuring you and making the relationship so draining and tenuous.</w:t>
      </w:r>
    </w:p>
    <w:p w:rsidR="008F435A" w:rsidRPr="00357E6B" w:rsidRDefault="008F435A" w:rsidP="008F435A">
      <w:pPr>
        <w:numPr>
          <w:ilvl w:val="1"/>
          <w:numId w:val="10"/>
        </w:numPr>
        <w:shd w:val="clear" w:color="auto" w:fill="FFFFFF"/>
        <w:spacing w:before="100" w:beforeAutospacing="1" w:after="180" w:line="240" w:lineRule="auto"/>
        <w:ind w:left="450"/>
        <w:rPr>
          <w:rFonts w:ascii="Arial" w:hAnsi="Arial" w:cs="Arial"/>
          <w:color w:val="2C2D30"/>
          <w:sz w:val="27"/>
          <w:szCs w:val="27"/>
        </w:rPr>
      </w:pPr>
      <w:r w:rsidRPr="00357E6B">
        <w:rPr>
          <w:rFonts w:ascii="Arial" w:hAnsi="Arial" w:cs="Arial"/>
          <w:color w:val="2C2D30"/>
          <w:sz w:val="27"/>
          <w:szCs w:val="27"/>
        </w:rPr>
        <w:t>Connect to your loneliness and how sensitive and vulnerable you really are. Avoiding or dissociating from these feelings usually leads to distancing behaviors in your most intimate relationships.</w:t>
      </w:r>
    </w:p>
    <w:p w:rsidR="008F435A" w:rsidRPr="00357E6B" w:rsidRDefault="008F435A" w:rsidP="008F435A">
      <w:pPr>
        <w:numPr>
          <w:ilvl w:val="1"/>
          <w:numId w:val="10"/>
        </w:numPr>
        <w:shd w:val="clear" w:color="auto" w:fill="FFFFFF"/>
        <w:spacing w:before="100" w:beforeAutospacing="1" w:after="180" w:line="240" w:lineRule="auto"/>
        <w:ind w:left="450"/>
        <w:rPr>
          <w:rFonts w:ascii="Arial" w:hAnsi="Arial" w:cs="Arial"/>
          <w:color w:val="2C2D30"/>
          <w:sz w:val="27"/>
          <w:szCs w:val="27"/>
        </w:rPr>
      </w:pPr>
      <w:r w:rsidRPr="00357E6B">
        <w:rPr>
          <w:rFonts w:ascii="Arial" w:hAnsi="Arial" w:cs="Arial"/>
          <w:color w:val="2C2D30"/>
          <w:sz w:val="27"/>
          <w:szCs w:val="27"/>
        </w:rPr>
        <w:t>Find a way to express your feelings and needs. Dare to ask or initiate intimacy in a way that is comfortable for you. Initially, you may find that the pursuer will </w:t>
      </w:r>
      <w:hyperlink r:id="rId23" w:tooltip="Psychology Today looks at guilt" w:history="1">
        <w:r w:rsidRPr="00357E6B">
          <w:rPr>
            <w:rStyle w:val="Hyperlink"/>
            <w:rFonts w:ascii="inherit" w:hAnsi="inherit" w:cs="Arial"/>
            <w:sz w:val="27"/>
            <w:szCs w:val="27"/>
          </w:rPr>
          <w:t>guilt</w:t>
        </w:r>
      </w:hyperlink>
      <w:r w:rsidRPr="00357E6B">
        <w:rPr>
          <w:rFonts w:ascii="Arial" w:hAnsi="Arial" w:cs="Arial"/>
          <w:color w:val="2C2D30"/>
          <w:sz w:val="27"/>
          <w:szCs w:val="27"/>
        </w:rPr>
        <w:t> trip you or cause a drama. Remember that is part of your historical dance, and an inevitable dynamic of systematic change.</w:t>
      </w:r>
    </w:p>
    <w:p w:rsidR="008F435A" w:rsidRPr="00357E6B" w:rsidRDefault="008F435A" w:rsidP="008F435A">
      <w:pPr>
        <w:numPr>
          <w:ilvl w:val="1"/>
          <w:numId w:val="10"/>
        </w:numPr>
        <w:shd w:val="clear" w:color="auto" w:fill="FFFFFF"/>
        <w:spacing w:before="100" w:beforeAutospacing="1" w:after="180" w:line="240" w:lineRule="auto"/>
        <w:ind w:left="450"/>
        <w:rPr>
          <w:rFonts w:ascii="Arial" w:hAnsi="Arial" w:cs="Arial"/>
          <w:color w:val="2C2D30"/>
          <w:sz w:val="27"/>
          <w:szCs w:val="27"/>
        </w:rPr>
      </w:pPr>
      <w:r w:rsidRPr="00357E6B">
        <w:rPr>
          <w:rFonts w:ascii="Arial" w:hAnsi="Arial" w:cs="Arial"/>
          <w:color w:val="2C2D30"/>
          <w:sz w:val="27"/>
          <w:szCs w:val="27"/>
        </w:rPr>
        <w:t>Hold on to yourself and stay solid.</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Once you both begin stepping out of these rigid roles, you will start generating ever-increasing moments of joint affection, separate from your old roles. You will be able to stop blaming your partner for the reality of your relationship. And if you both can finally hold on to yourselves, then there is a chance for a major change in the roles. This process will include many ruptures. Things may get confusing.  However be assured that slowly, a new, more fluid and intimate relationship will evolve, where each partner can make bids for closeness or ask for space without recriminations or loss.</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w:t>
      </w:r>
      <w:proofErr w:type="spellStart"/>
      <w:r w:rsidRPr="00357E6B">
        <w:rPr>
          <w:rFonts w:ascii="Arial" w:hAnsi="Arial" w:cs="Arial"/>
          <w:color w:val="2C2D30"/>
          <w:sz w:val="27"/>
          <w:szCs w:val="27"/>
        </w:rPr>
        <w:t>i</w:t>
      </w:r>
      <w:proofErr w:type="spellEnd"/>
      <w:r w:rsidRPr="00357E6B">
        <w:rPr>
          <w:rFonts w:ascii="Arial" w:hAnsi="Arial" w:cs="Arial"/>
          <w:color w:val="2C2D30"/>
          <w:sz w:val="27"/>
          <w:szCs w:val="27"/>
        </w:rPr>
        <w:t>] See more on this dynamic in Susan Johnson’s book (2002). The practice of emotionally focused couple </w:t>
      </w:r>
      <w:hyperlink r:id="rId24" w:tooltip="Psychology Today looks at therapy" w:history="1">
        <w:r w:rsidRPr="00357E6B">
          <w:rPr>
            <w:rStyle w:val="Hyperlink"/>
            <w:rFonts w:ascii="inherit" w:hAnsi="inherit" w:cs="Arial"/>
            <w:sz w:val="27"/>
            <w:szCs w:val="27"/>
          </w:rPr>
          <w:t>therapy</w:t>
        </w:r>
      </w:hyperlink>
      <w:r w:rsidRPr="00357E6B">
        <w:rPr>
          <w:rFonts w:ascii="Arial" w:hAnsi="Arial" w:cs="Arial"/>
          <w:color w:val="2C2D30"/>
          <w:sz w:val="27"/>
          <w:szCs w:val="27"/>
        </w:rPr>
        <w:t>: Creating connection.</w:t>
      </w:r>
    </w:p>
    <w:p w:rsidR="008F435A" w:rsidRPr="00357E6B" w:rsidRDefault="008F435A" w:rsidP="008F435A">
      <w:pPr>
        <w:pStyle w:val="NormalWeb"/>
        <w:shd w:val="clear" w:color="auto" w:fill="FFFFFF"/>
        <w:spacing w:before="0" w:beforeAutospacing="0" w:after="360" w:afterAutospacing="0"/>
        <w:rPr>
          <w:rFonts w:ascii="Arial" w:hAnsi="Arial" w:cs="Arial"/>
          <w:color w:val="2C2D30"/>
          <w:sz w:val="27"/>
          <w:szCs w:val="27"/>
        </w:rPr>
      </w:pPr>
      <w:r w:rsidRPr="00357E6B">
        <w:rPr>
          <w:rFonts w:ascii="Arial" w:hAnsi="Arial" w:cs="Arial"/>
          <w:color w:val="2C2D30"/>
          <w:sz w:val="27"/>
          <w:szCs w:val="27"/>
        </w:rPr>
        <w:t>[ii] </w:t>
      </w:r>
      <w:hyperlink r:id="rId25" w:tgtFrame="_blank" w:history="1">
        <w:r w:rsidRPr="00357E6B">
          <w:rPr>
            <w:rStyle w:val="Hyperlink"/>
            <w:rFonts w:ascii="Arial" w:hAnsi="Arial" w:cs="Arial"/>
            <w:sz w:val="27"/>
            <w:szCs w:val="27"/>
          </w:rPr>
          <w:t>Click here for a video describing systematic change including the concepts of secondary gains and losses.</w:t>
        </w:r>
      </w:hyperlink>
    </w:p>
    <w:p w:rsidR="008F435A" w:rsidRPr="00357E6B" w:rsidRDefault="008F435A" w:rsidP="008F435A">
      <w:pPr>
        <w:pStyle w:val="blog-entry-references-label"/>
        <w:shd w:val="clear" w:color="auto" w:fill="F5F7F9"/>
        <w:spacing w:before="0" w:beforeAutospacing="0"/>
        <w:rPr>
          <w:rFonts w:ascii="Arial" w:hAnsi="Arial" w:cs="Arial"/>
          <w:color w:val="2C2D30"/>
          <w:sz w:val="23"/>
          <w:szCs w:val="23"/>
        </w:rPr>
      </w:pPr>
      <w:r w:rsidRPr="00357E6B">
        <w:rPr>
          <w:rFonts w:ascii="Arial" w:hAnsi="Arial" w:cs="Arial"/>
          <w:color w:val="2C2D30"/>
          <w:sz w:val="23"/>
          <w:szCs w:val="23"/>
        </w:rPr>
        <w:t>References</w:t>
      </w:r>
    </w:p>
    <w:p w:rsidR="008F435A" w:rsidRPr="00357E6B" w:rsidRDefault="008F435A" w:rsidP="008F435A">
      <w:pPr>
        <w:pStyle w:val="NormalWeb"/>
        <w:shd w:val="clear" w:color="auto" w:fill="F5F7F9"/>
        <w:spacing w:before="0" w:beforeAutospacing="0"/>
        <w:rPr>
          <w:rFonts w:ascii="Arial" w:hAnsi="Arial" w:cs="Arial"/>
          <w:color w:val="2C2D30"/>
          <w:sz w:val="23"/>
          <w:szCs w:val="23"/>
        </w:rPr>
      </w:pPr>
      <w:r w:rsidRPr="00357E6B">
        <w:rPr>
          <w:rFonts w:ascii="Arial" w:hAnsi="Arial" w:cs="Arial"/>
          <w:color w:val="2C2D30"/>
          <w:sz w:val="23"/>
          <w:szCs w:val="23"/>
        </w:rPr>
        <w:t xml:space="preserve">Johnson, S. M. (2012). The practice of emotionally focused couple therapy: Creating connection. </w:t>
      </w:r>
      <w:proofErr w:type="spellStart"/>
      <w:r w:rsidRPr="00357E6B">
        <w:rPr>
          <w:rFonts w:ascii="Arial" w:hAnsi="Arial" w:cs="Arial"/>
          <w:color w:val="2C2D30"/>
          <w:sz w:val="23"/>
          <w:szCs w:val="23"/>
        </w:rPr>
        <w:t>Routledge</w:t>
      </w:r>
      <w:proofErr w:type="spellEnd"/>
      <w:r w:rsidRPr="00357E6B">
        <w:rPr>
          <w:rFonts w:ascii="Arial" w:hAnsi="Arial" w:cs="Arial"/>
          <w:color w:val="2C2D30"/>
          <w:sz w:val="23"/>
          <w:szCs w:val="23"/>
        </w:rPr>
        <w:t>.</w:t>
      </w:r>
    </w:p>
    <w:p w:rsidR="008F435A" w:rsidRPr="00357E6B" w:rsidRDefault="008F435A" w:rsidP="008F435A">
      <w:pPr>
        <w:shd w:val="clear" w:color="auto" w:fill="FFFFFF"/>
        <w:rPr>
          <w:rFonts w:ascii="Arial" w:hAnsi="Arial" w:cs="Arial"/>
          <w:color w:val="2C2D30"/>
          <w:sz w:val="26"/>
          <w:szCs w:val="26"/>
        </w:rPr>
      </w:pPr>
    </w:p>
    <w:p w:rsidR="008F435A" w:rsidRPr="00357E6B" w:rsidRDefault="006F52BC" w:rsidP="008F435A">
      <w:pPr>
        <w:pStyle w:val="tagline"/>
        <w:spacing w:before="225" w:beforeAutospacing="0" w:after="0" w:afterAutospacing="0"/>
        <w:rPr>
          <w:rFonts w:ascii="Helvetica" w:hAnsi="Helvetica"/>
          <w:b/>
          <w:caps/>
          <w:color w:val="8D9198"/>
          <w:spacing w:val="15"/>
          <w:sz w:val="32"/>
          <w:szCs w:val="32"/>
        </w:rPr>
      </w:pPr>
      <w:r w:rsidRPr="00357E6B">
        <w:rPr>
          <w:rFonts w:asciiTheme="minorHAnsi" w:eastAsiaTheme="minorHAnsi" w:hAnsiTheme="minorHAnsi" w:cstheme="minorBidi"/>
          <w:b/>
          <w:color w:val="000000" w:themeColor="text1"/>
          <w:sz w:val="32"/>
          <w:szCs w:val="32"/>
        </w:rPr>
        <w:lastRenderedPageBreak/>
        <w:t xml:space="preserve">#4) </w:t>
      </w:r>
      <w:r w:rsidR="008F435A" w:rsidRPr="00357E6B">
        <w:rPr>
          <w:rFonts w:ascii="Helvetica" w:hAnsi="Helvetica"/>
          <w:b/>
          <w:caps/>
          <w:color w:val="8D9198"/>
          <w:spacing w:val="15"/>
          <w:sz w:val="32"/>
          <w:szCs w:val="32"/>
        </w:rPr>
        <w:t>A RESEARCH-BASED APPROACH TO RELATIONSHIPS</w:t>
      </w:r>
    </w:p>
    <w:p w:rsidR="008F435A" w:rsidRPr="00357E6B" w:rsidRDefault="008F435A" w:rsidP="008F435A">
      <w:pPr>
        <w:pStyle w:val="Heading1"/>
        <w:spacing w:before="360" w:beforeAutospacing="0" w:after="360" w:afterAutospacing="0"/>
        <w:rPr>
          <w:rFonts w:ascii="Helvetica" w:hAnsi="Helvetica"/>
          <w:color w:val="000000"/>
          <w:sz w:val="32"/>
          <w:szCs w:val="32"/>
        </w:rPr>
      </w:pPr>
      <w:r w:rsidRPr="00357E6B">
        <w:rPr>
          <w:rFonts w:ascii="Helvetica" w:hAnsi="Helvetica"/>
          <w:color w:val="000000"/>
          <w:sz w:val="32"/>
          <w:szCs w:val="32"/>
        </w:rPr>
        <w:t>How to Avoid the Pursuer-</w:t>
      </w:r>
      <w:proofErr w:type="spellStart"/>
      <w:r w:rsidRPr="00357E6B">
        <w:rPr>
          <w:rFonts w:ascii="Helvetica" w:hAnsi="Helvetica"/>
          <w:color w:val="000000"/>
          <w:sz w:val="32"/>
          <w:szCs w:val="32"/>
        </w:rPr>
        <w:t>Distancer</w:t>
      </w:r>
      <w:proofErr w:type="spellEnd"/>
      <w:r w:rsidRPr="00357E6B">
        <w:rPr>
          <w:rFonts w:ascii="Helvetica" w:hAnsi="Helvetica"/>
          <w:color w:val="000000"/>
          <w:sz w:val="32"/>
          <w:szCs w:val="32"/>
        </w:rPr>
        <w:t xml:space="preserve"> Pattern in Your Relationship</w:t>
      </w:r>
    </w:p>
    <w:p w:rsidR="008F435A" w:rsidRPr="00357E6B" w:rsidRDefault="008F435A" w:rsidP="008F435A">
      <w:pPr>
        <w:spacing w:after="0" w:line="240" w:lineRule="auto"/>
        <w:rPr>
          <w:rFonts w:eastAsia="Times New Roman" w:cstheme="minorHAnsi"/>
          <w:b/>
          <w:color w:val="auto"/>
          <w:sz w:val="32"/>
          <w:szCs w:val="32"/>
        </w:rPr>
      </w:pPr>
      <w:r w:rsidRPr="00357E6B">
        <w:rPr>
          <w:rFonts w:eastAsia="Times New Roman" w:cstheme="minorHAnsi"/>
          <w:b/>
          <w:color w:val="auto"/>
          <w:sz w:val="32"/>
          <w:szCs w:val="32"/>
        </w:rPr>
        <w:t>https://www.gottman.com/blog/how-to-avoid-the-pursuer-distancer-pattern-in-your-relationship/</w:t>
      </w:r>
    </w:p>
    <w:p w:rsidR="008F435A" w:rsidRPr="00357E6B" w:rsidRDefault="008F435A" w:rsidP="008F435A">
      <w:pPr>
        <w:rPr>
          <w:rFonts w:ascii="Helvetica" w:eastAsia="Times New Roman" w:hAnsi="Helvetica" w:cs="Times New Roman"/>
          <w:b/>
          <w:bCs/>
          <w:color w:val="000000"/>
          <w:kern w:val="36"/>
          <w:sz w:val="32"/>
          <w:szCs w:val="32"/>
        </w:rPr>
      </w:pPr>
    </w:p>
    <w:p w:rsidR="008F435A" w:rsidRPr="00357E6B" w:rsidRDefault="008F435A" w:rsidP="008F435A">
      <w:pPr>
        <w:rPr>
          <w:rFonts w:ascii="opensans" w:hAnsi="opensans"/>
          <w:b/>
          <w:color w:val="309FC4"/>
          <w:spacing w:val="1"/>
          <w:sz w:val="32"/>
          <w:szCs w:val="32"/>
        </w:rPr>
      </w:pPr>
      <w:r w:rsidRPr="00357E6B">
        <w:rPr>
          <w:b/>
          <w:noProof/>
          <w:color w:val="309FC4"/>
          <w:sz w:val="32"/>
          <w:szCs w:val="32"/>
        </w:rPr>
        <w:drawing>
          <wp:inline distT="0" distB="0" distL="0" distR="0">
            <wp:extent cx="4362450" cy="609600"/>
            <wp:effectExtent l="19050" t="0" r="0" b="0"/>
            <wp:docPr id="2" name="Picture 54" descr="The Gottman Institute">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The Gottman Institute">
                      <a:hlinkClick r:id="rId26"/>
                    </pic:cNvPr>
                    <pic:cNvPicPr>
                      <a:picLocks noChangeAspect="1" noChangeArrowheads="1"/>
                    </pic:cNvPicPr>
                  </pic:nvPicPr>
                  <pic:blipFill>
                    <a:blip r:embed="rId27" cstate="print"/>
                    <a:srcRect/>
                    <a:stretch>
                      <a:fillRect/>
                    </a:stretch>
                  </pic:blipFill>
                  <pic:spPr bwMode="auto">
                    <a:xfrm>
                      <a:off x="0" y="0"/>
                      <a:ext cx="4362450" cy="609600"/>
                    </a:xfrm>
                    <a:prstGeom prst="rect">
                      <a:avLst/>
                    </a:prstGeom>
                    <a:noFill/>
                    <a:ln w="9525">
                      <a:noFill/>
                      <a:miter lim="800000"/>
                      <a:headEnd/>
                      <a:tailEnd/>
                    </a:ln>
                  </pic:spPr>
                </pic:pic>
              </a:graphicData>
            </a:graphic>
          </wp:inline>
        </w:drawing>
      </w:r>
    </w:p>
    <w:p w:rsidR="008F435A" w:rsidRPr="00357E6B" w:rsidRDefault="00BC2ED1" w:rsidP="008F435A">
      <w:pPr>
        <w:rPr>
          <w:rFonts w:ascii="opensans" w:hAnsi="opensans"/>
          <w:b/>
          <w:color w:val="309FC4"/>
          <w:spacing w:val="1"/>
          <w:sz w:val="32"/>
          <w:szCs w:val="32"/>
        </w:rPr>
      </w:pPr>
      <w:hyperlink r:id="rId28" w:history="1">
        <w:r w:rsidR="008F435A" w:rsidRPr="00357E6B">
          <w:rPr>
            <w:rStyle w:val="Hyperlink"/>
            <w:rFonts w:ascii="opensans" w:hAnsi="opensans"/>
            <w:b/>
            <w:color w:val="309FC4"/>
            <w:spacing w:val="1"/>
            <w:sz w:val="32"/>
            <w:szCs w:val="32"/>
          </w:rPr>
          <w:t xml:space="preserve">Steve </w:t>
        </w:r>
        <w:proofErr w:type="spellStart"/>
        <w:r w:rsidR="008F435A" w:rsidRPr="00357E6B">
          <w:rPr>
            <w:rStyle w:val="Hyperlink"/>
            <w:rFonts w:ascii="opensans" w:hAnsi="opensans"/>
            <w:b/>
            <w:color w:val="309FC4"/>
            <w:spacing w:val="1"/>
            <w:sz w:val="32"/>
            <w:szCs w:val="32"/>
          </w:rPr>
          <w:t>Horsmon</w:t>
        </w:r>
        <w:proofErr w:type="spellEnd"/>
      </w:hyperlink>
    </w:p>
    <w:p w:rsidR="008F435A" w:rsidRPr="00357E6B" w:rsidRDefault="008F435A" w:rsidP="008F435A">
      <w:pPr>
        <w:pStyle w:val="NormalWeb"/>
        <w:spacing w:before="0" w:beforeAutospacing="0" w:after="0" w:afterAutospacing="0"/>
        <w:jc w:val="center"/>
        <w:rPr>
          <w:rFonts w:ascii="opensans" w:hAnsi="opensans"/>
          <w:color w:val="333333"/>
        </w:rPr>
      </w:pPr>
      <w:r w:rsidRPr="00357E6B">
        <w:rPr>
          <w:rFonts w:ascii="opensans" w:hAnsi="opensans"/>
          <w:color w:val="333333"/>
        </w:rPr>
        <w:t>Intimacy and independence require each other to make a whole.</w:t>
      </w:r>
    </w:p>
    <w:p w:rsidR="008F435A" w:rsidRPr="00357E6B" w:rsidRDefault="008F435A" w:rsidP="008F435A">
      <w:pPr>
        <w:rPr>
          <w:rFonts w:ascii="opensans" w:hAnsi="opensans"/>
          <w:color w:val="333333"/>
        </w:rPr>
      </w:pP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Jane: “Why do you do that?”</w:t>
      </w:r>
      <w:r w:rsidRPr="00357E6B">
        <w:rPr>
          <w:rFonts w:ascii="opensans" w:hAnsi="opensans"/>
          <w:color w:val="4B5157"/>
          <w:spacing w:val="3"/>
        </w:rPr>
        <w:br/>
        <w:t>John: “Do what?”</w:t>
      </w:r>
      <w:r w:rsidRPr="00357E6B">
        <w:rPr>
          <w:rFonts w:ascii="opensans" w:hAnsi="opensans"/>
          <w:color w:val="4B5157"/>
          <w:spacing w:val="3"/>
        </w:rPr>
        <w:br/>
        <w:t>Jane: “You ignore me.”</w:t>
      </w:r>
      <w:r w:rsidRPr="00357E6B">
        <w:rPr>
          <w:rFonts w:ascii="opensans" w:hAnsi="opensans"/>
          <w:color w:val="4B5157"/>
          <w:spacing w:val="3"/>
        </w:rPr>
        <w:br/>
        <w:t>John: “No, I don’t.”</w:t>
      </w:r>
      <w:r w:rsidRPr="00357E6B">
        <w:rPr>
          <w:rFonts w:ascii="opensans" w:hAnsi="opensans"/>
          <w:color w:val="4B5157"/>
          <w:spacing w:val="3"/>
        </w:rPr>
        <w:br/>
        <w:t>Jane: “We need to talk about this. You’re doing it now.”</w:t>
      </w:r>
      <w:r w:rsidRPr="00357E6B">
        <w:rPr>
          <w:rFonts w:ascii="opensans" w:hAnsi="opensans"/>
          <w:color w:val="4B5157"/>
          <w:spacing w:val="3"/>
        </w:rPr>
        <w:br/>
        <w:t>John: “I don’t see the problem. You’re overreacting.”</w:t>
      </w:r>
      <w:r w:rsidRPr="00357E6B">
        <w:rPr>
          <w:rFonts w:ascii="opensans" w:hAnsi="opensans"/>
          <w:color w:val="4B5157"/>
          <w:spacing w:val="3"/>
        </w:rPr>
        <w:br/>
        <w:t>Jane: “No, I’m not!”</w:t>
      </w:r>
      <w:r w:rsidRPr="00357E6B">
        <w:rPr>
          <w:rFonts w:ascii="opensans" w:hAnsi="opensans"/>
          <w:color w:val="4B5157"/>
          <w:spacing w:val="3"/>
        </w:rPr>
        <w:br/>
        <w:t>John: “I don’t want to talk about this anymore.”</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Jane is pursuing. John is distancing.</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In her study of 1,400 divorced individuals over 30 years, </w:t>
      </w:r>
      <w:hyperlink r:id="rId29" w:tgtFrame="_blank" w:history="1">
        <w:r w:rsidRPr="00357E6B">
          <w:rPr>
            <w:rStyle w:val="Hyperlink"/>
            <w:rFonts w:ascii="opensans" w:hAnsi="opensans"/>
            <w:color w:val="309FC4"/>
            <w:spacing w:val="3"/>
          </w:rPr>
          <w:t>E. Mavis Hetherington</w:t>
        </w:r>
      </w:hyperlink>
      <w:r w:rsidRPr="00357E6B">
        <w:rPr>
          <w:rFonts w:ascii="opensans" w:hAnsi="opensans"/>
          <w:color w:val="4B5157"/>
          <w:spacing w:val="3"/>
        </w:rPr>
        <w:t> found that couples who were stuck in this mode were at the highest risk for divorce. Researcher </w:t>
      </w:r>
      <w:hyperlink r:id="rId30" w:tgtFrame="_blank" w:history="1">
        <w:r w:rsidRPr="00357E6B">
          <w:rPr>
            <w:rStyle w:val="Hyperlink"/>
            <w:rFonts w:ascii="opensans" w:hAnsi="opensans"/>
            <w:color w:val="309FC4"/>
            <w:spacing w:val="3"/>
          </w:rPr>
          <w:t xml:space="preserve">Dr. John </w:t>
        </w:r>
        <w:proofErr w:type="spellStart"/>
        <w:r w:rsidRPr="00357E6B">
          <w:rPr>
            <w:rStyle w:val="Hyperlink"/>
            <w:rFonts w:ascii="opensans" w:hAnsi="opensans"/>
            <w:color w:val="309FC4"/>
            <w:spacing w:val="3"/>
          </w:rPr>
          <w:t>Gottman</w:t>
        </w:r>
        <w:proofErr w:type="spellEnd"/>
      </w:hyperlink>
      <w:r w:rsidRPr="00357E6B">
        <w:rPr>
          <w:rFonts w:ascii="opensans" w:hAnsi="opensans"/>
          <w:color w:val="4B5157"/>
          <w:spacing w:val="3"/>
        </w:rPr>
        <w:t> also noted that this destructive pattern is an extremely common cause of divorce. He claims that if left unresolved, the pursuer-</w:t>
      </w:r>
      <w:proofErr w:type="spellStart"/>
      <w:r w:rsidRPr="00357E6B">
        <w:rPr>
          <w:rFonts w:ascii="opensans" w:hAnsi="opensans"/>
          <w:color w:val="4B5157"/>
          <w:spacing w:val="3"/>
        </w:rPr>
        <w:t>distancer</w:t>
      </w:r>
      <w:proofErr w:type="spellEnd"/>
      <w:r w:rsidRPr="00357E6B">
        <w:rPr>
          <w:rFonts w:ascii="opensans" w:hAnsi="opensans"/>
          <w:color w:val="4B5157"/>
          <w:spacing w:val="3"/>
        </w:rPr>
        <w:t xml:space="preserve"> pattern will continue into a second marriage and subsequent intimate relationships.</w:t>
      </w:r>
    </w:p>
    <w:p w:rsidR="008F435A" w:rsidRPr="00357E6B" w:rsidRDefault="008F435A" w:rsidP="008F435A">
      <w:pPr>
        <w:pStyle w:val="Heading4"/>
        <w:spacing w:before="405" w:after="150"/>
        <w:rPr>
          <w:rFonts w:ascii="Helvetica" w:hAnsi="Helvetica"/>
          <w:color w:val="262D33"/>
          <w:spacing w:val="8"/>
          <w:sz w:val="33"/>
          <w:szCs w:val="33"/>
        </w:rPr>
      </w:pPr>
      <w:r w:rsidRPr="00357E6B">
        <w:rPr>
          <w:rFonts w:ascii="Helvetica" w:hAnsi="Helvetica"/>
          <w:color w:val="262D33"/>
          <w:spacing w:val="8"/>
          <w:sz w:val="33"/>
          <w:szCs w:val="33"/>
        </w:rPr>
        <w:t>The pursuer-</w:t>
      </w:r>
      <w:proofErr w:type="spellStart"/>
      <w:r w:rsidRPr="00357E6B">
        <w:rPr>
          <w:rFonts w:ascii="Helvetica" w:hAnsi="Helvetica"/>
          <w:color w:val="262D33"/>
          <w:spacing w:val="8"/>
          <w:sz w:val="33"/>
          <w:szCs w:val="33"/>
        </w:rPr>
        <w:t>distancer</w:t>
      </w:r>
      <w:proofErr w:type="spellEnd"/>
      <w:r w:rsidRPr="00357E6B">
        <w:rPr>
          <w:rFonts w:ascii="Helvetica" w:hAnsi="Helvetica"/>
          <w:color w:val="262D33"/>
          <w:spacing w:val="8"/>
          <w:sz w:val="33"/>
          <w:szCs w:val="33"/>
        </w:rPr>
        <w:t xml:space="preserve"> pattern</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Therapist </w:t>
      </w:r>
      <w:hyperlink r:id="rId31" w:tgtFrame="_blank" w:history="1">
        <w:r w:rsidRPr="00357E6B">
          <w:rPr>
            <w:rStyle w:val="Hyperlink"/>
            <w:rFonts w:ascii="opensans" w:hAnsi="opensans"/>
            <w:color w:val="309FC4"/>
            <w:spacing w:val="3"/>
          </w:rPr>
          <w:t>Dr. Harriet Lerner</w:t>
        </w:r>
      </w:hyperlink>
      <w:r w:rsidRPr="00357E6B">
        <w:rPr>
          <w:rFonts w:ascii="opensans" w:hAnsi="opensans"/>
          <w:color w:val="4B5157"/>
          <w:spacing w:val="3"/>
        </w:rPr>
        <w:t> summarizes the pattern like this.</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 xml:space="preserve">A partner with pursuing behavior tends to respond to relationship stress by moving toward the other. They seek communication, discussion, togetherness, and expression. They are urgent in </w:t>
      </w:r>
      <w:r w:rsidRPr="00357E6B">
        <w:rPr>
          <w:rFonts w:ascii="opensans" w:hAnsi="opensans"/>
          <w:color w:val="4B5157"/>
          <w:spacing w:val="3"/>
        </w:rPr>
        <w:lastRenderedPageBreak/>
        <w:t>their efforts to fix what they think is wrong. They are anxious about the distance their partner has created and take it personally.</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They criticize their partner for being emotionally unavailable. They believe they have superior values. If they fail to connect, they will collapse into a cold, detached state. They are labeled needy, demanding, and nagging.</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A partner with distancing behavior tends to respond to relationship stress by moving away from the other. They want physical and emotional distance. They have difficulty with vulnerability.</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They respond to their anxiety by retreating into other activities to distract themselves. They see themselves as private and self-reliant. They are most approachable when they don’t feel pressured, pushed, or pursued. They are labeled unavailable, withholding, and shut down.</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Dr. Lerner points out the importance of recognizing that neither pattern is wrong. In a normal relationship, we may actually take turns adopting one role or the other. Healthy relationships can handle the stress with mutual respect and appreciation because both partners are aware of their behavior and are willing to adjust it for the benefit of the relationship.</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Marriages fall apart when partners become entrenched in the roles. If something does not change, both begin to feel </w:t>
      </w:r>
      <w:hyperlink r:id="rId32" w:tgtFrame="_blank" w:history="1">
        <w:r w:rsidRPr="00357E6B">
          <w:rPr>
            <w:rStyle w:val="Hyperlink"/>
            <w:rFonts w:ascii="opensans" w:hAnsi="opensans"/>
            <w:color w:val="309FC4"/>
            <w:spacing w:val="3"/>
          </w:rPr>
          <w:t>criticized </w:t>
        </w:r>
      </w:hyperlink>
      <w:r w:rsidRPr="00357E6B">
        <w:rPr>
          <w:rFonts w:ascii="opensans" w:hAnsi="opensans"/>
          <w:color w:val="4B5157"/>
          <w:spacing w:val="3"/>
        </w:rPr>
        <w:t>and develop </w:t>
      </w:r>
      <w:hyperlink r:id="rId33" w:tgtFrame="_blank" w:history="1">
        <w:r w:rsidRPr="00357E6B">
          <w:rPr>
            <w:rStyle w:val="Hyperlink"/>
            <w:rFonts w:ascii="opensans" w:hAnsi="opensans"/>
            <w:color w:val="309FC4"/>
            <w:spacing w:val="3"/>
          </w:rPr>
          <w:t>contempt</w:t>
        </w:r>
      </w:hyperlink>
      <w:r w:rsidRPr="00357E6B">
        <w:rPr>
          <w:rFonts w:ascii="opensans" w:hAnsi="opensans"/>
          <w:color w:val="4B5157"/>
          <w:spacing w:val="3"/>
        </w:rPr>
        <w:t xml:space="preserve"> for each other – two signs their marriage is doomed to fail, according to Dr. </w:t>
      </w:r>
      <w:proofErr w:type="spellStart"/>
      <w:r w:rsidRPr="00357E6B">
        <w:rPr>
          <w:rFonts w:ascii="opensans" w:hAnsi="opensans"/>
          <w:color w:val="4B5157"/>
          <w:spacing w:val="3"/>
        </w:rPr>
        <w:t>Gottman</w:t>
      </w:r>
      <w:proofErr w:type="spellEnd"/>
      <w:r w:rsidRPr="00357E6B">
        <w:rPr>
          <w:rFonts w:ascii="opensans" w:hAnsi="opensans"/>
          <w:color w:val="4B5157"/>
          <w:spacing w:val="3"/>
        </w:rPr>
        <w:t>.</w:t>
      </w:r>
    </w:p>
    <w:p w:rsidR="008F435A" w:rsidRPr="00357E6B" w:rsidRDefault="008F435A" w:rsidP="008F435A">
      <w:pPr>
        <w:pStyle w:val="Heading4"/>
        <w:spacing w:before="405" w:after="150"/>
        <w:rPr>
          <w:rFonts w:ascii="Helvetica" w:hAnsi="Helvetica"/>
          <w:color w:val="262D33"/>
          <w:spacing w:val="8"/>
          <w:sz w:val="33"/>
          <w:szCs w:val="33"/>
        </w:rPr>
      </w:pPr>
      <w:r w:rsidRPr="00357E6B">
        <w:rPr>
          <w:rFonts w:ascii="Helvetica" w:hAnsi="Helvetica"/>
          <w:color w:val="262D33"/>
          <w:spacing w:val="8"/>
          <w:sz w:val="33"/>
          <w:szCs w:val="33"/>
        </w:rPr>
        <w:t>What does it look like?</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A common scenario is a wife who is very anxious about the lack of communication from her husband. She wants him to open up to her more. She wants him to be more vulnerable and to connect with her so they can work on getting along better. His response is, “I don’t know what you’re talking about.”</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She makes demands, he moves away. Her frustration shows as she begins to criticize him and he fights back with defensiveness. She becomes angry and expresses contempt. He stonewalls.</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She doesn’t understand why he won’t see how wrong and stubborn he is. He can’t believe she doesn’t know how unfair her demands make him feel. He’s not good enough for her.</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Both men and women can be pretty good pursuers. I think this skill is best used for pursuing mutual happiness rather than our own righteousness.</w:t>
      </w:r>
    </w:p>
    <w:p w:rsidR="008F435A" w:rsidRPr="00357E6B" w:rsidRDefault="008F435A" w:rsidP="008F435A">
      <w:pPr>
        <w:pStyle w:val="Heading4"/>
        <w:spacing w:before="405" w:after="150"/>
        <w:rPr>
          <w:rFonts w:ascii="Helvetica" w:hAnsi="Helvetica"/>
          <w:color w:val="262D33"/>
          <w:spacing w:val="8"/>
          <w:sz w:val="33"/>
          <w:szCs w:val="33"/>
        </w:rPr>
      </w:pPr>
      <w:r w:rsidRPr="00357E6B">
        <w:rPr>
          <w:rFonts w:ascii="Helvetica" w:hAnsi="Helvetica"/>
          <w:color w:val="262D33"/>
          <w:spacing w:val="8"/>
          <w:sz w:val="33"/>
          <w:szCs w:val="33"/>
        </w:rPr>
        <w:t>Why does it matter?</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 xml:space="preserve">The research by </w:t>
      </w:r>
      <w:proofErr w:type="spellStart"/>
      <w:r w:rsidRPr="00357E6B">
        <w:rPr>
          <w:rFonts w:ascii="opensans" w:hAnsi="opensans"/>
          <w:color w:val="4B5157"/>
          <w:spacing w:val="3"/>
        </w:rPr>
        <w:t>Gottman</w:t>
      </w:r>
      <w:proofErr w:type="spellEnd"/>
      <w:r w:rsidRPr="00357E6B">
        <w:rPr>
          <w:rFonts w:ascii="opensans" w:hAnsi="opensans"/>
          <w:color w:val="4B5157"/>
          <w:spacing w:val="3"/>
        </w:rPr>
        <w:t xml:space="preserve"> and Hetherington is important. It can save an individual from a life of bad relationships.</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lastRenderedPageBreak/>
        <w:t>The research sheds light on the extremely common dynamics that happen in everyday relationships with everyday people. It gives language and insight to the thoughts, emotions, and behaviors which consistently cause the erosion of relationships. What matters is what you choose to do with the insights from the research.</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With proper information and willingness, you can choose how you will respond to the pursuer-</w:t>
      </w:r>
      <w:proofErr w:type="spellStart"/>
      <w:r w:rsidRPr="00357E6B">
        <w:rPr>
          <w:rFonts w:ascii="opensans" w:hAnsi="opensans"/>
          <w:color w:val="4B5157"/>
          <w:spacing w:val="3"/>
        </w:rPr>
        <w:t>distancer</w:t>
      </w:r>
      <w:proofErr w:type="spellEnd"/>
      <w:r w:rsidRPr="00357E6B">
        <w:rPr>
          <w:rFonts w:ascii="opensans" w:hAnsi="opensans"/>
          <w:color w:val="4B5157"/>
          <w:spacing w:val="3"/>
        </w:rPr>
        <w:t xml:space="preserve"> pattern when it happens in your relationship.</w:t>
      </w:r>
    </w:p>
    <w:p w:rsidR="008F435A" w:rsidRPr="00357E6B" w:rsidRDefault="008F435A" w:rsidP="008F435A">
      <w:pPr>
        <w:pStyle w:val="Heading4"/>
        <w:spacing w:before="405" w:after="150"/>
        <w:rPr>
          <w:rFonts w:ascii="Helvetica" w:hAnsi="Helvetica"/>
          <w:color w:val="262D33"/>
          <w:spacing w:val="8"/>
          <w:sz w:val="33"/>
          <w:szCs w:val="33"/>
        </w:rPr>
      </w:pPr>
      <w:r w:rsidRPr="00357E6B">
        <w:rPr>
          <w:rFonts w:ascii="Helvetica" w:hAnsi="Helvetica"/>
          <w:color w:val="262D33"/>
          <w:spacing w:val="8"/>
          <w:sz w:val="33"/>
          <w:szCs w:val="33"/>
        </w:rPr>
        <w:t>Pursuers must stop pursuing</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Dr. Lerner notes something I see consistently with clients who are pursuers.</w:t>
      </w:r>
    </w:p>
    <w:p w:rsidR="008F435A" w:rsidRPr="00357E6B" w:rsidRDefault="008F435A" w:rsidP="008F435A">
      <w:pPr>
        <w:pStyle w:val="NormalWeb"/>
        <w:spacing w:before="0" w:beforeAutospacing="0" w:after="0" w:afterAutospacing="0" w:line="510" w:lineRule="atLeast"/>
        <w:rPr>
          <w:rFonts w:ascii="opensans" w:hAnsi="opensans"/>
          <w:color w:val="8D9198"/>
          <w:spacing w:val="3"/>
          <w:sz w:val="30"/>
          <w:szCs w:val="30"/>
        </w:rPr>
      </w:pPr>
      <w:r w:rsidRPr="00357E6B">
        <w:rPr>
          <w:rFonts w:ascii="opensans" w:hAnsi="opensans"/>
          <w:color w:val="8D9198"/>
          <w:spacing w:val="3"/>
          <w:sz w:val="30"/>
          <w:szCs w:val="30"/>
        </w:rPr>
        <w:t xml:space="preserve">The pursuer is the one in more distress about the distance, and more motivated to change the pattern. For this reason, the pursuer is often best served by discovering ways to call off the pursuit—and there are ways to reconnect with a distancing partner that don’t involve aggressive pursuing. A </w:t>
      </w:r>
      <w:proofErr w:type="spellStart"/>
      <w:r w:rsidRPr="00357E6B">
        <w:rPr>
          <w:rFonts w:ascii="opensans" w:hAnsi="opensans"/>
          <w:color w:val="8D9198"/>
          <w:spacing w:val="3"/>
          <w:sz w:val="30"/>
          <w:szCs w:val="30"/>
        </w:rPr>
        <w:t>distancer</w:t>
      </w:r>
      <w:proofErr w:type="spellEnd"/>
      <w:r w:rsidRPr="00357E6B">
        <w:rPr>
          <w:rFonts w:ascii="opensans" w:hAnsi="opensans"/>
          <w:color w:val="8D9198"/>
          <w:spacing w:val="3"/>
          <w:sz w:val="30"/>
          <w:szCs w:val="30"/>
        </w:rPr>
        <w:t xml:space="preserve"> may feel unhappy about how things are going in a relationship, but he or she is still more likely to maintain the status quo than to move toward a partner who is in pursuit mode.</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 xml:space="preserve">This is the reality faced by the pursuer men I work with. His </w:t>
      </w:r>
      <w:proofErr w:type="spellStart"/>
      <w:r w:rsidRPr="00357E6B">
        <w:rPr>
          <w:rFonts w:ascii="opensans" w:hAnsi="opensans"/>
          <w:color w:val="4B5157"/>
          <w:spacing w:val="3"/>
        </w:rPr>
        <w:t>distancer</w:t>
      </w:r>
      <w:proofErr w:type="spellEnd"/>
      <w:r w:rsidRPr="00357E6B">
        <w:rPr>
          <w:rFonts w:ascii="opensans" w:hAnsi="opensans"/>
          <w:color w:val="4B5157"/>
          <w:spacing w:val="3"/>
        </w:rPr>
        <w:t xml:space="preserve"> partner’s ability to maintain the status quo is confusing for him. She will stay in </w:t>
      </w:r>
      <w:proofErr w:type="spellStart"/>
      <w:r w:rsidRPr="00357E6B">
        <w:rPr>
          <w:rFonts w:ascii="opensans" w:hAnsi="opensans"/>
          <w:color w:val="4B5157"/>
          <w:spacing w:val="3"/>
        </w:rPr>
        <w:t>distancer</w:t>
      </w:r>
      <w:proofErr w:type="spellEnd"/>
      <w:r w:rsidRPr="00357E6B">
        <w:rPr>
          <w:rFonts w:ascii="opensans" w:hAnsi="opensans"/>
          <w:color w:val="4B5157"/>
          <w:spacing w:val="3"/>
        </w:rPr>
        <w:t xml:space="preserve"> mode for years while he keeps trying the same pursuer tactics. She feels powerless to turn toward him because she needs to feel a decrease of the intense pressure of his relentless pursuit.</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The impact on a woman’s ability to trust from years of pursuit can be enormous. It’s hard for him to understand her fear about reconnecting. Rebuilding trust requires a consistent and dependable energy of acceptance and respect. She wants to feel less pressure, less judgment, and </w:t>
      </w:r>
      <w:hyperlink r:id="rId34" w:tgtFrame="_blank" w:history="1">
        <w:r w:rsidRPr="00357E6B">
          <w:rPr>
            <w:rStyle w:val="Hyperlink"/>
            <w:rFonts w:ascii="opensans" w:hAnsi="opensans"/>
            <w:color w:val="309FC4"/>
            <w:spacing w:val="3"/>
          </w:rPr>
          <w:t>less anger</w:t>
        </w:r>
      </w:hyperlink>
      <w:r w:rsidRPr="00357E6B">
        <w:rPr>
          <w:rFonts w:ascii="opensans" w:hAnsi="opensans"/>
          <w:color w:val="4B5157"/>
          <w:spacing w:val="3"/>
        </w:rPr>
        <w:t>.</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When he chooses to understand and empathize with these critical needs, he can choose a new mindset: He can love her in ways that pull her toward him instead of pushing her away. He can choose to understand before providing advice on how to stop the pattern.</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What if she is the pursuer?</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Everything applies the same. She has the same responsibility.</w:t>
      </w:r>
    </w:p>
    <w:p w:rsidR="008F435A" w:rsidRPr="00357E6B" w:rsidRDefault="008F435A" w:rsidP="008F435A">
      <w:pPr>
        <w:pStyle w:val="Heading4"/>
        <w:spacing w:before="405" w:after="150"/>
        <w:rPr>
          <w:rFonts w:ascii="Helvetica" w:hAnsi="Helvetica"/>
          <w:color w:val="262D33"/>
          <w:spacing w:val="8"/>
          <w:sz w:val="33"/>
          <w:szCs w:val="33"/>
        </w:rPr>
      </w:pPr>
      <w:r w:rsidRPr="00357E6B">
        <w:rPr>
          <w:rFonts w:ascii="Helvetica" w:hAnsi="Helvetica"/>
          <w:color w:val="262D33"/>
          <w:spacing w:val="8"/>
          <w:sz w:val="33"/>
          <w:szCs w:val="33"/>
        </w:rPr>
        <w:t xml:space="preserve">The </w:t>
      </w:r>
      <w:proofErr w:type="spellStart"/>
      <w:r w:rsidRPr="00357E6B">
        <w:rPr>
          <w:rFonts w:ascii="Helvetica" w:hAnsi="Helvetica"/>
          <w:color w:val="262D33"/>
          <w:spacing w:val="8"/>
          <w:sz w:val="33"/>
          <w:szCs w:val="33"/>
        </w:rPr>
        <w:t>distancer’s</w:t>
      </w:r>
      <w:proofErr w:type="spellEnd"/>
      <w:r w:rsidRPr="00357E6B">
        <w:rPr>
          <w:rFonts w:ascii="Helvetica" w:hAnsi="Helvetica"/>
          <w:color w:val="262D33"/>
          <w:spacing w:val="8"/>
          <w:sz w:val="33"/>
          <w:szCs w:val="33"/>
        </w:rPr>
        <w:t xml:space="preserve"> dilemma</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 xml:space="preserve">Dr. Lerner also gives a warning to </w:t>
      </w:r>
      <w:proofErr w:type="spellStart"/>
      <w:r w:rsidRPr="00357E6B">
        <w:rPr>
          <w:rFonts w:ascii="opensans" w:hAnsi="opensans"/>
          <w:color w:val="4B5157"/>
          <w:spacing w:val="3"/>
        </w:rPr>
        <w:t>distancers</w:t>
      </w:r>
      <w:proofErr w:type="spellEnd"/>
      <w:r w:rsidRPr="00357E6B">
        <w:rPr>
          <w:rFonts w:ascii="opensans" w:hAnsi="opensans"/>
          <w:color w:val="4B5157"/>
          <w:spacing w:val="3"/>
        </w:rPr>
        <w:t>.</w:t>
      </w:r>
    </w:p>
    <w:p w:rsidR="008F435A" w:rsidRPr="00357E6B" w:rsidRDefault="008F435A" w:rsidP="008F435A">
      <w:pPr>
        <w:pStyle w:val="NormalWeb"/>
        <w:spacing w:before="0" w:beforeAutospacing="0" w:after="0" w:afterAutospacing="0" w:line="510" w:lineRule="atLeast"/>
        <w:rPr>
          <w:rFonts w:ascii="opensans" w:hAnsi="opensans"/>
          <w:color w:val="8D9198"/>
          <w:spacing w:val="3"/>
          <w:sz w:val="30"/>
          <w:szCs w:val="30"/>
        </w:rPr>
      </w:pPr>
      <w:r w:rsidRPr="00357E6B">
        <w:rPr>
          <w:rFonts w:ascii="opensans" w:hAnsi="opensans"/>
          <w:color w:val="8D9198"/>
          <w:spacing w:val="3"/>
          <w:sz w:val="30"/>
          <w:szCs w:val="30"/>
        </w:rPr>
        <w:lastRenderedPageBreak/>
        <w:t xml:space="preserve">But </w:t>
      </w:r>
      <w:proofErr w:type="spellStart"/>
      <w:r w:rsidRPr="00357E6B">
        <w:rPr>
          <w:rFonts w:ascii="opensans" w:hAnsi="opensans"/>
          <w:color w:val="8D9198"/>
          <w:spacing w:val="3"/>
          <w:sz w:val="30"/>
          <w:szCs w:val="30"/>
        </w:rPr>
        <w:t>distancers</w:t>
      </w:r>
      <w:proofErr w:type="spellEnd"/>
      <w:r w:rsidRPr="00357E6B">
        <w:rPr>
          <w:rFonts w:ascii="opensans" w:hAnsi="opensans"/>
          <w:color w:val="8D9198"/>
          <w:spacing w:val="3"/>
          <w:sz w:val="30"/>
          <w:szCs w:val="30"/>
        </w:rPr>
        <w:t xml:space="preserve"> beware: Many partners, exhausted by years of pursuing and feeling unheard, leave a relationship or marriage suddenly. When a </w:t>
      </w:r>
      <w:proofErr w:type="spellStart"/>
      <w:r w:rsidRPr="00357E6B">
        <w:rPr>
          <w:rFonts w:ascii="opensans" w:hAnsi="opensans"/>
          <w:color w:val="8D9198"/>
          <w:spacing w:val="3"/>
          <w:sz w:val="30"/>
          <w:szCs w:val="30"/>
        </w:rPr>
        <w:t>distancer</w:t>
      </w:r>
      <w:proofErr w:type="spellEnd"/>
      <w:r w:rsidRPr="00357E6B">
        <w:rPr>
          <w:rFonts w:ascii="opensans" w:hAnsi="opensans"/>
          <w:color w:val="8D9198"/>
          <w:spacing w:val="3"/>
          <w:sz w:val="30"/>
          <w:szCs w:val="30"/>
        </w:rPr>
        <w:t xml:space="preserve"> realizes that a partner may actually walk out, he or she may flip into a position of intense pursuit. But it may be too late.</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She must realize the power she holds in how she chooses to </w:t>
      </w:r>
      <w:hyperlink r:id="rId35" w:tgtFrame="_blank" w:history="1">
        <w:r w:rsidRPr="00357E6B">
          <w:rPr>
            <w:rStyle w:val="Hyperlink"/>
            <w:rFonts w:ascii="opensans" w:hAnsi="opensans"/>
            <w:color w:val="309FC4"/>
            <w:spacing w:val="3"/>
          </w:rPr>
          <w:t>turn towards</w:t>
        </w:r>
      </w:hyperlink>
      <w:r w:rsidRPr="00357E6B">
        <w:rPr>
          <w:rFonts w:ascii="opensans" w:hAnsi="opensans"/>
          <w:color w:val="4B5157"/>
          <w:spacing w:val="3"/>
        </w:rPr>
        <w:t> his desire for connection. A choice to create feelings of fear and insecurity in her partner also sabotages her own chance for a rewarding relationship.</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She must be aware of what she is avoiding and why. Your partner is most likely pursuing you because they are scared of you abandoning them. While you are putting distance between you and them because you fear being controlled in the relationship.</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The worst thing for a pursuer to feel is detachment. When they are given the gift of genuine reassurance they are able to relax. This is known as the </w:t>
      </w:r>
      <w:hyperlink r:id="rId36" w:tgtFrame="_blank" w:history="1">
        <w:r w:rsidRPr="00357E6B">
          <w:rPr>
            <w:rStyle w:val="Hyperlink"/>
            <w:rFonts w:ascii="opensans" w:hAnsi="opensans"/>
            <w:color w:val="309FC4"/>
            <w:spacing w:val="3"/>
          </w:rPr>
          <w:t>dependency paradox</w:t>
        </w:r>
      </w:hyperlink>
      <w:r w:rsidRPr="00357E6B">
        <w:rPr>
          <w:rFonts w:ascii="opensans" w:hAnsi="opensans"/>
          <w:color w:val="4B5157"/>
          <w:spacing w:val="3"/>
        </w:rPr>
        <w:t>.</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Of course, a man who is distancing has the same responsibility.</w:t>
      </w:r>
    </w:p>
    <w:p w:rsidR="008F435A" w:rsidRPr="00357E6B" w:rsidRDefault="008F435A" w:rsidP="008F435A">
      <w:pPr>
        <w:pStyle w:val="Heading4"/>
        <w:spacing w:before="405" w:after="150"/>
        <w:rPr>
          <w:rFonts w:ascii="Helvetica" w:hAnsi="Helvetica"/>
          <w:color w:val="262D33"/>
          <w:spacing w:val="8"/>
          <w:sz w:val="33"/>
          <w:szCs w:val="33"/>
        </w:rPr>
      </w:pPr>
      <w:r w:rsidRPr="00357E6B">
        <w:rPr>
          <w:rFonts w:ascii="Helvetica" w:hAnsi="Helvetica"/>
          <w:color w:val="262D33"/>
          <w:spacing w:val="8"/>
          <w:sz w:val="33"/>
          <w:szCs w:val="33"/>
        </w:rPr>
        <w:t>Starting all by yourself</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Must both partners do their work at the same time in order to escape the pattern?</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No. And expecting that to happen will negatively affect their ability to start making their own changes.</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 xml:space="preserve">Changes must be driven by a desire to be a better partner, not to get some instant result or reciprocation. Pursuers are known for being outcome dependent and have a hard time making changes without expectations. </w:t>
      </w:r>
      <w:proofErr w:type="spellStart"/>
      <w:r w:rsidRPr="00357E6B">
        <w:rPr>
          <w:rFonts w:ascii="opensans" w:hAnsi="opensans"/>
          <w:color w:val="4B5157"/>
          <w:spacing w:val="3"/>
        </w:rPr>
        <w:t>Distancers</w:t>
      </w:r>
      <w:proofErr w:type="spellEnd"/>
      <w:r w:rsidRPr="00357E6B">
        <w:rPr>
          <w:rFonts w:ascii="opensans" w:hAnsi="opensans"/>
          <w:color w:val="4B5157"/>
          <w:spacing w:val="3"/>
        </w:rPr>
        <w:t xml:space="preserve"> are known for being stubborn and have difficulty making the first move when under pressure.</w:t>
      </w:r>
    </w:p>
    <w:p w:rsidR="008F435A" w:rsidRPr="00357E6B" w:rsidRDefault="008F435A" w:rsidP="008F435A">
      <w:pPr>
        <w:pStyle w:val="NormalWeb"/>
        <w:spacing w:before="0" w:beforeAutospacing="0" w:after="240" w:afterAutospacing="0"/>
        <w:rPr>
          <w:rFonts w:ascii="opensans" w:hAnsi="opensans"/>
          <w:color w:val="4B5157"/>
          <w:spacing w:val="3"/>
        </w:rPr>
      </w:pPr>
      <w:r w:rsidRPr="00357E6B">
        <w:rPr>
          <w:rFonts w:ascii="opensans" w:hAnsi="opensans"/>
          <w:color w:val="4B5157"/>
          <w:spacing w:val="3"/>
        </w:rPr>
        <w:t>When one partner makes a commitment to change their approach and their responses, on a consistent basis, their relationship will change.</w:t>
      </w:r>
    </w:p>
    <w:p w:rsidR="008F435A" w:rsidRPr="00357E6B" w:rsidRDefault="00BC2ED1" w:rsidP="008F435A">
      <w:pPr>
        <w:spacing w:before="330" w:after="330"/>
        <w:rPr>
          <w:rFonts w:ascii="opensans" w:hAnsi="opensans"/>
          <w:color w:val="333333"/>
          <w:spacing w:val="3"/>
        </w:rPr>
      </w:pPr>
      <w:r w:rsidRPr="00357E6B">
        <w:rPr>
          <w:rFonts w:ascii="opensans" w:hAnsi="opensans"/>
          <w:color w:val="333333"/>
          <w:spacing w:val="3"/>
        </w:rPr>
        <w:pict>
          <v:rect id="_x0000_i1025" style="width:0;height:0" o:hralign="center" o:hrstd="t" o:hr="t" fillcolor="#a0a0a0" stroked="f"/>
        </w:pict>
      </w:r>
    </w:p>
    <w:p w:rsidR="008F435A" w:rsidRPr="00357E6B" w:rsidRDefault="00BC2ED1" w:rsidP="008F435A">
      <w:pPr>
        <w:pStyle w:val="NormalWeb"/>
        <w:spacing w:before="0" w:beforeAutospacing="0" w:after="240" w:afterAutospacing="0"/>
        <w:rPr>
          <w:rFonts w:ascii="opensans" w:hAnsi="opensans"/>
          <w:color w:val="4B5157"/>
          <w:spacing w:val="3"/>
        </w:rPr>
      </w:pPr>
      <w:hyperlink r:id="rId37" w:tgtFrame="_blank" w:history="1">
        <w:r w:rsidR="008F435A" w:rsidRPr="00357E6B">
          <w:rPr>
            <w:rStyle w:val="Hyperlink"/>
            <w:rFonts w:ascii="opensans" w:hAnsi="opensans"/>
            <w:color w:val="309FC4"/>
            <w:spacing w:val="3"/>
          </w:rPr>
          <w:t>The Marriage Minute</w:t>
        </w:r>
      </w:hyperlink>
      <w:r w:rsidR="008F435A" w:rsidRPr="00357E6B">
        <w:rPr>
          <w:rFonts w:ascii="opensans" w:hAnsi="opensans"/>
          <w:color w:val="4B5157"/>
          <w:spacing w:val="3"/>
        </w:rPr>
        <w:t xml:space="preserve"> is a new email newsletter from The </w:t>
      </w:r>
      <w:proofErr w:type="spellStart"/>
      <w:r w:rsidR="008F435A" w:rsidRPr="00357E6B">
        <w:rPr>
          <w:rFonts w:ascii="opensans" w:hAnsi="opensans"/>
          <w:color w:val="4B5157"/>
          <w:spacing w:val="3"/>
        </w:rPr>
        <w:t>Gottman</w:t>
      </w:r>
      <w:proofErr w:type="spellEnd"/>
      <w:r w:rsidR="008F435A" w:rsidRPr="00357E6B">
        <w:rPr>
          <w:rFonts w:ascii="opensans" w:hAnsi="opensans"/>
          <w:color w:val="4B5157"/>
          <w:spacing w:val="3"/>
        </w:rPr>
        <w:t xml:space="preserve"> Institute that will improve your marriage in 60 seconds or less. Over 40 years of research with thousands of couples has proven a simple fact: small things often can create big changes over time. Got a minute? Sign up below.</w:t>
      </w:r>
    </w:p>
    <w:p w:rsidR="00EC026F" w:rsidRPr="00357E6B" w:rsidRDefault="00EC026F" w:rsidP="00EC026F">
      <w:pPr>
        <w:spacing w:after="0" w:line="240" w:lineRule="auto"/>
        <w:rPr>
          <w:rFonts w:eastAsia="Times New Roman" w:cstheme="minorHAnsi"/>
          <w:color w:val="auto"/>
          <w:sz w:val="28"/>
          <w:szCs w:val="28"/>
        </w:rPr>
      </w:pPr>
    </w:p>
    <w:p w:rsidR="008F435A" w:rsidRPr="00357E6B" w:rsidRDefault="008F435A" w:rsidP="00EC026F">
      <w:pPr>
        <w:spacing w:after="0" w:line="240" w:lineRule="auto"/>
        <w:rPr>
          <w:rFonts w:eastAsia="Times New Roman" w:cstheme="minorHAnsi"/>
          <w:color w:val="auto"/>
          <w:sz w:val="28"/>
          <w:szCs w:val="28"/>
        </w:rPr>
      </w:pPr>
    </w:p>
    <w:p w:rsidR="008F435A" w:rsidRPr="00357E6B" w:rsidRDefault="008F435A" w:rsidP="00EC026F">
      <w:pPr>
        <w:spacing w:after="0" w:line="240" w:lineRule="auto"/>
        <w:rPr>
          <w:rFonts w:eastAsia="Times New Roman" w:cstheme="minorHAnsi"/>
          <w:color w:val="auto"/>
          <w:sz w:val="28"/>
          <w:szCs w:val="28"/>
        </w:rPr>
      </w:pPr>
    </w:p>
    <w:p w:rsidR="008F435A" w:rsidRPr="00357E6B" w:rsidRDefault="006F52BC" w:rsidP="008F435A">
      <w:pPr>
        <w:pStyle w:val="Heading1"/>
        <w:spacing w:before="450" w:beforeAutospacing="0" w:after="450" w:afterAutospacing="0" w:line="810" w:lineRule="atLeast"/>
        <w:rPr>
          <w:rFonts w:ascii="Arial" w:hAnsi="Arial" w:cs="Arial"/>
          <w:color w:val="231F20"/>
          <w:sz w:val="32"/>
          <w:szCs w:val="32"/>
        </w:rPr>
      </w:pPr>
      <w:r w:rsidRPr="00357E6B">
        <w:rPr>
          <w:rFonts w:ascii="Arial" w:hAnsi="Arial" w:cs="Arial"/>
          <w:color w:val="231F20"/>
          <w:sz w:val="32"/>
          <w:szCs w:val="32"/>
        </w:rPr>
        <w:lastRenderedPageBreak/>
        <w:t xml:space="preserve">#5) </w:t>
      </w:r>
      <w:r w:rsidR="008F435A" w:rsidRPr="00357E6B">
        <w:rPr>
          <w:rFonts w:ascii="Arial" w:hAnsi="Arial" w:cs="Arial"/>
          <w:color w:val="231F20"/>
          <w:sz w:val="32"/>
          <w:szCs w:val="32"/>
        </w:rPr>
        <w:t>It’s Not Me, It’s You: Projection Explained in Human Terms</w:t>
      </w:r>
    </w:p>
    <w:p w:rsidR="008F435A" w:rsidRPr="00357E6B" w:rsidRDefault="008F435A" w:rsidP="008F435A">
      <w:pPr>
        <w:pStyle w:val="Heading2"/>
        <w:spacing w:before="0" w:beforeAutospacing="0" w:after="225" w:afterAutospacing="0" w:line="630" w:lineRule="atLeast"/>
        <w:rPr>
          <w:rFonts w:ascii="Arial" w:hAnsi="Arial" w:cs="Arial"/>
          <w:color w:val="231F20"/>
          <w:sz w:val="32"/>
          <w:szCs w:val="32"/>
        </w:rPr>
      </w:pPr>
      <w:bookmarkStart w:id="0" w:name="TOC_TITLE_HDR_1"/>
      <w:bookmarkStart w:id="1" w:name="definition"/>
      <w:bookmarkEnd w:id="0"/>
      <w:bookmarkEnd w:id="1"/>
      <w:r w:rsidRPr="00357E6B">
        <w:rPr>
          <w:rFonts w:ascii="Arial" w:hAnsi="Arial" w:cs="Arial"/>
          <w:color w:val="231F20"/>
          <w:sz w:val="32"/>
          <w:szCs w:val="32"/>
        </w:rPr>
        <w:t>https://www.healthline.com/health/projection-psychology#takeaway</w:t>
      </w:r>
    </w:p>
    <w:p w:rsidR="008F435A" w:rsidRPr="00357E6B" w:rsidRDefault="008F435A" w:rsidP="008F435A">
      <w:pPr>
        <w:pStyle w:val="Heading2"/>
        <w:spacing w:before="0" w:beforeAutospacing="0" w:after="225" w:afterAutospacing="0" w:line="630" w:lineRule="atLeast"/>
        <w:rPr>
          <w:rFonts w:ascii="Arial" w:hAnsi="Arial" w:cs="Arial"/>
          <w:color w:val="231F20"/>
          <w:sz w:val="32"/>
          <w:szCs w:val="32"/>
        </w:rPr>
      </w:pPr>
      <w:r w:rsidRPr="00357E6B">
        <w:rPr>
          <w:rFonts w:ascii="Arial" w:hAnsi="Arial" w:cs="Arial"/>
          <w:color w:val="231F20"/>
          <w:sz w:val="32"/>
          <w:szCs w:val="32"/>
        </w:rPr>
        <w:t>What is projection?</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Has someone ever told you to stop projecting your feelings onto them? While projecting is often reserved for the world of psychology, there’s a good chance you’ve heard the term used in arguments and heated discussions when people feel attacked.</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But what does projection actually mean in this sense? According to </w:t>
      </w:r>
      <w:hyperlink r:id="rId38" w:tgtFrame="_blank" w:history="1">
        <w:r w:rsidRPr="00357E6B">
          <w:rPr>
            <w:rStyle w:val="Hyperlink"/>
            <w:rFonts w:ascii="Arial" w:hAnsi="Arial" w:cs="Arial"/>
            <w:color w:val="01ADB9"/>
            <w:sz w:val="27"/>
            <w:szCs w:val="27"/>
          </w:rPr>
          <w:t xml:space="preserve">Karen R. Koenig, </w:t>
        </w:r>
        <w:proofErr w:type="spellStart"/>
        <w:r w:rsidRPr="00357E6B">
          <w:rPr>
            <w:rStyle w:val="Hyperlink"/>
            <w:rFonts w:ascii="Arial" w:hAnsi="Arial" w:cs="Arial"/>
            <w:color w:val="01ADB9"/>
            <w:sz w:val="27"/>
            <w:szCs w:val="27"/>
          </w:rPr>
          <w:t>M.Ed</w:t>
        </w:r>
        <w:proofErr w:type="spellEnd"/>
        <w:r w:rsidRPr="00357E6B">
          <w:rPr>
            <w:rStyle w:val="Hyperlink"/>
            <w:rFonts w:ascii="Arial" w:hAnsi="Arial" w:cs="Arial"/>
            <w:color w:val="01ADB9"/>
            <w:sz w:val="27"/>
            <w:szCs w:val="27"/>
          </w:rPr>
          <w:t>, LCSW</w:t>
        </w:r>
      </w:hyperlink>
      <w:r w:rsidRPr="00357E6B">
        <w:rPr>
          <w:rFonts w:ascii="Arial" w:hAnsi="Arial" w:cs="Arial"/>
          <w:color w:val="231F20"/>
          <w:sz w:val="27"/>
          <w:szCs w:val="27"/>
        </w:rPr>
        <w:t>, projection refers to unconsciously taking unwanted emotions or traits you don’t like about yourself and attributing them to someone else.</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A common example is a cheating spouse who suspects their partner is being unfaithful. Instead of acknowledging their own infidelity, they transfer, or project, this behavior onto their partner.</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Why do some people project? And is there anything that can help someone to stop projecting? Read on to find out.</w:t>
      </w:r>
    </w:p>
    <w:p w:rsidR="008F435A" w:rsidRPr="00357E6B" w:rsidRDefault="008F435A" w:rsidP="008F435A">
      <w:pPr>
        <w:pStyle w:val="Heading2"/>
        <w:spacing w:before="675" w:beforeAutospacing="0" w:after="225" w:afterAutospacing="0" w:line="630" w:lineRule="atLeast"/>
        <w:rPr>
          <w:rFonts w:ascii="Arial" w:hAnsi="Arial" w:cs="Arial"/>
          <w:color w:val="231F20"/>
          <w:sz w:val="57"/>
          <w:szCs w:val="57"/>
        </w:rPr>
      </w:pPr>
      <w:bookmarkStart w:id="2" w:name="defense-mechanism"/>
      <w:r w:rsidRPr="00357E6B">
        <w:rPr>
          <w:rFonts w:ascii="Arial" w:hAnsi="Arial" w:cs="Arial"/>
          <w:color w:val="231F20"/>
          <w:sz w:val="57"/>
          <w:szCs w:val="57"/>
        </w:rPr>
        <w:t>Why do we do it?</w:t>
      </w:r>
      <w:bookmarkEnd w:id="2"/>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lastRenderedPageBreak/>
        <w:t>Like a lot of aspects of human behavior, projection comes down to self-defense. Koenig notes that projecting something you don’t like about yourself onto someone else protects you from having to acknowledge parts of yourself you don’t like.</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She adds that humans tend to feel more comfortable seeing negative qualities in others rather than in themselves.</w:t>
      </w:r>
    </w:p>
    <w:p w:rsidR="008F435A" w:rsidRPr="00357E6B" w:rsidRDefault="008F435A" w:rsidP="008F435A">
      <w:pPr>
        <w:pStyle w:val="Heading3"/>
        <w:spacing w:before="525" w:after="300" w:line="390" w:lineRule="atLeast"/>
        <w:rPr>
          <w:rFonts w:ascii="Arial" w:hAnsi="Arial" w:cs="Arial"/>
          <w:color w:val="231F20"/>
          <w:sz w:val="39"/>
          <w:szCs w:val="39"/>
        </w:rPr>
      </w:pPr>
      <w:r w:rsidRPr="00357E6B">
        <w:rPr>
          <w:rFonts w:ascii="Arial" w:hAnsi="Arial" w:cs="Arial"/>
          <w:color w:val="231F20"/>
          <w:sz w:val="39"/>
          <w:szCs w:val="39"/>
        </w:rPr>
        <w:t>Who does it?</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“Projection does what all defense mechanisms are meant to do: keep discomfort about ourselves at bay and outside our awareness,” explains Koenig. She says the people who are most prone to projecting are those who don’t know themselves very well, even if they think they do.</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People who “feel inferior and have low self-esteem” can also fall into the habit of projecting their own feelings of not being good enough onto others, adds psychologist </w:t>
      </w:r>
      <w:hyperlink r:id="rId39" w:tgtFrame="_blank" w:history="1">
        <w:r w:rsidRPr="00357E6B">
          <w:rPr>
            <w:rStyle w:val="Hyperlink"/>
            <w:rFonts w:ascii="Arial" w:hAnsi="Arial" w:cs="Arial"/>
            <w:color w:val="01ADB9"/>
            <w:sz w:val="27"/>
            <w:szCs w:val="27"/>
          </w:rPr>
          <w:t xml:space="preserve">Michael </w:t>
        </w:r>
        <w:proofErr w:type="spellStart"/>
        <w:r w:rsidRPr="00357E6B">
          <w:rPr>
            <w:rStyle w:val="Hyperlink"/>
            <w:rFonts w:ascii="Arial" w:hAnsi="Arial" w:cs="Arial"/>
            <w:color w:val="01ADB9"/>
            <w:sz w:val="27"/>
            <w:szCs w:val="27"/>
          </w:rPr>
          <w:t>Brustein</w:t>
        </w:r>
        <w:proofErr w:type="spellEnd"/>
        <w:r w:rsidRPr="00357E6B">
          <w:rPr>
            <w:rStyle w:val="Hyperlink"/>
            <w:rFonts w:ascii="Arial" w:hAnsi="Arial" w:cs="Arial"/>
            <w:color w:val="01ADB9"/>
            <w:sz w:val="27"/>
            <w:szCs w:val="27"/>
          </w:rPr>
          <w:t xml:space="preserve">, </w:t>
        </w:r>
        <w:proofErr w:type="spellStart"/>
        <w:r w:rsidRPr="00357E6B">
          <w:rPr>
            <w:rStyle w:val="Hyperlink"/>
            <w:rFonts w:ascii="Arial" w:hAnsi="Arial" w:cs="Arial"/>
            <w:color w:val="01ADB9"/>
            <w:sz w:val="27"/>
            <w:szCs w:val="27"/>
          </w:rPr>
          <w:t>PsyD</w:t>
        </w:r>
        <w:proofErr w:type="spellEnd"/>
      </w:hyperlink>
      <w:r w:rsidRPr="00357E6B">
        <w:rPr>
          <w:rFonts w:ascii="Arial" w:hAnsi="Arial" w:cs="Arial"/>
          <w:color w:val="231F20"/>
          <w:sz w:val="27"/>
          <w:szCs w:val="27"/>
        </w:rPr>
        <w:t>. He points to racism and homophobia as examples of this type of projection on a broader scale.</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On the other hand, people who can accept their failures and weaknesses — and who are comfortable reflecting on the good, bad, and ugly within — tend not to project. “They have no need, as they can tolerate recognizing or experiencing the negatives about themselves,” Koenig adds.</w:t>
      </w:r>
    </w:p>
    <w:p w:rsidR="008F435A" w:rsidRPr="00357E6B" w:rsidRDefault="008F435A" w:rsidP="008F435A">
      <w:pPr>
        <w:pStyle w:val="Heading2"/>
        <w:spacing w:before="675" w:beforeAutospacing="0" w:after="225" w:afterAutospacing="0" w:line="630" w:lineRule="atLeast"/>
        <w:rPr>
          <w:rFonts w:ascii="Arial" w:hAnsi="Arial" w:cs="Arial"/>
          <w:color w:val="231F20"/>
          <w:sz w:val="57"/>
          <w:szCs w:val="57"/>
        </w:rPr>
      </w:pPr>
      <w:bookmarkStart w:id="3" w:name="examples"/>
      <w:r w:rsidRPr="00357E6B">
        <w:rPr>
          <w:rFonts w:ascii="Arial" w:hAnsi="Arial" w:cs="Arial"/>
          <w:color w:val="231F20"/>
          <w:sz w:val="57"/>
          <w:szCs w:val="57"/>
        </w:rPr>
        <w:t>What are some other examples of projection?</w:t>
      </w:r>
      <w:bookmarkEnd w:id="3"/>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lastRenderedPageBreak/>
        <w:t>Projection often looks different for each person. With that said, here are some examples from Koenig to help you get a better understanding of how projection might play out in different scenarios:</w:t>
      </w:r>
    </w:p>
    <w:p w:rsidR="008F435A" w:rsidRPr="00357E6B" w:rsidRDefault="008F435A" w:rsidP="008F435A">
      <w:pPr>
        <w:numPr>
          <w:ilvl w:val="0"/>
          <w:numId w:val="15"/>
        </w:numPr>
        <w:spacing w:before="100" w:beforeAutospacing="1" w:after="120" w:line="390" w:lineRule="atLeast"/>
        <w:rPr>
          <w:rFonts w:ascii="Arial" w:hAnsi="Arial" w:cs="Arial"/>
          <w:color w:val="231F20"/>
          <w:sz w:val="27"/>
          <w:szCs w:val="27"/>
        </w:rPr>
      </w:pPr>
      <w:r w:rsidRPr="00357E6B">
        <w:rPr>
          <w:rFonts w:ascii="Arial" w:hAnsi="Arial" w:cs="Arial"/>
          <w:color w:val="231F20"/>
          <w:sz w:val="27"/>
          <w:szCs w:val="27"/>
        </w:rPr>
        <w:t>If you’re out to dinner and someone keeps talking and talking and you interrupt, they may accuse you of not being a good listener and wanting attention.</w:t>
      </w:r>
    </w:p>
    <w:p w:rsidR="008F435A" w:rsidRPr="00357E6B" w:rsidRDefault="008F435A" w:rsidP="008F435A">
      <w:pPr>
        <w:numPr>
          <w:ilvl w:val="0"/>
          <w:numId w:val="15"/>
        </w:numPr>
        <w:spacing w:before="100" w:beforeAutospacing="1" w:after="120" w:line="390" w:lineRule="atLeast"/>
        <w:rPr>
          <w:rFonts w:ascii="Arial" w:hAnsi="Arial" w:cs="Arial"/>
          <w:color w:val="231F20"/>
          <w:sz w:val="27"/>
          <w:szCs w:val="27"/>
        </w:rPr>
      </w:pPr>
      <w:r w:rsidRPr="00357E6B">
        <w:rPr>
          <w:rFonts w:ascii="Arial" w:hAnsi="Arial" w:cs="Arial"/>
          <w:color w:val="231F20"/>
          <w:sz w:val="27"/>
          <w:szCs w:val="27"/>
        </w:rPr>
        <w:t>If you strongly advocate for an idea of yours at work, a co-worker might accuse you of always wanting your way, even though you tend to just go along with their ideas most of the time.</w:t>
      </w:r>
    </w:p>
    <w:p w:rsidR="008F435A" w:rsidRPr="00357E6B" w:rsidRDefault="008F435A" w:rsidP="008F435A">
      <w:pPr>
        <w:numPr>
          <w:ilvl w:val="0"/>
          <w:numId w:val="15"/>
        </w:numPr>
        <w:spacing w:before="100" w:beforeAutospacing="1" w:after="120" w:line="390" w:lineRule="atLeast"/>
        <w:rPr>
          <w:rFonts w:ascii="Arial" w:hAnsi="Arial" w:cs="Arial"/>
          <w:color w:val="231F20"/>
          <w:sz w:val="27"/>
          <w:szCs w:val="27"/>
        </w:rPr>
      </w:pPr>
      <w:r w:rsidRPr="00357E6B">
        <w:rPr>
          <w:rFonts w:ascii="Arial" w:hAnsi="Arial" w:cs="Arial"/>
          <w:color w:val="231F20"/>
          <w:sz w:val="27"/>
          <w:szCs w:val="27"/>
        </w:rPr>
        <w:t>Your boss insists you’re lying about the large number of hours you put into a project when they’re the one who’s cutting out of the office early and not meeting deadlines.</w:t>
      </w:r>
    </w:p>
    <w:p w:rsidR="008F435A" w:rsidRPr="00357E6B" w:rsidRDefault="008F435A" w:rsidP="008F435A">
      <w:pPr>
        <w:pStyle w:val="Heading2"/>
        <w:spacing w:before="675" w:beforeAutospacing="0" w:after="225" w:afterAutospacing="0" w:line="630" w:lineRule="atLeast"/>
        <w:rPr>
          <w:rFonts w:ascii="Arial" w:hAnsi="Arial" w:cs="Arial"/>
          <w:color w:val="231F20"/>
          <w:sz w:val="57"/>
          <w:szCs w:val="57"/>
        </w:rPr>
      </w:pPr>
      <w:bookmarkStart w:id="4" w:name="how-to-stop"/>
      <w:r w:rsidRPr="00357E6B">
        <w:rPr>
          <w:rFonts w:ascii="Arial" w:hAnsi="Arial" w:cs="Arial"/>
          <w:color w:val="231F20"/>
          <w:sz w:val="57"/>
          <w:szCs w:val="57"/>
        </w:rPr>
        <w:t>Are there ways to stop projecting?</w:t>
      </w:r>
      <w:bookmarkEnd w:id="4"/>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If you recognize yourself in any of these scenarios, there’s no need to beat yourself up about it. This can just lead to more projecting. Instead, try to focus on </w:t>
      </w:r>
      <w:r w:rsidRPr="00357E6B">
        <w:rPr>
          <w:rStyle w:val="Emphasis"/>
          <w:rFonts w:ascii="Arial" w:hAnsi="Arial" w:cs="Arial"/>
          <w:color w:val="231F20"/>
          <w:sz w:val="27"/>
          <w:szCs w:val="27"/>
        </w:rPr>
        <w:t>why</w:t>
      </w:r>
      <w:r w:rsidRPr="00357E6B">
        <w:rPr>
          <w:rFonts w:ascii="Arial" w:hAnsi="Arial" w:cs="Arial"/>
          <w:color w:val="231F20"/>
          <w:sz w:val="27"/>
          <w:szCs w:val="27"/>
        </w:rPr>
        <w:t> you’re projecting. There are a few ways to go about this.</w:t>
      </w:r>
    </w:p>
    <w:p w:rsidR="008F435A" w:rsidRPr="00357E6B" w:rsidRDefault="008F435A" w:rsidP="008F435A">
      <w:pPr>
        <w:pStyle w:val="Heading3"/>
        <w:spacing w:before="525" w:after="300" w:line="390" w:lineRule="atLeast"/>
        <w:rPr>
          <w:rFonts w:ascii="Arial" w:hAnsi="Arial" w:cs="Arial"/>
          <w:color w:val="231F20"/>
          <w:sz w:val="39"/>
          <w:szCs w:val="39"/>
        </w:rPr>
      </w:pPr>
      <w:r w:rsidRPr="00357E6B">
        <w:rPr>
          <w:rFonts w:ascii="Arial" w:hAnsi="Arial" w:cs="Arial"/>
          <w:color w:val="231F20"/>
          <w:sz w:val="39"/>
          <w:szCs w:val="39"/>
        </w:rPr>
        <w:t>Do some soul searching</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 xml:space="preserve">A good starting point, says </w:t>
      </w:r>
      <w:proofErr w:type="spellStart"/>
      <w:r w:rsidRPr="00357E6B">
        <w:rPr>
          <w:rFonts w:ascii="Arial" w:hAnsi="Arial" w:cs="Arial"/>
          <w:color w:val="231F20"/>
          <w:sz w:val="27"/>
          <w:szCs w:val="27"/>
        </w:rPr>
        <w:t>Brustein</w:t>
      </w:r>
      <w:proofErr w:type="spellEnd"/>
      <w:r w:rsidRPr="00357E6B">
        <w:rPr>
          <w:rFonts w:ascii="Arial" w:hAnsi="Arial" w:cs="Arial"/>
          <w:color w:val="231F20"/>
          <w:sz w:val="27"/>
          <w:szCs w:val="27"/>
        </w:rPr>
        <w:t>, is to check in with how you truly feel about yourself, especially your weaknesses. What are they? Are there things you actively do to contribute to them? He recommends hashing out these questions in a journal.</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lastRenderedPageBreak/>
        <w:t>Koenig agrees on the importance of self-reflection when it comes to projection. To her, self-reflection means “viewing yourself with detachment and curiosity, never judgment.”</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Look at your behavior and see if you tend to blame others for things you do or incorrectly assign negative qualities to others. If you do, take note of it and move on. Try not to dwell on it and judge yourself too harshly.</w:t>
      </w:r>
    </w:p>
    <w:p w:rsidR="008F435A" w:rsidRPr="00357E6B" w:rsidRDefault="008F435A" w:rsidP="008F435A">
      <w:pPr>
        <w:pStyle w:val="Heading3"/>
        <w:spacing w:before="525" w:after="300" w:line="390" w:lineRule="atLeast"/>
        <w:rPr>
          <w:rFonts w:ascii="Arial" w:hAnsi="Arial" w:cs="Arial"/>
          <w:color w:val="231F20"/>
          <w:sz w:val="39"/>
          <w:szCs w:val="39"/>
        </w:rPr>
      </w:pPr>
      <w:r w:rsidRPr="00357E6B">
        <w:rPr>
          <w:rFonts w:ascii="Arial" w:hAnsi="Arial" w:cs="Arial"/>
          <w:color w:val="231F20"/>
          <w:sz w:val="39"/>
          <w:szCs w:val="39"/>
        </w:rPr>
        <w:t>Ask someone who understands</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It sounds intimidating, but Koenig recommends asking someone close to you if they notice you projecting. Make sure it’s someone you trust and feel comfortable talking to. It might be hard to bring up at first, but consider being honest with them. Explain you’re trying to better understand how you see yourself and others.</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Just make sure you’re prepared to hear things you might not necessarily want to hear if you decide to do this. Remember, though, that this info can help you learn to stop projecting.</w:t>
      </w:r>
    </w:p>
    <w:p w:rsidR="008F435A" w:rsidRPr="00357E6B" w:rsidRDefault="008F435A" w:rsidP="008F435A">
      <w:pPr>
        <w:pStyle w:val="Heading3"/>
        <w:spacing w:before="525" w:after="300" w:line="390" w:lineRule="atLeast"/>
        <w:rPr>
          <w:rFonts w:ascii="Arial" w:hAnsi="Arial" w:cs="Arial"/>
          <w:color w:val="231F20"/>
          <w:sz w:val="39"/>
          <w:szCs w:val="39"/>
        </w:rPr>
      </w:pPr>
      <w:r w:rsidRPr="00357E6B">
        <w:rPr>
          <w:rFonts w:ascii="Arial" w:hAnsi="Arial" w:cs="Arial"/>
          <w:color w:val="231F20"/>
          <w:sz w:val="39"/>
          <w:szCs w:val="39"/>
        </w:rPr>
        <w:t>See a therapist</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A good therapist can be one of the best tools for overcoming projection. They can help you identify and address reasons why you’re projecting and give you tools to help you stop.</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If projecting has damaged a close relationship, a therapist can also help you rebuild that relationship or prevent it from happening in a future one.</w:t>
      </w:r>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Not sure where to start? </w:t>
      </w:r>
      <w:hyperlink r:id="rId40" w:history="1">
        <w:r w:rsidRPr="00357E6B">
          <w:rPr>
            <w:rStyle w:val="Hyperlink"/>
            <w:rFonts w:ascii="Arial" w:hAnsi="Arial" w:cs="Arial"/>
            <w:color w:val="01ADB9"/>
            <w:sz w:val="27"/>
            <w:szCs w:val="27"/>
          </w:rPr>
          <w:t>Here are five therapy options for every budget.</w:t>
        </w:r>
      </w:hyperlink>
    </w:p>
    <w:p w:rsidR="008F435A" w:rsidRPr="00357E6B" w:rsidRDefault="008F435A" w:rsidP="008F435A">
      <w:pPr>
        <w:pStyle w:val="Heading2"/>
        <w:spacing w:before="675" w:beforeAutospacing="0" w:after="225" w:afterAutospacing="0" w:line="630" w:lineRule="atLeast"/>
        <w:rPr>
          <w:rFonts w:ascii="Arial" w:hAnsi="Arial" w:cs="Arial"/>
          <w:color w:val="231F20"/>
          <w:sz w:val="57"/>
          <w:szCs w:val="57"/>
        </w:rPr>
      </w:pPr>
      <w:bookmarkStart w:id="5" w:name="takeaway"/>
      <w:r w:rsidRPr="00357E6B">
        <w:rPr>
          <w:rFonts w:ascii="Arial" w:hAnsi="Arial" w:cs="Arial"/>
          <w:color w:val="231F20"/>
          <w:sz w:val="57"/>
          <w:szCs w:val="57"/>
        </w:rPr>
        <w:lastRenderedPageBreak/>
        <w:t>The bottom line</w:t>
      </w:r>
      <w:bookmarkEnd w:id="5"/>
    </w:p>
    <w:p w:rsidR="008F435A" w:rsidRPr="00357E6B" w:rsidRDefault="008F435A" w:rsidP="008F435A">
      <w:pPr>
        <w:pStyle w:val="NormalWeb"/>
        <w:spacing w:before="375" w:beforeAutospacing="0" w:after="375" w:afterAutospacing="0" w:line="390" w:lineRule="atLeast"/>
        <w:rPr>
          <w:rFonts w:ascii="Arial" w:hAnsi="Arial" w:cs="Arial"/>
          <w:color w:val="231F20"/>
          <w:sz w:val="27"/>
          <w:szCs w:val="27"/>
        </w:rPr>
      </w:pPr>
      <w:r w:rsidRPr="00357E6B">
        <w:rPr>
          <w:rFonts w:ascii="Arial" w:hAnsi="Arial" w:cs="Arial"/>
          <w:color w:val="231F20"/>
          <w:sz w:val="27"/>
          <w:szCs w:val="27"/>
        </w:rPr>
        <w:t>It’s human nature to want to protect yourself from painful or negative feelings and experiences. But when this protection turns to projection, it may be time to take a look at why you’re doing it. Doing so can improve not only your self-esteem, but also your relationships with others, whether they be co-workers, a spouse, or close friends.</w:t>
      </w:r>
    </w:p>
    <w:p w:rsidR="008F435A" w:rsidRPr="00357E6B" w:rsidRDefault="008F435A" w:rsidP="00EC026F">
      <w:pPr>
        <w:spacing w:after="0" w:line="240" w:lineRule="auto"/>
        <w:rPr>
          <w:rFonts w:eastAsia="Times New Roman" w:cstheme="minorHAnsi"/>
          <w:color w:val="auto"/>
          <w:sz w:val="28"/>
          <w:szCs w:val="28"/>
        </w:rPr>
      </w:pPr>
    </w:p>
    <w:p w:rsidR="00EC026F" w:rsidRPr="00357E6B" w:rsidRDefault="00DA4195" w:rsidP="00DA4195">
      <w:pPr>
        <w:spacing w:after="0" w:line="240" w:lineRule="auto"/>
        <w:rPr>
          <w:rFonts w:eastAsia="Times New Roman" w:cstheme="minorHAnsi"/>
          <w:b/>
          <w:color w:val="auto"/>
          <w:sz w:val="32"/>
          <w:szCs w:val="32"/>
        </w:rPr>
      </w:pPr>
      <w:r w:rsidRPr="00357E6B">
        <w:rPr>
          <w:rFonts w:eastAsia="Times New Roman" w:cstheme="minorHAnsi"/>
          <w:b/>
          <w:color w:val="auto"/>
          <w:sz w:val="32"/>
          <w:szCs w:val="32"/>
        </w:rPr>
        <w:t xml:space="preserve">#6) </w:t>
      </w:r>
      <w:r w:rsidR="00EC026F" w:rsidRPr="00357E6B">
        <w:rPr>
          <w:rFonts w:eastAsia="Times New Roman" w:cstheme="minorHAnsi"/>
          <w:b/>
          <w:color w:val="auto"/>
          <w:sz w:val="32"/>
          <w:szCs w:val="32"/>
        </w:rPr>
        <w:t>https://www.beyondintractability.org/essay/polarization</w:t>
      </w:r>
    </w:p>
    <w:p w:rsidR="00B0351A" w:rsidRPr="00357E6B" w:rsidRDefault="00B0351A" w:rsidP="00DA4195">
      <w:pPr>
        <w:spacing w:after="0" w:line="240" w:lineRule="auto"/>
        <w:rPr>
          <w:rFonts w:eastAsia="Times New Roman" w:cstheme="minorHAnsi"/>
          <w:b/>
          <w:color w:val="auto"/>
          <w:sz w:val="32"/>
          <w:szCs w:val="32"/>
        </w:rPr>
      </w:pPr>
    </w:p>
    <w:p w:rsidR="00B0351A" w:rsidRPr="00357E6B" w:rsidRDefault="00B0351A" w:rsidP="00DA4195">
      <w:pPr>
        <w:pStyle w:val="Heading1"/>
        <w:pBdr>
          <w:bottom w:val="single" w:sz="12" w:space="0" w:color="800000"/>
        </w:pBdr>
        <w:spacing w:before="0" w:beforeAutospacing="0" w:after="300" w:afterAutospacing="0"/>
        <w:rPr>
          <w:rFonts w:ascii="Ubuntu" w:hAnsi="Ubuntu"/>
          <w:color w:val="000000"/>
          <w:sz w:val="32"/>
          <w:szCs w:val="32"/>
        </w:rPr>
      </w:pPr>
      <w:r w:rsidRPr="00357E6B">
        <w:rPr>
          <w:rFonts w:ascii="Ubuntu" w:hAnsi="Ubuntu"/>
          <w:color w:val="000000"/>
          <w:sz w:val="32"/>
          <w:szCs w:val="32"/>
        </w:rPr>
        <w:t>Polarization</w:t>
      </w:r>
    </w:p>
    <w:p w:rsidR="00B0351A" w:rsidRPr="00357E6B" w:rsidRDefault="00B0351A" w:rsidP="00B0351A">
      <w:pPr>
        <w:pStyle w:val="NormalWeb"/>
        <w:spacing w:before="0" w:beforeAutospacing="0" w:after="360" w:afterAutospacing="0"/>
        <w:rPr>
          <w:rFonts w:ascii="Arial" w:hAnsi="Arial" w:cs="Arial"/>
          <w:b/>
          <w:color w:val="000000"/>
          <w:sz w:val="32"/>
          <w:szCs w:val="32"/>
        </w:rPr>
      </w:pPr>
      <w:bookmarkStart w:id="6" w:name="top"/>
      <w:bookmarkEnd w:id="6"/>
      <w:r w:rsidRPr="00357E6B">
        <w:rPr>
          <w:rStyle w:val="Strong"/>
          <w:rFonts w:ascii="Arial" w:hAnsi="Arial" w:cs="Arial"/>
          <w:color w:val="000000"/>
          <w:sz w:val="32"/>
          <w:szCs w:val="32"/>
        </w:rPr>
        <w:t>By</w:t>
      </w:r>
      <w:r w:rsidRPr="00357E6B">
        <w:rPr>
          <w:rFonts w:ascii="Arial" w:hAnsi="Arial" w:cs="Arial"/>
          <w:b/>
          <w:bCs/>
          <w:color w:val="000000"/>
          <w:sz w:val="32"/>
          <w:szCs w:val="32"/>
        </w:rPr>
        <w:br/>
      </w:r>
      <w:hyperlink r:id="rId41" w:history="1">
        <w:r w:rsidRPr="00357E6B">
          <w:rPr>
            <w:rStyle w:val="Hyperlink"/>
            <w:rFonts w:ascii="Arial" w:hAnsi="Arial" w:cs="Arial"/>
            <w:b/>
            <w:bCs/>
            <w:color w:val="327AC5"/>
            <w:sz w:val="32"/>
            <w:szCs w:val="32"/>
          </w:rPr>
          <w:t xml:space="preserve">Michelle </w:t>
        </w:r>
        <w:proofErr w:type="spellStart"/>
        <w:r w:rsidRPr="00357E6B">
          <w:rPr>
            <w:rStyle w:val="Hyperlink"/>
            <w:rFonts w:ascii="Arial" w:hAnsi="Arial" w:cs="Arial"/>
            <w:b/>
            <w:bCs/>
            <w:color w:val="327AC5"/>
            <w:sz w:val="32"/>
            <w:szCs w:val="32"/>
          </w:rPr>
          <w:t>Maiese</w:t>
        </w:r>
        <w:proofErr w:type="spellEnd"/>
      </w:hyperlink>
      <w:r w:rsidRPr="00357E6B">
        <w:rPr>
          <w:rFonts w:ascii="Arial" w:hAnsi="Arial" w:cs="Arial"/>
          <w:b/>
          <w:bCs/>
          <w:color w:val="000000"/>
          <w:sz w:val="32"/>
          <w:szCs w:val="32"/>
        </w:rPr>
        <w:br/>
      </w:r>
      <w:hyperlink r:id="rId42" w:history="1">
        <w:proofErr w:type="spellStart"/>
        <w:r w:rsidRPr="00357E6B">
          <w:rPr>
            <w:rStyle w:val="Hyperlink"/>
            <w:rFonts w:ascii="Arial" w:hAnsi="Arial" w:cs="Arial"/>
            <w:b/>
            <w:bCs/>
            <w:color w:val="327AC5"/>
            <w:sz w:val="32"/>
            <w:szCs w:val="32"/>
          </w:rPr>
          <w:t>Tova</w:t>
        </w:r>
        <w:proofErr w:type="spellEnd"/>
        <w:r w:rsidRPr="00357E6B">
          <w:rPr>
            <w:rStyle w:val="Hyperlink"/>
            <w:rFonts w:ascii="Arial" w:hAnsi="Arial" w:cs="Arial"/>
            <w:b/>
            <w:bCs/>
            <w:color w:val="327AC5"/>
            <w:sz w:val="32"/>
            <w:szCs w:val="32"/>
          </w:rPr>
          <w:t xml:space="preserve"> </w:t>
        </w:r>
        <w:proofErr w:type="spellStart"/>
        <w:r w:rsidRPr="00357E6B">
          <w:rPr>
            <w:rStyle w:val="Hyperlink"/>
            <w:rFonts w:ascii="Arial" w:hAnsi="Arial" w:cs="Arial"/>
            <w:b/>
            <w:bCs/>
            <w:color w:val="327AC5"/>
            <w:sz w:val="32"/>
            <w:szCs w:val="32"/>
          </w:rPr>
          <w:t>Norlen</w:t>
        </w:r>
        <w:proofErr w:type="spellEnd"/>
      </w:hyperlink>
      <w:r w:rsidRPr="00357E6B">
        <w:rPr>
          <w:rFonts w:ascii="Arial" w:hAnsi="Arial" w:cs="Arial"/>
          <w:b/>
          <w:color w:val="000000"/>
          <w:sz w:val="32"/>
          <w:szCs w:val="32"/>
        </w:rPr>
        <w:br/>
      </w:r>
      <w:hyperlink r:id="rId43" w:history="1">
        <w:r w:rsidRPr="00357E6B">
          <w:rPr>
            <w:rStyle w:val="Strong"/>
            <w:rFonts w:ascii="Arial" w:hAnsi="Arial" w:cs="Arial"/>
            <w:color w:val="327AC5"/>
            <w:sz w:val="32"/>
            <w:szCs w:val="32"/>
          </w:rPr>
          <w:t>Heidi Burgess</w:t>
        </w:r>
      </w:hyperlink>
    </w:p>
    <w:p w:rsidR="00B0351A" w:rsidRPr="00357E6B" w:rsidRDefault="00B0351A" w:rsidP="00B0351A">
      <w:pPr>
        <w:pStyle w:val="NormalWeb"/>
        <w:spacing w:before="0" w:beforeAutospacing="0" w:after="360" w:afterAutospacing="0"/>
        <w:rPr>
          <w:rFonts w:ascii="Arial" w:hAnsi="Arial" w:cs="Arial"/>
          <w:b/>
          <w:color w:val="000000"/>
          <w:sz w:val="32"/>
          <w:szCs w:val="32"/>
        </w:rPr>
      </w:pPr>
      <w:r w:rsidRPr="00357E6B">
        <w:rPr>
          <w:rStyle w:val="Emphasis"/>
          <w:rFonts w:ascii="Arial" w:hAnsi="Arial" w:cs="Arial"/>
          <w:b/>
          <w:color w:val="000000"/>
          <w:sz w:val="32"/>
          <w:szCs w:val="32"/>
        </w:rPr>
        <w:t xml:space="preserve">Original Publication: October, 2003 by </w:t>
      </w:r>
      <w:proofErr w:type="spellStart"/>
      <w:r w:rsidRPr="00357E6B">
        <w:rPr>
          <w:rStyle w:val="Emphasis"/>
          <w:rFonts w:ascii="Arial" w:hAnsi="Arial" w:cs="Arial"/>
          <w:b/>
          <w:color w:val="000000"/>
          <w:sz w:val="32"/>
          <w:szCs w:val="32"/>
        </w:rPr>
        <w:t>Maiese</w:t>
      </w:r>
      <w:proofErr w:type="spellEnd"/>
      <w:r w:rsidRPr="00357E6B">
        <w:rPr>
          <w:rStyle w:val="Emphasis"/>
          <w:rFonts w:ascii="Arial" w:hAnsi="Arial" w:cs="Arial"/>
          <w:b/>
          <w:color w:val="000000"/>
          <w:sz w:val="32"/>
          <w:szCs w:val="32"/>
        </w:rPr>
        <w:t xml:space="preserve"> and </w:t>
      </w:r>
      <w:proofErr w:type="spellStart"/>
      <w:r w:rsidRPr="00357E6B">
        <w:rPr>
          <w:rStyle w:val="Emphasis"/>
          <w:rFonts w:ascii="Arial" w:hAnsi="Arial" w:cs="Arial"/>
          <w:b/>
          <w:color w:val="000000"/>
          <w:sz w:val="32"/>
          <w:szCs w:val="32"/>
        </w:rPr>
        <w:t>Norlen</w:t>
      </w:r>
      <w:proofErr w:type="spellEnd"/>
      <w:r w:rsidRPr="00357E6B">
        <w:rPr>
          <w:rStyle w:val="Emphasis"/>
          <w:rFonts w:ascii="Arial" w:hAnsi="Arial" w:cs="Arial"/>
          <w:b/>
          <w:color w:val="000000"/>
          <w:sz w:val="32"/>
          <w:szCs w:val="32"/>
        </w:rPr>
        <w:t>, updated in September 2020 by Heidi Burgess</w:t>
      </w:r>
    </w:p>
    <w:p w:rsidR="00B0351A" w:rsidRPr="00357E6B" w:rsidRDefault="00B0351A" w:rsidP="00B0351A">
      <w:pPr>
        <w:pStyle w:val="Heading3"/>
        <w:shd w:val="clear" w:color="auto" w:fill="FDF7D1"/>
        <w:rPr>
          <w:rFonts w:ascii="Ubuntu" w:hAnsi="Ubuntu" w:cs="Arial"/>
          <w:color w:val="000000"/>
          <w:sz w:val="30"/>
          <w:szCs w:val="30"/>
        </w:rPr>
      </w:pPr>
      <w:r w:rsidRPr="00357E6B">
        <w:rPr>
          <w:rFonts w:ascii="Ubuntu" w:hAnsi="Ubuntu" w:cs="Arial"/>
          <w:noProof/>
          <w:color w:val="327AC5"/>
          <w:sz w:val="30"/>
          <w:szCs w:val="30"/>
        </w:rPr>
        <w:drawing>
          <wp:inline distT="0" distB="0" distL="0" distR="0">
            <wp:extent cx="2857500" cy="781050"/>
            <wp:effectExtent l="19050" t="0" r="0" b="0"/>
            <wp:docPr id="32" name="Picture 32" descr="MBI MOOS Logo">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MBI MOOS Logo">
                      <a:hlinkClick r:id="rId44"/>
                    </pic:cNvPr>
                    <pic:cNvPicPr>
                      <a:picLocks noChangeAspect="1" noChangeArrowheads="1"/>
                    </pic:cNvPicPr>
                  </pic:nvPicPr>
                  <pic:blipFill>
                    <a:blip r:embed="rId45" cstate="print"/>
                    <a:srcRect/>
                    <a:stretch>
                      <a:fillRect/>
                    </a:stretch>
                  </pic:blipFill>
                  <pic:spPr bwMode="auto">
                    <a:xfrm>
                      <a:off x="0" y="0"/>
                      <a:ext cx="2857500" cy="781050"/>
                    </a:xfrm>
                    <a:prstGeom prst="rect">
                      <a:avLst/>
                    </a:prstGeom>
                    <a:noFill/>
                    <a:ln w="9525">
                      <a:noFill/>
                      <a:miter lim="800000"/>
                      <a:headEnd/>
                      <a:tailEnd/>
                    </a:ln>
                  </pic:spPr>
                </pic:pic>
              </a:graphicData>
            </a:graphic>
          </wp:inline>
        </w:drawing>
      </w:r>
      <w:r w:rsidRPr="00357E6B">
        <w:rPr>
          <w:rStyle w:val="Strong"/>
          <w:rFonts w:ascii="Ubuntu" w:hAnsi="Ubuntu" w:cs="Arial"/>
          <w:b/>
          <w:bCs/>
          <w:color w:val="000000"/>
          <w:sz w:val="30"/>
          <w:szCs w:val="30"/>
        </w:rPr>
        <w:t>Current Implications</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The current implications for this essay are quite obvious, particularly if one has been reading the news since Donald Trump was elected president of the United States. His election was a reflection of the already deep polarization of American politics, and his demeanor, behavior and policies have significantly deepened that polarization since he took office. Consider, for example, the article by Thomas Carothers, reporting on Trump's response to the </w:t>
      </w:r>
      <w:proofErr w:type="spellStart"/>
      <w:r w:rsidRPr="00357E6B">
        <w:rPr>
          <w:rFonts w:ascii="Arial" w:hAnsi="Arial" w:cs="Arial"/>
          <w:color w:val="000000"/>
        </w:rPr>
        <w:t>Coronavirus</w:t>
      </w:r>
      <w:proofErr w:type="spellEnd"/>
      <w:r w:rsidRPr="00357E6B">
        <w:rPr>
          <w:rFonts w:ascii="Arial" w:hAnsi="Arial" w:cs="Arial"/>
          <w:color w:val="000000"/>
        </w:rPr>
        <w:t>[13]:</w:t>
      </w:r>
    </w:p>
    <w:p w:rsidR="00B0351A" w:rsidRPr="00357E6B" w:rsidRDefault="00BC2ED1" w:rsidP="00B0351A">
      <w:pPr>
        <w:pStyle w:val="NormalWeb"/>
        <w:shd w:val="clear" w:color="auto" w:fill="FDF7D1"/>
        <w:spacing w:before="0" w:beforeAutospacing="0" w:after="360" w:afterAutospacing="0"/>
        <w:rPr>
          <w:rFonts w:ascii="Arial" w:hAnsi="Arial" w:cs="Arial"/>
          <w:color w:val="000000"/>
        </w:rPr>
      </w:pPr>
      <w:hyperlink r:id="rId46" w:anchor="narrow-body" w:history="1">
        <w:r w:rsidR="00B0351A" w:rsidRPr="00357E6B">
          <w:rPr>
            <w:rStyle w:val="Hyperlink"/>
            <w:rFonts w:ascii="Arial" w:hAnsi="Arial" w:cs="Arial"/>
            <w:color w:val="327AC5"/>
          </w:rPr>
          <w:t>More...</w:t>
        </w:r>
      </w:hyperlink>
    </w:p>
    <w:tbl>
      <w:tblPr>
        <w:tblpPr w:leftFromText="270" w:rightFromText="45" w:topFromText="225" w:bottomFromText="225" w:vertAnchor="text" w:tblpXSpec="right" w:tblpYSpec="center"/>
        <w:tblW w:w="4500" w:type="dxa"/>
        <w:tblBorders>
          <w:top w:val="single" w:sz="6" w:space="0" w:color="CBCBCB"/>
          <w:left w:val="single" w:sz="6" w:space="0" w:color="CBCBCB"/>
          <w:bottom w:val="single" w:sz="6" w:space="0" w:color="CBCBCB"/>
          <w:right w:val="single" w:sz="6" w:space="0" w:color="CBCBCB"/>
        </w:tblBorders>
        <w:shd w:val="clear" w:color="auto" w:fill="F8EFE4"/>
        <w:tblCellMar>
          <w:left w:w="0" w:type="dxa"/>
          <w:right w:w="0" w:type="dxa"/>
        </w:tblCellMar>
        <w:tblLook w:val="04A0"/>
      </w:tblPr>
      <w:tblGrid>
        <w:gridCol w:w="4500"/>
      </w:tblGrid>
      <w:tr w:rsidR="00B0351A" w:rsidRPr="00357E6B" w:rsidTr="00B0351A">
        <w:tc>
          <w:tcPr>
            <w:tcW w:w="0" w:type="auto"/>
            <w:tcBorders>
              <w:bottom w:val="nil"/>
            </w:tcBorders>
            <w:shd w:val="clear" w:color="auto" w:fill="F8EFE4"/>
            <w:tcMar>
              <w:top w:w="120" w:type="dxa"/>
              <w:left w:w="105" w:type="dxa"/>
              <w:bottom w:w="120" w:type="dxa"/>
              <w:right w:w="105" w:type="dxa"/>
            </w:tcMar>
            <w:vAlign w:val="center"/>
            <w:hideMark/>
          </w:tcPr>
          <w:p w:rsidR="00B0351A" w:rsidRPr="00357E6B" w:rsidRDefault="00B0351A">
            <w:pPr>
              <w:pStyle w:val="ctr-no-margin"/>
              <w:spacing w:before="0" w:beforeAutospacing="0" w:after="0" w:afterAutospacing="0"/>
              <w:jc w:val="center"/>
            </w:pPr>
            <w:r w:rsidRPr="00357E6B">
              <w:rPr>
                <w:noProof/>
                <w:color w:val="327AC5"/>
              </w:rPr>
              <w:lastRenderedPageBreak/>
              <w:drawing>
                <wp:inline distT="0" distB="0" distL="0" distR="0">
                  <wp:extent cx="2686050" cy="657225"/>
                  <wp:effectExtent l="19050" t="0" r="0" b="0"/>
                  <wp:docPr id="33" name="Picture 33" descr="Fundamentals Seminar">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Fundamentals Seminar">
                            <a:hlinkClick r:id="rId47"/>
                          </pic:cNvPr>
                          <pic:cNvPicPr>
                            <a:picLocks noChangeAspect="1" noChangeArrowheads="1"/>
                          </pic:cNvPicPr>
                        </pic:nvPicPr>
                        <pic:blipFill>
                          <a:blip r:embed="rId48" cstate="print"/>
                          <a:srcRect/>
                          <a:stretch>
                            <a:fillRect/>
                          </a:stretch>
                        </pic:blipFill>
                        <pic:spPr bwMode="auto">
                          <a:xfrm>
                            <a:off x="0" y="0"/>
                            <a:ext cx="2686050" cy="657225"/>
                          </a:xfrm>
                          <a:prstGeom prst="rect">
                            <a:avLst/>
                          </a:prstGeom>
                          <a:noFill/>
                          <a:ln w="9525">
                            <a:noFill/>
                            <a:miter lim="800000"/>
                            <a:headEnd/>
                            <a:tailEnd/>
                          </a:ln>
                        </pic:spPr>
                      </pic:pic>
                    </a:graphicData>
                  </a:graphic>
                </wp:inline>
              </w:drawing>
            </w:r>
            <w:r w:rsidRPr="00357E6B">
              <w:br/>
            </w:r>
            <w:hyperlink r:id="rId49" w:history="1">
              <w:r w:rsidRPr="00357E6B">
                <w:rPr>
                  <w:rStyle w:val="Hyperlink"/>
                  <w:color w:val="327AC5"/>
                </w:rPr>
                <w:t>Home</w:t>
              </w:r>
            </w:hyperlink>
            <w:r w:rsidRPr="00357E6B">
              <w:t> | </w:t>
            </w:r>
            <w:hyperlink r:id="rId50" w:history="1">
              <w:r w:rsidRPr="00357E6B">
                <w:rPr>
                  <w:rStyle w:val="Hyperlink"/>
                  <w:color w:val="327AC5"/>
                </w:rPr>
                <w:t>Syllabus / Other Posts</w:t>
              </w:r>
            </w:hyperlink>
          </w:p>
          <w:p w:rsidR="00B0351A" w:rsidRPr="00357E6B" w:rsidRDefault="00BC2ED1">
            <w:r w:rsidRPr="00357E6B">
              <w:pict>
                <v:rect id="_x0000_i1026" style="width:0;height:.75pt" o:hralign="center" o:hrstd="t" o:hrnoshade="t" o:hr="t" fillcolor="#5a0000" stroked="f"/>
              </w:pict>
            </w:r>
          </w:p>
          <w:p w:rsidR="00B0351A" w:rsidRPr="00357E6B" w:rsidRDefault="00B0351A">
            <w:pPr>
              <w:pStyle w:val="rtecenter"/>
              <w:spacing w:before="0" w:beforeAutospacing="0" w:after="360" w:afterAutospacing="0"/>
              <w:jc w:val="center"/>
            </w:pPr>
            <w:r w:rsidRPr="00357E6B">
              <w:rPr>
                <w:noProof/>
                <w:color w:val="327AC5"/>
              </w:rPr>
              <w:drawing>
                <wp:inline distT="0" distB="0" distL="0" distR="0">
                  <wp:extent cx="1666875" cy="876300"/>
                  <wp:effectExtent l="19050" t="0" r="9525" b="0"/>
                  <wp:docPr id="35" name="Picture 35" descr="MOOS Icon">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MOOS Icon">
                            <a:hlinkClick r:id="rId51"/>
                          </pic:cNvPr>
                          <pic:cNvPicPr>
                            <a:picLocks noChangeAspect="1" noChangeArrowheads="1"/>
                          </pic:cNvPicPr>
                        </pic:nvPicPr>
                        <pic:blipFill>
                          <a:blip r:embed="rId52" cstate="print"/>
                          <a:srcRect/>
                          <a:stretch>
                            <a:fillRect/>
                          </a:stretch>
                        </pic:blipFill>
                        <pic:spPr bwMode="auto">
                          <a:xfrm>
                            <a:off x="0" y="0"/>
                            <a:ext cx="1666875" cy="876300"/>
                          </a:xfrm>
                          <a:prstGeom prst="rect">
                            <a:avLst/>
                          </a:prstGeom>
                          <a:noFill/>
                          <a:ln w="9525">
                            <a:noFill/>
                            <a:miter lim="800000"/>
                            <a:headEnd/>
                            <a:tailEnd/>
                          </a:ln>
                        </pic:spPr>
                      </pic:pic>
                    </a:graphicData>
                  </a:graphic>
                </wp:inline>
              </w:drawing>
            </w:r>
          </w:p>
          <w:p w:rsidR="00B0351A" w:rsidRPr="00357E6B" w:rsidRDefault="00B0351A">
            <w:pPr>
              <w:pStyle w:val="ctr-no-margin"/>
              <w:spacing w:before="0" w:beforeAutospacing="0" w:after="0" w:afterAutospacing="0"/>
              <w:jc w:val="center"/>
            </w:pPr>
            <w:r w:rsidRPr="00357E6B">
              <w:t>This post is also part of the</w:t>
            </w:r>
            <w:r w:rsidRPr="00357E6B">
              <w:br/>
            </w:r>
            <w:hyperlink r:id="rId53" w:history="1">
              <w:r w:rsidRPr="00357E6B">
                <w:rPr>
                  <w:rStyle w:val="Hyperlink"/>
                  <w:rFonts w:ascii="Ubuntu" w:hAnsi="Ubuntu"/>
                  <w:b/>
                  <w:bCs/>
                  <w:color w:val="5A0000"/>
                  <w:sz w:val="28"/>
                  <w:szCs w:val="28"/>
                </w:rPr>
                <w:t>Constructive Conflict</w:t>
              </w:r>
              <w:r w:rsidRPr="00357E6B">
                <w:rPr>
                  <w:rFonts w:ascii="Ubuntu" w:hAnsi="Ubuntu"/>
                  <w:b/>
                  <w:bCs/>
                  <w:color w:val="5A0000"/>
                  <w:sz w:val="28"/>
                  <w:szCs w:val="28"/>
                </w:rPr>
                <w:br/>
              </w:r>
              <w:r w:rsidRPr="00357E6B">
                <w:rPr>
                  <w:rStyle w:val="Hyperlink"/>
                  <w:rFonts w:ascii="Ubuntu" w:hAnsi="Ubuntu"/>
                  <w:b/>
                  <w:bCs/>
                  <w:color w:val="5A0000"/>
                  <w:sz w:val="28"/>
                  <w:szCs w:val="28"/>
                </w:rPr>
                <w:t>MOOS Seminar's</w:t>
              </w:r>
            </w:hyperlink>
            <w:r w:rsidRPr="00357E6B">
              <w:br/>
              <w:t>exploration of the tough challenges posed by the</w:t>
            </w:r>
            <w:r w:rsidRPr="00357E6B">
              <w:br/>
            </w:r>
            <w:hyperlink r:id="rId54" w:history="1">
              <w:r w:rsidRPr="00357E6B">
                <w:rPr>
                  <w:rStyle w:val="Hyperlink"/>
                  <w:color w:val="327AC5"/>
                </w:rPr>
                <w:t>Constructive Conflict Initiative</w:t>
              </w:r>
            </w:hyperlink>
            <w:r w:rsidRPr="00357E6B">
              <w:t>.</w:t>
            </w:r>
          </w:p>
          <w:p w:rsidR="00B0351A" w:rsidRPr="00357E6B" w:rsidRDefault="00B0351A">
            <w:pPr>
              <w:pStyle w:val="NormalWeb"/>
              <w:spacing w:before="0" w:beforeAutospacing="0" w:after="360" w:afterAutospacing="0"/>
              <w:jc w:val="center"/>
            </w:pPr>
            <w:r w:rsidRPr="00357E6B">
              <w:rPr>
                <w:noProof/>
                <w:color w:val="327AC5"/>
              </w:rPr>
              <w:drawing>
                <wp:inline distT="0" distB="0" distL="0" distR="0">
                  <wp:extent cx="1666875" cy="438150"/>
                  <wp:effectExtent l="19050" t="0" r="9525" b="0"/>
                  <wp:docPr id="36" name="Picture 36" descr="MOOS Icon">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MOOS Icon">
                            <a:hlinkClick r:id="rId54"/>
                          </pic:cNvPr>
                          <pic:cNvPicPr>
                            <a:picLocks noChangeAspect="1" noChangeArrowheads="1"/>
                          </pic:cNvPicPr>
                        </pic:nvPicPr>
                        <pic:blipFill>
                          <a:blip r:embed="rId55" cstate="print"/>
                          <a:srcRect/>
                          <a:stretch>
                            <a:fillRect/>
                          </a:stretch>
                        </pic:blipFill>
                        <pic:spPr bwMode="auto">
                          <a:xfrm>
                            <a:off x="0" y="0"/>
                            <a:ext cx="1666875" cy="438150"/>
                          </a:xfrm>
                          <a:prstGeom prst="rect">
                            <a:avLst/>
                          </a:prstGeom>
                          <a:noFill/>
                          <a:ln w="9525">
                            <a:noFill/>
                            <a:miter lim="800000"/>
                            <a:headEnd/>
                            <a:tailEnd/>
                          </a:ln>
                        </pic:spPr>
                      </pic:pic>
                    </a:graphicData>
                  </a:graphic>
                </wp:inline>
              </w:drawing>
            </w:r>
          </w:p>
        </w:tc>
      </w:tr>
    </w:tbl>
    <w:p w:rsidR="00B0351A" w:rsidRPr="00357E6B" w:rsidRDefault="00B0351A" w:rsidP="00B0351A">
      <w:pPr>
        <w:pStyle w:val="Heading2"/>
        <w:spacing w:before="72" w:beforeAutospacing="0" w:after="72" w:afterAutospacing="0"/>
        <w:rPr>
          <w:rFonts w:ascii="Ubuntu" w:hAnsi="Ubuntu" w:cs="Arial"/>
          <w:color w:val="5A0000"/>
          <w:sz w:val="29"/>
          <w:szCs w:val="29"/>
        </w:rPr>
      </w:pPr>
      <w:r w:rsidRPr="00357E6B">
        <w:rPr>
          <w:rFonts w:ascii="Ubuntu" w:hAnsi="Ubuntu" w:cs="Arial"/>
          <w:color w:val="5A0000"/>
          <w:sz w:val="29"/>
          <w:szCs w:val="29"/>
        </w:rPr>
        <w:t>What is Polarization?</w:t>
      </w:r>
    </w:p>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Polarization is the process that causes neutral parties to take sides in a conflict. It also causes individuals on either side of the conflict to take increasingly extreme positions that are more and more opposed to each other. As parties move toward these opposite "poles," they define themselves in terms of their opposition to a common enemy. </w:t>
      </w:r>
      <w:hyperlink r:id="rId56" w:history="1">
        <w:r w:rsidRPr="00357E6B">
          <w:rPr>
            <w:rStyle w:val="Hyperlink"/>
            <w:rFonts w:ascii="Arial" w:hAnsi="Arial" w:cs="Arial"/>
            <w:color w:val="327AC5"/>
          </w:rPr>
          <w:t>Trust</w:t>
        </w:r>
      </w:hyperlink>
      <w:r w:rsidRPr="00357E6B">
        <w:rPr>
          <w:rFonts w:ascii="Arial" w:hAnsi="Arial" w:cs="Arial"/>
          <w:color w:val="000000"/>
        </w:rPr>
        <w:t> and respect diminish, and "distorted perceptions and simplified </w:t>
      </w:r>
      <w:hyperlink r:id="rId57" w:history="1">
        <w:r w:rsidRPr="00357E6B">
          <w:rPr>
            <w:rStyle w:val="Hyperlink"/>
            <w:rFonts w:ascii="Arial" w:hAnsi="Arial" w:cs="Arial"/>
            <w:color w:val="327AC5"/>
          </w:rPr>
          <w:t>stereotypes</w:t>
        </w:r>
      </w:hyperlink>
      <w:r w:rsidRPr="00357E6B">
        <w:rPr>
          <w:rFonts w:ascii="Arial" w:hAnsi="Arial" w:cs="Arial"/>
          <w:color w:val="000000"/>
        </w:rPr>
        <w:t> emerge."[1] Parties assume more rigid positions and may refuse to </w:t>
      </w:r>
      <w:hyperlink r:id="rId58" w:history="1">
        <w:r w:rsidRPr="00357E6B">
          <w:rPr>
            <w:rStyle w:val="Hyperlink"/>
            <w:rFonts w:ascii="Arial" w:hAnsi="Arial" w:cs="Arial"/>
            <w:color w:val="327AC5"/>
          </w:rPr>
          <w:t>negotiate</w:t>
        </w:r>
      </w:hyperlink>
      <w:r w:rsidRPr="00357E6B">
        <w:rPr>
          <w:rFonts w:ascii="Arial" w:hAnsi="Arial" w:cs="Arial"/>
          <w:color w:val="000000"/>
        </w:rPr>
        <w:t>.</w:t>
      </w:r>
    </w:p>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 xml:space="preserve">The study of polarization first came to be identified with those realist writers who wrote about the structure of the international system, the impact of military alliances on war and peace, and the balance of power. Writers such as Vasquez, </w:t>
      </w:r>
      <w:proofErr w:type="spellStart"/>
      <w:r w:rsidRPr="00357E6B">
        <w:rPr>
          <w:rFonts w:ascii="Arial" w:hAnsi="Arial" w:cs="Arial"/>
          <w:color w:val="000000"/>
        </w:rPr>
        <w:t>Choucri</w:t>
      </w:r>
      <w:proofErr w:type="spellEnd"/>
      <w:r w:rsidRPr="00357E6B">
        <w:rPr>
          <w:rFonts w:ascii="Arial" w:hAnsi="Arial" w:cs="Arial"/>
          <w:color w:val="000000"/>
        </w:rPr>
        <w:t xml:space="preserve"> North, Wallace and </w:t>
      </w:r>
      <w:proofErr w:type="spellStart"/>
      <w:r w:rsidRPr="00357E6B">
        <w:rPr>
          <w:rFonts w:ascii="Arial" w:hAnsi="Arial" w:cs="Arial"/>
          <w:color w:val="000000"/>
        </w:rPr>
        <w:t>Bueno</w:t>
      </w:r>
      <w:proofErr w:type="spellEnd"/>
      <w:r w:rsidRPr="00357E6B">
        <w:rPr>
          <w:rFonts w:ascii="Arial" w:hAnsi="Arial" w:cs="Arial"/>
          <w:color w:val="000000"/>
        </w:rPr>
        <w:t xml:space="preserve"> de </w:t>
      </w:r>
      <w:proofErr w:type="spellStart"/>
      <w:r w:rsidRPr="00357E6B">
        <w:rPr>
          <w:rFonts w:ascii="Arial" w:hAnsi="Arial" w:cs="Arial"/>
          <w:color w:val="000000"/>
        </w:rPr>
        <w:t>Mesquita</w:t>
      </w:r>
      <w:proofErr w:type="spellEnd"/>
      <w:r w:rsidRPr="00357E6B">
        <w:rPr>
          <w:rFonts w:ascii="Arial" w:hAnsi="Arial" w:cs="Arial"/>
          <w:color w:val="000000"/>
        </w:rPr>
        <w:t xml:space="preserve"> wrote about the effect of polarization on the incidence, severity, and magnitude of great wars and arms races.[2] Polarization also became the main element in the study of the </w:t>
      </w:r>
      <w:hyperlink r:id="rId59" w:history="1">
        <w:r w:rsidRPr="00357E6B">
          <w:rPr>
            <w:rStyle w:val="Hyperlink"/>
            <w:rFonts w:ascii="Arial" w:hAnsi="Arial" w:cs="Arial"/>
            <w:color w:val="327AC5"/>
          </w:rPr>
          <w:t>security</w:t>
        </w:r>
      </w:hyperlink>
      <w:r w:rsidRPr="00357E6B">
        <w:rPr>
          <w:rFonts w:ascii="Arial" w:hAnsi="Arial" w:cs="Arial"/>
          <w:color w:val="000000"/>
        </w:rPr>
        <w:t> dilemma, a situation in which parties feel threatened by an "enemy," so they increase their arms, which causes the other side to feel threatened, therefore increasing their own arms. The dilemma is that attempts to bring more security actually bring less. Increased pre-emptive militarization combines with </w:t>
      </w:r>
      <w:hyperlink r:id="rId60" w:history="1">
        <w:r w:rsidRPr="00357E6B">
          <w:rPr>
            <w:rStyle w:val="Hyperlink"/>
            <w:rFonts w:ascii="Arial" w:hAnsi="Arial" w:cs="Arial"/>
            <w:color w:val="327AC5"/>
          </w:rPr>
          <w:t>fear</w:t>
        </w:r>
      </w:hyperlink>
      <w:r w:rsidRPr="00357E6B">
        <w:rPr>
          <w:rFonts w:ascii="Arial" w:hAnsi="Arial" w:cs="Arial"/>
          <w:color w:val="000000"/>
        </w:rPr>
        <w:t>, misperceptions, and negative </w:t>
      </w:r>
      <w:hyperlink r:id="rId61" w:history="1">
        <w:r w:rsidRPr="00357E6B">
          <w:rPr>
            <w:rStyle w:val="Hyperlink"/>
            <w:rFonts w:ascii="Arial" w:hAnsi="Arial" w:cs="Arial"/>
            <w:color w:val="327AC5"/>
          </w:rPr>
          <w:t>stereotypes</w:t>
        </w:r>
      </w:hyperlink>
      <w:r w:rsidRPr="00357E6B">
        <w:rPr>
          <w:rFonts w:ascii="Arial" w:hAnsi="Arial" w:cs="Arial"/>
          <w:color w:val="000000"/>
        </w:rPr>
        <w:t> to encourage polarization. While polarization can occur in any type of conflict, it has it most damaging effects in large-scale inter-group, public policy, and international conflicts.</w:t>
      </w:r>
    </w:p>
    <w:p w:rsidR="00B0351A" w:rsidRPr="00357E6B" w:rsidRDefault="00B0351A" w:rsidP="00B0351A">
      <w:pPr>
        <w:pStyle w:val="Heading2"/>
        <w:spacing w:before="72" w:beforeAutospacing="0" w:after="72" w:afterAutospacing="0"/>
        <w:rPr>
          <w:rFonts w:ascii="Ubuntu" w:hAnsi="Ubuntu" w:cs="Arial"/>
          <w:color w:val="5A0000"/>
          <w:sz w:val="29"/>
          <w:szCs w:val="29"/>
        </w:rPr>
      </w:pPr>
      <w:r w:rsidRPr="00357E6B">
        <w:rPr>
          <w:rFonts w:ascii="Ubuntu" w:hAnsi="Ubuntu" w:cs="Arial"/>
          <w:color w:val="5A0000"/>
          <w:sz w:val="29"/>
          <w:szCs w:val="29"/>
        </w:rPr>
        <w:t>Causes of Polarization</w:t>
      </w:r>
    </w:p>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Polarization is caused by a number of related psychological, sociological, and political processes. It is closely tied up with escalation in a bi-directional relationship. In other words, escalation causes polarization and vice versa.</w:t>
      </w:r>
    </w:p>
    <w:tbl>
      <w:tblPr>
        <w:tblW w:w="12870" w:type="dxa"/>
        <w:jc w:val="center"/>
        <w:tblBorders>
          <w:top w:val="single" w:sz="6" w:space="0" w:color="CBCBCB"/>
          <w:left w:val="single" w:sz="6" w:space="0" w:color="CBCBCB"/>
          <w:bottom w:val="single" w:sz="6" w:space="0" w:color="CBCBCB"/>
          <w:right w:val="single" w:sz="6" w:space="0" w:color="CBCBCB"/>
        </w:tblBorders>
        <w:shd w:val="clear" w:color="auto" w:fill="F8EFE4"/>
        <w:tblCellMar>
          <w:left w:w="0" w:type="dxa"/>
          <w:right w:w="0" w:type="dxa"/>
        </w:tblCellMar>
        <w:tblLook w:val="04A0"/>
      </w:tblPr>
      <w:tblGrid>
        <w:gridCol w:w="12870"/>
      </w:tblGrid>
      <w:tr w:rsidR="00B0351A" w:rsidRPr="00357E6B" w:rsidTr="00B0351A">
        <w:trPr>
          <w:jc w:val="center"/>
        </w:trPr>
        <w:tc>
          <w:tcPr>
            <w:tcW w:w="0" w:type="auto"/>
            <w:tcBorders>
              <w:bottom w:val="nil"/>
            </w:tcBorders>
            <w:shd w:val="clear" w:color="auto" w:fill="F8EFE4"/>
            <w:tcMar>
              <w:top w:w="120" w:type="dxa"/>
              <w:left w:w="105" w:type="dxa"/>
              <w:bottom w:w="120" w:type="dxa"/>
              <w:right w:w="105" w:type="dxa"/>
            </w:tcMar>
            <w:vAlign w:val="center"/>
            <w:hideMark/>
          </w:tcPr>
          <w:p w:rsidR="00B0351A" w:rsidRPr="00357E6B" w:rsidRDefault="00B0351A">
            <w:pPr>
              <w:rPr>
                <w:sz w:val="24"/>
                <w:szCs w:val="24"/>
              </w:rPr>
            </w:pPr>
            <w:r w:rsidRPr="00357E6B">
              <w:rPr>
                <w:noProof/>
              </w:rPr>
              <w:drawing>
                <wp:inline distT="0" distB="0" distL="0" distR="0">
                  <wp:extent cx="3048000" cy="180975"/>
                  <wp:effectExtent l="19050" t="0" r="0" b="0"/>
                  <wp:docPr id="37" name="Picture 37" descr="https://www.beyondintractability.org/cic_images/aha/escalation-polarization-escalatio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www.beyondintractability.org/cic_images/aha/escalation-polarization-escalation.gif"/>
                          <pic:cNvPicPr>
                            <a:picLocks noChangeAspect="1" noChangeArrowheads="1"/>
                          </pic:cNvPicPr>
                        </pic:nvPicPr>
                        <pic:blipFill>
                          <a:blip r:embed="rId62" cstate="print"/>
                          <a:srcRect/>
                          <a:stretch>
                            <a:fillRect/>
                          </a:stretch>
                        </pic:blipFill>
                        <pic:spPr bwMode="auto">
                          <a:xfrm>
                            <a:off x="0" y="0"/>
                            <a:ext cx="3048000" cy="180975"/>
                          </a:xfrm>
                          <a:prstGeom prst="rect">
                            <a:avLst/>
                          </a:prstGeom>
                          <a:noFill/>
                          <a:ln w="9525">
                            <a:noFill/>
                            <a:miter lim="800000"/>
                            <a:headEnd/>
                            <a:tailEnd/>
                          </a:ln>
                        </pic:spPr>
                      </pic:pic>
                    </a:graphicData>
                  </a:graphic>
                </wp:inline>
              </w:drawing>
            </w:r>
          </w:p>
        </w:tc>
      </w:tr>
    </w:tbl>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As conflict escalates, the emergence of enemy images and stereotypes damages the relationship between adversaries. Important lines of </w:t>
      </w:r>
      <w:hyperlink r:id="rId63" w:history="1">
        <w:r w:rsidRPr="00357E6B">
          <w:rPr>
            <w:rStyle w:val="Hyperlink"/>
            <w:rFonts w:ascii="Arial" w:hAnsi="Arial" w:cs="Arial"/>
            <w:color w:val="327AC5"/>
          </w:rPr>
          <w:t>communication</w:t>
        </w:r>
      </w:hyperlink>
      <w:r w:rsidRPr="00357E6B">
        <w:rPr>
          <w:rFonts w:ascii="Arial" w:hAnsi="Arial" w:cs="Arial"/>
          <w:color w:val="000000"/>
        </w:rPr>
        <w:t> and interaction that are normal to peaceful relationships are cut off, and trust diminishes. As parties begin to attribute their grievances to the other side, they often reduce the number of non-</w:t>
      </w:r>
      <w:proofErr w:type="spellStart"/>
      <w:r w:rsidRPr="00357E6B">
        <w:rPr>
          <w:rFonts w:ascii="Arial" w:hAnsi="Arial" w:cs="Arial"/>
          <w:color w:val="000000"/>
        </w:rPr>
        <w:lastRenderedPageBreak/>
        <w:t>conflictual</w:t>
      </w:r>
      <w:proofErr w:type="spellEnd"/>
      <w:r w:rsidRPr="00357E6B">
        <w:rPr>
          <w:rFonts w:ascii="Arial" w:hAnsi="Arial" w:cs="Arial"/>
          <w:color w:val="000000"/>
        </w:rPr>
        <w:t xml:space="preserve"> relations and interactions that they have with that party. Adversaries tend to become increasingly isolated from each other, and any inter-group communication is channeled through more antagonistic lenses. Because parties have fewer ties to individuals from the other group, they may feel freer to employ more severe actions against that group.[3] Group isolation and polarization is further aggravated by the tendency of partisans to try to win bystanders to their side, forcing people to take sides. As more people are drawn into the conflict, that conflict intensifies.</w:t>
      </w:r>
    </w:p>
    <w:tbl>
      <w:tblPr>
        <w:tblpPr w:leftFromText="270" w:rightFromText="45" w:topFromText="225" w:bottomFromText="225" w:vertAnchor="text" w:tblpXSpec="right" w:tblpYSpec="center"/>
        <w:tblW w:w="3000" w:type="dxa"/>
        <w:tblBorders>
          <w:top w:val="single" w:sz="6" w:space="0" w:color="CBCBCB"/>
          <w:left w:val="single" w:sz="6" w:space="0" w:color="CBCBCB"/>
          <w:bottom w:val="single" w:sz="6" w:space="0" w:color="CBCBCB"/>
          <w:right w:val="single" w:sz="6" w:space="0" w:color="CBCBCB"/>
        </w:tblBorders>
        <w:shd w:val="clear" w:color="auto" w:fill="F8EFE4"/>
        <w:tblCellMar>
          <w:left w:w="0" w:type="dxa"/>
          <w:right w:w="0" w:type="dxa"/>
        </w:tblCellMar>
        <w:tblLook w:val="04A0"/>
      </w:tblPr>
      <w:tblGrid>
        <w:gridCol w:w="3000"/>
      </w:tblGrid>
      <w:tr w:rsidR="00B0351A" w:rsidRPr="00357E6B" w:rsidTr="00B0351A">
        <w:tc>
          <w:tcPr>
            <w:tcW w:w="0" w:type="auto"/>
            <w:tcBorders>
              <w:bottom w:val="nil"/>
            </w:tcBorders>
            <w:shd w:val="clear" w:color="auto" w:fill="F8EFE4"/>
            <w:tcMar>
              <w:top w:w="120" w:type="dxa"/>
              <w:left w:w="105" w:type="dxa"/>
              <w:bottom w:w="120" w:type="dxa"/>
              <w:right w:w="105" w:type="dxa"/>
            </w:tcMar>
            <w:vAlign w:val="center"/>
            <w:hideMark/>
          </w:tcPr>
          <w:p w:rsidR="00B0351A" w:rsidRPr="00357E6B" w:rsidRDefault="00B0351A">
            <w:pPr>
              <w:rPr>
                <w:sz w:val="24"/>
                <w:szCs w:val="24"/>
              </w:rPr>
            </w:pPr>
            <w:r w:rsidRPr="00357E6B">
              <w:t>"Leadership is imperative in the polarization and escalation process because group members must be convinced that their grievances can be attributed to the adversary or 'Other.' Followers must also be convinced that the desired change is possible through the particular course of action suggested by their leadership." </w:t>
            </w:r>
            <w:r w:rsidRPr="00357E6B">
              <w:rPr>
                <w:rStyle w:val="Emphasis"/>
              </w:rPr>
              <w:t xml:space="preserve">-- Lou </w:t>
            </w:r>
            <w:proofErr w:type="spellStart"/>
            <w:r w:rsidRPr="00357E6B">
              <w:rPr>
                <w:rStyle w:val="Emphasis"/>
              </w:rPr>
              <w:t>Kriesberg</w:t>
            </w:r>
            <w:proofErr w:type="spellEnd"/>
          </w:p>
        </w:tc>
      </w:tr>
    </w:tbl>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Conversely, escalation seems to increase polarization. Formerly neutral parties are pulled to one side or the other and fewer community members can retain their moderate positions. In part, this is because those involved in the conflict demand that neutral non-participants decide whether they are "with us or against us."[4] Those who would normally urge moderation and attempt to </w:t>
      </w:r>
      <w:hyperlink r:id="rId64" w:history="1">
        <w:r w:rsidRPr="00357E6B">
          <w:rPr>
            <w:rStyle w:val="Hyperlink"/>
            <w:rFonts w:ascii="Arial" w:hAnsi="Arial" w:cs="Arial"/>
            <w:color w:val="327AC5"/>
          </w:rPr>
          <w:t>mediate</w:t>
        </w:r>
      </w:hyperlink>
      <w:r w:rsidRPr="00357E6B">
        <w:rPr>
          <w:rFonts w:ascii="Arial" w:hAnsi="Arial" w:cs="Arial"/>
          <w:color w:val="000000"/>
        </w:rPr>
        <w:t> the conflict are recruited by participants in the controversy, and forced to take sides. It is difficult for community members to remain neutral when people are fighting, damaging each other's property, and injuring each other. In such situations, there is a tendency to cast blame and to side with one party or the other.</w:t>
      </w:r>
    </w:p>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 xml:space="preserve">Radical positions are further reinforced by group homogeneity and cohesiveness. </w:t>
      </w:r>
      <w:proofErr w:type="spellStart"/>
      <w:r w:rsidRPr="00357E6B">
        <w:rPr>
          <w:rFonts w:ascii="Arial" w:hAnsi="Arial" w:cs="Arial"/>
          <w:color w:val="000000"/>
        </w:rPr>
        <w:t>Kriesberg</w:t>
      </w:r>
      <w:proofErr w:type="spellEnd"/>
      <w:r w:rsidRPr="00357E6B">
        <w:rPr>
          <w:rFonts w:ascii="Arial" w:hAnsi="Arial" w:cs="Arial"/>
          <w:color w:val="000000"/>
        </w:rPr>
        <w:t xml:space="preserve"> notes that adversaries with little internal diversity are more prone to escalation.[5] They are more prone to polarization as well. This is because homogeneity makes it less likely that a group will consider alternatives to the severe tactics being advocated or employed by extremists. As parties assume more radical positions, group members tend to reinforce each other's negative stereotypes and </w:t>
      </w:r>
      <w:hyperlink r:id="rId65" w:history="1">
        <w:r w:rsidRPr="00357E6B">
          <w:rPr>
            <w:rStyle w:val="Hyperlink"/>
            <w:rFonts w:ascii="Arial" w:hAnsi="Arial" w:cs="Arial"/>
            <w:color w:val="327AC5"/>
          </w:rPr>
          <w:t>enemy images</w:t>
        </w:r>
      </w:hyperlink>
      <w:r w:rsidRPr="00357E6B">
        <w:rPr>
          <w:rFonts w:ascii="Arial" w:hAnsi="Arial" w:cs="Arial"/>
          <w:color w:val="000000"/>
        </w:rPr>
        <w:t>.[6] Any moderate positions go unheard or their proponents ostracized -- or worse -- as they are seen as traitors to the cause. As this process continues, parties are often further segregated, and their relationship with outsiders becomes increasingly hostile and competitive.[7]</w:t>
      </w:r>
    </w:p>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While some scholars of intergroup conflict regard polarization and escalation as inevitable in interethnic relationships, others see it as the result of social mobilization or manipulation by political elites. Leadership whose </w:t>
      </w:r>
      <w:hyperlink r:id="rId66" w:history="1">
        <w:r w:rsidRPr="00357E6B">
          <w:rPr>
            <w:rStyle w:val="Hyperlink"/>
            <w:rFonts w:ascii="Arial" w:hAnsi="Arial" w:cs="Arial"/>
            <w:color w:val="327AC5"/>
          </w:rPr>
          <w:t>legitimacy</w:t>
        </w:r>
      </w:hyperlink>
      <w:r w:rsidRPr="00357E6B">
        <w:rPr>
          <w:rFonts w:ascii="Arial" w:hAnsi="Arial" w:cs="Arial"/>
          <w:color w:val="000000"/>
        </w:rPr>
        <w:t> is threatened, either by the leaders' own actions or by an immediate crisis, can use </w:t>
      </w:r>
      <w:hyperlink r:id="rId67" w:history="1">
        <w:r w:rsidRPr="00357E6B">
          <w:rPr>
            <w:rStyle w:val="Hyperlink"/>
            <w:rFonts w:ascii="Arial" w:hAnsi="Arial" w:cs="Arial"/>
            <w:color w:val="327AC5"/>
          </w:rPr>
          <w:t>identity</w:t>
        </w:r>
      </w:hyperlink>
      <w:r w:rsidRPr="00357E6B">
        <w:rPr>
          <w:rFonts w:ascii="Arial" w:hAnsi="Arial" w:cs="Arial"/>
          <w:color w:val="000000"/>
        </w:rPr>
        <w:t> as a 'rallying cry' by calling for mobilization and collective action along nationalistic or ethnic lines.[8] In order to foster homogeneity and build support for their cause, such leaders may portray the adversary as a grave threat to the vital interests and identity of "their people."[9] This furthers both polarization and escalation simultaneously.</w:t>
      </w:r>
    </w:p>
    <w:tbl>
      <w:tblPr>
        <w:tblpPr w:leftFromText="270" w:rightFromText="45" w:topFromText="225" w:bottomFromText="225" w:vertAnchor="text" w:tblpXSpec="right" w:tblpYSpec="center"/>
        <w:tblW w:w="3000" w:type="dxa"/>
        <w:tblBorders>
          <w:top w:val="single" w:sz="6" w:space="0" w:color="CBCBCB"/>
          <w:left w:val="single" w:sz="6" w:space="0" w:color="CBCBCB"/>
          <w:bottom w:val="single" w:sz="6" w:space="0" w:color="CBCBCB"/>
          <w:right w:val="single" w:sz="6" w:space="0" w:color="CBCBCB"/>
        </w:tblBorders>
        <w:shd w:val="clear" w:color="auto" w:fill="F8EFE4"/>
        <w:tblCellMar>
          <w:left w:w="0" w:type="dxa"/>
          <w:right w:w="0" w:type="dxa"/>
        </w:tblCellMar>
        <w:tblLook w:val="04A0"/>
      </w:tblPr>
      <w:tblGrid>
        <w:gridCol w:w="3000"/>
      </w:tblGrid>
      <w:tr w:rsidR="00B0351A" w:rsidRPr="00357E6B" w:rsidTr="00B0351A">
        <w:tc>
          <w:tcPr>
            <w:tcW w:w="0" w:type="auto"/>
            <w:tcBorders>
              <w:bottom w:val="nil"/>
            </w:tcBorders>
            <w:shd w:val="clear" w:color="auto" w:fill="F8EFE4"/>
            <w:tcMar>
              <w:top w:w="120" w:type="dxa"/>
              <w:left w:w="105" w:type="dxa"/>
              <w:bottom w:w="120" w:type="dxa"/>
              <w:right w:w="105" w:type="dxa"/>
            </w:tcMar>
            <w:vAlign w:val="center"/>
            <w:hideMark/>
          </w:tcPr>
          <w:p w:rsidR="00B0351A" w:rsidRPr="00357E6B" w:rsidRDefault="00B0351A">
            <w:pPr>
              <w:pStyle w:val="rtecenter"/>
              <w:spacing w:before="0" w:beforeAutospacing="0" w:after="360" w:afterAutospacing="0"/>
              <w:jc w:val="center"/>
            </w:pPr>
            <w:r w:rsidRPr="00357E6B">
              <w:rPr>
                <w:noProof/>
                <w:color w:val="327AC5"/>
              </w:rPr>
              <w:lastRenderedPageBreak/>
              <w:drawing>
                <wp:inline distT="0" distB="0" distL="0" distR="0">
                  <wp:extent cx="809625" cy="704850"/>
                  <wp:effectExtent l="19050" t="0" r="9525" b="0"/>
                  <wp:docPr id="38" name="Picture 38" descr="https://www.beyondintractability.org/cic_images/listen-read.gif">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s://www.beyondintractability.org/cic_images/listen-read.gif">
                            <a:hlinkClick r:id="rId68"/>
                          </pic:cNvPr>
                          <pic:cNvPicPr>
                            <a:picLocks noChangeAspect="1" noChangeArrowheads="1"/>
                          </pic:cNvPicPr>
                        </pic:nvPicPr>
                        <pic:blipFill>
                          <a:blip r:embed="rId69" cstate="print"/>
                          <a:srcRect/>
                          <a:stretch>
                            <a:fillRect/>
                          </a:stretch>
                        </pic:blipFill>
                        <pic:spPr bwMode="auto">
                          <a:xfrm>
                            <a:off x="0" y="0"/>
                            <a:ext cx="809625" cy="704850"/>
                          </a:xfrm>
                          <a:prstGeom prst="rect">
                            <a:avLst/>
                          </a:prstGeom>
                          <a:noFill/>
                          <a:ln w="9525">
                            <a:noFill/>
                            <a:miter lim="800000"/>
                            <a:headEnd/>
                            <a:tailEnd/>
                          </a:ln>
                        </pic:spPr>
                      </pic:pic>
                    </a:graphicData>
                  </a:graphic>
                </wp:inline>
              </w:drawing>
            </w:r>
            <w:r w:rsidRPr="00357E6B">
              <w:br/>
              <w:t>Additional insights into </w:t>
            </w:r>
            <w:r w:rsidRPr="00357E6B">
              <w:rPr>
                <w:rStyle w:val="Strong"/>
              </w:rPr>
              <w:t>polarization</w:t>
            </w:r>
            <w:r w:rsidRPr="00357E6B">
              <w:t> are offered by Beyond Intractability project participants.</w:t>
            </w:r>
          </w:p>
        </w:tc>
      </w:tr>
    </w:tbl>
    <w:p w:rsidR="00B0351A" w:rsidRPr="00357E6B" w:rsidRDefault="00B0351A" w:rsidP="00B0351A">
      <w:pPr>
        <w:pStyle w:val="Heading2"/>
        <w:spacing w:before="72" w:beforeAutospacing="0" w:after="72" w:afterAutospacing="0"/>
        <w:rPr>
          <w:rFonts w:ascii="Ubuntu" w:hAnsi="Ubuntu" w:cs="Arial"/>
          <w:color w:val="5A0000"/>
          <w:sz w:val="29"/>
          <w:szCs w:val="29"/>
        </w:rPr>
      </w:pPr>
      <w:r w:rsidRPr="00357E6B">
        <w:rPr>
          <w:rFonts w:ascii="Ubuntu" w:hAnsi="Ubuntu" w:cs="Arial"/>
          <w:color w:val="5A0000"/>
          <w:sz w:val="29"/>
          <w:szCs w:val="29"/>
        </w:rPr>
        <w:t>Addressing Polarization</w:t>
      </w:r>
    </w:p>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 xml:space="preserve">Polarization is so much a part of the process of escalation that it is difficult to ascertain if one is the cause of the other. </w:t>
      </w:r>
      <w:proofErr w:type="spellStart"/>
      <w:r w:rsidRPr="00357E6B">
        <w:rPr>
          <w:rFonts w:ascii="Arial" w:hAnsi="Arial" w:cs="Arial"/>
          <w:color w:val="000000"/>
        </w:rPr>
        <w:t>Ikle</w:t>
      </w:r>
      <w:proofErr w:type="spellEnd"/>
      <w:r w:rsidRPr="00357E6B">
        <w:rPr>
          <w:rFonts w:ascii="Arial" w:hAnsi="Arial" w:cs="Arial"/>
          <w:color w:val="000000"/>
        </w:rPr>
        <w:t xml:space="preserve"> writes that as soon as two adversaries have initiated violence, their stakes and expectations change, making it impossible to return to a peacetime relationship without first repairing the damage.[10] Escalation has multiple dimensions; it could be a shift or change in the pattern of the violence, but </w:t>
      </w:r>
      <w:proofErr w:type="spellStart"/>
      <w:r w:rsidRPr="00357E6B">
        <w:rPr>
          <w:rFonts w:ascii="Arial" w:hAnsi="Arial" w:cs="Arial"/>
          <w:color w:val="000000"/>
        </w:rPr>
        <w:t>Ikle</w:t>
      </w:r>
      <w:proofErr w:type="spellEnd"/>
      <w:r w:rsidRPr="00357E6B">
        <w:rPr>
          <w:rFonts w:ascii="Arial" w:hAnsi="Arial" w:cs="Arial"/>
          <w:color w:val="000000"/>
        </w:rPr>
        <w:t xml:space="preserve"> notes that it also usually prolongs the war by default.</w:t>
      </w:r>
    </w:p>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Parties engaged in conflict typically focus on their differences, which can result in pushing the parties toward polar opposite positions. Strategies that encourage parties to consider their common interests can help to mitigate such effects. Planning and pursuing </w:t>
      </w:r>
      <w:hyperlink r:id="rId70" w:history="1">
        <w:r w:rsidRPr="00357E6B">
          <w:rPr>
            <w:rStyle w:val="Hyperlink"/>
            <w:rFonts w:ascii="Arial" w:hAnsi="Arial" w:cs="Arial"/>
            <w:color w:val="327AC5"/>
          </w:rPr>
          <w:t>joint projects</w:t>
        </w:r>
      </w:hyperlink>
      <w:r w:rsidRPr="00357E6B">
        <w:rPr>
          <w:rFonts w:ascii="Arial" w:hAnsi="Arial" w:cs="Arial"/>
          <w:color w:val="000000"/>
        </w:rPr>
        <w:t>, for example, can help parties to </w:t>
      </w:r>
      <w:hyperlink r:id="rId71" w:history="1">
        <w:r w:rsidRPr="00357E6B">
          <w:rPr>
            <w:rStyle w:val="Hyperlink"/>
            <w:rFonts w:ascii="Arial" w:hAnsi="Arial" w:cs="Arial"/>
            <w:color w:val="327AC5"/>
          </w:rPr>
          <w:t>focus on commonalities</w:t>
        </w:r>
      </w:hyperlink>
      <w:r w:rsidRPr="00357E6B">
        <w:rPr>
          <w:rFonts w:ascii="Arial" w:hAnsi="Arial" w:cs="Arial"/>
          <w:color w:val="000000"/>
        </w:rPr>
        <w:t> rather than contentious issues. Because fear and distrust often play a central in producing polarization, </w:t>
      </w:r>
      <w:hyperlink r:id="rId72" w:history="1">
        <w:r w:rsidRPr="00357E6B">
          <w:rPr>
            <w:rStyle w:val="Hyperlink"/>
            <w:rFonts w:ascii="Arial" w:hAnsi="Arial" w:cs="Arial"/>
            <w:color w:val="327AC5"/>
          </w:rPr>
          <w:t>trust building</w:t>
        </w:r>
      </w:hyperlink>
      <w:r w:rsidRPr="00357E6B">
        <w:rPr>
          <w:rFonts w:ascii="Arial" w:hAnsi="Arial" w:cs="Arial"/>
          <w:color w:val="000000"/>
        </w:rPr>
        <w:t> strategies are also beneficial. The </w:t>
      </w:r>
      <w:hyperlink r:id="rId73" w:history="1">
        <w:r w:rsidRPr="00357E6B">
          <w:rPr>
            <w:rStyle w:val="Hyperlink"/>
            <w:rFonts w:ascii="Arial" w:hAnsi="Arial" w:cs="Arial"/>
            <w:color w:val="327AC5"/>
          </w:rPr>
          <w:t>establishment of personal relationships</w:t>
        </w:r>
      </w:hyperlink>
      <w:r w:rsidRPr="00357E6B">
        <w:rPr>
          <w:rFonts w:ascii="Arial" w:hAnsi="Arial" w:cs="Arial"/>
          <w:color w:val="000000"/>
        </w:rPr>
        <w:t> between adversaries can help to improve their communication, increase their level of mutual understanding, and make them less likely to view each other as evil enemies. Better understanding of a party's true motives can help to reduce anger and hostility and eliminate actions that unwittingly threaten or annoy one's opponent.[11]</w:t>
      </w:r>
    </w:p>
    <w:p w:rsidR="00B0351A" w:rsidRPr="00357E6B" w:rsidRDefault="00B0351A" w:rsidP="00B0351A">
      <w:pPr>
        <w:pStyle w:val="NormalWeb"/>
        <w:spacing w:before="0" w:beforeAutospacing="0" w:after="360" w:afterAutospacing="0"/>
        <w:rPr>
          <w:rFonts w:ascii="Arial" w:hAnsi="Arial" w:cs="Arial"/>
          <w:color w:val="000000"/>
        </w:rPr>
      </w:pPr>
      <w:r w:rsidRPr="00357E6B">
        <w:rPr>
          <w:rFonts w:ascii="Arial" w:hAnsi="Arial" w:cs="Arial"/>
          <w:color w:val="000000"/>
        </w:rPr>
        <w:t>If possible, </w:t>
      </w:r>
      <w:hyperlink r:id="rId74" w:history="1">
        <w:r w:rsidRPr="00357E6B">
          <w:rPr>
            <w:rStyle w:val="Hyperlink"/>
            <w:rFonts w:ascii="Arial" w:hAnsi="Arial" w:cs="Arial"/>
            <w:color w:val="327AC5"/>
          </w:rPr>
          <w:t>third-party</w:t>
        </w:r>
      </w:hyperlink>
      <w:r w:rsidRPr="00357E6B">
        <w:rPr>
          <w:rFonts w:ascii="Arial" w:hAnsi="Arial" w:cs="Arial"/>
          <w:color w:val="000000"/>
        </w:rPr>
        <w:t> mediators or consultants should help parties to better understand the dynamics of their conflict and to address their negative perceptions and attitudes. This sort of </w:t>
      </w:r>
      <w:hyperlink r:id="rId75" w:history="1">
        <w:r w:rsidRPr="00357E6B">
          <w:rPr>
            <w:rStyle w:val="Hyperlink"/>
            <w:rFonts w:ascii="Arial" w:hAnsi="Arial" w:cs="Arial"/>
            <w:color w:val="327AC5"/>
          </w:rPr>
          <w:t>transformative mediation</w:t>
        </w:r>
      </w:hyperlink>
      <w:r w:rsidRPr="00357E6B">
        <w:rPr>
          <w:rFonts w:ascii="Arial" w:hAnsi="Arial" w:cs="Arial"/>
          <w:color w:val="000000"/>
        </w:rPr>
        <w:t> can enhance trust and help parties to refrain from taking hostile actions.[12] If parties can move toward productive negotiation, they have taken the first step towards </w:t>
      </w:r>
      <w:hyperlink r:id="rId76" w:history="1">
        <w:r w:rsidRPr="00357E6B">
          <w:rPr>
            <w:rStyle w:val="Hyperlink"/>
            <w:rFonts w:ascii="Arial" w:hAnsi="Arial" w:cs="Arial"/>
            <w:color w:val="327AC5"/>
          </w:rPr>
          <w:t>reconciliation</w:t>
        </w:r>
      </w:hyperlink>
      <w:r w:rsidRPr="00357E6B">
        <w:rPr>
          <w:rFonts w:ascii="Arial" w:hAnsi="Arial" w:cs="Arial"/>
          <w:color w:val="000000"/>
        </w:rPr>
        <w:t>.</w:t>
      </w:r>
    </w:p>
    <w:p w:rsidR="00B0351A" w:rsidRPr="00357E6B" w:rsidRDefault="00B0351A" w:rsidP="00B0351A">
      <w:pPr>
        <w:pStyle w:val="Heading3"/>
        <w:shd w:val="clear" w:color="auto" w:fill="FDF7D1"/>
        <w:rPr>
          <w:rFonts w:ascii="Ubuntu" w:hAnsi="Ubuntu" w:cs="Arial"/>
          <w:color w:val="000000"/>
          <w:sz w:val="30"/>
          <w:szCs w:val="30"/>
        </w:rPr>
      </w:pPr>
      <w:bookmarkStart w:id="7" w:name="narrow-body"/>
      <w:bookmarkEnd w:id="7"/>
      <w:r w:rsidRPr="00357E6B">
        <w:rPr>
          <w:rFonts w:ascii="Ubuntu" w:hAnsi="Ubuntu" w:cs="Arial"/>
          <w:noProof/>
          <w:color w:val="327AC5"/>
          <w:sz w:val="30"/>
          <w:szCs w:val="30"/>
        </w:rPr>
        <w:drawing>
          <wp:inline distT="0" distB="0" distL="0" distR="0">
            <wp:extent cx="1666875" cy="2352675"/>
            <wp:effectExtent l="19050" t="0" r="9525" b="0"/>
            <wp:docPr id="39" name="Picture 39" descr="https://www.beyondintractability.org/cic_images/eclipse/eclipse-mbi-moos-tall-ver-full-res.png">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s://www.beyondintractability.org/cic_images/eclipse/eclipse-mbi-moos-tall-ver-full-res.png">
                      <a:hlinkClick r:id="rId44"/>
                    </pic:cNvPr>
                    <pic:cNvPicPr>
                      <a:picLocks noChangeAspect="1" noChangeArrowheads="1"/>
                    </pic:cNvPicPr>
                  </pic:nvPicPr>
                  <pic:blipFill>
                    <a:blip r:embed="rId77" cstate="print"/>
                    <a:srcRect/>
                    <a:stretch>
                      <a:fillRect/>
                    </a:stretch>
                  </pic:blipFill>
                  <pic:spPr bwMode="auto">
                    <a:xfrm>
                      <a:off x="0" y="0"/>
                      <a:ext cx="1666875" cy="2352675"/>
                    </a:xfrm>
                    <a:prstGeom prst="rect">
                      <a:avLst/>
                    </a:prstGeom>
                    <a:noFill/>
                    <a:ln w="9525">
                      <a:noFill/>
                      <a:miter lim="800000"/>
                      <a:headEnd/>
                      <a:tailEnd/>
                    </a:ln>
                  </pic:spPr>
                </pic:pic>
              </a:graphicData>
            </a:graphic>
          </wp:inline>
        </w:drawing>
      </w:r>
      <w:r w:rsidRPr="00357E6B">
        <w:rPr>
          <w:rStyle w:val="Strong"/>
          <w:rFonts w:ascii="Ubuntu" w:hAnsi="Ubuntu" w:cs="Arial"/>
          <w:b/>
          <w:bCs/>
          <w:color w:val="000000"/>
          <w:sz w:val="30"/>
          <w:szCs w:val="30"/>
        </w:rPr>
        <w:t>Current Implications</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The current implications for this essay are quite obvious, particularly if one has been reading the news since Donald Trump was elected president of the United States. His election was a reflection of the already deep polarization of American politics, and his </w:t>
      </w:r>
      <w:r w:rsidRPr="00357E6B">
        <w:rPr>
          <w:rFonts w:ascii="Arial" w:hAnsi="Arial" w:cs="Arial"/>
          <w:color w:val="000000"/>
        </w:rPr>
        <w:lastRenderedPageBreak/>
        <w:t xml:space="preserve">demeanor, behavior and policies have significantly deepened that polarization since he took office. Consider, for example, the article by Thomas Carothers, reporting on Trump's response to the </w:t>
      </w:r>
      <w:proofErr w:type="spellStart"/>
      <w:r w:rsidRPr="00357E6B">
        <w:rPr>
          <w:rFonts w:ascii="Arial" w:hAnsi="Arial" w:cs="Arial"/>
          <w:color w:val="000000"/>
        </w:rPr>
        <w:t>Coronavirus</w:t>
      </w:r>
      <w:proofErr w:type="spellEnd"/>
      <w:r w:rsidRPr="00357E6B">
        <w:rPr>
          <w:rFonts w:ascii="Arial" w:hAnsi="Arial" w:cs="Arial"/>
          <w:color w:val="000000"/>
        </w:rPr>
        <w:t>:</w:t>
      </w:r>
    </w:p>
    <w:p w:rsidR="00B0351A" w:rsidRPr="00357E6B" w:rsidRDefault="00B0351A" w:rsidP="00B0351A">
      <w:pPr>
        <w:pStyle w:val="NormalWeb"/>
        <w:spacing w:before="0" w:beforeAutospacing="0" w:after="0" w:afterAutospacing="0"/>
        <w:rPr>
          <w:rFonts w:ascii="Arial" w:hAnsi="Arial" w:cs="Arial"/>
          <w:i/>
          <w:iCs/>
          <w:color w:val="000000"/>
        </w:rPr>
      </w:pPr>
      <w:r w:rsidRPr="00357E6B">
        <w:rPr>
          <w:rFonts w:ascii="Arial" w:hAnsi="Arial" w:cs="Arial"/>
          <w:i/>
          <w:iCs/>
          <w:color w:val="000000"/>
        </w:rPr>
        <w:t xml:space="preserve">The </w:t>
      </w:r>
      <w:proofErr w:type="spellStart"/>
      <w:r w:rsidRPr="00357E6B">
        <w:rPr>
          <w:rFonts w:ascii="Arial" w:hAnsi="Arial" w:cs="Arial"/>
          <w:i/>
          <w:iCs/>
          <w:color w:val="000000"/>
        </w:rPr>
        <w:t>coronavirus</w:t>
      </w:r>
      <w:proofErr w:type="spellEnd"/>
      <w:r w:rsidRPr="00357E6B">
        <w:rPr>
          <w:rFonts w:ascii="Arial" w:hAnsi="Arial" w:cs="Arial"/>
          <w:i/>
          <w:iCs/>
          <w:color w:val="000000"/>
        </w:rPr>
        <w:t xml:space="preserve"> arrived in the United States at an apex of political polarization: the final phase of the impeachment process against President Donald Trump, which capped years of growing partisan acrimony between Democratic and Republican politicians, as well as deepening divisions in the larger society. Some observers wondered if a national public health emergency might jolt the two clashing camps into setting party politics aside and tackling the challenge together—echoing perhaps the experience of World War II, which helped depolarize U.S. politics for decades afterward.</w:t>
      </w:r>
    </w:p>
    <w:p w:rsidR="00B0351A" w:rsidRPr="00357E6B" w:rsidRDefault="00B0351A" w:rsidP="00B0351A">
      <w:pPr>
        <w:pStyle w:val="rtecenter"/>
        <w:spacing w:before="0" w:beforeAutospacing="0" w:after="0" w:afterAutospacing="0"/>
        <w:jc w:val="center"/>
        <w:rPr>
          <w:rFonts w:ascii="Arial" w:hAnsi="Arial" w:cs="Arial"/>
          <w:i/>
          <w:iCs/>
          <w:color w:val="000000"/>
        </w:rPr>
      </w:pPr>
      <w:r w:rsidRPr="00357E6B">
        <w:rPr>
          <w:rFonts w:ascii="Arial" w:hAnsi="Arial" w:cs="Arial"/>
          <w:i/>
          <w:iCs/>
          <w:color w:val="000000"/>
        </w:rPr>
        <w:t>...</w:t>
      </w:r>
    </w:p>
    <w:p w:rsidR="00B0351A" w:rsidRPr="00357E6B" w:rsidRDefault="00B0351A" w:rsidP="00B0351A">
      <w:pPr>
        <w:pStyle w:val="NormalWeb"/>
        <w:spacing w:before="0" w:beforeAutospacing="0" w:after="0" w:afterAutospacing="0"/>
        <w:rPr>
          <w:rFonts w:ascii="Arial" w:hAnsi="Arial" w:cs="Arial"/>
          <w:i/>
          <w:iCs/>
          <w:color w:val="000000"/>
        </w:rPr>
      </w:pPr>
      <w:r w:rsidRPr="00357E6B">
        <w:rPr>
          <w:rFonts w:ascii="Arial" w:hAnsi="Arial" w:cs="Arial"/>
          <w:i/>
          <w:iCs/>
          <w:color w:val="000000"/>
        </w:rPr>
        <w:t xml:space="preserve">His response to the </w:t>
      </w:r>
      <w:proofErr w:type="spellStart"/>
      <w:r w:rsidRPr="00357E6B">
        <w:rPr>
          <w:rFonts w:ascii="Arial" w:hAnsi="Arial" w:cs="Arial"/>
          <w:i/>
          <w:iCs/>
          <w:color w:val="000000"/>
        </w:rPr>
        <w:t>coronavirus</w:t>
      </w:r>
      <w:proofErr w:type="spellEnd"/>
      <w:r w:rsidRPr="00357E6B">
        <w:rPr>
          <w:rFonts w:ascii="Arial" w:hAnsi="Arial" w:cs="Arial"/>
          <w:i/>
          <w:iCs/>
          <w:color w:val="000000"/>
        </w:rPr>
        <w:t xml:space="preserve"> has been one more elaboration of a by now well-rehearsed strategy of governing through polarizing attacks on opponents and treating every major policy challenge almost solely in terms of how it affects his reelection chances. Eschewing any unifying language about the suffering that COVID-19 has inflicted on hundreds of thousands of Americans, Trump has built his </w:t>
      </w:r>
      <w:proofErr w:type="spellStart"/>
      <w:r w:rsidRPr="00357E6B">
        <w:rPr>
          <w:rFonts w:ascii="Arial" w:hAnsi="Arial" w:cs="Arial"/>
          <w:i/>
          <w:iCs/>
          <w:color w:val="000000"/>
        </w:rPr>
        <w:t>coronavirus</w:t>
      </w:r>
      <w:proofErr w:type="spellEnd"/>
      <w:r w:rsidRPr="00357E6B">
        <w:rPr>
          <w:rFonts w:ascii="Arial" w:hAnsi="Arial" w:cs="Arial"/>
          <w:i/>
          <w:iCs/>
          <w:color w:val="000000"/>
        </w:rPr>
        <w:t xml:space="preserve"> narrative around his favored partisan targets. He has attacked the media, which he blames for exaggerating the crisis to harm his reelection campaign; foreigners (in particular China); scientific expertise, including that of “deep state” professionals within his own administration; and multilateral institutions, such as the World Health Organization. [13]</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As this excerpt suggests, although Trump's response to COVID-19 worsened polarization, it was already bad to start with.  If you read through the original text of this essay, you'll see many familiar descriptions: </w:t>
      </w:r>
    </w:p>
    <w:p w:rsidR="00B0351A" w:rsidRPr="00357E6B" w:rsidRDefault="00B0351A" w:rsidP="00B0351A">
      <w:pPr>
        <w:numPr>
          <w:ilvl w:val="0"/>
          <w:numId w:val="4"/>
        </w:numPr>
        <w:shd w:val="clear" w:color="auto" w:fill="FDF7D1"/>
        <w:spacing w:after="0" w:line="240" w:lineRule="auto"/>
        <w:ind w:left="360"/>
        <w:rPr>
          <w:rFonts w:ascii="Arial" w:hAnsi="Arial" w:cs="Arial"/>
          <w:color w:val="000000"/>
        </w:rPr>
      </w:pPr>
      <w:r w:rsidRPr="00357E6B">
        <w:rPr>
          <w:rFonts w:ascii="Arial" w:hAnsi="Arial" w:cs="Arial"/>
          <w:color w:val="000000"/>
        </w:rPr>
        <w:t>Parties form stereotypes and enemy images of "the other"</w:t>
      </w:r>
    </w:p>
    <w:p w:rsidR="00B0351A" w:rsidRPr="00357E6B" w:rsidRDefault="00B0351A" w:rsidP="00B0351A">
      <w:pPr>
        <w:numPr>
          <w:ilvl w:val="0"/>
          <w:numId w:val="4"/>
        </w:numPr>
        <w:shd w:val="clear" w:color="auto" w:fill="FDF7D1"/>
        <w:spacing w:after="0" w:line="240" w:lineRule="auto"/>
        <w:ind w:left="360"/>
        <w:rPr>
          <w:rFonts w:ascii="Arial" w:hAnsi="Arial" w:cs="Arial"/>
          <w:color w:val="000000"/>
        </w:rPr>
      </w:pPr>
      <w:r w:rsidRPr="00357E6B">
        <w:rPr>
          <w:rFonts w:ascii="Arial" w:hAnsi="Arial" w:cs="Arial"/>
          <w:color w:val="000000"/>
        </w:rPr>
        <w:t>Lines of communication between the parties are cut off</w:t>
      </w:r>
    </w:p>
    <w:p w:rsidR="00B0351A" w:rsidRPr="00357E6B" w:rsidRDefault="00B0351A" w:rsidP="00B0351A">
      <w:pPr>
        <w:numPr>
          <w:ilvl w:val="0"/>
          <w:numId w:val="4"/>
        </w:numPr>
        <w:shd w:val="clear" w:color="auto" w:fill="FDF7D1"/>
        <w:spacing w:after="0" w:line="240" w:lineRule="auto"/>
        <w:ind w:left="360"/>
        <w:rPr>
          <w:rFonts w:ascii="Arial" w:hAnsi="Arial" w:cs="Arial"/>
          <w:color w:val="000000"/>
        </w:rPr>
      </w:pPr>
      <w:r w:rsidRPr="00357E6B">
        <w:rPr>
          <w:rFonts w:ascii="Arial" w:hAnsi="Arial" w:cs="Arial"/>
          <w:color w:val="000000"/>
        </w:rPr>
        <w:t>Trust diminishes</w:t>
      </w:r>
    </w:p>
    <w:p w:rsidR="00B0351A" w:rsidRPr="00357E6B" w:rsidRDefault="00B0351A" w:rsidP="00B0351A">
      <w:pPr>
        <w:numPr>
          <w:ilvl w:val="0"/>
          <w:numId w:val="4"/>
        </w:numPr>
        <w:shd w:val="clear" w:color="auto" w:fill="FDF7D1"/>
        <w:spacing w:after="0" w:line="240" w:lineRule="auto"/>
        <w:ind w:left="360"/>
        <w:rPr>
          <w:rFonts w:ascii="Arial" w:hAnsi="Arial" w:cs="Arial"/>
          <w:color w:val="000000"/>
        </w:rPr>
      </w:pPr>
      <w:r w:rsidRPr="00357E6B">
        <w:rPr>
          <w:rFonts w:ascii="Arial" w:hAnsi="Arial" w:cs="Arial"/>
          <w:color w:val="000000"/>
        </w:rPr>
        <w:t>Each side blames the other for its problems</w:t>
      </w:r>
    </w:p>
    <w:p w:rsidR="00B0351A" w:rsidRPr="00357E6B" w:rsidRDefault="00B0351A" w:rsidP="00B0351A">
      <w:pPr>
        <w:numPr>
          <w:ilvl w:val="0"/>
          <w:numId w:val="4"/>
        </w:numPr>
        <w:shd w:val="clear" w:color="auto" w:fill="FDF7D1"/>
        <w:spacing w:after="0" w:line="240" w:lineRule="auto"/>
        <w:ind w:left="360"/>
        <w:rPr>
          <w:rFonts w:ascii="Arial" w:hAnsi="Arial" w:cs="Arial"/>
          <w:color w:val="000000"/>
        </w:rPr>
      </w:pPr>
      <w:r w:rsidRPr="00357E6B">
        <w:rPr>
          <w:rFonts w:ascii="Arial" w:hAnsi="Arial" w:cs="Arial"/>
          <w:color w:val="000000"/>
        </w:rPr>
        <w:t>The parties begin to employ harsher and harsher tactics against the other side.</w:t>
      </w:r>
    </w:p>
    <w:p w:rsidR="00B0351A" w:rsidRPr="00357E6B" w:rsidRDefault="00B0351A" w:rsidP="00B0351A">
      <w:pPr>
        <w:numPr>
          <w:ilvl w:val="0"/>
          <w:numId w:val="4"/>
        </w:numPr>
        <w:shd w:val="clear" w:color="auto" w:fill="FDF7D1"/>
        <w:spacing w:after="0" w:line="240" w:lineRule="auto"/>
        <w:ind w:left="360"/>
        <w:rPr>
          <w:rFonts w:ascii="Arial" w:hAnsi="Arial" w:cs="Arial"/>
          <w:color w:val="000000"/>
        </w:rPr>
      </w:pPr>
      <w:r w:rsidRPr="00357E6B">
        <w:rPr>
          <w:rFonts w:ascii="Arial" w:hAnsi="Arial" w:cs="Arial"/>
          <w:color w:val="000000"/>
        </w:rPr>
        <w:t>Formerly neutral parties are pulled to one side or the other as partisans insist everyone "take a side."</w:t>
      </w:r>
    </w:p>
    <w:p w:rsidR="00B0351A" w:rsidRPr="00357E6B" w:rsidRDefault="00B0351A" w:rsidP="00B0351A">
      <w:pPr>
        <w:numPr>
          <w:ilvl w:val="0"/>
          <w:numId w:val="4"/>
        </w:numPr>
        <w:shd w:val="clear" w:color="auto" w:fill="FDF7D1"/>
        <w:spacing w:after="0" w:line="240" w:lineRule="auto"/>
        <w:ind w:left="360"/>
        <w:rPr>
          <w:rFonts w:ascii="Arial" w:hAnsi="Arial" w:cs="Arial"/>
          <w:color w:val="000000"/>
        </w:rPr>
      </w:pPr>
      <w:r w:rsidRPr="00357E6B">
        <w:rPr>
          <w:rFonts w:ascii="Arial" w:hAnsi="Arial" w:cs="Arial"/>
          <w:color w:val="000000"/>
        </w:rPr>
        <w:t>Radical positions are further reinforced by group homogeneity and cohesiveness.</w:t>
      </w:r>
    </w:p>
    <w:p w:rsidR="00B0351A" w:rsidRPr="00357E6B" w:rsidRDefault="00B0351A" w:rsidP="00B0351A">
      <w:pPr>
        <w:numPr>
          <w:ilvl w:val="0"/>
          <w:numId w:val="4"/>
        </w:numPr>
        <w:shd w:val="clear" w:color="auto" w:fill="FDF7D1"/>
        <w:spacing w:after="0" w:line="240" w:lineRule="auto"/>
        <w:ind w:left="360"/>
        <w:rPr>
          <w:rFonts w:ascii="Arial" w:hAnsi="Arial" w:cs="Arial"/>
          <w:color w:val="000000"/>
        </w:rPr>
      </w:pPr>
      <w:r w:rsidRPr="00357E6B">
        <w:rPr>
          <w:rFonts w:ascii="Arial" w:hAnsi="Arial" w:cs="Arial"/>
          <w:color w:val="000000"/>
        </w:rPr>
        <w:t>Relationships with outsiders becomes increasingly hostile and competitive.</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This certainly sounds like the relationship between the two major political parties in the United States today! I was particularly struck by the last paragraph in the original essay in the "Causes of Polarization" section:</w:t>
      </w:r>
    </w:p>
    <w:p w:rsidR="00B0351A" w:rsidRPr="00357E6B" w:rsidRDefault="00B0351A" w:rsidP="00B0351A">
      <w:pPr>
        <w:pStyle w:val="NormalWeb"/>
        <w:spacing w:before="0" w:beforeAutospacing="0" w:after="0" w:afterAutospacing="0"/>
        <w:rPr>
          <w:rFonts w:ascii="Arial" w:hAnsi="Arial" w:cs="Arial"/>
          <w:i/>
          <w:iCs/>
          <w:color w:val="000000"/>
        </w:rPr>
      </w:pPr>
      <w:r w:rsidRPr="00357E6B">
        <w:rPr>
          <w:rFonts w:ascii="Arial" w:hAnsi="Arial" w:cs="Arial"/>
          <w:i/>
          <w:iCs/>
          <w:color w:val="000000"/>
        </w:rPr>
        <w:t>While some scholars of intergroup conflict regard polarization and escalation as inevitable in interethnic relationships, others see it as the result of social mobilization or manipulation by political elites. Leadership whose </w:t>
      </w:r>
      <w:hyperlink r:id="rId78" w:history="1">
        <w:r w:rsidRPr="00357E6B">
          <w:rPr>
            <w:rStyle w:val="Hyperlink"/>
            <w:rFonts w:ascii="Arial" w:hAnsi="Arial" w:cs="Arial"/>
            <w:i/>
            <w:iCs/>
            <w:color w:val="327AC5"/>
          </w:rPr>
          <w:t>legitimacy</w:t>
        </w:r>
      </w:hyperlink>
      <w:r w:rsidRPr="00357E6B">
        <w:rPr>
          <w:rFonts w:ascii="Arial" w:hAnsi="Arial" w:cs="Arial"/>
          <w:i/>
          <w:iCs/>
          <w:color w:val="000000"/>
        </w:rPr>
        <w:t> is threatened, either by the leaders' own actions or by an immediate crisis, can use </w:t>
      </w:r>
      <w:hyperlink r:id="rId79" w:history="1">
        <w:r w:rsidRPr="00357E6B">
          <w:rPr>
            <w:rStyle w:val="Hyperlink"/>
            <w:rFonts w:ascii="Arial" w:hAnsi="Arial" w:cs="Arial"/>
            <w:i/>
            <w:iCs/>
            <w:color w:val="327AC5"/>
          </w:rPr>
          <w:t>identity</w:t>
        </w:r>
      </w:hyperlink>
      <w:r w:rsidRPr="00357E6B">
        <w:rPr>
          <w:rFonts w:ascii="Arial" w:hAnsi="Arial" w:cs="Arial"/>
          <w:i/>
          <w:iCs/>
          <w:color w:val="000000"/>
        </w:rPr>
        <w:t xml:space="preserve"> as a 'rallying cry' by calling for mobilization and collective action along nationalistic or ethnic lines.[8] In order to foster homogeneity and build support for their cause, such leaders may portray the </w:t>
      </w:r>
      <w:r w:rsidRPr="00357E6B">
        <w:rPr>
          <w:rFonts w:ascii="Arial" w:hAnsi="Arial" w:cs="Arial"/>
          <w:i/>
          <w:iCs/>
          <w:color w:val="000000"/>
        </w:rPr>
        <w:lastRenderedPageBreak/>
        <w:t>adversary as a grave threat to the vital interests and identity of "their people."[9] This furthers both polarization and escalation simultaneously.</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Most of the original article was written about conflicts between nations, not within nations, which became more apparent in the section on addressing polarization, where the discussion largely assumed a violent confrontation between contenders.  But several of the observations </w:t>
      </w:r>
      <w:proofErr w:type="spellStart"/>
      <w:r w:rsidRPr="00357E6B">
        <w:rPr>
          <w:rFonts w:ascii="Arial" w:hAnsi="Arial" w:cs="Arial"/>
          <w:color w:val="000000"/>
        </w:rPr>
        <w:t>Maiese</w:t>
      </w:r>
      <w:proofErr w:type="spellEnd"/>
      <w:r w:rsidRPr="00357E6B">
        <w:rPr>
          <w:rFonts w:ascii="Arial" w:hAnsi="Arial" w:cs="Arial"/>
          <w:color w:val="000000"/>
        </w:rPr>
        <w:t xml:space="preserve"> and </w:t>
      </w:r>
      <w:proofErr w:type="spellStart"/>
      <w:r w:rsidRPr="00357E6B">
        <w:rPr>
          <w:rFonts w:ascii="Arial" w:hAnsi="Arial" w:cs="Arial"/>
          <w:color w:val="000000"/>
        </w:rPr>
        <w:t>Norlen</w:t>
      </w:r>
      <w:proofErr w:type="spellEnd"/>
      <w:r w:rsidRPr="00357E6B">
        <w:rPr>
          <w:rFonts w:ascii="Arial" w:hAnsi="Arial" w:cs="Arial"/>
          <w:color w:val="000000"/>
        </w:rPr>
        <w:t xml:space="preserve"> made still apply to the U.S. case:</w:t>
      </w:r>
    </w:p>
    <w:p w:rsidR="00B0351A" w:rsidRPr="00357E6B" w:rsidRDefault="00B0351A" w:rsidP="00B0351A">
      <w:pPr>
        <w:numPr>
          <w:ilvl w:val="0"/>
          <w:numId w:val="5"/>
        </w:numPr>
        <w:shd w:val="clear" w:color="auto" w:fill="FDF7D1"/>
        <w:spacing w:after="0" w:line="240" w:lineRule="auto"/>
        <w:ind w:left="360"/>
        <w:rPr>
          <w:rFonts w:ascii="Arial" w:hAnsi="Arial" w:cs="Arial"/>
          <w:color w:val="000000"/>
        </w:rPr>
      </w:pPr>
      <w:r w:rsidRPr="00357E6B">
        <w:rPr>
          <w:rFonts w:ascii="Arial" w:hAnsi="Arial" w:cs="Arial"/>
          <w:color w:val="000000"/>
        </w:rPr>
        <w:t>Strategies that encourage parties to consider their common interests can help to mitigate [polarization].</w:t>
      </w:r>
    </w:p>
    <w:p w:rsidR="00B0351A" w:rsidRPr="00357E6B" w:rsidRDefault="00B0351A" w:rsidP="00B0351A">
      <w:pPr>
        <w:numPr>
          <w:ilvl w:val="0"/>
          <w:numId w:val="5"/>
        </w:numPr>
        <w:shd w:val="clear" w:color="auto" w:fill="FDF7D1"/>
        <w:spacing w:after="0" w:line="240" w:lineRule="auto"/>
        <w:ind w:left="360"/>
        <w:rPr>
          <w:rFonts w:ascii="Arial" w:hAnsi="Arial" w:cs="Arial"/>
          <w:color w:val="000000"/>
        </w:rPr>
      </w:pPr>
      <w:r w:rsidRPr="00357E6B">
        <w:rPr>
          <w:rFonts w:ascii="Arial" w:hAnsi="Arial" w:cs="Arial"/>
          <w:color w:val="000000"/>
        </w:rPr>
        <w:t>Because fear and distrust often play a central in producing polarization, </w:t>
      </w:r>
      <w:hyperlink r:id="rId80" w:history="1">
        <w:r w:rsidRPr="00357E6B">
          <w:rPr>
            <w:rStyle w:val="Hyperlink"/>
            <w:rFonts w:ascii="Arial" w:hAnsi="Arial" w:cs="Arial"/>
            <w:color w:val="327AC5"/>
          </w:rPr>
          <w:t>trust building</w:t>
        </w:r>
      </w:hyperlink>
      <w:r w:rsidRPr="00357E6B">
        <w:rPr>
          <w:rFonts w:ascii="Arial" w:hAnsi="Arial" w:cs="Arial"/>
          <w:color w:val="000000"/>
        </w:rPr>
        <w:t> strategies are also beneficial.</w:t>
      </w:r>
    </w:p>
    <w:p w:rsidR="00B0351A" w:rsidRPr="00357E6B" w:rsidRDefault="00B0351A" w:rsidP="00B0351A">
      <w:pPr>
        <w:numPr>
          <w:ilvl w:val="0"/>
          <w:numId w:val="5"/>
        </w:numPr>
        <w:shd w:val="clear" w:color="auto" w:fill="FDF7D1"/>
        <w:spacing w:after="0" w:line="240" w:lineRule="auto"/>
        <w:ind w:left="360"/>
        <w:rPr>
          <w:rFonts w:ascii="Arial" w:hAnsi="Arial" w:cs="Arial"/>
          <w:color w:val="000000"/>
        </w:rPr>
      </w:pPr>
      <w:r w:rsidRPr="00357E6B">
        <w:rPr>
          <w:rFonts w:ascii="Arial" w:hAnsi="Arial" w:cs="Arial"/>
          <w:color w:val="000000"/>
        </w:rPr>
        <w:t>The </w:t>
      </w:r>
      <w:hyperlink r:id="rId81" w:history="1">
        <w:r w:rsidRPr="00357E6B">
          <w:rPr>
            <w:rStyle w:val="Hyperlink"/>
            <w:rFonts w:ascii="Arial" w:hAnsi="Arial" w:cs="Arial"/>
            <w:color w:val="327AC5"/>
          </w:rPr>
          <w:t>establishment of personal relationships</w:t>
        </w:r>
      </w:hyperlink>
      <w:r w:rsidRPr="00357E6B">
        <w:rPr>
          <w:rFonts w:ascii="Arial" w:hAnsi="Arial" w:cs="Arial"/>
          <w:color w:val="000000"/>
        </w:rPr>
        <w:t> between adversaries can help to improve their communication, increase their level of mutual understanding, and make them less likely to view each other as evil enemies.</w:t>
      </w:r>
    </w:p>
    <w:p w:rsidR="00B0351A" w:rsidRPr="00357E6B" w:rsidRDefault="00B0351A" w:rsidP="00B0351A">
      <w:pPr>
        <w:numPr>
          <w:ilvl w:val="0"/>
          <w:numId w:val="5"/>
        </w:numPr>
        <w:shd w:val="clear" w:color="auto" w:fill="FDF7D1"/>
        <w:spacing w:after="0" w:line="240" w:lineRule="auto"/>
        <w:ind w:left="360"/>
        <w:rPr>
          <w:rFonts w:ascii="Arial" w:hAnsi="Arial" w:cs="Arial"/>
          <w:color w:val="000000"/>
        </w:rPr>
      </w:pPr>
      <w:r w:rsidRPr="00357E6B">
        <w:rPr>
          <w:rFonts w:ascii="Arial" w:hAnsi="Arial" w:cs="Arial"/>
          <w:color w:val="000000"/>
        </w:rPr>
        <w:t>Better understanding of a party's true motives can help to reduce anger and hostility and eliminate actions that unwittingly threaten or annoy one's opponent.</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The key to doing any of that, however, is to somehow establish personal relationships between adversaries, to get people to actually sit down and listen to one and other.  This is extremely difficult to do in a time when we aren't even supposed to sit down face to face with our own family members (because of COVID), but at the same time, we are all on ZOOM conversations now more than ever.  So might this be a time to facilitate more zoom conversations across political divides? </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This is, obviously, also a crisis that calls out for the use of mass communication technologies to help larger numbers of people to start more quickly spanning the divide. Journalists, writers, and anyone else who has an audience that is interested in their views on our hyper-polarized politics can try to focus their reporting on helping defuse the situation, rather than doing things that further drive polarization.  And, we can all spend less time paying attention to materials that paint the opposing side in the most unflattering way possible and seek out materials that help us really understand what we are all doing to intensify the polarization spiral and what we might be able to do now, and in the future, to change things.</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--Heidi Burgess, Sept. 5, 2020</w:t>
      </w:r>
    </w:p>
    <w:p w:rsidR="00B0351A" w:rsidRPr="00357E6B" w:rsidRDefault="00BC2ED1" w:rsidP="00B0351A">
      <w:pPr>
        <w:pStyle w:val="NormalWeb"/>
        <w:shd w:val="clear" w:color="auto" w:fill="FDF7D1"/>
        <w:spacing w:before="0" w:beforeAutospacing="0" w:after="360" w:afterAutospacing="0"/>
        <w:rPr>
          <w:rFonts w:ascii="Arial" w:hAnsi="Arial" w:cs="Arial"/>
          <w:color w:val="000000"/>
        </w:rPr>
      </w:pPr>
      <w:hyperlink r:id="rId82" w:anchor="masthead" w:history="1">
        <w:r w:rsidR="00B0351A" w:rsidRPr="00357E6B">
          <w:rPr>
            <w:rStyle w:val="Hyperlink"/>
            <w:rFonts w:ascii="Arial" w:hAnsi="Arial" w:cs="Arial"/>
            <w:color w:val="327AC5"/>
          </w:rPr>
          <w:t>Back to Essay Top</w:t>
        </w:r>
      </w:hyperlink>
    </w:p>
    <w:p w:rsidR="00B0351A" w:rsidRPr="00357E6B" w:rsidRDefault="00BC2ED1" w:rsidP="00B0351A">
      <w:pPr>
        <w:shd w:val="clear" w:color="auto" w:fill="FDF7D1"/>
        <w:rPr>
          <w:rFonts w:ascii="Arial" w:hAnsi="Arial" w:cs="Arial"/>
          <w:color w:val="000000"/>
        </w:rPr>
      </w:pPr>
      <w:r w:rsidRPr="00357E6B">
        <w:rPr>
          <w:rFonts w:ascii="Arial" w:hAnsi="Arial" w:cs="Arial"/>
          <w:color w:val="000000"/>
        </w:rPr>
        <w:pict>
          <v:rect id="_x0000_i1027" style="width:0;height:2.25pt" o:hralign="center" o:hrstd="t" o:hrnoshade="t" o:hr="t" fillcolor="#5a0000" stroked="f"/>
        </w:pic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[1] Dean Pruitt and Paul </w:t>
      </w:r>
      <w:proofErr w:type="spellStart"/>
      <w:r w:rsidRPr="00357E6B">
        <w:rPr>
          <w:rFonts w:ascii="Arial" w:hAnsi="Arial" w:cs="Arial"/>
          <w:color w:val="000000"/>
        </w:rPr>
        <w:t>Olczak</w:t>
      </w:r>
      <w:proofErr w:type="spellEnd"/>
      <w:r w:rsidRPr="00357E6B">
        <w:rPr>
          <w:rFonts w:ascii="Arial" w:hAnsi="Arial" w:cs="Arial"/>
          <w:color w:val="000000"/>
        </w:rPr>
        <w:t>, "Beyond Hope: Approaches to Resolving Seemingly Intractable Conflict," 59-92, in </w:t>
      </w:r>
      <w:r w:rsidRPr="00357E6B">
        <w:rPr>
          <w:rStyle w:val="Emphasis"/>
          <w:rFonts w:ascii="Arial" w:hAnsi="Arial" w:cs="Arial"/>
          <w:color w:val="000000"/>
        </w:rPr>
        <w:t>Conflict, Cooperation, and Justice: Essays Inspired by the Work of Morton Deutsch</w:t>
      </w:r>
      <w:r w:rsidRPr="00357E6B">
        <w:rPr>
          <w:rFonts w:ascii="Arial" w:hAnsi="Arial" w:cs="Arial"/>
          <w:color w:val="000000"/>
        </w:rPr>
        <w:t xml:space="preserve">, eds. Barbara Bunker and Jeffrey Rubin, et al. (San Francisco: </w:t>
      </w:r>
      <w:proofErr w:type="spellStart"/>
      <w:r w:rsidRPr="00357E6B">
        <w:rPr>
          <w:rFonts w:ascii="Arial" w:hAnsi="Arial" w:cs="Arial"/>
          <w:color w:val="000000"/>
        </w:rPr>
        <w:t>Jossey</w:t>
      </w:r>
      <w:proofErr w:type="spellEnd"/>
      <w:r w:rsidRPr="00357E6B">
        <w:rPr>
          <w:rFonts w:ascii="Arial" w:hAnsi="Arial" w:cs="Arial"/>
          <w:color w:val="000000"/>
        </w:rPr>
        <w:t>-Bass Publishers, Inc., 1995), 81.</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[2] James E. Dougherty and Robert L. </w:t>
      </w:r>
      <w:proofErr w:type="spellStart"/>
      <w:r w:rsidRPr="00357E6B">
        <w:rPr>
          <w:rFonts w:ascii="Arial" w:hAnsi="Arial" w:cs="Arial"/>
          <w:color w:val="000000"/>
        </w:rPr>
        <w:t>Phaltzgraff</w:t>
      </w:r>
      <w:proofErr w:type="spellEnd"/>
      <w:r w:rsidRPr="00357E6B">
        <w:rPr>
          <w:rFonts w:ascii="Arial" w:hAnsi="Arial" w:cs="Arial"/>
          <w:color w:val="000000"/>
        </w:rPr>
        <w:t>, </w:t>
      </w:r>
      <w:r w:rsidRPr="00357E6B">
        <w:rPr>
          <w:rStyle w:val="Emphasis"/>
          <w:rFonts w:ascii="Arial" w:hAnsi="Arial" w:cs="Arial"/>
          <w:color w:val="000000"/>
        </w:rPr>
        <w:t xml:space="preserve">Contending </w:t>
      </w:r>
      <w:proofErr w:type="spellStart"/>
      <w:r w:rsidRPr="00357E6B">
        <w:rPr>
          <w:rStyle w:val="Emphasis"/>
          <w:rFonts w:ascii="Arial" w:hAnsi="Arial" w:cs="Arial"/>
          <w:color w:val="000000"/>
        </w:rPr>
        <w:t>Theorys</w:t>
      </w:r>
      <w:proofErr w:type="spellEnd"/>
      <w:r w:rsidRPr="00357E6B">
        <w:rPr>
          <w:rStyle w:val="Emphasis"/>
          <w:rFonts w:ascii="Arial" w:hAnsi="Arial" w:cs="Arial"/>
          <w:color w:val="000000"/>
        </w:rPr>
        <w:t xml:space="preserve"> of International Relations: A Comprehensive Survey, </w:t>
      </w:r>
      <w:r w:rsidRPr="00357E6B">
        <w:rPr>
          <w:rFonts w:ascii="Arial" w:hAnsi="Arial" w:cs="Arial"/>
          <w:color w:val="000000"/>
        </w:rPr>
        <w:t>5</w:t>
      </w:r>
      <w:r w:rsidRPr="00357E6B">
        <w:rPr>
          <w:rFonts w:ascii="Arial" w:hAnsi="Arial" w:cs="Arial"/>
          <w:color w:val="000000"/>
          <w:vertAlign w:val="superscript"/>
        </w:rPr>
        <w:t>th</w:t>
      </w:r>
      <w:r w:rsidRPr="00357E6B">
        <w:rPr>
          <w:rFonts w:ascii="Arial" w:hAnsi="Arial" w:cs="Arial"/>
          <w:color w:val="000000"/>
        </w:rPr>
        <w:t> edition. (Longman Publishers, 2001), 297.</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lastRenderedPageBreak/>
        <w:t xml:space="preserve">[3] </w:t>
      </w:r>
      <w:proofErr w:type="spellStart"/>
      <w:r w:rsidRPr="00357E6B">
        <w:rPr>
          <w:rFonts w:ascii="Arial" w:hAnsi="Arial" w:cs="Arial"/>
          <w:color w:val="000000"/>
        </w:rPr>
        <w:t>Kriesberg</w:t>
      </w:r>
      <w:proofErr w:type="spellEnd"/>
      <w:r w:rsidRPr="00357E6B">
        <w:rPr>
          <w:rFonts w:ascii="Arial" w:hAnsi="Arial" w:cs="Arial"/>
          <w:color w:val="000000"/>
        </w:rPr>
        <w:t>, 159.</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[4] Jeffrey Rubin, Dean Pruitt, and Sung </w:t>
      </w:r>
      <w:proofErr w:type="spellStart"/>
      <w:r w:rsidRPr="00357E6B">
        <w:rPr>
          <w:rFonts w:ascii="Arial" w:hAnsi="Arial" w:cs="Arial"/>
          <w:color w:val="000000"/>
        </w:rPr>
        <w:t>Hee</w:t>
      </w:r>
      <w:proofErr w:type="spellEnd"/>
      <w:r w:rsidRPr="00357E6B">
        <w:rPr>
          <w:rFonts w:ascii="Arial" w:hAnsi="Arial" w:cs="Arial"/>
          <w:color w:val="000000"/>
        </w:rPr>
        <w:t xml:space="preserve"> Kim, </w:t>
      </w:r>
      <w:r w:rsidRPr="00357E6B">
        <w:rPr>
          <w:rStyle w:val="Emphasis"/>
          <w:rFonts w:ascii="Arial" w:hAnsi="Arial" w:cs="Arial"/>
          <w:color w:val="000000"/>
        </w:rPr>
        <w:t>Social Conflict: Escalation, Stalemate, and Settlement</w:t>
      </w:r>
      <w:r w:rsidRPr="00357E6B">
        <w:rPr>
          <w:rFonts w:ascii="Arial" w:hAnsi="Arial" w:cs="Arial"/>
          <w:color w:val="000000"/>
        </w:rPr>
        <w:t>, 2</w:t>
      </w:r>
      <w:r w:rsidRPr="00357E6B">
        <w:rPr>
          <w:rFonts w:ascii="Arial" w:hAnsi="Arial" w:cs="Arial"/>
          <w:color w:val="000000"/>
          <w:vertAlign w:val="superscript"/>
        </w:rPr>
        <w:t>nd</w:t>
      </w:r>
      <w:r w:rsidRPr="00357E6B">
        <w:rPr>
          <w:rFonts w:ascii="Arial" w:hAnsi="Arial" w:cs="Arial"/>
          <w:color w:val="000000"/>
        </w:rPr>
        <w:t> edition. (New York: McGraw-Hill, Inc., 1994), 96. New edition &lt;</w:t>
      </w:r>
      <w:hyperlink r:id="rId83" w:history="1">
        <w:r w:rsidRPr="00357E6B">
          <w:rPr>
            <w:rStyle w:val="Hyperlink"/>
            <w:rFonts w:ascii="Arial" w:hAnsi="Arial" w:cs="Arial"/>
            <w:color w:val="327AC5"/>
          </w:rPr>
          <w:t>http://scar.gmu.edu/book/social-conflict-escalation-stalemate-and-settlement</w:t>
        </w:r>
      </w:hyperlink>
      <w:r w:rsidRPr="00357E6B">
        <w:rPr>
          <w:rFonts w:ascii="Arial" w:hAnsi="Arial" w:cs="Arial"/>
          <w:color w:val="000000"/>
        </w:rPr>
        <w:t>&gt;.</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[5] </w:t>
      </w:r>
      <w:proofErr w:type="spellStart"/>
      <w:r w:rsidRPr="00357E6B">
        <w:rPr>
          <w:rFonts w:ascii="Arial" w:hAnsi="Arial" w:cs="Arial"/>
          <w:color w:val="000000"/>
        </w:rPr>
        <w:t>Kriesberg</w:t>
      </w:r>
      <w:proofErr w:type="spellEnd"/>
      <w:r w:rsidRPr="00357E6B">
        <w:rPr>
          <w:rFonts w:ascii="Arial" w:hAnsi="Arial" w:cs="Arial"/>
          <w:color w:val="000000"/>
        </w:rPr>
        <w:t>, 159.</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[6] </w:t>
      </w:r>
      <w:proofErr w:type="spellStart"/>
      <w:r w:rsidRPr="00357E6B">
        <w:rPr>
          <w:rFonts w:ascii="Arial" w:hAnsi="Arial" w:cs="Arial"/>
          <w:color w:val="000000"/>
        </w:rPr>
        <w:t>Kriesberg</w:t>
      </w:r>
      <w:proofErr w:type="spellEnd"/>
      <w:r w:rsidRPr="00357E6B">
        <w:rPr>
          <w:rFonts w:ascii="Arial" w:hAnsi="Arial" w:cs="Arial"/>
          <w:color w:val="000000"/>
        </w:rPr>
        <w:t>, 159.</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[7] Pruitt and </w:t>
      </w:r>
      <w:proofErr w:type="spellStart"/>
      <w:r w:rsidRPr="00357E6B">
        <w:rPr>
          <w:rFonts w:ascii="Arial" w:hAnsi="Arial" w:cs="Arial"/>
          <w:color w:val="000000"/>
        </w:rPr>
        <w:t>Olczak</w:t>
      </w:r>
      <w:proofErr w:type="spellEnd"/>
      <w:r w:rsidRPr="00357E6B">
        <w:rPr>
          <w:rFonts w:ascii="Arial" w:hAnsi="Arial" w:cs="Arial"/>
          <w:color w:val="000000"/>
        </w:rPr>
        <w:t>, 81.</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[8] Donald </w:t>
      </w:r>
      <w:proofErr w:type="spellStart"/>
      <w:r w:rsidRPr="00357E6B">
        <w:rPr>
          <w:rFonts w:ascii="Arial" w:hAnsi="Arial" w:cs="Arial"/>
          <w:color w:val="000000"/>
        </w:rPr>
        <w:t>Rothchild</w:t>
      </w:r>
      <w:proofErr w:type="spellEnd"/>
      <w:r w:rsidRPr="00357E6B">
        <w:rPr>
          <w:rFonts w:ascii="Arial" w:hAnsi="Arial" w:cs="Arial"/>
          <w:color w:val="000000"/>
        </w:rPr>
        <w:t xml:space="preserve"> and Chandra </w:t>
      </w:r>
      <w:proofErr w:type="spellStart"/>
      <w:r w:rsidRPr="00357E6B">
        <w:rPr>
          <w:rFonts w:ascii="Arial" w:hAnsi="Arial" w:cs="Arial"/>
          <w:color w:val="000000"/>
        </w:rPr>
        <w:t>Lekha</w:t>
      </w:r>
      <w:proofErr w:type="spellEnd"/>
      <w:r w:rsidRPr="00357E6B">
        <w:rPr>
          <w:rFonts w:ascii="Arial" w:hAnsi="Arial" w:cs="Arial"/>
          <w:color w:val="000000"/>
        </w:rPr>
        <w:t xml:space="preserve"> </w:t>
      </w:r>
      <w:proofErr w:type="spellStart"/>
      <w:r w:rsidRPr="00357E6B">
        <w:rPr>
          <w:rFonts w:ascii="Arial" w:hAnsi="Arial" w:cs="Arial"/>
          <w:color w:val="000000"/>
        </w:rPr>
        <w:t>Sriram</w:t>
      </w:r>
      <w:proofErr w:type="spellEnd"/>
      <w:r w:rsidRPr="00357E6B">
        <w:rPr>
          <w:rFonts w:ascii="Arial" w:hAnsi="Arial" w:cs="Arial"/>
          <w:color w:val="000000"/>
        </w:rPr>
        <w:t>, "Third Party Incentives and the Phases of Conflict Prevention," in </w:t>
      </w:r>
      <w:r w:rsidRPr="00357E6B">
        <w:rPr>
          <w:rStyle w:val="Emphasis"/>
          <w:rFonts w:ascii="Arial" w:hAnsi="Arial" w:cs="Arial"/>
          <w:color w:val="000000"/>
        </w:rPr>
        <w:t>From Promise to Practice: Strengthening UN Capacities for the Prevention of Violent Conflict</w:t>
      </w:r>
      <w:r w:rsidRPr="00357E6B">
        <w:rPr>
          <w:rFonts w:ascii="Arial" w:hAnsi="Arial" w:cs="Arial"/>
          <w:color w:val="000000"/>
        </w:rPr>
        <w:t xml:space="preserve">, eds. Chandra </w:t>
      </w:r>
      <w:proofErr w:type="spellStart"/>
      <w:r w:rsidRPr="00357E6B">
        <w:rPr>
          <w:rFonts w:ascii="Arial" w:hAnsi="Arial" w:cs="Arial"/>
          <w:color w:val="000000"/>
        </w:rPr>
        <w:t>Lekha</w:t>
      </w:r>
      <w:proofErr w:type="spellEnd"/>
      <w:r w:rsidRPr="00357E6B">
        <w:rPr>
          <w:rFonts w:ascii="Arial" w:hAnsi="Arial" w:cs="Arial"/>
          <w:color w:val="000000"/>
        </w:rPr>
        <w:t xml:space="preserve"> </w:t>
      </w:r>
      <w:proofErr w:type="spellStart"/>
      <w:r w:rsidRPr="00357E6B">
        <w:rPr>
          <w:rFonts w:ascii="Arial" w:hAnsi="Arial" w:cs="Arial"/>
          <w:color w:val="000000"/>
        </w:rPr>
        <w:t>Sriram</w:t>
      </w:r>
      <w:proofErr w:type="spellEnd"/>
      <w:r w:rsidRPr="00357E6B">
        <w:rPr>
          <w:rFonts w:ascii="Arial" w:hAnsi="Arial" w:cs="Arial"/>
          <w:color w:val="000000"/>
        </w:rPr>
        <w:t xml:space="preserve"> and Karin </w:t>
      </w:r>
      <w:proofErr w:type="spellStart"/>
      <w:r w:rsidRPr="00357E6B">
        <w:rPr>
          <w:rFonts w:ascii="Arial" w:hAnsi="Arial" w:cs="Arial"/>
          <w:color w:val="000000"/>
        </w:rPr>
        <w:t>Wermester</w:t>
      </w:r>
      <w:proofErr w:type="spellEnd"/>
      <w:r w:rsidRPr="00357E6B">
        <w:rPr>
          <w:rFonts w:ascii="Arial" w:hAnsi="Arial" w:cs="Arial"/>
          <w:color w:val="000000"/>
        </w:rPr>
        <w:t xml:space="preserve">. ( Boulder: Lynne </w:t>
      </w:r>
      <w:proofErr w:type="spellStart"/>
      <w:r w:rsidRPr="00357E6B">
        <w:rPr>
          <w:rFonts w:ascii="Arial" w:hAnsi="Arial" w:cs="Arial"/>
          <w:color w:val="000000"/>
        </w:rPr>
        <w:t>Rienner</w:t>
      </w:r>
      <w:proofErr w:type="spellEnd"/>
      <w:r w:rsidRPr="00357E6B">
        <w:rPr>
          <w:rFonts w:ascii="Arial" w:hAnsi="Arial" w:cs="Arial"/>
          <w:color w:val="000000"/>
        </w:rPr>
        <w:t xml:space="preserve"> Publishers, 2003).</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[9] Louis </w:t>
      </w:r>
      <w:proofErr w:type="spellStart"/>
      <w:r w:rsidRPr="00357E6B">
        <w:rPr>
          <w:rFonts w:ascii="Arial" w:hAnsi="Arial" w:cs="Arial"/>
          <w:color w:val="000000"/>
        </w:rPr>
        <w:t>Kriesberg</w:t>
      </w:r>
      <w:proofErr w:type="spellEnd"/>
      <w:r w:rsidRPr="00357E6B">
        <w:rPr>
          <w:rFonts w:ascii="Arial" w:hAnsi="Arial" w:cs="Arial"/>
          <w:color w:val="000000"/>
        </w:rPr>
        <w:t>, </w:t>
      </w:r>
      <w:r w:rsidRPr="00357E6B">
        <w:rPr>
          <w:rStyle w:val="Emphasis"/>
          <w:rFonts w:ascii="Arial" w:hAnsi="Arial" w:cs="Arial"/>
          <w:color w:val="000000"/>
        </w:rPr>
        <w:t>Constructive Conflicts: From Escalation to Resolution</w:t>
      </w:r>
      <w:r w:rsidRPr="00357E6B">
        <w:rPr>
          <w:rFonts w:ascii="Arial" w:hAnsi="Arial" w:cs="Arial"/>
          <w:color w:val="000000"/>
        </w:rPr>
        <w:t xml:space="preserve">. (Oxford: </w:t>
      </w:r>
      <w:proofErr w:type="spellStart"/>
      <w:r w:rsidRPr="00357E6B">
        <w:rPr>
          <w:rFonts w:ascii="Arial" w:hAnsi="Arial" w:cs="Arial"/>
          <w:color w:val="000000"/>
        </w:rPr>
        <w:t>Rowman</w:t>
      </w:r>
      <w:proofErr w:type="spellEnd"/>
      <w:r w:rsidRPr="00357E6B">
        <w:rPr>
          <w:rFonts w:ascii="Arial" w:hAnsi="Arial" w:cs="Arial"/>
          <w:color w:val="000000"/>
        </w:rPr>
        <w:t xml:space="preserve"> and Littlefield, Inc., 1998), 159. New version of this book (2012)  &lt;</w:t>
      </w:r>
      <w:hyperlink r:id="rId84" w:anchor="v=onepage&amp;q&amp;f=false" w:history="1">
        <w:r w:rsidRPr="00357E6B">
          <w:rPr>
            <w:rStyle w:val="Hyperlink"/>
            <w:rFonts w:ascii="Arial" w:hAnsi="Arial" w:cs="Arial"/>
            <w:color w:val="327AC5"/>
          </w:rPr>
          <w:t>http://books.google.com/books?id=qhuwiOmaVDIC&amp;printsec=frontcover&amp;source=gbs_ge_summary_r&amp;cad=0#v=onepage&amp;q&amp;f=false</w:t>
        </w:r>
      </w:hyperlink>
      <w:r w:rsidRPr="00357E6B">
        <w:rPr>
          <w:rFonts w:ascii="Arial" w:hAnsi="Arial" w:cs="Arial"/>
          <w:color w:val="000000"/>
        </w:rPr>
        <w:t>&gt;.</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[10] Fred Charles </w:t>
      </w:r>
      <w:proofErr w:type="spellStart"/>
      <w:r w:rsidRPr="00357E6B">
        <w:rPr>
          <w:rFonts w:ascii="Arial" w:hAnsi="Arial" w:cs="Arial"/>
          <w:color w:val="000000"/>
        </w:rPr>
        <w:t>Ikle</w:t>
      </w:r>
      <w:proofErr w:type="spellEnd"/>
      <w:r w:rsidRPr="00357E6B">
        <w:rPr>
          <w:rFonts w:ascii="Arial" w:hAnsi="Arial" w:cs="Arial"/>
          <w:color w:val="000000"/>
        </w:rPr>
        <w:t>, </w:t>
      </w:r>
      <w:r w:rsidRPr="00357E6B">
        <w:rPr>
          <w:rStyle w:val="Emphasis"/>
          <w:rFonts w:ascii="Arial" w:hAnsi="Arial" w:cs="Arial"/>
          <w:color w:val="000000"/>
        </w:rPr>
        <w:t>How Nations Negotiate,</w:t>
      </w:r>
      <w:r w:rsidRPr="00357E6B">
        <w:rPr>
          <w:rFonts w:ascii="Arial" w:hAnsi="Arial" w:cs="Arial"/>
          <w:color w:val="000000"/>
        </w:rPr>
        <w:t> (New York: Harper &amp; Row Publishers, 1964).</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[11] Pruitt and </w:t>
      </w:r>
      <w:proofErr w:type="spellStart"/>
      <w:r w:rsidRPr="00357E6B">
        <w:rPr>
          <w:rFonts w:ascii="Arial" w:hAnsi="Arial" w:cs="Arial"/>
          <w:color w:val="000000"/>
        </w:rPr>
        <w:t>Olczak</w:t>
      </w:r>
      <w:proofErr w:type="spellEnd"/>
      <w:r w:rsidRPr="00357E6B">
        <w:rPr>
          <w:rFonts w:ascii="Arial" w:hAnsi="Arial" w:cs="Arial"/>
          <w:color w:val="000000"/>
        </w:rPr>
        <w:t>, 77.</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[12] Pruitt and </w:t>
      </w:r>
      <w:proofErr w:type="spellStart"/>
      <w:r w:rsidRPr="00357E6B">
        <w:rPr>
          <w:rFonts w:ascii="Arial" w:hAnsi="Arial" w:cs="Arial"/>
          <w:color w:val="000000"/>
        </w:rPr>
        <w:t>Olczak</w:t>
      </w:r>
      <w:proofErr w:type="spellEnd"/>
      <w:r w:rsidRPr="00357E6B">
        <w:rPr>
          <w:rFonts w:ascii="Arial" w:hAnsi="Arial" w:cs="Arial"/>
          <w:color w:val="000000"/>
        </w:rPr>
        <w:t>, 82.</w:t>
      </w:r>
    </w:p>
    <w:p w:rsidR="00B0351A" w:rsidRPr="00357E6B" w:rsidRDefault="00B0351A" w:rsidP="00B0351A">
      <w:pPr>
        <w:pStyle w:val="NormalWeb"/>
        <w:shd w:val="clear" w:color="auto" w:fill="FDF7D1"/>
        <w:spacing w:before="0" w:beforeAutospacing="0" w:after="360" w:afterAutospacing="0"/>
        <w:rPr>
          <w:rFonts w:ascii="Arial" w:hAnsi="Arial" w:cs="Arial"/>
          <w:color w:val="000000"/>
        </w:rPr>
      </w:pPr>
      <w:r w:rsidRPr="00357E6B">
        <w:rPr>
          <w:rFonts w:ascii="Arial" w:hAnsi="Arial" w:cs="Arial"/>
          <w:color w:val="000000"/>
        </w:rPr>
        <w:t xml:space="preserve">[13] Thomas Carothers "The United States: Presidential Leadership, Polarization, and the </w:t>
      </w:r>
      <w:proofErr w:type="spellStart"/>
      <w:r w:rsidRPr="00357E6B">
        <w:rPr>
          <w:rFonts w:ascii="Arial" w:hAnsi="Arial" w:cs="Arial"/>
          <w:color w:val="000000"/>
        </w:rPr>
        <w:t>Coronavirus</w:t>
      </w:r>
      <w:proofErr w:type="spellEnd"/>
      <w:r w:rsidRPr="00357E6B">
        <w:rPr>
          <w:rFonts w:ascii="Arial" w:hAnsi="Arial" w:cs="Arial"/>
          <w:color w:val="000000"/>
        </w:rPr>
        <w:t>." Carnegie Endowment for International Peace. April 28, 2020. </w:t>
      </w:r>
      <w:hyperlink r:id="rId85" w:history="1">
        <w:r w:rsidRPr="00357E6B">
          <w:rPr>
            <w:rStyle w:val="Hyperlink"/>
            <w:rFonts w:ascii="Arial" w:hAnsi="Arial" w:cs="Arial"/>
            <w:color w:val="327AC5"/>
          </w:rPr>
          <w:t>https://carnegieendowment.org/2020/04/28/united-states-presidential-leadership-polarization-and-coronavirus-pub-81643</w:t>
        </w:r>
      </w:hyperlink>
    </w:p>
    <w:p w:rsidR="00B0351A" w:rsidRPr="00357E6B" w:rsidRDefault="00BC2ED1" w:rsidP="00B0351A">
      <w:pPr>
        <w:shd w:val="clear" w:color="auto" w:fill="FDF7D1"/>
        <w:rPr>
          <w:rFonts w:ascii="Arial" w:hAnsi="Arial" w:cs="Arial"/>
          <w:color w:val="000000"/>
        </w:rPr>
      </w:pPr>
      <w:r w:rsidRPr="00357E6B">
        <w:rPr>
          <w:rFonts w:ascii="Arial" w:hAnsi="Arial" w:cs="Arial"/>
          <w:color w:val="000000"/>
        </w:rPr>
        <w:pict>
          <v:rect id="_x0000_i1028" style="width:0;height:2.25pt" o:hralign="center" o:hrstd="t" o:hrnoshade="t" o:hr="t" fillcolor="#5a0000" stroked="f"/>
        </w:pict>
      </w:r>
    </w:p>
    <w:p w:rsidR="00B0351A" w:rsidRDefault="00B0351A" w:rsidP="00B0351A">
      <w:pPr>
        <w:pStyle w:val="NormalWeb"/>
        <w:shd w:val="clear" w:color="auto" w:fill="FDF7D1"/>
        <w:spacing w:before="0" w:beforeAutospacing="0" w:after="360" w:afterAutospacing="0"/>
        <w:rPr>
          <w:rFonts w:ascii="Arial" w:hAnsi="Arial" w:cs="Arial"/>
          <w:color w:val="000000"/>
        </w:rPr>
      </w:pPr>
      <w:bookmarkStart w:id="8" w:name="cite"/>
      <w:bookmarkEnd w:id="8"/>
      <w:r w:rsidRPr="00357E6B">
        <w:rPr>
          <w:rStyle w:val="Strong"/>
          <w:rFonts w:ascii="Arial" w:hAnsi="Arial" w:cs="Arial"/>
          <w:color w:val="000000"/>
        </w:rPr>
        <w:t>Use the following to cite this article:</w:t>
      </w:r>
      <w:r w:rsidRPr="00357E6B">
        <w:rPr>
          <w:rFonts w:ascii="Arial" w:hAnsi="Arial" w:cs="Arial"/>
          <w:color w:val="000000"/>
        </w:rPr>
        <w:br/>
      </w:r>
      <w:proofErr w:type="spellStart"/>
      <w:r w:rsidRPr="00357E6B">
        <w:rPr>
          <w:rFonts w:ascii="Arial" w:hAnsi="Arial" w:cs="Arial"/>
          <w:color w:val="000000"/>
        </w:rPr>
        <w:t>Maiese</w:t>
      </w:r>
      <w:proofErr w:type="spellEnd"/>
      <w:r w:rsidRPr="00357E6B">
        <w:rPr>
          <w:rFonts w:ascii="Arial" w:hAnsi="Arial" w:cs="Arial"/>
          <w:color w:val="000000"/>
        </w:rPr>
        <w:t>, Michelle, </w:t>
      </w:r>
      <w:proofErr w:type="spellStart"/>
      <w:r w:rsidRPr="00357E6B">
        <w:rPr>
          <w:rFonts w:ascii="Arial" w:hAnsi="Arial" w:cs="Arial"/>
          <w:color w:val="000000"/>
        </w:rPr>
        <w:t>Tova</w:t>
      </w:r>
      <w:proofErr w:type="spellEnd"/>
      <w:r w:rsidRPr="00357E6B">
        <w:rPr>
          <w:rFonts w:ascii="Arial" w:hAnsi="Arial" w:cs="Arial"/>
          <w:color w:val="000000"/>
        </w:rPr>
        <w:t xml:space="preserve"> </w:t>
      </w:r>
      <w:proofErr w:type="spellStart"/>
      <w:r w:rsidRPr="00357E6B">
        <w:rPr>
          <w:rFonts w:ascii="Arial" w:hAnsi="Arial" w:cs="Arial"/>
          <w:color w:val="000000"/>
        </w:rPr>
        <w:t>Norlen</w:t>
      </w:r>
      <w:proofErr w:type="spellEnd"/>
      <w:r w:rsidRPr="00357E6B">
        <w:rPr>
          <w:rFonts w:ascii="Arial" w:hAnsi="Arial" w:cs="Arial"/>
          <w:color w:val="000000"/>
        </w:rPr>
        <w:t>, and Heidi Burgess "Polarization." </w:t>
      </w:r>
      <w:r w:rsidRPr="00357E6B">
        <w:rPr>
          <w:rStyle w:val="Emphasis"/>
          <w:rFonts w:ascii="Arial" w:hAnsi="Arial" w:cs="Arial"/>
          <w:color w:val="000000"/>
        </w:rPr>
        <w:t>Beyond Intractability</w:t>
      </w:r>
      <w:r w:rsidRPr="00357E6B">
        <w:rPr>
          <w:rFonts w:ascii="Arial" w:hAnsi="Arial" w:cs="Arial"/>
          <w:color w:val="000000"/>
        </w:rPr>
        <w:t>. Eds. Guy Burgess and Heidi Burgess. Conflict Information Consortium, University of Colorado, Boulder. Posted: October 2003 &lt;</w:t>
      </w:r>
      <w:hyperlink r:id="rId86" w:history="1">
        <w:r w:rsidRPr="00357E6B">
          <w:rPr>
            <w:rStyle w:val="Hyperlink"/>
            <w:rFonts w:ascii="Arial" w:hAnsi="Arial" w:cs="Arial"/>
            <w:color w:val="327AC5"/>
          </w:rPr>
          <w:t>http://www.beyondintractability.org/essay/polarization</w:t>
        </w:r>
      </w:hyperlink>
      <w:r w:rsidRPr="00357E6B">
        <w:rPr>
          <w:rFonts w:ascii="Arial" w:hAnsi="Arial" w:cs="Arial"/>
          <w:color w:val="000000"/>
        </w:rPr>
        <w:t>&gt;.</w:t>
      </w:r>
    </w:p>
    <w:p w:rsidR="00EC026F" w:rsidRPr="00EC026F" w:rsidRDefault="00BC2ED1" w:rsidP="00DA4195">
      <w:pPr>
        <w:shd w:val="clear" w:color="auto" w:fill="FDF7D1"/>
        <w:rPr>
          <w:rFonts w:eastAsia="Times New Roman" w:cstheme="minorHAnsi"/>
          <w:color w:val="auto"/>
          <w:sz w:val="28"/>
          <w:szCs w:val="28"/>
        </w:rPr>
      </w:pPr>
      <w:r w:rsidRPr="00BC2ED1">
        <w:rPr>
          <w:rFonts w:ascii="Arial" w:hAnsi="Arial" w:cs="Arial"/>
          <w:color w:val="000000"/>
        </w:rPr>
        <w:pict>
          <v:rect id="_x0000_i1029" style="width:0;height:2.25pt" o:hralign="center" o:hrstd="t" o:hrnoshade="t" o:hr="t" fillcolor="#5a0000" stroked="f"/>
        </w:pict>
      </w:r>
    </w:p>
    <w:sectPr w:rsidR="00EC026F" w:rsidRPr="00EC026F" w:rsidSect="009C197E">
      <w:headerReference w:type="default" r:id="rId8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56E3" w:rsidRDefault="00AC56E3" w:rsidP="004C4098">
      <w:pPr>
        <w:spacing w:after="0" w:line="240" w:lineRule="auto"/>
      </w:pPr>
      <w:r>
        <w:separator/>
      </w:r>
    </w:p>
  </w:endnote>
  <w:endnote w:type="continuationSeparator" w:id="0">
    <w:p w:rsidR="00AC56E3" w:rsidRDefault="00AC56E3" w:rsidP="004C409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opensans">
    <w:altName w:val="Times New Roman"/>
    <w:panose1 w:val="00000000000000000000"/>
    <w:charset w:val="00"/>
    <w:family w:val="roman"/>
    <w:notTrueType/>
    <w:pitch w:val="default"/>
    <w:sig w:usb0="00000000" w:usb1="00000000" w:usb2="00000000" w:usb3="00000000" w:csb0="00000000" w:csb1="00000000"/>
  </w:font>
  <w:font w:name="Ubuntu">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56E3" w:rsidRDefault="00AC56E3" w:rsidP="004C4098">
      <w:pPr>
        <w:spacing w:after="0" w:line="240" w:lineRule="auto"/>
      </w:pPr>
      <w:r>
        <w:separator/>
      </w:r>
    </w:p>
  </w:footnote>
  <w:footnote w:type="continuationSeparator" w:id="0">
    <w:p w:rsidR="00AC56E3" w:rsidRDefault="00AC56E3" w:rsidP="004C409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878282"/>
      <w:docPartObj>
        <w:docPartGallery w:val="Page Numbers (Top of Page)"/>
        <w:docPartUnique/>
      </w:docPartObj>
    </w:sdtPr>
    <w:sdtContent>
      <w:p w:rsidR="00B20316" w:rsidRDefault="00BC2ED1">
        <w:pPr>
          <w:pStyle w:val="Header"/>
          <w:jc w:val="right"/>
        </w:pPr>
        <w:fldSimple w:instr=" PAGE   \* MERGEFORMAT ">
          <w:r w:rsidR="002A08EB">
            <w:rPr>
              <w:noProof/>
            </w:rPr>
            <w:t>23</w:t>
          </w:r>
        </w:fldSimple>
      </w:p>
    </w:sdtContent>
  </w:sdt>
  <w:p w:rsidR="00B20316" w:rsidRDefault="00B2031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93C31"/>
    <w:multiLevelType w:val="multilevel"/>
    <w:tmpl w:val="D1367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0442B2"/>
    <w:multiLevelType w:val="multilevel"/>
    <w:tmpl w:val="C0089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DA6353"/>
    <w:multiLevelType w:val="multilevel"/>
    <w:tmpl w:val="45E27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D971AFA"/>
    <w:multiLevelType w:val="multilevel"/>
    <w:tmpl w:val="35EC1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297402"/>
    <w:multiLevelType w:val="multilevel"/>
    <w:tmpl w:val="A8CE5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80D5E88"/>
    <w:multiLevelType w:val="multilevel"/>
    <w:tmpl w:val="8E7EE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56E1B35"/>
    <w:multiLevelType w:val="multilevel"/>
    <w:tmpl w:val="089C99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FA91522"/>
    <w:multiLevelType w:val="multilevel"/>
    <w:tmpl w:val="D302B1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FC369B1"/>
    <w:multiLevelType w:val="multilevel"/>
    <w:tmpl w:val="12D03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541311E"/>
    <w:multiLevelType w:val="multilevel"/>
    <w:tmpl w:val="FE2C8E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91D5237"/>
    <w:multiLevelType w:val="multilevel"/>
    <w:tmpl w:val="B8726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DDC6953"/>
    <w:multiLevelType w:val="multilevel"/>
    <w:tmpl w:val="B55E579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0512EF1"/>
    <w:multiLevelType w:val="multilevel"/>
    <w:tmpl w:val="24B47F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45F2C1F"/>
    <w:multiLevelType w:val="multilevel"/>
    <w:tmpl w:val="B988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75114C3B"/>
    <w:multiLevelType w:val="multilevel"/>
    <w:tmpl w:val="71AC6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5DA7761"/>
    <w:multiLevelType w:val="multilevel"/>
    <w:tmpl w:val="43928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84B16D7"/>
    <w:multiLevelType w:val="multilevel"/>
    <w:tmpl w:val="0A584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2"/>
  </w:num>
  <w:num w:numId="3">
    <w:abstractNumId w:val="4"/>
  </w:num>
  <w:num w:numId="4">
    <w:abstractNumId w:val="13"/>
  </w:num>
  <w:num w:numId="5">
    <w:abstractNumId w:val="6"/>
  </w:num>
  <w:num w:numId="6">
    <w:abstractNumId w:val="12"/>
  </w:num>
  <w:num w:numId="7">
    <w:abstractNumId w:val="10"/>
  </w:num>
  <w:num w:numId="8">
    <w:abstractNumId w:val="0"/>
  </w:num>
  <w:num w:numId="9">
    <w:abstractNumId w:val="1"/>
  </w:num>
  <w:num w:numId="10">
    <w:abstractNumId w:val="11"/>
  </w:num>
  <w:num w:numId="11">
    <w:abstractNumId w:val="9"/>
  </w:num>
  <w:num w:numId="12">
    <w:abstractNumId w:val="7"/>
  </w:num>
  <w:num w:numId="13">
    <w:abstractNumId w:val="8"/>
  </w:num>
  <w:num w:numId="14">
    <w:abstractNumId w:val="14"/>
  </w:num>
  <w:num w:numId="15">
    <w:abstractNumId w:val="15"/>
  </w:num>
  <w:num w:numId="16">
    <w:abstractNumId w:val="5"/>
  </w:num>
  <w:num w:numId="1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D738F6"/>
    <w:rsid w:val="00014FA4"/>
    <w:rsid w:val="000461D4"/>
    <w:rsid w:val="000B6372"/>
    <w:rsid w:val="001162AF"/>
    <w:rsid w:val="001319DD"/>
    <w:rsid w:val="00163387"/>
    <w:rsid w:val="001A4A3B"/>
    <w:rsid w:val="0022316F"/>
    <w:rsid w:val="00225D9A"/>
    <w:rsid w:val="00287C59"/>
    <w:rsid w:val="002A08EB"/>
    <w:rsid w:val="002A29A2"/>
    <w:rsid w:val="003429E4"/>
    <w:rsid w:val="00357E6B"/>
    <w:rsid w:val="00362954"/>
    <w:rsid w:val="003F7EFD"/>
    <w:rsid w:val="00422264"/>
    <w:rsid w:val="004B59C6"/>
    <w:rsid w:val="004C4098"/>
    <w:rsid w:val="004E0B00"/>
    <w:rsid w:val="00533A32"/>
    <w:rsid w:val="00574DA7"/>
    <w:rsid w:val="006A531B"/>
    <w:rsid w:val="006F52BC"/>
    <w:rsid w:val="0070305E"/>
    <w:rsid w:val="007312AE"/>
    <w:rsid w:val="0074071D"/>
    <w:rsid w:val="00763D5E"/>
    <w:rsid w:val="007B4B48"/>
    <w:rsid w:val="007E03FE"/>
    <w:rsid w:val="008561EC"/>
    <w:rsid w:val="008E31DE"/>
    <w:rsid w:val="008F435A"/>
    <w:rsid w:val="0092130A"/>
    <w:rsid w:val="009B093A"/>
    <w:rsid w:val="009B4048"/>
    <w:rsid w:val="009C197E"/>
    <w:rsid w:val="009C1AE0"/>
    <w:rsid w:val="00A13BAA"/>
    <w:rsid w:val="00A82DF3"/>
    <w:rsid w:val="00AC56E3"/>
    <w:rsid w:val="00B0351A"/>
    <w:rsid w:val="00B1392C"/>
    <w:rsid w:val="00B20316"/>
    <w:rsid w:val="00B622E3"/>
    <w:rsid w:val="00BC2ED1"/>
    <w:rsid w:val="00BD25CD"/>
    <w:rsid w:val="00C2247E"/>
    <w:rsid w:val="00D738F6"/>
    <w:rsid w:val="00DA4195"/>
    <w:rsid w:val="00DD4CEF"/>
    <w:rsid w:val="00E82AEE"/>
    <w:rsid w:val="00E83515"/>
    <w:rsid w:val="00EC026F"/>
    <w:rsid w:val="00F21DD7"/>
    <w:rsid w:val="00F35297"/>
    <w:rsid w:val="00F60115"/>
    <w:rsid w:val="00F94D15"/>
    <w:rsid w:val="00FC1E13"/>
    <w:rsid w:val="00FF46C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97E"/>
  </w:style>
  <w:style w:type="paragraph" w:styleId="Heading1">
    <w:name w:val="heading 1"/>
    <w:basedOn w:val="Normal"/>
    <w:link w:val="Heading1Char"/>
    <w:uiPriority w:val="9"/>
    <w:qFormat/>
    <w:rsid w:val="00B0351A"/>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rPr>
  </w:style>
  <w:style w:type="paragraph" w:styleId="Heading2">
    <w:name w:val="heading 2"/>
    <w:basedOn w:val="Normal"/>
    <w:link w:val="Heading2Char"/>
    <w:uiPriority w:val="9"/>
    <w:qFormat/>
    <w:rsid w:val="00B0351A"/>
    <w:pPr>
      <w:spacing w:before="100" w:beforeAutospacing="1" w:after="100" w:afterAutospacing="1" w:line="240" w:lineRule="auto"/>
      <w:outlineLvl w:val="1"/>
    </w:pPr>
    <w:rPr>
      <w:rFonts w:ascii="Times New Roman" w:eastAsia="Times New Roman" w:hAnsi="Times New Roman" w:cs="Times New Roman"/>
      <w:b/>
      <w:bCs/>
      <w:color w:val="auto"/>
      <w:sz w:val="36"/>
      <w:szCs w:val="36"/>
    </w:rPr>
  </w:style>
  <w:style w:type="paragraph" w:styleId="Heading3">
    <w:name w:val="heading 3"/>
    <w:basedOn w:val="Normal"/>
    <w:next w:val="Normal"/>
    <w:link w:val="Heading3Char"/>
    <w:uiPriority w:val="9"/>
    <w:unhideWhenUsed/>
    <w:qFormat/>
    <w:rsid w:val="00B0351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8F435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40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4098"/>
  </w:style>
  <w:style w:type="paragraph" w:styleId="Footer">
    <w:name w:val="footer"/>
    <w:basedOn w:val="Normal"/>
    <w:link w:val="FooterChar"/>
    <w:uiPriority w:val="99"/>
    <w:semiHidden/>
    <w:unhideWhenUsed/>
    <w:rsid w:val="004C409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C4098"/>
  </w:style>
  <w:style w:type="character" w:customStyle="1" w:styleId="Heading1Char">
    <w:name w:val="Heading 1 Char"/>
    <w:basedOn w:val="DefaultParagraphFont"/>
    <w:link w:val="Heading1"/>
    <w:uiPriority w:val="9"/>
    <w:rsid w:val="00B0351A"/>
    <w:rPr>
      <w:rFonts w:ascii="Times New Roman" w:eastAsia="Times New Roman" w:hAnsi="Times New Roman" w:cs="Times New Roman"/>
      <w:b/>
      <w:bCs/>
      <w:color w:val="auto"/>
      <w:kern w:val="36"/>
      <w:sz w:val="48"/>
      <w:szCs w:val="48"/>
    </w:rPr>
  </w:style>
  <w:style w:type="character" w:customStyle="1" w:styleId="Heading2Char">
    <w:name w:val="Heading 2 Char"/>
    <w:basedOn w:val="DefaultParagraphFont"/>
    <w:link w:val="Heading2"/>
    <w:uiPriority w:val="9"/>
    <w:rsid w:val="00B0351A"/>
    <w:rPr>
      <w:rFonts w:ascii="Times New Roman" w:eastAsia="Times New Roman" w:hAnsi="Times New Roman" w:cs="Times New Roman"/>
      <w:b/>
      <w:bCs/>
      <w:color w:val="auto"/>
      <w:sz w:val="36"/>
      <w:szCs w:val="36"/>
    </w:rPr>
  </w:style>
  <w:style w:type="character" w:customStyle="1" w:styleId="blogpostdatecont">
    <w:name w:val="blog_post_date_cont"/>
    <w:basedOn w:val="DefaultParagraphFont"/>
    <w:rsid w:val="00B0351A"/>
  </w:style>
  <w:style w:type="character" w:customStyle="1" w:styleId="sabiola">
    <w:name w:val="sabiola"/>
    <w:basedOn w:val="DefaultParagraphFont"/>
    <w:rsid w:val="00B0351A"/>
  </w:style>
  <w:style w:type="character" w:styleId="Hyperlink">
    <w:name w:val="Hyperlink"/>
    <w:basedOn w:val="DefaultParagraphFont"/>
    <w:uiPriority w:val="99"/>
    <w:semiHidden/>
    <w:unhideWhenUsed/>
    <w:rsid w:val="00B0351A"/>
    <w:rPr>
      <w:color w:val="0000FF"/>
      <w:u w:val="single"/>
    </w:rPr>
  </w:style>
  <w:style w:type="paragraph" w:styleId="NormalWeb">
    <w:name w:val="Normal (Web)"/>
    <w:basedOn w:val="Normal"/>
    <w:uiPriority w:val="99"/>
    <w:unhideWhenUsed/>
    <w:rsid w:val="00B0351A"/>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popout-quote-left">
    <w:name w:val="popout-quote-left"/>
    <w:basedOn w:val="DefaultParagraphFont"/>
    <w:rsid w:val="00B0351A"/>
  </w:style>
  <w:style w:type="character" w:styleId="Strong">
    <w:name w:val="Strong"/>
    <w:basedOn w:val="DefaultParagraphFont"/>
    <w:uiPriority w:val="22"/>
    <w:qFormat/>
    <w:rsid w:val="00B0351A"/>
    <w:rPr>
      <w:b/>
      <w:bCs/>
    </w:rPr>
  </w:style>
  <w:style w:type="character" w:styleId="Emphasis">
    <w:name w:val="Emphasis"/>
    <w:basedOn w:val="DefaultParagraphFont"/>
    <w:uiPriority w:val="20"/>
    <w:qFormat/>
    <w:rsid w:val="00B0351A"/>
    <w:rPr>
      <w:i/>
      <w:iCs/>
    </w:rPr>
  </w:style>
  <w:style w:type="paragraph" w:customStyle="1" w:styleId="greyborderdiv">
    <w:name w:val="greyborderdiv"/>
    <w:basedOn w:val="Normal"/>
    <w:rsid w:val="00B0351A"/>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BalloonText">
    <w:name w:val="Balloon Text"/>
    <w:basedOn w:val="Normal"/>
    <w:link w:val="BalloonTextChar"/>
    <w:uiPriority w:val="99"/>
    <w:semiHidden/>
    <w:unhideWhenUsed/>
    <w:rsid w:val="00B035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351A"/>
    <w:rPr>
      <w:rFonts w:ascii="Tahoma" w:hAnsi="Tahoma" w:cs="Tahoma"/>
      <w:sz w:val="16"/>
      <w:szCs w:val="16"/>
    </w:rPr>
  </w:style>
  <w:style w:type="paragraph" w:customStyle="1" w:styleId="blogentry--fulldate">
    <w:name w:val="blog_entry--full__date"/>
    <w:basedOn w:val="Normal"/>
    <w:rsid w:val="00B0351A"/>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sr-only">
    <w:name w:val="sr-only"/>
    <w:basedOn w:val="DefaultParagraphFont"/>
    <w:rsid w:val="00B0351A"/>
  </w:style>
  <w:style w:type="character" w:customStyle="1" w:styleId="comment-count-text">
    <w:name w:val="comment-count-text"/>
    <w:basedOn w:val="DefaultParagraphFont"/>
    <w:rsid w:val="00B0351A"/>
  </w:style>
  <w:style w:type="character" w:customStyle="1" w:styleId="Heading3Char">
    <w:name w:val="Heading 3 Char"/>
    <w:basedOn w:val="DefaultParagraphFont"/>
    <w:link w:val="Heading3"/>
    <w:uiPriority w:val="9"/>
    <w:rsid w:val="00B0351A"/>
    <w:rPr>
      <w:rFonts w:asciiTheme="majorHAnsi" w:eastAsiaTheme="majorEastAsia" w:hAnsiTheme="majorHAnsi" w:cstheme="majorBidi"/>
      <w:b/>
      <w:bCs/>
      <w:color w:val="4F81BD" w:themeColor="accent1"/>
    </w:rPr>
  </w:style>
  <w:style w:type="paragraph" w:customStyle="1" w:styleId="ctr-no-margin">
    <w:name w:val="ctr-no-margin"/>
    <w:basedOn w:val="Normal"/>
    <w:rsid w:val="00B0351A"/>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tecenter">
    <w:name w:val="rtecenter"/>
    <w:basedOn w:val="Normal"/>
    <w:rsid w:val="00B0351A"/>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Heading4Char">
    <w:name w:val="Heading 4 Char"/>
    <w:basedOn w:val="DefaultParagraphFont"/>
    <w:link w:val="Heading4"/>
    <w:uiPriority w:val="9"/>
    <w:semiHidden/>
    <w:rsid w:val="008F435A"/>
    <w:rPr>
      <w:rFonts w:asciiTheme="majorHAnsi" w:eastAsiaTheme="majorEastAsia" w:hAnsiTheme="majorHAnsi" w:cstheme="majorBidi"/>
      <w:b/>
      <w:bCs/>
      <w:i/>
      <w:iCs/>
      <w:color w:val="4F81BD" w:themeColor="accent1"/>
    </w:rPr>
  </w:style>
  <w:style w:type="paragraph" w:customStyle="1" w:styleId="tagline">
    <w:name w:val="tagline"/>
    <w:basedOn w:val="Normal"/>
    <w:rsid w:val="008F435A"/>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bermenu-target-title">
    <w:name w:val="ubermenu-target-title"/>
    <w:basedOn w:val="DefaultParagraphFont"/>
    <w:rsid w:val="008F435A"/>
  </w:style>
  <w:style w:type="character" w:customStyle="1" w:styleId="blogentry--fullreview-info">
    <w:name w:val="blog_entry--full__review-info"/>
    <w:basedOn w:val="DefaultParagraphFont"/>
    <w:rsid w:val="008F435A"/>
  </w:style>
  <w:style w:type="character" w:customStyle="1" w:styleId="blogentry--fullreview-info-bar">
    <w:name w:val="blog_entry--full__review-info-bar"/>
    <w:basedOn w:val="DefaultParagraphFont"/>
    <w:rsid w:val="008F435A"/>
  </w:style>
  <w:style w:type="character" w:customStyle="1" w:styleId="blogentry--fullreview-info-text">
    <w:name w:val="blog_entry--full__review-info-text"/>
    <w:basedOn w:val="DefaultParagraphFont"/>
    <w:rsid w:val="008F435A"/>
  </w:style>
  <w:style w:type="paragraph" w:customStyle="1" w:styleId="blog-entry-references-label">
    <w:name w:val="blog-entry-references-label"/>
    <w:basedOn w:val="Normal"/>
    <w:rsid w:val="008F435A"/>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ss-1cr3nkl">
    <w:name w:val="css-1cr3nkl"/>
    <w:basedOn w:val="Normal"/>
    <w:rsid w:val="008F435A"/>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css-1huyk6v">
    <w:name w:val="css-1huyk6v"/>
    <w:basedOn w:val="DefaultParagraphFont"/>
    <w:rsid w:val="008F435A"/>
  </w:style>
  <w:style w:type="paragraph" w:customStyle="1" w:styleId="css-1kir5of">
    <w:name w:val="css-1kir5of"/>
    <w:basedOn w:val="Normal"/>
    <w:rsid w:val="008F435A"/>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ss-1jgiljp">
    <w:name w:val="css-1jgiljp"/>
    <w:basedOn w:val="Normal"/>
    <w:rsid w:val="008F435A"/>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css-11nuv7j">
    <w:name w:val="css-11nuv7j"/>
    <w:basedOn w:val="DefaultParagraphFont"/>
    <w:rsid w:val="008F435A"/>
  </w:style>
  <w:style w:type="character" w:customStyle="1" w:styleId="sro">
    <w:name w:val="sro"/>
    <w:basedOn w:val="DefaultParagraphFont"/>
    <w:rsid w:val="008F435A"/>
  </w:style>
</w:styles>
</file>

<file path=word/webSettings.xml><?xml version="1.0" encoding="utf-8"?>
<w:webSettings xmlns:r="http://schemas.openxmlformats.org/officeDocument/2006/relationships" xmlns:w="http://schemas.openxmlformats.org/wordprocessingml/2006/main">
  <w:divs>
    <w:div w:id="161896866">
      <w:bodyDiv w:val="1"/>
      <w:marLeft w:val="0"/>
      <w:marRight w:val="0"/>
      <w:marTop w:val="0"/>
      <w:marBottom w:val="0"/>
      <w:divBdr>
        <w:top w:val="none" w:sz="0" w:space="0" w:color="auto"/>
        <w:left w:val="none" w:sz="0" w:space="0" w:color="auto"/>
        <w:bottom w:val="none" w:sz="0" w:space="0" w:color="auto"/>
        <w:right w:val="none" w:sz="0" w:space="0" w:color="auto"/>
      </w:divBdr>
    </w:div>
    <w:div w:id="183986400">
      <w:bodyDiv w:val="1"/>
      <w:marLeft w:val="0"/>
      <w:marRight w:val="0"/>
      <w:marTop w:val="0"/>
      <w:marBottom w:val="0"/>
      <w:divBdr>
        <w:top w:val="none" w:sz="0" w:space="0" w:color="auto"/>
        <w:left w:val="none" w:sz="0" w:space="0" w:color="auto"/>
        <w:bottom w:val="none" w:sz="0" w:space="0" w:color="auto"/>
        <w:right w:val="none" w:sz="0" w:space="0" w:color="auto"/>
      </w:divBdr>
      <w:divsChild>
        <w:div w:id="1697972334">
          <w:marLeft w:val="0"/>
          <w:marRight w:val="0"/>
          <w:marTop w:val="0"/>
          <w:marBottom w:val="0"/>
          <w:divBdr>
            <w:top w:val="none" w:sz="0" w:space="0" w:color="auto"/>
            <w:left w:val="none" w:sz="0" w:space="0" w:color="auto"/>
            <w:bottom w:val="none" w:sz="0" w:space="0" w:color="auto"/>
            <w:right w:val="none" w:sz="0" w:space="0" w:color="auto"/>
          </w:divBdr>
        </w:div>
      </w:divsChild>
    </w:div>
    <w:div w:id="669454996">
      <w:bodyDiv w:val="1"/>
      <w:marLeft w:val="0"/>
      <w:marRight w:val="0"/>
      <w:marTop w:val="0"/>
      <w:marBottom w:val="0"/>
      <w:divBdr>
        <w:top w:val="none" w:sz="0" w:space="0" w:color="auto"/>
        <w:left w:val="none" w:sz="0" w:space="0" w:color="auto"/>
        <w:bottom w:val="none" w:sz="0" w:space="0" w:color="auto"/>
        <w:right w:val="none" w:sz="0" w:space="0" w:color="auto"/>
      </w:divBdr>
    </w:div>
    <w:div w:id="1072235050">
      <w:bodyDiv w:val="1"/>
      <w:marLeft w:val="0"/>
      <w:marRight w:val="0"/>
      <w:marTop w:val="0"/>
      <w:marBottom w:val="0"/>
      <w:divBdr>
        <w:top w:val="none" w:sz="0" w:space="0" w:color="auto"/>
        <w:left w:val="none" w:sz="0" w:space="0" w:color="auto"/>
        <w:bottom w:val="none" w:sz="0" w:space="0" w:color="auto"/>
        <w:right w:val="none" w:sz="0" w:space="0" w:color="auto"/>
      </w:divBdr>
      <w:divsChild>
        <w:div w:id="236061013">
          <w:marLeft w:val="0"/>
          <w:marRight w:val="0"/>
          <w:marTop w:val="150"/>
          <w:marBottom w:val="150"/>
          <w:divBdr>
            <w:top w:val="none" w:sz="0" w:space="0" w:color="auto"/>
            <w:left w:val="none" w:sz="0" w:space="0" w:color="auto"/>
            <w:bottom w:val="none" w:sz="0" w:space="0" w:color="auto"/>
            <w:right w:val="none" w:sz="0" w:space="0" w:color="auto"/>
          </w:divBdr>
        </w:div>
        <w:div w:id="536551361">
          <w:marLeft w:val="0"/>
          <w:marRight w:val="0"/>
          <w:marTop w:val="0"/>
          <w:marBottom w:val="0"/>
          <w:divBdr>
            <w:top w:val="none" w:sz="0" w:space="0" w:color="auto"/>
            <w:left w:val="none" w:sz="0" w:space="0" w:color="auto"/>
            <w:bottom w:val="none" w:sz="0" w:space="0" w:color="auto"/>
            <w:right w:val="none" w:sz="0" w:space="0" w:color="auto"/>
          </w:divBdr>
        </w:div>
      </w:divsChild>
    </w:div>
    <w:div w:id="1142844084">
      <w:bodyDiv w:val="1"/>
      <w:marLeft w:val="0"/>
      <w:marRight w:val="0"/>
      <w:marTop w:val="0"/>
      <w:marBottom w:val="0"/>
      <w:divBdr>
        <w:top w:val="none" w:sz="0" w:space="0" w:color="auto"/>
        <w:left w:val="none" w:sz="0" w:space="0" w:color="auto"/>
        <w:bottom w:val="none" w:sz="0" w:space="0" w:color="auto"/>
        <w:right w:val="none" w:sz="0" w:space="0" w:color="auto"/>
      </w:divBdr>
      <w:divsChild>
        <w:div w:id="531266734">
          <w:marLeft w:val="0"/>
          <w:marRight w:val="0"/>
          <w:marTop w:val="0"/>
          <w:marBottom w:val="0"/>
          <w:divBdr>
            <w:top w:val="none" w:sz="0" w:space="0" w:color="auto"/>
            <w:left w:val="none" w:sz="0" w:space="0" w:color="auto"/>
            <w:bottom w:val="none" w:sz="0" w:space="0" w:color="auto"/>
            <w:right w:val="none" w:sz="0" w:space="0" w:color="auto"/>
          </w:divBdr>
          <w:divsChild>
            <w:div w:id="95634631">
              <w:marLeft w:val="0"/>
              <w:marRight w:val="0"/>
              <w:marTop w:val="0"/>
              <w:marBottom w:val="75"/>
              <w:divBdr>
                <w:top w:val="none" w:sz="0" w:space="0" w:color="auto"/>
                <w:left w:val="none" w:sz="0" w:space="0" w:color="auto"/>
                <w:bottom w:val="none" w:sz="0" w:space="0" w:color="auto"/>
                <w:right w:val="none" w:sz="0" w:space="0" w:color="auto"/>
              </w:divBdr>
              <w:divsChild>
                <w:div w:id="910850697">
                  <w:marLeft w:val="0"/>
                  <w:marRight w:val="0"/>
                  <w:marTop w:val="0"/>
                  <w:marBottom w:val="0"/>
                  <w:divBdr>
                    <w:top w:val="none" w:sz="0" w:space="0" w:color="auto"/>
                    <w:left w:val="none" w:sz="0" w:space="0" w:color="auto"/>
                    <w:bottom w:val="none" w:sz="0" w:space="0" w:color="auto"/>
                    <w:right w:val="none" w:sz="0" w:space="0" w:color="auto"/>
                  </w:divBdr>
                  <w:divsChild>
                    <w:div w:id="1389646431">
                      <w:marLeft w:val="0"/>
                      <w:marRight w:val="0"/>
                      <w:marTop w:val="0"/>
                      <w:marBottom w:val="0"/>
                      <w:divBdr>
                        <w:top w:val="none" w:sz="0" w:space="0" w:color="auto"/>
                        <w:left w:val="none" w:sz="0" w:space="0" w:color="auto"/>
                        <w:bottom w:val="none" w:sz="0" w:space="0" w:color="auto"/>
                        <w:right w:val="none" w:sz="0" w:space="0" w:color="auto"/>
                      </w:divBdr>
                      <w:divsChild>
                        <w:div w:id="1713574228">
                          <w:marLeft w:val="0"/>
                          <w:marRight w:val="0"/>
                          <w:marTop w:val="0"/>
                          <w:marBottom w:val="0"/>
                          <w:divBdr>
                            <w:top w:val="none" w:sz="0" w:space="0" w:color="auto"/>
                            <w:left w:val="none" w:sz="0" w:space="0" w:color="auto"/>
                            <w:bottom w:val="none" w:sz="0" w:space="0" w:color="auto"/>
                            <w:right w:val="none" w:sz="0" w:space="0" w:color="auto"/>
                          </w:divBdr>
                          <w:divsChild>
                            <w:div w:id="866330346">
                              <w:marLeft w:val="0"/>
                              <w:marRight w:val="0"/>
                              <w:marTop w:val="0"/>
                              <w:marBottom w:val="0"/>
                              <w:divBdr>
                                <w:top w:val="none" w:sz="0" w:space="0" w:color="auto"/>
                                <w:left w:val="none" w:sz="0" w:space="0" w:color="auto"/>
                                <w:bottom w:val="none" w:sz="0" w:space="0" w:color="auto"/>
                                <w:right w:val="none" w:sz="0" w:space="0" w:color="auto"/>
                              </w:divBdr>
                              <w:divsChild>
                                <w:div w:id="1647735273">
                                  <w:marLeft w:val="0"/>
                                  <w:marRight w:val="0"/>
                                  <w:marTop w:val="0"/>
                                  <w:marBottom w:val="0"/>
                                  <w:divBdr>
                                    <w:top w:val="none" w:sz="0" w:space="0" w:color="auto"/>
                                    <w:left w:val="none" w:sz="0" w:space="0" w:color="auto"/>
                                    <w:bottom w:val="none" w:sz="0" w:space="0" w:color="auto"/>
                                    <w:right w:val="none" w:sz="0" w:space="0" w:color="auto"/>
                                  </w:divBdr>
                                  <w:divsChild>
                                    <w:div w:id="61486434">
                                      <w:marLeft w:val="75"/>
                                      <w:marRight w:val="0"/>
                                      <w:marTop w:val="75"/>
                                      <w:marBottom w:val="75"/>
                                      <w:divBdr>
                                        <w:top w:val="single" w:sz="6" w:space="13" w:color="CBCBCB"/>
                                        <w:left w:val="single" w:sz="6" w:space="13" w:color="CBCBCB"/>
                                        <w:bottom w:val="single" w:sz="6" w:space="13" w:color="CBCBCB"/>
                                        <w:right w:val="single" w:sz="6" w:space="13" w:color="CBCBCB"/>
                                      </w:divBdr>
                                    </w:div>
                                    <w:div w:id="235287782">
                                      <w:marLeft w:val="75"/>
                                      <w:marRight w:val="0"/>
                                      <w:marTop w:val="75"/>
                                      <w:marBottom w:val="75"/>
                                      <w:divBdr>
                                        <w:top w:val="single" w:sz="6" w:space="13" w:color="CBCBCB"/>
                                        <w:left w:val="single" w:sz="6" w:space="13" w:color="CBCBCB"/>
                                        <w:bottom w:val="single" w:sz="6" w:space="13" w:color="CBCBCB"/>
                                        <w:right w:val="single" w:sz="6" w:space="13" w:color="CBCBCB"/>
                                      </w:divBdr>
                                      <w:divsChild>
                                        <w:div w:id="915822205">
                                          <w:marLeft w:val="0"/>
                                          <w:marRight w:val="0"/>
                                          <w:marTop w:val="0"/>
                                          <w:marBottom w:val="0"/>
                                          <w:divBdr>
                                            <w:top w:val="none" w:sz="0" w:space="0" w:color="auto"/>
                                            <w:left w:val="none" w:sz="0" w:space="0" w:color="auto"/>
                                            <w:bottom w:val="none" w:sz="0" w:space="0" w:color="auto"/>
                                            <w:right w:val="none" w:sz="0" w:space="0" w:color="auto"/>
                                          </w:divBdr>
                                          <w:divsChild>
                                            <w:div w:id="128792920">
                                              <w:blockQuote w:val="1"/>
                                              <w:marLeft w:val="480"/>
                                              <w:marRight w:val="480"/>
                                              <w:marTop w:val="0"/>
                                              <w:marBottom w:val="360"/>
                                              <w:divBdr>
                                                <w:top w:val="none" w:sz="0" w:space="0" w:color="auto"/>
                                                <w:left w:val="none" w:sz="0" w:space="0" w:color="auto"/>
                                                <w:bottom w:val="none" w:sz="0" w:space="0" w:color="auto"/>
                                                <w:right w:val="none" w:sz="0" w:space="0" w:color="auto"/>
                                              </w:divBdr>
                                            </w:div>
                                            <w:div w:id="96214940">
                                              <w:blockQuote w:val="1"/>
                                              <w:marLeft w:val="480"/>
                                              <w:marRight w:val="480"/>
                                              <w:marTop w:val="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1939430">
      <w:bodyDiv w:val="1"/>
      <w:marLeft w:val="0"/>
      <w:marRight w:val="0"/>
      <w:marTop w:val="0"/>
      <w:marBottom w:val="0"/>
      <w:divBdr>
        <w:top w:val="none" w:sz="0" w:space="0" w:color="auto"/>
        <w:left w:val="none" w:sz="0" w:space="0" w:color="auto"/>
        <w:bottom w:val="none" w:sz="0" w:space="0" w:color="auto"/>
        <w:right w:val="none" w:sz="0" w:space="0" w:color="auto"/>
      </w:divBdr>
      <w:divsChild>
        <w:div w:id="2073235500">
          <w:marLeft w:val="0"/>
          <w:marRight w:val="0"/>
          <w:marTop w:val="0"/>
          <w:marBottom w:val="0"/>
          <w:divBdr>
            <w:top w:val="none" w:sz="0" w:space="0" w:color="auto"/>
            <w:left w:val="none" w:sz="0" w:space="0" w:color="auto"/>
            <w:bottom w:val="none" w:sz="0" w:space="0" w:color="auto"/>
            <w:right w:val="none" w:sz="0" w:space="0" w:color="auto"/>
          </w:divBdr>
          <w:divsChild>
            <w:div w:id="885456936">
              <w:marLeft w:val="-225"/>
              <w:marRight w:val="-225"/>
              <w:marTop w:val="0"/>
              <w:marBottom w:val="0"/>
              <w:divBdr>
                <w:top w:val="none" w:sz="0" w:space="0" w:color="auto"/>
                <w:left w:val="none" w:sz="0" w:space="0" w:color="auto"/>
                <w:bottom w:val="none" w:sz="0" w:space="0" w:color="auto"/>
                <w:right w:val="none" w:sz="0" w:space="0" w:color="auto"/>
              </w:divBdr>
            </w:div>
          </w:divsChild>
        </w:div>
        <w:div w:id="1041175780">
          <w:marLeft w:val="0"/>
          <w:marRight w:val="0"/>
          <w:marTop w:val="0"/>
          <w:marBottom w:val="0"/>
          <w:divBdr>
            <w:top w:val="single" w:sz="6" w:space="0" w:color="FAFAFA"/>
            <w:left w:val="none" w:sz="0" w:space="0" w:color="auto"/>
            <w:bottom w:val="single" w:sz="6" w:space="0" w:color="FAFAFA"/>
            <w:right w:val="none" w:sz="0" w:space="0" w:color="auto"/>
          </w:divBdr>
          <w:divsChild>
            <w:div w:id="1382747852">
              <w:marLeft w:val="0"/>
              <w:marRight w:val="0"/>
              <w:marTop w:val="0"/>
              <w:marBottom w:val="0"/>
              <w:divBdr>
                <w:top w:val="none" w:sz="0" w:space="0" w:color="auto"/>
                <w:left w:val="none" w:sz="0" w:space="0" w:color="auto"/>
                <w:bottom w:val="single" w:sz="6" w:space="0" w:color="FAFAFA"/>
                <w:right w:val="none" w:sz="0" w:space="0" w:color="auto"/>
              </w:divBdr>
              <w:divsChild>
                <w:div w:id="725908778">
                  <w:marLeft w:val="0"/>
                  <w:marRight w:val="0"/>
                  <w:marTop w:val="0"/>
                  <w:marBottom w:val="0"/>
                  <w:divBdr>
                    <w:top w:val="none" w:sz="0" w:space="0" w:color="auto"/>
                    <w:left w:val="none" w:sz="0" w:space="0" w:color="auto"/>
                    <w:bottom w:val="none" w:sz="0" w:space="0" w:color="auto"/>
                    <w:right w:val="none" w:sz="0" w:space="0" w:color="auto"/>
                  </w:divBdr>
                  <w:divsChild>
                    <w:div w:id="703093800">
                      <w:marLeft w:val="0"/>
                      <w:marRight w:val="0"/>
                      <w:marTop w:val="0"/>
                      <w:marBottom w:val="0"/>
                      <w:divBdr>
                        <w:top w:val="none" w:sz="0" w:space="0" w:color="auto"/>
                        <w:left w:val="none" w:sz="0" w:space="0" w:color="auto"/>
                        <w:bottom w:val="none" w:sz="0" w:space="0" w:color="auto"/>
                        <w:right w:val="none" w:sz="0" w:space="0" w:color="auto"/>
                      </w:divBdr>
                    </w:div>
                    <w:div w:id="131683019">
                      <w:marLeft w:val="0"/>
                      <w:marRight w:val="0"/>
                      <w:marTop w:val="0"/>
                      <w:marBottom w:val="0"/>
                      <w:divBdr>
                        <w:top w:val="none" w:sz="0" w:space="0" w:color="auto"/>
                        <w:left w:val="none" w:sz="0" w:space="0" w:color="auto"/>
                        <w:bottom w:val="none" w:sz="0" w:space="0" w:color="auto"/>
                        <w:right w:val="none" w:sz="0" w:space="0" w:color="auto"/>
                      </w:divBdr>
                    </w:div>
                    <w:div w:id="1509977312">
                      <w:marLeft w:val="0"/>
                      <w:marRight w:val="0"/>
                      <w:marTop w:val="0"/>
                      <w:marBottom w:val="0"/>
                      <w:divBdr>
                        <w:top w:val="none" w:sz="0" w:space="0" w:color="auto"/>
                        <w:left w:val="none" w:sz="0" w:space="0" w:color="auto"/>
                        <w:bottom w:val="none" w:sz="0" w:space="0" w:color="auto"/>
                        <w:right w:val="none" w:sz="0" w:space="0" w:color="auto"/>
                      </w:divBdr>
                    </w:div>
                    <w:div w:id="1743016101">
                      <w:marLeft w:val="0"/>
                      <w:marRight w:val="0"/>
                      <w:marTop w:val="0"/>
                      <w:marBottom w:val="0"/>
                      <w:divBdr>
                        <w:top w:val="none" w:sz="0" w:space="0" w:color="auto"/>
                        <w:left w:val="none" w:sz="0" w:space="0" w:color="auto"/>
                        <w:bottom w:val="none" w:sz="0" w:space="0" w:color="auto"/>
                        <w:right w:val="none" w:sz="0" w:space="0" w:color="auto"/>
                      </w:divBdr>
                    </w:div>
                    <w:div w:id="146611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9582167">
          <w:marLeft w:val="0"/>
          <w:marRight w:val="0"/>
          <w:marTop w:val="0"/>
          <w:marBottom w:val="0"/>
          <w:divBdr>
            <w:top w:val="none" w:sz="0" w:space="0" w:color="auto"/>
            <w:left w:val="none" w:sz="0" w:space="0" w:color="auto"/>
            <w:bottom w:val="none" w:sz="0" w:space="0" w:color="auto"/>
            <w:right w:val="none" w:sz="0" w:space="0" w:color="auto"/>
          </w:divBdr>
          <w:divsChild>
            <w:div w:id="664748463">
              <w:marLeft w:val="0"/>
              <w:marRight w:val="0"/>
              <w:marTop w:val="0"/>
              <w:marBottom w:val="0"/>
              <w:divBdr>
                <w:top w:val="none" w:sz="0" w:space="0" w:color="auto"/>
                <w:left w:val="none" w:sz="0" w:space="0" w:color="auto"/>
                <w:bottom w:val="none" w:sz="0" w:space="0" w:color="auto"/>
                <w:right w:val="none" w:sz="0" w:space="0" w:color="auto"/>
              </w:divBdr>
              <w:divsChild>
                <w:div w:id="903225599">
                  <w:marLeft w:val="0"/>
                  <w:marRight w:val="0"/>
                  <w:marTop w:val="0"/>
                  <w:marBottom w:val="0"/>
                  <w:divBdr>
                    <w:top w:val="none" w:sz="0" w:space="0" w:color="auto"/>
                    <w:left w:val="none" w:sz="0" w:space="0" w:color="auto"/>
                    <w:bottom w:val="none" w:sz="0" w:space="0" w:color="auto"/>
                    <w:right w:val="none" w:sz="0" w:space="0" w:color="auto"/>
                  </w:divBdr>
                  <w:divsChild>
                    <w:div w:id="1701542158">
                      <w:marLeft w:val="0"/>
                      <w:marRight w:val="0"/>
                      <w:marTop w:val="0"/>
                      <w:marBottom w:val="0"/>
                      <w:divBdr>
                        <w:top w:val="none" w:sz="0" w:space="0" w:color="auto"/>
                        <w:left w:val="none" w:sz="0" w:space="0" w:color="auto"/>
                        <w:bottom w:val="none" w:sz="0" w:space="0" w:color="auto"/>
                        <w:right w:val="none" w:sz="0" w:space="0" w:color="auto"/>
                      </w:divBdr>
                      <w:divsChild>
                        <w:div w:id="1138378793">
                          <w:marLeft w:val="-225"/>
                          <w:marRight w:val="-225"/>
                          <w:marTop w:val="0"/>
                          <w:marBottom w:val="0"/>
                          <w:divBdr>
                            <w:top w:val="none" w:sz="0" w:space="0" w:color="auto"/>
                            <w:left w:val="none" w:sz="0" w:space="0" w:color="auto"/>
                            <w:bottom w:val="none" w:sz="0" w:space="0" w:color="auto"/>
                            <w:right w:val="none" w:sz="0" w:space="0" w:color="auto"/>
                          </w:divBdr>
                          <w:divsChild>
                            <w:div w:id="2011135833">
                              <w:marLeft w:val="0"/>
                              <w:marRight w:val="0"/>
                              <w:marTop w:val="0"/>
                              <w:marBottom w:val="0"/>
                              <w:divBdr>
                                <w:top w:val="none" w:sz="0" w:space="0" w:color="auto"/>
                                <w:left w:val="none" w:sz="0" w:space="0" w:color="auto"/>
                                <w:bottom w:val="none" w:sz="0" w:space="0" w:color="auto"/>
                                <w:right w:val="none" w:sz="0" w:space="0" w:color="auto"/>
                              </w:divBdr>
                            </w:div>
                            <w:div w:id="406803925">
                              <w:marLeft w:val="0"/>
                              <w:marRight w:val="0"/>
                              <w:marTop w:val="0"/>
                              <w:marBottom w:val="0"/>
                              <w:divBdr>
                                <w:top w:val="none" w:sz="0" w:space="0" w:color="auto"/>
                                <w:left w:val="none" w:sz="0" w:space="0" w:color="auto"/>
                                <w:bottom w:val="none" w:sz="0" w:space="0" w:color="auto"/>
                                <w:right w:val="none" w:sz="0" w:space="0" w:color="auto"/>
                              </w:divBdr>
                              <w:divsChild>
                                <w:div w:id="679161116">
                                  <w:marLeft w:val="0"/>
                                  <w:marRight w:val="0"/>
                                  <w:marTop w:val="0"/>
                                  <w:marBottom w:val="0"/>
                                  <w:divBdr>
                                    <w:top w:val="none" w:sz="0" w:space="0" w:color="auto"/>
                                    <w:left w:val="none" w:sz="0" w:space="0" w:color="auto"/>
                                    <w:bottom w:val="none" w:sz="0" w:space="0" w:color="auto"/>
                                    <w:right w:val="none" w:sz="0" w:space="0" w:color="auto"/>
                                  </w:divBdr>
                                </w:div>
                              </w:divsChild>
                            </w:div>
                            <w:div w:id="1089236728">
                              <w:marLeft w:val="0"/>
                              <w:marRight w:val="0"/>
                              <w:marTop w:val="0"/>
                              <w:marBottom w:val="0"/>
                              <w:divBdr>
                                <w:top w:val="none" w:sz="0" w:space="0" w:color="auto"/>
                                <w:left w:val="none" w:sz="0" w:space="0" w:color="auto"/>
                                <w:bottom w:val="none" w:sz="0" w:space="0" w:color="auto"/>
                                <w:right w:val="none" w:sz="0" w:space="0" w:color="auto"/>
                              </w:divBdr>
                              <w:divsChild>
                                <w:div w:id="143011621">
                                  <w:marLeft w:val="0"/>
                                  <w:marRight w:val="0"/>
                                  <w:marTop w:val="0"/>
                                  <w:marBottom w:val="0"/>
                                  <w:divBdr>
                                    <w:top w:val="none" w:sz="0" w:space="0" w:color="auto"/>
                                    <w:left w:val="none" w:sz="0" w:space="0" w:color="auto"/>
                                    <w:bottom w:val="none" w:sz="0" w:space="0" w:color="auto"/>
                                    <w:right w:val="none" w:sz="0" w:space="0" w:color="auto"/>
                                  </w:divBdr>
                                  <w:divsChild>
                                    <w:div w:id="71993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169163">
                              <w:marLeft w:val="0"/>
                              <w:marRight w:val="0"/>
                              <w:marTop w:val="0"/>
                              <w:marBottom w:val="0"/>
                              <w:divBdr>
                                <w:top w:val="none" w:sz="0" w:space="0" w:color="auto"/>
                                <w:left w:val="none" w:sz="0" w:space="0" w:color="auto"/>
                                <w:bottom w:val="none" w:sz="0" w:space="0" w:color="auto"/>
                                <w:right w:val="none" w:sz="0" w:space="0" w:color="auto"/>
                              </w:divBdr>
                              <w:divsChild>
                                <w:div w:id="1447197403">
                                  <w:marLeft w:val="0"/>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0854070">
                  <w:marLeft w:val="0"/>
                  <w:marRight w:val="0"/>
                  <w:marTop w:val="0"/>
                  <w:marBottom w:val="0"/>
                  <w:divBdr>
                    <w:top w:val="none" w:sz="0" w:space="0" w:color="auto"/>
                    <w:left w:val="none" w:sz="0" w:space="0" w:color="auto"/>
                    <w:bottom w:val="none" w:sz="0" w:space="0" w:color="auto"/>
                    <w:right w:val="none" w:sz="0" w:space="0" w:color="auto"/>
                  </w:divBdr>
                  <w:divsChild>
                    <w:div w:id="455565709">
                      <w:marLeft w:val="0"/>
                      <w:marRight w:val="0"/>
                      <w:marTop w:val="0"/>
                      <w:marBottom w:val="0"/>
                      <w:divBdr>
                        <w:top w:val="none" w:sz="0" w:space="0" w:color="auto"/>
                        <w:left w:val="none" w:sz="0" w:space="0" w:color="auto"/>
                        <w:bottom w:val="none" w:sz="0" w:space="0" w:color="auto"/>
                        <w:right w:val="none" w:sz="0" w:space="0" w:color="auto"/>
                      </w:divBdr>
                      <w:divsChild>
                        <w:div w:id="1043797279">
                          <w:marLeft w:val="-225"/>
                          <w:marRight w:val="-225"/>
                          <w:marTop w:val="0"/>
                          <w:marBottom w:val="0"/>
                          <w:divBdr>
                            <w:top w:val="none" w:sz="0" w:space="0" w:color="auto"/>
                            <w:left w:val="none" w:sz="0" w:space="0" w:color="auto"/>
                            <w:bottom w:val="none" w:sz="0" w:space="0" w:color="auto"/>
                            <w:right w:val="none" w:sz="0" w:space="0" w:color="auto"/>
                          </w:divBdr>
                          <w:divsChild>
                            <w:div w:id="1734624809">
                              <w:marLeft w:val="0"/>
                              <w:marRight w:val="0"/>
                              <w:marTop w:val="0"/>
                              <w:marBottom w:val="0"/>
                              <w:divBdr>
                                <w:top w:val="none" w:sz="0" w:space="0" w:color="auto"/>
                                <w:left w:val="none" w:sz="0" w:space="0" w:color="auto"/>
                                <w:bottom w:val="none" w:sz="0" w:space="0" w:color="auto"/>
                                <w:right w:val="none" w:sz="0" w:space="0" w:color="auto"/>
                              </w:divBdr>
                              <w:divsChild>
                                <w:div w:id="1568422235">
                                  <w:marLeft w:val="0"/>
                                  <w:marRight w:val="0"/>
                                  <w:marTop w:val="720"/>
                                  <w:marBottom w:val="0"/>
                                  <w:divBdr>
                                    <w:top w:val="none" w:sz="0" w:space="0" w:color="auto"/>
                                    <w:left w:val="none" w:sz="0" w:space="0" w:color="auto"/>
                                    <w:bottom w:val="none" w:sz="0" w:space="0" w:color="auto"/>
                                    <w:right w:val="none" w:sz="0" w:space="0" w:color="auto"/>
                                  </w:divBdr>
                                </w:div>
                              </w:divsChild>
                            </w:div>
                          </w:divsChild>
                        </w:div>
                        <w:div w:id="1170413430">
                          <w:marLeft w:val="-225"/>
                          <w:marRight w:val="-225"/>
                          <w:marTop w:val="0"/>
                          <w:marBottom w:val="0"/>
                          <w:divBdr>
                            <w:top w:val="none" w:sz="0" w:space="0" w:color="auto"/>
                            <w:left w:val="none" w:sz="0" w:space="0" w:color="auto"/>
                            <w:bottom w:val="none" w:sz="0" w:space="0" w:color="auto"/>
                            <w:right w:val="none" w:sz="0" w:space="0" w:color="auto"/>
                          </w:divBdr>
                          <w:divsChild>
                            <w:div w:id="174612615">
                              <w:marLeft w:val="0"/>
                              <w:marRight w:val="0"/>
                              <w:marTop w:val="0"/>
                              <w:marBottom w:val="0"/>
                              <w:divBdr>
                                <w:top w:val="none" w:sz="0" w:space="0" w:color="auto"/>
                                <w:left w:val="none" w:sz="0" w:space="0" w:color="auto"/>
                                <w:bottom w:val="none" w:sz="0" w:space="0" w:color="auto"/>
                                <w:right w:val="none" w:sz="0" w:space="0" w:color="auto"/>
                              </w:divBdr>
                              <w:divsChild>
                                <w:div w:id="268700559">
                                  <w:marLeft w:val="0"/>
                                  <w:marRight w:val="0"/>
                                  <w:marTop w:val="720"/>
                                  <w:marBottom w:val="0"/>
                                  <w:divBdr>
                                    <w:top w:val="none" w:sz="0" w:space="0" w:color="auto"/>
                                    <w:left w:val="none" w:sz="0" w:space="0" w:color="auto"/>
                                    <w:bottom w:val="none" w:sz="0" w:space="0" w:color="auto"/>
                                    <w:right w:val="none" w:sz="0" w:space="0" w:color="auto"/>
                                  </w:divBdr>
                                  <w:divsChild>
                                    <w:div w:id="1654335202">
                                      <w:blockQuote w:val="1"/>
                                      <w:marLeft w:val="0"/>
                                      <w:marRight w:val="0"/>
                                      <w:marTop w:val="720"/>
                                      <w:marBottom w:val="720"/>
                                      <w:divBdr>
                                        <w:top w:val="none" w:sz="0" w:space="0" w:color="auto"/>
                                        <w:left w:val="single" w:sz="48" w:space="23" w:color="F9AF1B"/>
                                        <w:bottom w:val="none" w:sz="0" w:space="0" w:color="auto"/>
                                        <w:right w:val="none" w:sz="0" w:space="0" w:color="auto"/>
                                      </w:divBdr>
                                    </w:div>
                                    <w:div w:id="1312951911">
                                      <w:blockQuote w:val="1"/>
                                      <w:marLeft w:val="0"/>
                                      <w:marRight w:val="0"/>
                                      <w:marTop w:val="720"/>
                                      <w:marBottom w:val="720"/>
                                      <w:divBdr>
                                        <w:top w:val="none" w:sz="0" w:space="0" w:color="auto"/>
                                        <w:left w:val="single" w:sz="48" w:space="23" w:color="F9AF1B"/>
                                        <w:bottom w:val="none" w:sz="0" w:space="0" w:color="auto"/>
                                        <w:right w:val="none" w:sz="0" w:space="0" w:color="auto"/>
                                      </w:divBdr>
                                    </w:div>
                                  </w:divsChild>
                                </w:div>
                              </w:divsChild>
                            </w:div>
                          </w:divsChild>
                        </w:div>
                      </w:divsChild>
                    </w:div>
                  </w:divsChild>
                </w:div>
              </w:divsChild>
            </w:div>
          </w:divsChild>
        </w:div>
      </w:divsChild>
    </w:div>
    <w:div w:id="1302345219">
      <w:bodyDiv w:val="1"/>
      <w:marLeft w:val="0"/>
      <w:marRight w:val="0"/>
      <w:marTop w:val="0"/>
      <w:marBottom w:val="0"/>
      <w:divBdr>
        <w:top w:val="none" w:sz="0" w:space="0" w:color="auto"/>
        <w:left w:val="none" w:sz="0" w:space="0" w:color="auto"/>
        <w:bottom w:val="none" w:sz="0" w:space="0" w:color="auto"/>
        <w:right w:val="none" w:sz="0" w:space="0" w:color="auto"/>
      </w:divBdr>
    </w:div>
    <w:div w:id="1325084902">
      <w:bodyDiv w:val="1"/>
      <w:marLeft w:val="0"/>
      <w:marRight w:val="0"/>
      <w:marTop w:val="0"/>
      <w:marBottom w:val="0"/>
      <w:divBdr>
        <w:top w:val="none" w:sz="0" w:space="0" w:color="auto"/>
        <w:left w:val="none" w:sz="0" w:space="0" w:color="auto"/>
        <w:bottom w:val="none" w:sz="0" w:space="0" w:color="auto"/>
        <w:right w:val="none" w:sz="0" w:space="0" w:color="auto"/>
      </w:divBdr>
      <w:divsChild>
        <w:div w:id="1580825716">
          <w:marLeft w:val="-225"/>
          <w:marRight w:val="-225"/>
          <w:marTop w:val="0"/>
          <w:marBottom w:val="0"/>
          <w:divBdr>
            <w:top w:val="none" w:sz="0" w:space="0" w:color="auto"/>
            <w:left w:val="none" w:sz="0" w:space="0" w:color="auto"/>
            <w:bottom w:val="none" w:sz="0" w:space="0" w:color="auto"/>
            <w:right w:val="none" w:sz="0" w:space="0" w:color="auto"/>
          </w:divBdr>
          <w:divsChild>
            <w:div w:id="2102288346">
              <w:marLeft w:val="0"/>
              <w:marRight w:val="0"/>
              <w:marTop w:val="0"/>
              <w:marBottom w:val="0"/>
              <w:divBdr>
                <w:top w:val="none" w:sz="0" w:space="0" w:color="auto"/>
                <w:left w:val="none" w:sz="0" w:space="0" w:color="auto"/>
                <w:bottom w:val="none" w:sz="0" w:space="0" w:color="auto"/>
                <w:right w:val="none" w:sz="0" w:space="0" w:color="auto"/>
              </w:divBdr>
              <w:divsChild>
                <w:div w:id="249049068">
                  <w:marLeft w:val="0"/>
                  <w:marRight w:val="0"/>
                  <w:marTop w:val="0"/>
                  <w:marBottom w:val="0"/>
                  <w:divBdr>
                    <w:top w:val="none" w:sz="0" w:space="0" w:color="auto"/>
                    <w:left w:val="none" w:sz="0" w:space="0" w:color="auto"/>
                    <w:bottom w:val="none" w:sz="0" w:space="0" w:color="auto"/>
                    <w:right w:val="none" w:sz="0" w:space="0" w:color="auto"/>
                  </w:divBdr>
                  <w:divsChild>
                    <w:div w:id="1141120775">
                      <w:marLeft w:val="0"/>
                      <w:marRight w:val="0"/>
                      <w:marTop w:val="0"/>
                      <w:marBottom w:val="0"/>
                      <w:divBdr>
                        <w:top w:val="none" w:sz="0" w:space="0" w:color="auto"/>
                        <w:left w:val="none" w:sz="0" w:space="0" w:color="auto"/>
                        <w:bottom w:val="none" w:sz="0" w:space="0" w:color="auto"/>
                        <w:right w:val="none" w:sz="0" w:space="0" w:color="auto"/>
                      </w:divBdr>
                    </w:div>
                    <w:div w:id="1899433034">
                      <w:marLeft w:val="0"/>
                      <w:marRight w:val="0"/>
                      <w:marTop w:val="0"/>
                      <w:marBottom w:val="0"/>
                      <w:divBdr>
                        <w:top w:val="none" w:sz="0" w:space="0" w:color="auto"/>
                        <w:left w:val="none" w:sz="0" w:space="0" w:color="auto"/>
                        <w:bottom w:val="none" w:sz="0" w:space="0" w:color="auto"/>
                        <w:right w:val="none" w:sz="0" w:space="0" w:color="auto"/>
                      </w:divBdr>
                    </w:div>
                    <w:div w:id="2110587434">
                      <w:marLeft w:val="0"/>
                      <w:marRight w:val="0"/>
                      <w:marTop w:val="0"/>
                      <w:marBottom w:val="0"/>
                      <w:divBdr>
                        <w:top w:val="none" w:sz="0" w:space="0" w:color="auto"/>
                        <w:left w:val="none" w:sz="0" w:space="0" w:color="auto"/>
                        <w:bottom w:val="none" w:sz="0" w:space="0" w:color="auto"/>
                        <w:right w:val="none" w:sz="0" w:space="0" w:color="auto"/>
                      </w:divBdr>
                    </w:div>
                    <w:div w:id="43929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32260">
          <w:marLeft w:val="-225"/>
          <w:marRight w:val="-225"/>
          <w:marTop w:val="0"/>
          <w:marBottom w:val="0"/>
          <w:divBdr>
            <w:top w:val="none" w:sz="0" w:space="0" w:color="auto"/>
            <w:left w:val="none" w:sz="0" w:space="0" w:color="auto"/>
            <w:bottom w:val="none" w:sz="0" w:space="0" w:color="auto"/>
            <w:right w:val="none" w:sz="0" w:space="0" w:color="auto"/>
          </w:divBdr>
          <w:divsChild>
            <w:div w:id="1346057286">
              <w:marLeft w:val="0"/>
              <w:marRight w:val="0"/>
              <w:marTop w:val="0"/>
              <w:marBottom w:val="0"/>
              <w:divBdr>
                <w:top w:val="none" w:sz="0" w:space="0" w:color="auto"/>
                <w:left w:val="none" w:sz="0" w:space="0" w:color="auto"/>
                <w:bottom w:val="none" w:sz="0" w:space="0" w:color="auto"/>
                <w:right w:val="none" w:sz="0" w:space="0" w:color="auto"/>
              </w:divBdr>
              <w:divsChild>
                <w:div w:id="918247913">
                  <w:marLeft w:val="0"/>
                  <w:marRight w:val="0"/>
                  <w:marTop w:val="0"/>
                  <w:marBottom w:val="0"/>
                  <w:divBdr>
                    <w:top w:val="none" w:sz="0" w:space="0" w:color="auto"/>
                    <w:left w:val="none" w:sz="0" w:space="0" w:color="auto"/>
                    <w:bottom w:val="none" w:sz="0" w:space="0" w:color="auto"/>
                    <w:right w:val="none" w:sz="0" w:space="0" w:color="auto"/>
                  </w:divBdr>
                  <w:divsChild>
                    <w:div w:id="805439934">
                      <w:marLeft w:val="0"/>
                      <w:marRight w:val="0"/>
                      <w:marTop w:val="0"/>
                      <w:marBottom w:val="0"/>
                      <w:divBdr>
                        <w:top w:val="single" w:sz="6" w:space="0" w:color="DDDDDD"/>
                        <w:left w:val="single" w:sz="6" w:space="0" w:color="DDDDDD"/>
                        <w:bottom w:val="single" w:sz="6" w:space="0" w:color="DDDDDD"/>
                        <w:right w:val="single" w:sz="6" w:space="0" w:color="DDDDDD"/>
                      </w:divBdr>
                      <w:divsChild>
                        <w:div w:id="203903729">
                          <w:marLeft w:val="0"/>
                          <w:marRight w:val="0"/>
                          <w:marTop w:val="0"/>
                          <w:marBottom w:val="0"/>
                          <w:divBdr>
                            <w:top w:val="none" w:sz="0" w:space="0" w:color="auto"/>
                            <w:left w:val="none" w:sz="0" w:space="0" w:color="auto"/>
                            <w:bottom w:val="single" w:sz="6" w:space="0" w:color="DDDDDD"/>
                            <w:right w:val="none" w:sz="0" w:space="0" w:color="auto"/>
                          </w:divBdr>
                        </w:div>
                      </w:divsChild>
                    </w:div>
                  </w:divsChild>
                </w:div>
              </w:divsChild>
            </w:div>
            <w:div w:id="1434132069">
              <w:marLeft w:val="0"/>
              <w:marRight w:val="0"/>
              <w:marTop w:val="0"/>
              <w:marBottom w:val="0"/>
              <w:divBdr>
                <w:top w:val="none" w:sz="0" w:space="0" w:color="auto"/>
                <w:left w:val="none" w:sz="0" w:space="0" w:color="auto"/>
                <w:bottom w:val="none" w:sz="0" w:space="0" w:color="auto"/>
                <w:right w:val="none" w:sz="0" w:space="0" w:color="auto"/>
              </w:divBdr>
              <w:divsChild>
                <w:div w:id="380400127">
                  <w:marLeft w:val="0"/>
                  <w:marRight w:val="0"/>
                  <w:marTop w:val="0"/>
                  <w:marBottom w:val="0"/>
                  <w:divBdr>
                    <w:top w:val="none" w:sz="0" w:space="0" w:color="auto"/>
                    <w:left w:val="none" w:sz="0" w:space="0" w:color="auto"/>
                    <w:bottom w:val="none" w:sz="0" w:space="0" w:color="auto"/>
                    <w:right w:val="none" w:sz="0" w:space="0" w:color="auto"/>
                  </w:divBdr>
                  <w:divsChild>
                    <w:div w:id="24404782">
                      <w:marLeft w:val="0"/>
                      <w:marRight w:val="0"/>
                      <w:marTop w:val="0"/>
                      <w:marBottom w:val="0"/>
                      <w:divBdr>
                        <w:top w:val="none" w:sz="0" w:space="0" w:color="auto"/>
                        <w:left w:val="none" w:sz="0" w:space="0" w:color="auto"/>
                        <w:bottom w:val="none" w:sz="0" w:space="0" w:color="auto"/>
                        <w:right w:val="none" w:sz="0" w:space="0" w:color="auto"/>
                      </w:divBdr>
                      <w:divsChild>
                        <w:div w:id="199710155">
                          <w:marLeft w:val="0"/>
                          <w:marRight w:val="465"/>
                          <w:marTop w:val="0"/>
                          <w:marBottom w:val="300"/>
                          <w:divBdr>
                            <w:top w:val="none" w:sz="0" w:space="0" w:color="auto"/>
                            <w:left w:val="none" w:sz="0" w:space="0" w:color="auto"/>
                            <w:bottom w:val="none" w:sz="0" w:space="0" w:color="auto"/>
                            <w:right w:val="none" w:sz="0" w:space="0" w:color="auto"/>
                          </w:divBdr>
                          <w:divsChild>
                            <w:div w:id="775903415">
                              <w:marLeft w:val="0"/>
                              <w:marRight w:val="0"/>
                              <w:marTop w:val="0"/>
                              <w:marBottom w:val="0"/>
                              <w:divBdr>
                                <w:top w:val="none" w:sz="0" w:space="0" w:color="auto"/>
                                <w:left w:val="none" w:sz="0" w:space="0" w:color="auto"/>
                                <w:bottom w:val="none" w:sz="0" w:space="0" w:color="auto"/>
                                <w:right w:val="none" w:sz="0" w:space="0" w:color="auto"/>
                              </w:divBdr>
                              <w:divsChild>
                                <w:div w:id="1727530188">
                                  <w:marLeft w:val="0"/>
                                  <w:marRight w:val="0"/>
                                  <w:marTop w:val="0"/>
                                  <w:marBottom w:val="105"/>
                                  <w:divBdr>
                                    <w:top w:val="none" w:sz="0" w:space="0" w:color="auto"/>
                                    <w:left w:val="none" w:sz="0" w:space="0" w:color="auto"/>
                                    <w:bottom w:val="none" w:sz="0" w:space="0" w:color="auto"/>
                                    <w:right w:val="none" w:sz="0" w:space="0" w:color="auto"/>
                                  </w:divBdr>
                                </w:div>
                                <w:div w:id="112408075">
                                  <w:marLeft w:val="0"/>
                                  <w:marRight w:val="0"/>
                                  <w:marTop w:val="0"/>
                                  <w:marBottom w:val="0"/>
                                  <w:divBdr>
                                    <w:top w:val="none" w:sz="0" w:space="0" w:color="auto"/>
                                    <w:left w:val="none" w:sz="0" w:space="0" w:color="auto"/>
                                    <w:bottom w:val="none" w:sz="0" w:space="0" w:color="auto"/>
                                    <w:right w:val="none" w:sz="0" w:space="0" w:color="auto"/>
                                  </w:divBdr>
                                </w:div>
                                <w:div w:id="157014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3416637">
                      <w:marLeft w:val="0"/>
                      <w:marRight w:val="0"/>
                      <w:marTop w:val="0"/>
                      <w:marBottom w:val="0"/>
                      <w:divBdr>
                        <w:top w:val="none" w:sz="0" w:space="0" w:color="auto"/>
                        <w:left w:val="none" w:sz="0" w:space="0" w:color="auto"/>
                        <w:bottom w:val="none" w:sz="0" w:space="0" w:color="auto"/>
                        <w:right w:val="none" w:sz="0" w:space="0" w:color="auto"/>
                      </w:divBdr>
                      <w:divsChild>
                        <w:div w:id="427652625">
                          <w:marLeft w:val="0"/>
                          <w:marRight w:val="465"/>
                          <w:marTop w:val="0"/>
                          <w:marBottom w:val="300"/>
                          <w:divBdr>
                            <w:top w:val="none" w:sz="0" w:space="0" w:color="auto"/>
                            <w:left w:val="none" w:sz="0" w:space="0" w:color="auto"/>
                            <w:bottom w:val="none" w:sz="0" w:space="0" w:color="auto"/>
                            <w:right w:val="none" w:sz="0" w:space="0" w:color="auto"/>
                          </w:divBdr>
                          <w:divsChild>
                            <w:div w:id="763768929">
                              <w:marLeft w:val="0"/>
                              <w:marRight w:val="0"/>
                              <w:marTop w:val="0"/>
                              <w:marBottom w:val="0"/>
                              <w:divBdr>
                                <w:top w:val="none" w:sz="0" w:space="0" w:color="auto"/>
                                <w:left w:val="none" w:sz="0" w:space="0" w:color="auto"/>
                                <w:bottom w:val="none" w:sz="0" w:space="0" w:color="auto"/>
                                <w:right w:val="none" w:sz="0" w:space="0" w:color="auto"/>
                              </w:divBdr>
                              <w:divsChild>
                                <w:div w:id="3478254">
                                  <w:marLeft w:val="0"/>
                                  <w:marRight w:val="0"/>
                                  <w:marTop w:val="0"/>
                                  <w:marBottom w:val="105"/>
                                  <w:divBdr>
                                    <w:top w:val="none" w:sz="0" w:space="0" w:color="auto"/>
                                    <w:left w:val="none" w:sz="0" w:space="0" w:color="auto"/>
                                    <w:bottom w:val="none" w:sz="0" w:space="0" w:color="auto"/>
                                    <w:right w:val="none" w:sz="0" w:space="0" w:color="auto"/>
                                  </w:divBdr>
                                </w:div>
                                <w:div w:id="1351880343">
                                  <w:marLeft w:val="0"/>
                                  <w:marRight w:val="0"/>
                                  <w:marTop w:val="0"/>
                                  <w:marBottom w:val="0"/>
                                  <w:divBdr>
                                    <w:top w:val="none" w:sz="0" w:space="0" w:color="auto"/>
                                    <w:left w:val="none" w:sz="0" w:space="0" w:color="auto"/>
                                    <w:bottom w:val="none" w:sz="0" w:space="0" w:color="auto"/>
                                    <w:right w:val="none" w:sz="0" w:space="0" w:color="auto"/>
                                  </w:divBdr>
                                </w:div>
                                <w:div w:id="925575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437167">
                  <w:marLeft w:val="0"/>
                  <w:marRight w:val="0"/>
                  <w:marTop w:val="0"/>
                  <w:marBottom w:val="0"/>
                  <w:divBdr>
                    <w:top w:val="none" w:sz="0" w:space="0" w:color="auto"/>
                    <w:left w:val="none" w:sz="0" w:space="0" w:color="auto"/>
                    <w:bottom w:val="none" w:sz="0" w:space="0" w:color="auto"/>
                    <w:right w:val="none" w:sz="0" w:space="0" w:color="auto"/>
                  </w:divBdr>
                  <w:divsChild>
                    <w:div w:id="886840714">
                      <w:marLeft w:val="0"/>
                      <w:marRight w:val="0"/>
                      <w:marTop w:val="0"/>
                      <w:marBottom w:val="0"/>
                      <w:divBdr>
                        <w:top w:val="none" w:sz="0" w:space="0" w:color="auto"/>
                        <w:left w:val="none" w:sz="0" w:space="0" w:color="auto"/>
                        <w:bottom w:val="none" w:sz="0" w:space="0" w:color="auto"/>
                        <w:right w:val="none" w:sz="0" w:space="0" w:color="auto"/>
                      </w:divBdr>
                      <w:divsChild>
                        <w:div w:id="1972899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904769">
                  <w:marLeft w:val="0"/>
                  <w:marRight w:val="0"/>
                  <w:marTop w:val="0"/>
                  <w:marBottom w:val="0"/>
                  <w:divBdr>
                    <w:top w:val="none" w:sz="0" w:space="0" w:color="auto"/>
                    <w:left w:val="none" w:sz="0" w:space="0" w:color="auto"/>
                    <w:bottom w:val="none" w:sz="0" w:space="0" w:color="auto"/>
                    <w:right w:val="none" w:sz="0" w:space="0" w:color="auto"/>
                  </w:divBdr>
                  <w:divsChild>
                    <w:div w:id="2076969540">
                      <w:marLeft w:val="0"/>
                      <w:marRight w:val="0"/>
                      <w:marTop w:val="0"/>
                      <w:marBottom w:val="0"/>
                      <w:divBdr>
                        <w:top w:val="none" w:sz="0" w:space="0" w:color="auto"/>
                        <w:left w:val="none" w:sz="0" w:space="0" w:color="auto"/>
                        <w:bottom w:val="none" w:sz="0" w:space="0" w:color="auto"/>
                        <w:right w:val="none" w:sz="0" w:space="0" w:color="auto"/>
                      </w:divBdr>
                      <w:divsChild>
                        <w:div w:id="1081484996">
                          <w:marLeft w:val="0"/>
                          <w:marRight w:val="0"/>
                          <w:marTop w:val="0"/>
                          <w:marBottom w:val="0"/>
                          <w:divBdr>
                            <w:top w:val="none" w:sz="0" w:space="0" w:color="auto"/>
                            <w:left w:val="none" w:sz="0" w:space="0" w:color="auto"/>
                            <w:bottom w:val="none" w:sz="0" w:space="0" w:color="auto"/>
                            <w:right w:val="none" w:sz="0" w:space="0" w:color="auto"/>
                          </w:divBdr>
                        </w:div>
                        <w:div w:id="824510637">
                          <w:marLeft w:val="0"/>
                          <w:marRight w:val="0"/>
                          <w:marTop w:val="0"/>
                          <w:marBottom w:val="0"/>
                          <w:divBdr>
                            <w:top w:val="none" w:sz="0" w:space="0" w:color="auto"/>
                            <w:left w:val="none" w:sz="0" w:space="0" w:color="auto"/>
                            <w:bottom w:val="none" w:sz="0" w:space="0" w:color="auto"/>
                            <w:right w:val="none" w:sz="0" w:space="0" w:color="auto"/>
                          </w:divBdr>
                        </w:div>
                        <w:div w:id="1329094131">
                          <w:marLeft w:val="0"/>
                          <w:marRight w:val="0"/>
                          <w:marTop w:val="0"/>
                          <w:marBottom w:val="0"/>
                          <w:divBdr>
                            <w:top w:val="none" w:sz="0" w:space="0" w:color="auto"/>
                            <w:left w:val="none" w:sz="0" w:space="0" w:color="auto"/>
                            <w:bottom w:val="none" w:sz="0" w:space="0" w:color="auto"/>
                            <w:right w:val="none" w:sz="0" w:space="0" w:color="auto"/>
                          </w:divBdr>
                        </w:div>
                        <w:div w:id="168736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525455">
          <w:marLeft w:val="0"/>
          <w:marRight w:val="0"/>
          <w:marTop w:val="0"/>
          <w:marBottom w:val="0"/>
          <w:divBdr>
            <w:top w:val="none" w:sz="0" w:space="0" w:color="auto"/>
            <w:left w:val="none" w:sz="0" w:space="0" w:color="auto"/>
            <w:bottom w:val="none" w:sz="0" w:space="0" w:color="auto"/>
            <w:right w:val="none" w:sz="0" w:space="0" w:color="auto"/>
          </w:divBdr>
          <w:divsChild>
            <w:div w:id="948582166">
              <w:marLeft w:val="0"/>
              <w:marRight w:val="0"/>
              <w:marTop w:val="0"/>
              <w:marBottom w:val="0"/>
              <w:divBdr>
                <w:top w:val="single" w:sz="6" w:space="0" w:color="000000"/>
                <w:left w:val="none" w:sz="0" w:space="0" w:color="auto"/>
                <w:bottom w:val="none" w:sz="0" w:space="0" w:color="auto"/>
                <w:right w:val="none" w:sz="0" w:space="0" w:color="auto"/>
              </w:divBdr>
              <w:divsChild>
                <w:div w:id="321662731">
                  <w:marLeft w:val="0"/>
                  <w:marRight w:val="0"/>
                  <w:marTop w:val="0"/>
                  <w:marBottom w:val="0"/>
                  <w:divBdr>
                    <w:top w:val="none" w:sz="0" w:space="0" w:color="auto"/>
                    <w:left w:val="none" w:sz="0" w:space="0" w:color="auto"/>
                    <w:bottom w:val="none" w:sz="0" w:space="0" w:color="auto"/>
                    <w:right w:val="none" w:sz="0" w:space="0" w:color="auto"/>
                  </w:divBdr>
                </w:div>
                <w:div w:id="328101036">
                  <w:marLeft w:val="0"/>
                  <w:marRight w:val="0"/>
                  <w:marTop w:val="0"/>
                  <w:marBottom w:val="0"/>
                  <w:divBdr>
                    <w:top w:val="none" w:sz="0" w:space="0" w:color="auto"/>
                    <w:left w:val="none" w:sz="0" w:space="0" w:color="auto"/>
                    <w:bottom w:val="none" w:sz="0" w:space="0" w:color="auto"/>
                    <w:right w:val="none" w:sz="0" w:space="0" w:color="auto"/>
                  </w:divBdr>
                  <w:divsChild>
                    <w:div w:id="1946572910">
                      <w:marLeft w:val="0"/>
                      <w:marRight w:val="0"/>
                      <w:marTop w:val="0"/>
                      <w:marBottom w:val="0"/>
                      <w:divBdr>
                        <w:top w:val="none" w:sz="0" w:space="0" w:color="auto"/>
                        <w:left w:val="none" w:sz="0" w:space="0" w:color="auto"/>
                        <w:bottom w:val="none" w:sz="0" w:space="0" w:color="auto"/>
                        <w:right w:val="none" w:sz="0" w:space="0" w:color="auto"/>
                      </w:divBdr>
                      <w:divsChild>
                        <w:div w:id="2053459780">
                          <w:marLeft w:val="0"/>
                          <w:marRight w:val="0"/>
                          <w:marTop w:val="0"/>
                          <w:marBottom w:val="0"/>
                          <w:divBdr>
                            <w:top w:val="none" w:sz="0" w:space="0" w:color="auto"/>
                            <w:left w:val="none" w:sz="0" w:space="0" w:color="auto"/>
                            <w:bottom w:val="none" w:sz="0" w:space="0" w:color="auto"/>
                            <w:right w:val="none" w:sz="0" w:space="0" w:color="auto"/>
                          </w:divBdr>
                          <w:divsChild>
                            <w:div w:id="1042555719">
                              <w:marLeft w:val="0"/>
                              <w:marRight w:val="0"/>
                              <w:marTop w:val="0"/>
                              <w:marBottom w:val="0"/>
                              <w:divBdr>
                                <w:top w:val="none" w:sz="0" w:space="0" w:color="auto"/>
                                <w:left w:val="none" w:sz="0" w:space="0" w:color="auto"/>
                                <w:bottom w:val="none" w:sz="0" w:space="0" w:color="auto"/>
                                <w:right w:val="none" w:sz="0" w:space="0" w:color="auto"/>
                              </w:divBdr>
                              <w:divsChild>
                                <w:div w:id="1989703205">
                                  <w:marLeft w:val="0"/>
                                  <w:marRight w:val="0"/>
                                  <w:marTop w:val="0"/>
                                  <w:marBottom w:val="0"/>
                                  <w:divBdr>
                                    <w:top w:val="none" w:sz="0" w:space="0" w:color="auto"/>
                                    <w:left w:val="none" w:sz="0" w:space="0" w:color="auto"/>
                                    <w:bottom w:val="none" w:sz="0" w:space="0" w:color="auto"/>
                                    <w:right w:val="none" w:sz="0" w:space="0" w:color="auto"/>
                                  </w:divBdr>
                                  <w:divsChild>
                                    <w:div w:id="1139304608">
                                      <w:marLeft w:val="0"/>
                                      <w:marRight w:val="0"/>
                                      <w:marTop w:val="0"/>
                                      <w:marBottom w:val="0"/>
                                      <w:divBdr>
                                        <w:top w:val="none" w:sz="0" w:space="0" w:color="auto"/>
                                        <w:left w:val="none" w:sz="0" w:space="0" w:color="auto"/>
                                        <w:bottom w:val="none" w:sz="0" w:space="0" w:color="auto"/>
                                        <w:right w:val="none" w:sz="0" w:space="0" w:color="auto"/>
                                      </w:divBdr>
                                    </w:div>
                                  </w:divsChild>
                                </w:div>
                                <w:div w:id="1206261860">
                                  <w:marLeft w:val="0"/>
                                  <w:marRight w:val="0"/>
                                  <w:marTop w:val="0"/>
                                  <w:marBottom w:val="0"/>
                                  <w:divBdr>
                                    <w:top w:val="none" w:sz="0" w:space="0" w:color="auto"/>
                                    <w:left w:val="none" w:sz="0" w:space="0" w:color="auto"/>
                                    <w:bottom w:val="none" w:sz="0" w:space="0" w:color="auto"/>
                                    <w:right w:val="none" w:sz="0" w:space="0" w:color="auto"/>
                                  </w:divBdr>
                                  <w:divsChild>
                                    <w:div w:id="15617098">
                                      <w:marLeft w:val="0"/>
                                      <w:marRight w:val="0"/>
                                      <w:marTop w:val="0"/>
                                      <w:marBottom w:val="0"/>
                                      <w:divBdr>
                                        <w:top w:val="none" w:sz="0" w:space="0" w:color="auto"/>
                                        <w:left w:val="none" w:sz="0" w:space="0" w:color="auto"/>
                                        <w:bottom w:val="none" w:sz="0" w:space="0" w:color="auto"/>
                                        <w:right w:val="none" w:sz="0" w:space="0" w:color="auto"/>
                                      </w:divBdr>
                                      <w:divsChild>
                                        <w:div w:id="324673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0368278">
      <w:bodyDiv w:val="1"/>
      <w:marLeft w:val="0"/>
      <w:marRight w:val="0"/>
      <w:marTop w:val="0"/>
      <w:marBottom w:val="0"/>
      <w:divBdr>
        <w:top w:val="none" w:sz="0" w:space="0" w:color="auto"/>
        <w:left w:val="none" w:sz="0" w:space="0" w:color="auto"/>
        <w:bottom w:val="none" w:sz="0" w:space="0" w:color="auto"/>
        <w:right w:val="none" w:sz="0" w:space="0" w:color="auto"/>
      </w:divBdr>
      <w:divsChild>
        <w:div w:id="547956195">
          <w:marLeft w:val="-225"/>
          <w:marRight w:val="-225"/>
          <w:marTop w:val="0"/>
          <w:marBottom w:val="0"/>
          <w:divBdr>
            <w:top w:val="none" w:sz="0" w:space="0" w:color="auto"/>
            <w:left w:val="none" w:sz="0" w:space="0" w:color="auto"/>
            <w:bottom w:val="none" w:sz="0" w:space="0" w:color="auto"/>
            <w:right w:val="none" w:sz="0" w:space="0" w:color="auto"/>
          </w:divBdr>
          <w:divsChild>
            <w:div w:id="468481667">
              <w:marLeft w:val="0"/>
              <w:marRight w:val="0"/>
              <w:marTop w:val="0"/>
              <w:marBottom w:val="0"/>
              <w:divBdr>
                <w:top w:val="none" w:sz="0" w:space="0" w:color="auto"/>
                <w:left w:val="none" w:sz="0" w:space="0" w:color="auto"/>
                <w:bottom w:val="none" w:sz="0" w:space="0" w:color="auto"/>
                <w:right w:val="none" w:sz="0" w:space="0" w:color="auto"/>
              </w:divBdr>
              <w:divsChild>
                <w:div w:id="643974029">
                  <w:marLeft w:val="0"/>
                  <w:marRight w:val="0"/>
                  <w:marTop w:val="0"/>
                  <w:marBottom w:val="0"/>
                  <w:divBdr>
                    <w:top w:val="none" w:sz="0" w:space="0" w:color="auto"/>
                    <w:left w:val="none" w:sz="0" w:space="0" w:color="auto"/>
                    <w:bottom w:val="none" w:sz="0" w:space="0" w:color="auto"/>
                    <w:right w:val="none" w:sz="0" w:space="0" w:color="auto"/>
                  </w:divBdr>
                  <w:divsChild>
                    <w:div w:id="1915507847">
                      <w:marLeft w:val="0"/>
                      <w:marRight w:val="0"/>
                      <w:marTop w:val="0"/>
                      <w:marBottom w:val="0"/>
                      <w:divBdr>
                        <w:top w:val="none" w:sz="0" w:space="0" w:color="auto"/>
                        <w:left w:val="none" w:sz="0" w:space="0" w:color="auto"/>
                        <w:bottom w:val="none" w:sz="0" w:space="0" w:color="auto"/>
                        <w:right w:val="none" w:sz="0" w:space="0" w:color="auto"/>
                      </w:divBdr>
                    </w:div>
                    <w:div w:id="1895389354">
                      <w:marLeft w:val="0"/>
                      <w:marRight w:val="0"/>
                      <w:marTop w:val="0"/>
                      <w:marBottom w:val="0"/>
                      <w:divBdr>
                        <w:top w:val="none" w:sz="0" w:space="0" w:color="auto"/>
                        <w:left w:val="none" w:sz="0" w:space="0" w:color="auto"/>
                        <w:bottom w:val="none" w:sz="0" w:space="0" w:color="auto"/>
                        <w:right w:val="none" w:sz="0" w:space="0" w:color="auto"/>
                      </w:divBdr>
                    </w:div>
                    <w:div w:id="26223082">
                      <w:marLeft w:val="0"/>
                      <w:marRight w:val="0"/>
                      <w:marTop w:val="0"/>
                      <w:marBottom w:val="0"/>
                      <w:divBdr>
                        <w:top w:val="none" w:sz="0" w:space="0" w:color="auto"/>
                        <w:left w:val="none" w:sz="0" w:space="0" w:color="auto"/>
                        <w:bottom w:val="none" w:sz="0" w:space="0" w:color="auto"/>
                        <w:right w:val="none" w:sz="0" w:space="0" w:color="auto"/>
                      </w:divBdr>
                    </w:div>
                    <w:div w:id="227960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4633544">
          <w:marLeft w:val="-225"/>
          <w:marRight w:val="-225"/>
          <w:marTop w:val="0"/>
          <w:marBottom w:val="0"/>
          <w:divBdr>
            <w:top w:val="none" w:sz="0" w:space="0" w:color="auto"/>
            <w:left w:val="none" w:sz="0" w:space="0" w:color="auto"/>
            <w:bottom w:val="none" w:sz="0" w:space="0" w:color="auto"/>
            <w:right w:val="none" w:sz="0" w:space="0" w:color="auto"/>
          </w:divBdr>
          <w:divsChild>
            <w:div w:id="1095706045">
              <w:marLeft w:val="0"/>
              <w:marRight w:val="0"/>
              <w:marTop w:val="0"/>
              <w:marBottom w:val="0"/>
              <w:divBdr>
                <w:top w:val="none" w:sz="0" w:space="0" w:color="auto"/>
                <w:left w:val="none" w:sz="0" w:space="0" w:color="auto"/>
                <w:bottom w:val="none" w:sz="0" w:space="0" w:color="auto"/>
                <w:right w:val="none" w:sz="0" w:space="0" w:color="auto"/>
              </w:divBdr>
              <w:divsChild>
                <w:div w:id="1039938787">
                  <w:marLeft w:val="0"/>
                  <w:marRight w:val="0"/>
                  <w:marTop w:val="0"/>
                  <w:marBottom w:val="0"/>
                  <w:divBdr>
                    <w:top w:val="none" w:sz="0" w:space="0" w:color="auto"/>
                    <w:left w:val="none" w:sz="0" w:space="0" w:color="auto"/>
                    <w:bottom w:val="none" w:sz="0" w:space="0" w:color="auto"/>
                    <w:right w:val="none" w:sz="0" w:space="0" w:color="auto"/>
                  </w:divBdr>
                  <w:divsChild>
                    <w:div w:id="965548528">
                      <w:marLeft w:val="0"/>
                      <w:marRight w:val="0"/>
                      <w:marTop w:val="0"/>
                      <w:marBottom w:val="0"/>
                      <w:divBdr>
                        <w:top w:val="none" w:sz="0" w:space="0" w:color="auto"/>
                        <w:left w:val="none" w:sz="0" w:space="0" w:color="auto"/>
                        <w:bottom w:val="none" w:sz="0" w:space="0" w:color="auto"/>
                        <w:right w:val="none" w:sz="0" w:space="0" w:color="auto"/>
                      </w:divBdr>
                      <w:divsChild>
                        <w:div w:id="1201168429">
                          <w:marLeft w:val="0"/>
                          <w:marRight w:val="0"/>
                          <w:marTop w:val="0"/>
                          <w:marBottom w:val="0"/>
                          <w:divBdr>
                            <w:top w:val="none" w:sz="0" w:space="0" w:color="auto"/>
                            <w:left w:val="none" w:sz="0" w:space="0" w:color="auto"/>
                            <w:bottom w:val="none" w:sz="0" w:space="0" w:color="auto"/>
                            <w:right w:val="none" w:sz="0" w:space="0" w:color="auto"/>
                          </w:divBdr>
                          <w:divsChild>
                            <w:div w:id="444539558">
                              <w:marLeft w:val="0"/>
                              <w:marRight w:val="0"/>
                              <w:marTop w:val="0"/>
                              <w:marBottom w:val="0"/>
                              <w:divBdr>
                                <w:top w:val="none" w:sz="0" w:space="0" w:color="auto"/>
                                <w:left w:val="none" w:sz="0" w:space="0" w:color="auto"/>
                                <w:bottom w:val="none" w:sz="0" w:space="0" w:color="auto"/>
                                <w:right w:val="none" w:sz="0" w:space="0" w:color="auto"/>
                              </w:divBdr>
                              <w:divsChild>
                                <w:div w:id="2134715574">
                                  <w:marLeft w:val="0"/>
                                  <w:marRight w:val="0"/>
                                  <w:marTop w:val="0"/>
                                  <w:marBottom w:val="0"/>
                                  <w:divBdr>
                                    <w:top w:val="none" w:sz="0" w:space="0" w:color="auto"/>
                                    <w:left w:val="none" w:sz="0" w:space="0" w:color="auto"/>
                                    <w:bottom w:val="none" w:sz="0" w:space="0" w:color="auto"/>
                                    <w:right w:val="none" w:sz="0" w:space="0" w:color="auto"/>
                                  </w:divBdr>
                                </w:div>
                                <w:div w:id="170035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112759">
                      <w:marLeft w:val="0"/>
                      <w:marRight w:val="0"/>
                      <w:marTop w:val="0"/>
                      <w:marBottom w:val="0"/>
                      <w:divBdr>
                        <w:top w:val="none" w:sz="0" w:space="0" w:color="auto"/>
                        <w:left w:val="none" w:sz="0" w:space="0" w:color="auto"/>
                        <w:bottom w:val="none" w:sz="0" w:space="0" w:color="auto"/>
                        <w:right w:val="none" w:sz="0" w:space="0" w:color="auto"/>
                      </w:divBdr>
                      <w:divsChild>
                        <w:div w:id="663826405">
                          <w:marLeft w:val="0"/>
                          <w:marRight w:val="0"/>
                          <w:marTop w:val="0"/>
                          <w:marBottom w:val="0"/>
                          <w:divBdr>
                            <w:top w:val="none" w:sz="0" w:space="0" w:color="auto"/>
                            <w:left w:val="none" w:sz="0" w:space="0" w:color="auto"/>
                            <w:bottom w:val="none" w:sz="0" w:space="0" w:color="auto"/>
                            <w:right w:val="none" w:sz="0" w:space="0" w:color="auto"/>
                          </w:divBdr>
                          <w:divsChild>
                            <w:div w:id="1575627263">
                              <w:marLeft w:val="0"/>
                              <w:marRight w:val="0"/>
                              <w:marTop w:val="0"/>
                              <w:marBottom w:val="0"/>
                              <w:divBdr>
                                <w:top w:val="none" w:sz="0" w:space="0" w:color="auto"/>
                                <w:left w:val="none" w:sz="0" w:space="0" w:color="auto"/>
                                <w:bottom w:val="none" w:sz="0" w:space="0" w:color="auto"/>
                                <w:right w:val="none" w:sz="0" w:space="0" w:color="auto"/>
                              </w:divBdr>
                              <w:divsChild>
                                <w:div w:id="156042695">
                                  <w:marLeft w:val="0"/>
                                  <w:marRight w:val="0"/>
                                  <w:marTop w:val="0"/>
                                  <w:marBottom w:val="0"/>
                                  <w:divBdr>
                                    <w:top w:val="none" w:sz="0" w:space="0" w:color="auto"/>
                                    <w:left w:val="none" w:sz="0" w:space="0" w:color="auto"/>
                                    <w:bottom w:val="none" w:sz="0" w:space="0" w:color="auto"/>
                                    <w:right w:val="none" w:sz="0" w:space="0" w:color="auto"/>
                                  </w:divBdr>
                                </w:div>
                                <w:div w:id="97664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9485671">
                      <w:marLeft w:val="0"/>
                      <w:marRight w:val="0"/>
                      <w:marTop w:val="0"/>
                      <w:marBottom w:val="0"/>
                      <w:divBdr>
                        <w:top w:val="none" w:sz="0" w:space="0" w:color="auto"/>
                        <w:left w:val="none" w:sz="0" w:space="0" w:color="auto"/>
                        <w:bottom w:val="none" w:sz="0" w:space="0" w:color="auto"/>
                        <w:right w:val="none" w:sz="0" w:space="0" w:color="auto"/>
                      </w:divBdr>
                      <w:divsChild>
                        <w:div w:id="1921325675">
                          <w:marLeft w:val="0"/>
                          <w:marRight w:val="0"/>
                          <w:marTop w:val="0"/>
                          <w:marBottom w:val="0"/>
                          <w:divBdr>
                            <w:top w:val="none" w:sz="0" w:space="0" w:color="auto"/>
                            <w:left w:val="none" w:sz="0" w:space="0" w:color="auto"/>
                            <w:bottom w:val="none" w:sz="0" w:space="0" w:color="auto"/>
                            <w:right w:val="none" w:sz="0" w:space="0" w:color="auto"/>
                          </w:divBdr>
                          <w:divsChild>
                            <w:div w:id="790394638">
                              <w:marLeft w:val="0"/>
                              <w:marRight w:val="0"/>
                              <w:marTop w:val="0"/>
                              <w:marBottom w:val="0"/>
                              <w:divBdr>
                                <w:top w:val="none" w:sz="0" w:space="0" w:color="auto"/>
                                <w:left w:val="none" w:sz="0" w:space="0" w:color="auto"/>
                                <w:bottom w:val="none" w:sz="0" w:space="0" w:color="auto"/>
                                <w:right w:val="none" w:sz="0" w:space="0" w:color="auto"/>
                              </w:divBdr>
                              <w:divsChild>
                                <w:div w:id="1670206875">
                                  <w:marLeft w:val="0"/>
                                  <w:marRight w:val="0"/>
                                  <w:marTop w:val="0"/>
                                  <w:marBottom w:val="0"/>
                                  <w:divBdr>
                                    <w:top w:val="none" w:sz="0" w:space="0" w:color="auto"/>
                                    <w:left w:val="none" w:sz="0" w:space="0" w:color="auto"/>
                                    <w:bottom w:val="none" w:sz="0" w:space="0" w:color="auto"/>
                                    <w:right w:val="none" w:sz="0" w:space="0" w:color="auto"/>
                                  </w:divBdr>
                                </w:div>
                                <w:div w:id="1276869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176433">
                  <w:marLeft w:val="0"/>
                  <w:marRight w:val="0"/>
                  <w:marTop w:val="0"/>
                  <w:marBottom w:val="0"/>
                  <w:divBdr>
                    <w:top w:val="none" w:sz="0" w:space="0" w:color="auto"/>
                    <w:left w:val="none" w:sz="0" w:space="0" w:color="auto"/>
                    <w:bottom w:val="none" w:sz="0" w:space="0" w:color="auto"/>
                    <w:right w:val="none" w:sz="0" w:space="0" w:color="auto"/>
                  </w:divBdr>
                  <w:divsChild>
                    <w:div w:id="1313407840">
                      <w:marLeft w:val="0"/>
                      <w:marRight w:val="0"/>
                      <w:marTop w:val="0"/>
                      <w:marBottom w:val="0"/>
                      <w:divBdr>
                        <w:top w:val="none" w:sz="0" w:space="0" w:color="auto"/>
                        <w:left w:val="none" w:sz="0" w:space="0" w:color="auto"/>
                        <w:bottom w:val="none" w:sz="0" w:space="0" w:color="auto"/>
                        <w:right w:val="none" w:sz="0" w:space="0" w:color="auto"/>
                      </w:divBdr>
                      <w:divsChild>
                        <w:div w:id="842209631">
                          <w:marLeft w:val="0"/>
                          <w:marRight w:val="0"/>
                          <w:marTop w:val="0"/>
                          <w:marBottom w:val="0"/>
                          <w:divBdr>
                            <w:top w:val="none" w:sz="0" w:space="0" w:color="auto"/>
                            <w:left w:val="none" w:sz="0" w:space="0" w:color="auto"/>
                            <w:bottom w:val="none" w:sz="0" w:space="0" w:color="auto"/>
                            <w:right w:val="none" w:sz="0" w:space="0" w:color="auto"/>
                          </w:divBdr>
                        </w:div>
                        <w:div w:id="1858499842">
                          <w:marLeft w:val="0"/>
                          <w:marRight w:val="0"/>
                          <w:marTop w:val="0"/>
                          <w:marBottom w:val="0"/>
                          <w:divBdr>
                            <w:top w:val="none" w:sz="0" w:space="0" w:color="auto"/>
                            <w:left w:val="none" w:sz="0" w:space="0" w:color="auto"/>
                            <w:bottom w:val="none" w:sz="0" w:space="0" w:color="auto"/>
                            <w:right w:val="none" w:sz="0" w:space="0" w:color="auto"/>
                          </w:divBdr>
                        </w:div>
                        <w:div w:id="1953319398">
                          <w:marLeft w:val="0"/>
                          <w:marRight w:val="0"/>
                          <w:marTop w:val="0"/>
                          <w:marBottom w:val="0"/>
                          <w:divBdr>
                            <w:top w:val="none" w:sz="0" w:space="0" w:color="auto"/>
                            <w:left w:val="none" w:sz="0" w:space="0" w:color="auto"/>
                            <w:bottom w:val="none" w:sz="0" w:space="0" w:color="auto"/>
                            <w:right w:val="none" w:sz="0" w:space="0" w:color="auto"/>
                          </w:divBdr>
                        </w:div>
                        <w:div w:id="4277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9540102">
          <w:marLeft w:val="0"/>
          <w:marRight w:val="0"/>
          <w:marTop w:val="0"/>
          <w:marBottom w:val="0"/>
          <w:divBdr>
            <w:top w:val="none" w:sz="0" w:space="0" w:color="auto"/>
            <w:left w:val="none" w:sz="0" w:space="0" w:color="auto"/>
            <w:bottom w:val="none" w:sz="0" w:space="0" w:color="auto"/>
            <w:right w:val="none" w:sz="0" w:space="0" w:color="auto"/>
          </w:divBdr>
          <w:divsChild>
            <w:div w:id="1394085797">
              <w:marLeft w:val="0"/>
              <w:marRight w:val="0"/>
              <w:marTop w:val="0"/>
              <w:marBottom w:val="0"/>
              <w:divBdr>
                <w:top w:val="single" w:sz="6" w:space="0" w:color="000000"/>
                <w:left w:val="none" w:sz="0" w:space="0" w:color="auto"/>
                <w:bottom w:val="none" w:sz="0" w:space="0" w:color="auto"/>
                <w:right w:val="none" w:sz="0" w:space="0" w:color="auto"/>
              </w:divBdr>
              <w:divsChild>
                <w:div w:id="1513569880">
                  <w:marLeft w:val="0"/>
                  <w:marRight w:val="0"/>
                  <w:marTop w:val="0"/>
                  <w:marBottom w:val="0"/>
                  <w:divBdr>
                    <w:top w:val="none" w:sz="0" w:space="0" w:color="auto"/>
                    <w:left w:val="none" w:sz="0" w:space="0" w:color="auto"/>
                    <w:bottom w:val="none" w:sz="0" w:space="0" w:color="auto"/>
                    <w:right w:val="none" w:sz="0" w:space="0" w:color="auto"/>
                  </w:divBdr>
                </w:div>
                <w:div w:id="1897543062">
                  <w:marLeft w:val="0"/>
                  <w:marRight w:val="0"/>
                  <w:marTop w:val="0"/>
                  <w:marBottom w:val="0"/>
                  <w:divBdr>
                    <w:top w:val="none" w:sz="0" w:space="0" w:color="auto"/>
                    <w:left w:val="none" w:sz="0" w:space="0" w:color="auto"/>
                    <w:bottom w:val="none" w:sz="0" w:space="0" w:color="auto"/>
                    <w:right w:val="none" w:sz="0" w:space="0" w:color="auto"/>
                  </w:divBdr>
                  <w:divsChild>
                    <w:div w:id="1423916880">
                      <w:marLeft w:val="0"/>
                      <w:marRight w:val="0"/>
                      <w:marTop w:val="0"/>
                      <w:marBottom w:val="0"/>
                      <w:divBdr>
                        <w:top w:val="none" w:sz="0" w:space="0" w:color="auto"/>
                        <w:left w:val="none" w:sz="0" w:space="0" w:color="auto"/>
                        <w:bottom w:val="none" w:sz="0" w:space="0" w:color="auto"/>
                        <w:right w:val="none" w:sz="0" w:space="0" w:color="auto"/>
                      </w:divBdr>
                      <w:divsChild>
                        <w:div w:id="1543517597">
                          <w:marLeft w:val="0"/>
                          <w:marRight w:val="0"/>
                          <w:marTop w:val="0"/>
                          <w:marBottom w:val="0"/>
                          <w:divBdr>
                            <w:top w:val="none" w:sz="0" w:space="0" w:color="auto"/>
                            <w:left w:val="none" w:sz="0" w:space="0" w:color="auto"/>
                            <w:bottom w:val="none" w:sz="0" w:space="0" w:color="auto"/>
                            <w:right w:val="none" w:sz="0" w:space="0" w:color="auto"/>
                          </w:divBdr>
                          <w:divsChild>
                            <w:div w:id="798260902">
                              <w:marLeft w:val="0"/>
                              <w:marRight w:val="0"/>
                              <w:marTop w:val="0"/>
                              <w:marBottom w:val="0"/>
                              <w:divBdr>
                                <w:top w:val="none" w:sz="0" w:space="0" w:color="auto"/>
                                <w:left w:val="none" w:sz="0" w:space="0" w:color="auto"/>
                                <w:bottom w:val="none" w:sz="0" w:space="0" w:color="auto"/>
                                <w:right w:val="none" w:sz="0" w:space="0" w:color="auto"/>
                              </w:divBdr>
                              <w:divsChild>
                                <w:div w:id="955336664">
                                  <w:marLeft w:val="0"/>
                                  <w:marRight w:val="0"/>
                                  <w:marTop w:val="0"/>
                                  <w:marBottom w:val="0"/>
                                  <w:divBdr>
                                    <w:top w:val="none" w:sz="0" w:space="0" w:color="auto"/>
                                    <w:left w:val="none" w:sz="0" w:space="0" w:color="auto"/>
                                    <w:bottom w:val="none" w:sz="0" w:space="0" w:color="auto"/>
                                    <w:right w:val="none" w:sz="0" w:space="0" w:color="auto"/>
                                  </w:divBdr>
                                  <w:divsChild>
                                    <w:div w:id="1650938066">
                                      <w:marLeft w:val="0"/>
                                      <w:marRight w:val="0"/>
                                      <w:marTop w:val="0"/>
                                      <w:marBottom w:val="0"/>
                                      <w:divBdr>
                                        <w:top w:val="none" w:sz="0" w:space="0" w:color="auto"/>
                                        <w:left w:val="none" w:sz="0" w:space="0" w:color="auto"/>
                                        <w:bottom w:val="none" w:sz="0" w:space="0" w:color="auto"/>
                                        <w:right w:val="none" w:sz="0" w:space="0" w:color="auto"/>
                                      </w:divBdr>
                                    </w:div>
                                  </w:divsChild>
                                </w:div>
                                <w:div w:id="732193520">
                                  <w:marLeft w:val="0"/>
                                  <w:marRight w:val="0"/>
                                  <w:marTop w:val="0"/>
                                  <w:marBottom w:val="0"/>
                                  <w:divBdr>
                                    <w:top w:val="none" w:sz="0" w:space="0" w:color="auto"/>
                                    <w:left w:val="none" w:sz="0" w:space="0" w:color="auto"/>
                                    <w:bottom w:val="none" w:sz="0" w:space="0" w:color="auto"/>
                                    <w:right w:val="none" w:sz="0" w:space="0" w:color="auto"/>
                                  </w:divBdr>
                                  <w:divsChild>
                                    <w:div w:id="911817693">
                                      <w:marLeft w:val="0"/>
                                      <w:marRight w:val="0"/>
                                      <w:marTop w:val="0"/>
                                      <w:marBottom w:val="0"/>
                                      <w:divBdr>
                                        <w:top w:val="none" w:sz="0" w:space="0" w:color="auto"/>
                                        <w:left w:val="none" w:sz="0" w:space="0" w:color="auto"/>
                                        <w:bottom w:val="none" w:sz="0" w:space="0" w:color="auto"/>
                                        <w:right w:val="none" w:sz="0" w:space="0" w:color="auto"/>
                                      </w:divBdr>
                                      <w:divsChild>
                                        <w:div w:id="987628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94013800">
      <w:bodyDiv w:val="1"/>
      <w:marLeft w:val="0"/>
      <w:marRight w:val="0"/>
      <w:marTop w:val="0"/>
      <w:marBottom w:val="0"/>
      <w:divBdr>
        <w:top w:val="none" w:sz="0" w:space="0" w:color="auto"/>
        <w:left w:val="none" w:sz="0" w:space="0" w:color="auto"/>
        <w:bottom w:val="none" w:sz="0" w:space="0" w:color="auto"/>
        <w:right w:val="none" w:sz="0" w:space="0" w:color="auto"/>
      </w:divBdr>
      <w:divsChild>
        <w:div w:id="1975483443">
          <w:marLeft w:val="0"/>
          <w:marRight w:val="0"/>
          <w:marTop w:val="0"/>
          <w:marBottom w:val="0"/>
          <w:divBdr>
            <w:top w:val="none" w:sz="0" w:space="0" w:color="auto"/>
            <w:left w:val="none" w:sz="0" w:space="0" w:color="auto"/>
            <w:bottom w:val="none" w:sz="0" w:space="0" w:color="auto"/>
            <w:right w:val="none" w:sz="0" w:space="0" w:color="auto"/>
          </w:divBdr>
          <w:divsChild>
            <w:div w:id="960306021">
              <w:marLeft w:val="0"/>
              <w:marRight w:val="0"/>
              <w:marTop w:val="0"/>
              <w:marBottom w:val="0"/>
              <w:divBdr>
                <w:top w:val="none" w:sz="0" w:space="0" w:color="auto"/>
                <w:left w:val="none" w:sz="0" w:space="0" w:color="auto"/>
                <w:bottom w:val="none" w:sz="0" w:space="0" w:color="auto"/>
                <w:right w:val="none" w:sz="0" w:space="0" w:color="auto"/>
              </w:divBdr>
              <w:divsChild>
                <w:div w:id="935209357">
                  <w:marLeft w:val="0"/>
                  <w:marRight w:val="0"/>
                  <w:marTop w:val="0"/>
                  <w:marBottom w:val="0"/>
                  <w:divBdr>
                    <w:top w:val="none" w:sz="0" w:space="0" w:color="auto"/>
                    <w:left w:val="none" w:sz="0" w:space="0" w:color="auto"/>
                    <w:bottom w:val="none" w:sz="0" w:space="0" w:color="auto"/>
                    <w:right w:val="none" w:sz="0" w:space="0" w:color="auto"/>
                  </w:divBdr>
                  <w:divsChild>
                    <w:div w:id="43870416">
                      <w:marLeft w:val="0"/>
                      <w:marRight w:val="0"/>
                      <w:marTop w:val="0"/>
                      <w:marBottom w:val="0"/>
                      <w:divBdr>
                        <w:top w:val="none" w:sz="0" w:space="0" w:color="auto"/>
                        <w:left w:val="none" w:sz="0" w:space="0" w:color="auto"/>
                        <w:bottom w:val="none" w:sz="0" w:space="0" w:color="auto"/>
                        <w:right w:val="none" w:sz="0" w:space="0" w:color="auto"/>
                      </w:divBdr>
                      <w:divsChild>
                        <w:div w:id="1554727817">
                          <w:marLeft w:val="0"/>
                          <w:marRight w:val="0"/>
                          <w:marTop w:val="0"/>
                          <w:marBottom w:val="0"/>
                          <w:divBdr>
                            <w:top w:val="none" w:sz="0" w:space="0" w:color="auto"/>
                            <w:left w:val="none" w:sz="0" w:space="0" w:color="auto"/>
                            <w:bottom w:val="none" w:sz="0" w:space="0" w:color="auto"/>
                            <w:right w:val="none" w:sz="0" w:space="0" w:color="auto"/>
                          </w:divBdr>
                          <w:divsChild>
                            <w:div w:id="1120684010">
                              <w:marLeft w:val="0"/>
                              <w:marRight w:val="0"/>
                              <w:marTop w:val="0"/>
                              <w:marBottom w:val="0"/>
                              <w:divBdr>
                                <w:top w:val="none" w:sz="0" w:space="0" w:color="auto"/>
                                <w:left w:val="none" w:sz="0" w:space="0" w:color="auto"/>
                                <w:bottom w:val="none" w:sz="0" w:space="0" w:color="auto"/>
                                <w:right w:val="none" w:sz="0" w:space="0" w:color="auto"/>
                              </w:divBdr>
                            </w:div>
                            <w:div w:id="1957757858">
                              <w:marLeft w:val="0"/>
                              <w:marRight w:val="0"/>
                              <w:marTop w:val="0"/>
                              <w:marBottom w:val="0"/>
                              <w:divBdr>
                                <w:top w:val="none" w:sz="0" w:space="0" w:color="auto"/>
                                <w:left w:val="none" w:sz="0" w:space="0" w:color="auto"/>
                                <w:bottom w:val="none" w:sz="0" w:space="0" w:color="auto"/>
                                <w:right w:val="none" w:sz="0" w:space="0" w:color="auto"/>
                              </w:divBdr>
                            </w:div>
                          </w:divsChild>
                        </w:div>
                        <w:div w:id="683440736">
                          <w:marLeft w:val="0"/>
                          <w:marRight w:val="0"/>
                          <w:marTop w:val="0"/>
                          <w:marBottom w:val="0"/>
                          <w:divBdr>
                            <w:top w:val="none" w:sz="0" w:space="0" w:color="auto"/>
                            <w:left w:val="none" w:sz="0" w:space="0" w:color="auto"/>
                            <w:bottom w:val="none" w:sz="0" w:space="0" w:color="auto"/>
                            <w:right w:val="none" w:sz="0" w:space="0" w:color="auto"/>
                          </w:divBdr>
                          <w:divsChild>
                            <w:div w:id="1934968901">
                              <w:marLeft w:val="0"/>
                              <w:marRight w:val="0"/>
                              <w:marTop w:val="0"/>
                              <w:marBottom w:val="0"/>
                              <w:divBdr>
                                <w:top w:val="none" w:sz="0" w:space="0" w:color="auto"/>
                                <w:left w:val="none" w:sz="0" w:space="0" w:color="auto"/>
                                <w:bottom w:val="none" w:sz="0" w:space="0" w:color="auto"/>
                                <w:right w:val="none" w:sz="0" w:space="0" w:color="auto"/>
                              </w:divBdr>
                            </w:div>
                          </w:divsChild>
                        </w:div>
                        <w:div w:id="871763821">
                          <w:marLeft w:val="0"/>
                          <w:marRight w:val="0"/>
                          <w:marTop w:val="0"/>
                          <w:marBottom w:val="0"/>
                          <w:divBdr>
                            <w:top w:val="none" w:sz="0" w:space="0" w:color="auto"/>
                            <w:left w:val="none" w:sz="0" w:space="0" w:color="auto"/>
                            <w:bottom w:val="none" w:sz="0" w:space="0" w:color="auto"/>
                            <w:right w:val="none" w:sz="0" w:space="0" w:color="auto"/>
                          </w:divBdr>
                          <w:divsChild>
                            <w:div w:id="79757377">
                              <w:marLeft w:val="0"/>
                              <w:marRight w:val="0"/>
                              <w:marTop w:val="0"/>
                              <w:marBottom w:val="0"/>
                              <w:divBdr>
                                <w:top w:val="none" w:sz="0" w:space="0" w:color="auto"/>
                                <w:left w:val="none" w:sz="0" w:space="0" w:color="auto"/>
                                <w:bottom w:val="none" w:sz="0" w:space="0" w:color="auto"/>
                                <w:right w:val="none" w:sz="0" w:space="0" w:color="auto"/>
                              </w:divBdr>
                              <w:divsChild>
                                <w:div w:id="2109616161">
                                  <w:marLeft w:val="0"/>
                                  <w:marRight w:val="0"/>
                                  <w:marTop w:val="225"/>
                                  <w:marBottom w:val="0"/>
                                  <w:divBdr>
                                    <w:top w:val="none" w:sz="0" w:space="0" w:color="auto"/>
                                    <w:left w:val="none" w:sz="0" w:space="0" w:color="auto"/>
                                    <w:bottom w:val="none" w:sz="0" w:space="0" w:color="auto"/>
                                    <w:right w:val="none" w:sz="0" w:space="0" w:color="auto"/>
                                  </w:divBdr>
                                  <w:divsChild>
                                    <w:div w:id="1664310829">
                                      <w:marLeft w:val="0"/>
                                      <w:marRight w:val="0"/>
                                      <w:marTop w:val="0"/>
                                      <w:marBottom w:val="0"/>
                                      <w:divBdr>
                                        <w:top w:val="none" w:sz="0" w:space="0" w:color="auto"/>
                                        <w:left w:val="none" w:sz="0" w:space="0" w:color="auto"/>
                                        <w:bottom w:val="none" w:sz="0" w:space="0" w:color="auto"/>
                                        <w:right w:val="none" w:sz="0" w:space="0" w:color="auto"/>
                                      </w:divBdr>
                                    </w:div>
                                    <w:div w:id="894969382">
                                      <w:marLeft w:val="0"/>
                                      <w:marRight w:val="0"/>
                                      <w:marTop w:val="0"/>
                                      <w:marBottom w:val="0"/>
                                      <w:divBdr>
                                        <w:top w:val="none" w:sz="0" w:space="0" w:color="auto"/>
                                        <w:left w:val="none" w:sz="0" w:space="0" w:color="auto"/>
                                        <w:bottom w:val="none" w:sz="0" w:space="0" w:color="auto"/>
                                        <w:right w:val="none" w:sz="0" w:space="0" w:color="auto"/>
                                      </w:divBdr>
                                      <w:divsChild>
                                        <w:div w:id="3216860">
                                          <w:marLeft w:val="0"/>
                                          <w:marRight w:val="0"/>
                                          <w:marTop w:val="75"/>
                                          <w:marBottom w:val="0"/>
                                          <w:divBdr>
                                            <w:top w:val="none" w:sz="0" w:space="0" w:color="auto"/>
                                            <w:left w:val="none" w:sz="0" w:space="0" w:color="auto"/>
                                            <w:bottom w:val="none" w:sz="0" w:space="0" w:color="auto"/>
                                            <w:right w:val="none" w:sz="0" w:space="0" w:color="auto"/>
                                          </w:divBdr>
                                        </w:div>
                                      </w:divsChild>
                                    </w:div>
                                    <w:div w:id="1915428819">
                                      <w:marLeft w:val="0"/>
                                      <w:marRight w:val="0"/>
                                      <w:marTop w:val="0"/>
                                      <w:marBottom w:val="0"/>
                                      <w:divBdr>
                                        <w:top w:val="none" w:sz="0" w:space="0" w:color="auto"/>
                                        <w:left w:val="none" w:sz="0" w:space="0" w:color="auto"/>
                                        <w:bottom w:val="none" w:sz="0" w:space="0" w:color="auto"/>
                                        <w:right w:val="none" w:sz="0" w:space="0" w:color="auto"/>
                                      </w:divBdr>
                                      <w:divsChild>
                                        <w:div w:id="31807288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 w:id="377053960">
                          <w:marLeft w:val="0"/>
                          <w:marRight w:val="0"/>
                          <w:marTop w:val="0"/>
                          <w:marBottom w:val="0"/>
                          <w:divBdr>
                            <w:top w:val="none" w:sz="0" w:space="0" w:color="auto"/>
                            <w:left w:val="none" w:sz="0" w:space="0" w:color="auto"/>
                            <w:bottom w:val="none" w:sz="0" w:space="0" w:color="auto"/>
                            <w:right w:val="none" w:sz="0" w:space="0" w:color="auto"/>
                          </w:divBdr>
                          <w:divsChild>
                            <w:div w:id="1410926822">
                              <w:marLeft w:val="0"/>
                              <w:marRight w:val="0"/>
                              <w:marTop w:val="0"/>
                              <w:marBottom w:val="0"/>
                              <w:divBdr>
                                <w:top w:val="none" w:sz="0" w:space="0" w:color="auto"/>
                                <w:left w:val="none" w:sz="0" w:space="0" w:color="auto"/>
                                <w:bottom w:val="none" w:sz="0" w:space="0" w:color="auto"/>
                                <w:right w:val="none" w:sz="0" w:space="0" w:color="auto"/>
                              </w:divBdr>
                            </w:div>
                          </w:divsChild>
                        </w:div>
                        <w:div w:id="2097359487">
                          <w:marLeft w:val="0"/>
                          <w:marRight w:val="0"/>
                          <w:marTop w:val="0"/>
                          <w:marBottom w:val="0"/>
                          <w:divBdr>
                            <w:top w:val="none" w:sz="0" w:space="0" w:color="auto"/>
                            <w:left w:val="none" w:sz="0" w:space="0" w:color="auto"/>
                            <w:bottom w:val="none" w:sz="0" w:space="0" w:color="auto"/>
                            <w:right w:val="none" w:sz="0" w:space="0" w:color="auto"/>
                          </w:divBdr>
                          <w:divsChild>
                            <w:div w:id="1096096369">
                              <w:marLeft w:val="0"/>
                              <w:marRight w:val="0"/>
                              <w:marTop w:val="0"/>
                              <w:marBottom w:val="0"/>
                              <w:divBdr>
                                <w:top w:val="none" w:sz="0" w:space="0" w:color="auto"/>
                                <w:left w:val="none" w:sz="0" w:space="0" w:color="auto"/>
                                <w:bottom w:val="none" w:sz="0" w:space="0" w:color="auto"/>
                                <w:right w:val="none" w:sz="0" w:space="0" w:color="auto"/>
                              </w:divBdr>
                            </w:div>
                          </w:divsChild>
                        </w:div>
                        <w:div w:id="1189493300">
                          <w:marLeft w:val="0"/>
                          <w:marRight w:val="0"/>
                          <w:marTop w:val="0"/>
                          <w:marBottom w:val="0"/>
                          <w:divBdr>
                            <w:top w:val="none" w:sz="0" w:space="0" w:color="auto"/>
                            <w:left w:val="none" w:sz="0" w:space="0" w:color="auto"/>
                            <w:bottom w:val="none" w:sz="0" w:space="0" w:color="auto"/>
                            <w:right w:val="none" w:sz="0" w:space="0" w:color="auto"/>
                          </w:divBdr>
                          <w:divsChild>
                            <w:div w:id="187160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429473">
                      <w:marLeft w:val="0"/>
                      <w:marRight w:val="0"/>
                      <w:marTop w:val="0"/>
                      <w:marBottom w:val="600"/>
                      <w:divBdr>
                        <w:top w:val="none" w:sz="0" w:space="0" w:color="auto"/>
                        <w:left w:val="none" w:sz="0" w:space="0" w:color="auto"/>
                        <w:bottom w:val="single" w:sz="6" w:space="0" w:color="DCDBDB"/>
                        <w:right w:val="none" w:sz="0" w:space="0" w:color="auto"/>
                      </w:divBdr>
                      <w:divsChild>
                        <w:div w:id="2120685238">
                          <w:marLeft w:val="0"/>
                          <w:marRight w:val="0"/>
                          <w:marTop w:val="0"/>
                          <w:marBottom w:val="450"/>
                          <w:divBdr>
                            <w:top w:val="none" w:sz="0" w:space="0" w:color="auto"/>
                            <w:left w:val="none" w:sz="0" w:space="0" w:color="auto"/>
                            <w:bottom w:val="none" w:sz="0" w:space="0" w:color="auto"/>
                            <w:right w:val="none" w:sz="0" w:space="0" w:color="auto"/>
                          </w:divBdr>
                          <w:divsChild>
                            <w:div w:id="1166018290">
                              <w:marLeft w:val="0"/>
                              <w:marRight w:val="0"/>
                              <w:marTop w:val="0"/>
                              <w:marBottom w:val="0"/>
                              <w:divBdr>
                                <w:top w:val="none" w:sz="0" w:space="0" w:color="auto"/>
                                <w:left w:val="none" w:sz="0" w:space="0" w:color="auto"/>
                                <w:bottom w:val="none" w:sz="0" w:space="0" w:color="auto"/>
                                <w:right w:val="none" w:sz="0" w:space="0" w:color="auto"/>
                              </w:divBdr>
                            </w:div>
                          </w:divsChild>
                        </w:div>
                        <w:div w:id="272782974">
                          <w:marLeft w:val="0"/>
                          <w:marRight w:val="0"/>
                          <w:marTop w:val="0"/>
                          <w:marBottom w:val="450"/>
                          <w:divBdr>
                            <w:top w:val="none" w:sz="0" w:space="0" w:color="auto"/>
                            <w:left w:val="none" w:sz="0" w:space="0" w:color="auto"/>
                            <w:bottom w:val="none" w:sz="0" w:space="0" w:color="auto"/>
                            <w:right w:val="none" w:sz="0" w:space="0" w:color="auto"/>
                          </w:divBdr>
                          <w:divsChild>
                            <w:div w:id="1653362951">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950">
                  <w:marLeft w:val="0"/>
                  <w:marRight w:val="0"/>
                  <w:marTop w:val="375"/>
                  <w:marBottom w:val="750"/>
                  <w:divBdr>
                    <w:top w:val="none" w:sz="0" w:space="0" w:color="auto"/>
                    <w:left w:val="none" w:sz="0" w:space="0" w:color="auto"/>
                    <w:bottom w:val="none" w:sz="0" w:space="0" w:color="auto"/>
                    <w:right w:val="none" w:sz="0" w:space="0" w:color="auto"/>
                  </w:divBdr>
                  <w:divsChild>
                    <w:div w:id="1193111449">
                      <w:marLeft w:val="0"/>
                      <w:marRight w:val="0"/>
                      <w:marTop w:val="0"/>
                      <w:marBottom w:val="0"/>
                      <w:divBdr>
                        <w:top w:val="none" w:sz="0" w:space="0" w:color="auto"/>
                        <w:left w:val="none" w:sz="0" w:space="0" w:color="auto"/>
                        <w:bottom w:val="single" w:sz="48" w:space="0" w:color="231F20"/>
                        <w:right w:val="none" w:sz="0" w:space="0" w:color="auto"/>
                      </w:divBdr>
                      <w:divsChild>
                        <w:div w:id="145363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6427007">
                  <w:marLeft w:val="0"/>
                  <w:marRight w:val="0"/>
                  <w:marTop w:val="0"/>
                  <w:marBottom w:val="750"/>
                  <w:divBdr>
                    <w:top w:val="single" w:sz="48" w:space="0" w:color="231F20"/>
                    <w:left w:val="none" w:sz="0" w:space="0" w:color="auto"/>
                    <w:bottom w:val="single" w:sz="12" w:space="0" w:color="231F20"/>
                    <w:right w:val="none" w:sz="0" w:space="0" w:color="auto"/>
                  </w:divBdr>
                  <w:divsChild>
                    <w:div w:id="377631879">
                      <w:marLeft w:val="0"/>
                      <w:marRight w:val="0"/>
                      <w:marTop w:val="0"/>
                      <w:marBottom w:val="0"/>
                      <w:divBdr>
                        <w:top w:val="none" w:sz="0" w:space="0" w:color="auto"/>
                        <w:left w:val="none" w:sz="0" w:space="0" w:color="auto"/>
                        <w:bottom w:val="none" w:sz="0" w:space="0" w:color="auto"/>
                        <w:right w:val="none" w:sz="0" w:space="0" w:color="auto"/>
                      </w:divBdr>
                    </w:div>
                    <w:div w:id="1157570502">
                      <w:marLeft w:val="0"/>
                      <w:marRight w:val="0"/>
                      <w:marTop w:val="0"/>
                      <w:marBottom w:val="0"/>
                      <w:divBdr>
                        <w:top w:val="none" w:sz="0" w:space="0" w:color="auto"/>
                        <w:left w:val="none" w:sz="0" w:space="0" w:color="auto"/>
                        <w:bottom w:val="none" w:sz="0" w:space="0" w:color="auto"/>
                        <w:right w:val="none" w:sz="0" w:space="0" w:color="auto"/>
                      </w:divBdr>
                    </w:div>
                    <w:div w:id="2113040765">
                      <w:marLeft w:val="0"/>
                      <w:marRight w:val="0"/>
                      <w:marTop w:val="0"/>
                      <w:marBottom w:val="0"/>
                      <w:divBdr>
                        <w:top w:val="none" w:sz="0" w:space="0" w:color="auto"/>
                        <w:left w:val="none" w:sz="0" w:space="0" w:color="auto"/>
                        <w:bottom w:val="none" w:sz="0" w:space="0" w:color="auto"/>
                        <w:right w:val="none" w:sz="0" w:space="0" w:color="auto"/>
                      </w:divBdr>
                    </w:div>
                    <w:div w:id="27149356">
                      <w:marLeft w:val="0"/>
                      <w:marRight w:val="0"/>
                      <w:marTop w:val="0"/>
                      <w:marBottom w:val="0"/>
                      <w:divBdr>
                        <w:top w:val="none" w:sz="0" w:space="0" w:color="auto"/>
                        <w:left w:val="none" w:sz="0" w:space="0" w:color="auto"/>
                        <w:bottom w:val="none" w:sz="0" w:space="0" w:color="auto"/>
                        <w:right w:val="none" w:sz="0" w:space="0" w:color="auto"/>
                      </w:divBdr>
                    </w:div>
                    <w:div w:id="143716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956905">
          <w:marLeft w:val="0"/>
          <w:marRight w:val="0"/>
          <w:marTop w:val="0"/>
          <w:marBottom w:val="0"/>
          <w:divBdr>
            <w:top w:val="none" w:sz="0" w:space="0" w:color="auto"/>
            <w:left w:val="none" w:sz="0" w:space="0" w:color="auto"/>
            <w:bottom w:val="none" w:sz="0" w:space="0" w:color="auto"/>
            <w:right w:val="none" w:sz="0" w:space="0" w:color="auto"/>
          </w:divBdr>
          <w:divsChild>
            <w:div w:id="1549148252">
              <w:marLeft w:val="0"/>
              <w:marRight w:val="0"/>
              <w:marTop w:val="0"/>
              <w:marBottom w:val="600"/>
              <w:divBdr>
                <w:top w:val="none" w:sz="0" w:space="0" w:color="auto"/>
                <w:left w:val="none" w:sz="0" w:space="0" w:color="auto"/>
                <w:bottom w:val="none" w:sz="0" w:space="0" w:color="auto"/>
                <w:right w:val="none" w:sz="0" w:space="0" w:color="auto"/>
              </w:divBdr>
              <w:divsChild>
                <w:div w:id="1624120378">
                  <w:marLeft w:val="0"/>
                  <w:marRight w:val="0"/>
                  <w:marTop w:val="0"/>
                  <w:marBottom w:val="0"/>
                  <w:divBdr>
                    <w:top w:val="none" w:sz="0" w:space="0" w:color="auto"/>
                    <w:left w:val="none" w:sz="0" w:space="0" w:color="auto"/>
                    <w:bottom w:val="none" w:sz="0" w:space="0" w:color="auto"/>
                    <w:right w:val="none" w:sz="0" w:space="0" w:color="auto"/>
                  </w:divBdr>
                  <w:divsChild>
                    <w:div w:id="1814518799">
                      <w:marLeft w:val="0"/>
                      <w:marRight w:val="0"/>
                      <w:marTop w:val="0"/>
                      <w:marBottom w:val="0"/>
                      <w:divBdr>
                        <w:top w:val="none" w:sz="0" w:space="0" w:color="auto"/>
                        <w:left w:val="none" w:sz="0" w:space="0" w:color="auto"/>
                        <w:bottom w:val="none" w:sz="0" w:space="0" w:color="auto"/>
                        <w:right w:val="none" w:sz="0" w:space="0" w:color="auto"/>
                      </w:divBdr>
                      <w:divsChild>
                        <w:div w:id="175612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psychologytoday.com/us/contributors/assael-romanelli-phd" TargetMode="External"/><Relationship Id="rId18" Type="http://schemas.openxmlformats.org/officeDocument/2006/relationships/hyperlink" Target="https://www.psychologytoday.com/us/basics/self-esteem" TargetMode="External"/><Relationship Id="rId26" Type="http://schemas.openxmlformats.org/officeDocument/2006/relationships/hyperlink" Target="https://www.gottman.com/" TargetMode="External"/><Relationship Id="rId39" Type="http://schemas.openxmlformats.org/officeDocument/2006/relationships/hyperlink" Target="https://www.drbrustein.com/" TargetMode="External"/><Relationship Id="rId21" Type="http://schemas.openxmlformats.org/officeDocument/2006/relationships/hyperlink" Target="https://www.psychologytoday.com/us/basics/loneliness" TargetMode="External"/><Relationship Id="rId34" Type="http://schemas.openxmlformats.org/officeDocument/2006/relationships/hyperlink" Target="https://www.gottman.com/blog/handle-anger-relationship/" TargetMode="External"/><Relationship Id="rId42" Type="http://schemas.openxmlformats.org/officeDocument/2006/relationships/hyperlink" Target="https://www.beyondintractability.org/contributors/tova-norlen" TargetMode="External"/><Relationship Id="rId47" Type="http://schemas.openxmlformats.org/officeDocument/2006/relationships/hyperlink" Target="https://www.beyondintractability.org/e-fundamentals-landing" TargetMode="External"/><Relationship Id="rId50" Type="http://schemas.openxmlformats.org/officeDocument/2006/relationships/hyperlink" Target="https://www.beyondintractability.org/moos/e-conflict-fundamentals-syllabus" TargetMode="External"/><Relationship Id="rId55" Type="http://schemas.openxmlformats.org/officeDocument/2006/relationships/image" Target="media/image5.png"/><Relationship Id="rId63" Type="http://schemas.openxmlformats.org/officeDocument/2006/relationships/hyperlink" Target="https://www.beyondintractability.org/essay/absence-communication" TargetMode="External"/><Relationship Id="rId68" Type="http://schemas.openxmlformats.org/officeDocument/2006/relationships/hyperlink" Target="https://www.beyondintractability.org/audiodisplay/polarization-audio" TargetMode="External"/><Relationship Id="rId76" Type="http://schemas.openxmlformats.org/officeDocument/2006/relationships/hyperlink" Target="https://www.beyondintractability.org/essay/reconciliation" TargetMode="External"/><Relationship Id="rId84" Type="http://schemas.openxmlformats.org/officeDocument/2006/relationships/hyperlink" Target="http://books.google.com/books?id=qhuwiOmaVDIC&amp;printsec=frontcover&amp;source=gbs_ge_summary_r&amp;cad=0" TargetMode="External"/><Relationship Id="rId89" Type="http://schemas.openxmlformats.org/officeDocument/2006/relationships/theme" Target="theme/theme1.xml"/><Relationship Id="rId7" Type="http://schemas.openxmlformats.org/officeDocument/2006/relationships/hyperlink" Target="https://www.goodtherapy.org/learn-about-therapy/issues/relationships" TargetMode="External"/><Relationship Id="rId71" Type="http://schemas.openxmlformats.org/officeDocument/2006/relationships/hyperlink" Target="https://www.beyondintractability.org/essay/commonalities" TargetMode="External"/><Relationship Id="rId2" Type="http://schemas.openxmlformats.org/officeDocument/2006/relationships/styles" Target="styles.xml"/><Relationship Id="rId16" Type="http://schemas.openxmlformats.org/officeDocument/2006/relationships/hyperlink" Target="https://www.psychologytoday.com/us/basics/sex" TargetMode="External"/><Relationship Id="rId29" Type="http://schemas.openxmlformats.org/officeDocument/2006/relationships/hyperlink" Target="https://www.amazon.com/gp/product/0393324133/ref=as_li_qf_sp_asin_il_tl?ie=UTF8&amp;tag=crobci-20&amp;camp=1789&amp;creative=9325&amp;linkCode=as2&amp;creativeASIN=0393324133&amp;linkId=e8562b474cb1a1672142c920ba3ad317" TargetMode="External"/><Relationship Id="rId11" Type="http://schemas.openxmlformats.org/officeDocument/2006/relationships/hyperlink" Target="https://www.psychologytoday.com/us/basics/projection" TargetMode="External"/><Relationship Id="rId24" Type="http://schemas.openxmlformats.org/officeDocument/2006/relationships/hyperlink" Target="https://www.psychologytoday.com/us/basics/therapy" TargetMode="External"/><Relationship Id="rId32" Type="http://schemas.openxmlformats.org/officeDocument/2006/relationships/hyperlink" Target="https://www.gottman.com/blog/c-is-for-contempt-criticism/" TargetMode="External"/><Relationship Id="rId37" Type="http://schemas.openxmlformats.org/officeDocument/2006/relationships/hyperlink" Target="https://www.gottman.com/the-marriage-minute/" TargetMode="External"/><Relationship Id="rId40" Type="http://schemas.openxmlformats.org/officeDocument/2006/relationships/hyperlink" Target="https://www.healthline.com/health/therapy-for-every-budget" TargetMode="External"/><Relationship Id="rId45" Type="http://schemas.openxmlformats.org/officeDocument/2006/relationships/image" Target="media/image2.png"/><Relationship Id="rId53" Type="http://schemas.openxmlformats.org/officeDocument/2006/relationships/hyperlink" Target="https://www.beyondintractability.org/frontiers/cc-moos" TargetMode="External"/><Relationship Id="rId58" Type="http://schemas.openxmlformats.org/officeDocument/2006/relationships/hyperlink" Target="https://www.beyondintractability.org/essay/negotiation" TargetMode="External"/><Relationship Id="rId66" Type="http://schemas.openxmlformats.org/officeDocument/2006/relationships/hyperlink" Target="https://www.beyondintractability.org/essay/legitimacy" TargetMode="External"/><Relationship Id="rId74" Type="http://schemas.openxmlformats.org/officeDocument/2006/relationships/hyperlink" Target="https://www.beyondintractability.org/essay/intermediary-roles" TargetMode="External"/><Relationship Id="rId79" Type="http://schemas.openxmlformats.org/officeDocument/2006/relationships/hyperlink" Target="https://www.beyondintractability.org/essay/identity-issues" TargetMode="External"/><Relationship Id="rId87"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s://www.beyondintractability.org/essay/stereotypes" TargetMode="External"/><Relationship Id="rId82" Type="http://schemas.openxmlformats.org/officeDocument/2006/relationships/hyperlink" Target="https://www.beyondintractability.org/essay/polarization" TargetMode="External"/><Relationship Id="rId19" Type="http://schemas.openxmlformats.org/officeDocument/2006/relationships/hyperlink" Target="https://www.psychologytoday.com/us/basics/embarrassment" TargetMode="External"/><Relationship Id="rId4" Type="http://schemas.openxmlformats.org/officeDocument/2006/relationships/webSettings" Target="webSettings.xml"/><Relationship Id="rId9" Type="http://schemas.openxmlformats.org/officeDocument/2006/relationships/hyperlink" Target="http://amzn.to/1L8eO3T" TargetMode="External"/><Relationship Id="rId14" Type="http://schemas.openxmlformats.org/officeDocument/2006/relationships/hyperlink" Target="https://www.psychologytoday.com/us/about-reviewed-by-pt-staff" TargetMode="External"/><Relationship Id="rId22" Type="http://schemas.openxmlformats.org/officeDocument/2006/relationships/hyperlink" Target="https://www.psychologytoday.com/us/basics/emotional-intelligence" TargetMode="External"/><Relationship Id="rId27" Type="http://schemas.openxmlformats.org/officeDocument/2006/relationships/image" Target="media/image1.png"/><Relationship Id="rId30" Type="http://schemas.openxmlformats.org/officeDocument/2006/relationships/hyperlink" Target="https://www.gottman.com/product/why-marriages-succeed-or-fail/" TargetMode="External"/><Relationship Id="rId35" Type="http://schemas.openxmlformats.org/officeDocument/2006/relationships/hyperlink" Target="https://www.gottman.com/blog/turn-toward-instead-of-away/" TargetMode="External"/><Relationship Id="rId43" Type="http://schemas.openxmlformats.org/officeDocument/2006/relationships/hyperlink" Target="https://www.beyondintractability.org/contributors/heidi-burgess" TargetMode="External"/><Relationship Id="rId48" Type="http://schemas.openxmlformats.org/officeDocument/2006/relationships/image" Target="media/image3.png"/><Relationship Id="rId56" Type="http://schemas.openxmlformats.org/officeDocument/2006/relationships/hyperlink" Target="https://www.beyondintractability.org/essay/distrust" TargetMode="External"/><Relationship Id="rId64" Type="http://schemas.openxmlformats.org/officeDocument/2006/relationships/hyperlink" Target="https://www.beyondintractability.org/essay/mediation" TargetMode="External"/><Relationship Id="rId69" Type="http://schemas.openxmlformats.org/officeDocument/2006/relationships/image" Target="media/image7.gif"/><Relationship Id="rId77" Type="http://schemas.openxmlformats.org/officeDocument/2006/relationships/image" Target="media/image8.png"/><Relationship Id="rId8" Type="http://schemas.openxmlformats.org/officeDocument/2006/relationships/hyperlink" Target="https://www.goodtherapy.org/learn-about-therapy/issues/anxiety" TargetMode="External"/><Relationship Id="rId51" Type="http://schemas.openxmlformats.org/officeDocument/2006/relationships/hyperlink" Target="https://www.beyondintractability.org/frontiers/cc-moos" TargetMode="External"/><Relationship Id="rId72" Type="http://schemas.openxmlformats.org/officeDocument/2006/relationships/hyperlink" Target="https://www.beyondintractability.org/essay/trust-building" TargetMode="External"/><Relationship Id="rId80" Type="http://schemas.openxmlformats.org/officeDocument/2006/relationships/hyperlink" Target="https://www.beyondintractability.org/essay/trust-building" TargetMode="External"/><Relationship Id="rId85" Type="http://schemas.openxmlformats.org/officeDocument/2006/relationships/hyperlink" Target="https://carnegieendowment.org/2020/04/28/united-states-presidential-leadership-polarization-and-coronavirus-pub-81643" TargetMode="External"/><Relationship Id="rId3" Type="http://schemas.openxmlformats.org/officeDocument/2006/relationships/settings" Target="settings.xml"/><Relationship Id="rId12" Type="http://schemas.openxmlformats.org/officeDocument/2006/relationships/hyperlink" Target="https://www.psychologytoday.com/us/basics/politics" TargetMode="External"/><Relationship Id="rId17" Type="http://schemas.openxmlformats.org/officeDocument/2006/relationships/hyperlink" Target="https://www.psychologytoday.com/us/basics/fear" TargetMode="External"/><Relationship Id="rId25" Type="http://schemas.openxmlformats.org/officeDocument/2006/relationships/hyperlink" Target="https://youtu.be/jkihtL5j3Ko" TargetMode="External"/><Relationship Id="rId33" Type="http://schemas.openxmlformats.org/officeDocument/2006/relationships/hyperlink" Target="https://www.gottman.com/blog/4-negative-behaviors-may-making-sick/" TargetMode="External"/><Relationship Id="rId38" Type="http://schemas.openxmlformats.org/officeDocument/2006/relationships/hyperlink" Target="https://www.karenrkoenig.com/" TargetMode="External"/><Relationship Id="rId46" Type="http://schemas.openxmlformats.org/officeDocument/2006/relationships/hyperlink" Target="https://www.beyondintractability.org/essay/polarization" TargetMode="External"/><Relationship Id="rId59" Type="http://schemas.openxmlformats.org/officeDocument/2006/relationships/hyperlink" Target="https://www.beyondintractability.org/essay/security" TargetMode="External"/><Relationship Id="rId67" Type="http://schemas.openxmlformats.org/officeDocument/2006/relationships/hyperlink" Target="https://www.beyondintractability.org/essay/identity-issues" TargetMode="External"/><Relationship Id="rId20" Type="http://schemas.openxmlformats.org/officeDocument/2006/relationships/hyperlink" Target="https://www.psychologytoday.com/us/basics/attention" TargetMode="External"/><Relationship Id="rId41" Type="http://schemas.openxmlformats.org/officeDocument/2006/relationships/hyperlink" Target="https://www.beyondintractability.org/contributors/michelle-maiese" TargetMode="External"/><Relationship Id="rId54" Type="http://schemas.openxmlformats.org/officeDocument/2006/relationships/hyperlink" Target="https://www.beyondintractability.org/constructive-conflict-initiative-2" TargetMode="External"/><Relationship Id="rId62" Type="http://schemas.openxmlformats.org/officeDocument/2006/relationships/image" Target="media/image6.gif"/><Relationship Id="rId70" Type="http://schemas.openxmlformats.org/officeDocument/2006/relationships/hyperlink" Target="https://www.beyondintractability.org/essay/joint-projects" TargetMode="External"/><Relationship Id="rId75" Type="http://schemas.openxmlformats.org/officeDocument/2006/relationships/hyperlink" Target="https://www.beyondintractability.org/essay/transformative-mediation" TargetMode="External"/><Relationship Id="rId83" Type="http://schemas.openxmlformats.org/officeDocument/2006/relationships/hyperlink" Target="http://scar.gmu.edu/book/social-conflict-escalation-stalemate-and-settlement" TargetMode="External"/><Relationship Id="rId88"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psychologytoday.com/us/basics/relationships" TargetMode="External"/><Relationship Id="rId23" Type="http://schemas.openxmlformats.org/officeDocument/2006/relationships/hyperlink" Target="https://www.psychologytoday.com/us/basics/guilt" TargetMode="External"/><Relationship Id="rId28" Type="http://schemas.openxmlformats.org/officeDocument/2006/relationships/hyperlink" Target="https://www.gottman.com/author/steve-horsmon/" TargetMode="External"/><Relationship Id="rId36" Type="http://schemas.openxmlformats.org/officeDocument/2006/relationships/hyperlink" Target="http://kylebenson.net/the-dependency-paradox-of-love/" TargetMode="External"/><Relationship Id="rId49" Type="http://schemas.openxmlformats.org/officeDocument/2006/relationships/hyperlink" Target="https://www.beyondintractability.org/e-fundamentals-landing" TargetMode="External"/><Relationship Id="rId57" Type="http://schemas.openxmlformats.org/officeDocument/2006/relationships/hyperlink" Target="https://www.beyondintractability.org/essay/stereotypes" TargetMode="External"/><Relationship Id="rId10" Type="http://schemas.openxmlformats.org/officeDocument/2006/relationships/hyperlink" Target="https://www.goodtherapy.org/blog/psychpedia/happiness" TargetMode="External"/><Relationship Id="rId31" Type="http://schemas.openxmlformats.org/officeDocument/2006/relationships/hyperlink" Target="https://www.amazon.com/gp/product/B00JW97V52/ref=as_li_qf_sp_asin_il_tl?ie=UTF8&amp;tag=crobci-20&amp;camp=1789&amp;creative=9325&amp;linkCode=as2&amp;creativeASIN=B00JW97V52&amp;linkId=4e55341d4652e11f35b3307e44d72046" TargetMode="External"/><Relationship Id="rId44" Type="http://schemas.openxmlformats.org/officeDocument/2006/relationships/hyperlink" Target="https://www.beyondintractability.org/moos" TargetMode="External"/><Relationship Id="rId52" Type="http://schemas.openxmlformats.org/officeDocument/2006/relationships/image" Target="media/image4.png"/><Relationship Id="rId60" Type="http://schemas.openxmlformats.org/officeDocument/2006/relationships/hyperlink" Target="https://www.beyondintractability.org/essay/fear" TargetMode="External"/><Relationship Id="rId65" Type="http://schemas.openxmlformats.org/officeDocument/2006/relationships/hyperlink" Target="https://www.beyondintractability.org/essay/enemy-image" TargetMode="External"/><Relationship Id="rId73" Type="http://schemas.openxmlformats.org/officeDocument/2006/relationships/hyperlink" Target="https://www.beyondintractability.org/essay/personal-relationships" TargetMode="External"/><Relationship Id="rId78" Type="http://schemas.openxmlformats.org/officeDocument/2006/relationships/hyperlink" Target="https://www.beyondintractability.org/essay/legitimacy" TargetMode="External"/><Relationship Id="rId81" Type="http://schemas.openxmlformats.org/officeDocument/2006/relationships/hyperlink" Target="https://www.beyondintractability.org/essay/personal-relationships" TargetMode="External"/><Relationship Id="rId86" Type="http://schemas.openxmlformats.org/officeDocument/2006/relationships/hyperlink" Target="https://www.beyondintractability.org/essay/polariz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23</Pages>
  <Words>7817</Words>
  <Characters>44557</Characters>
  <Application>Microsoft Office Word</Application>
  <DocSecurity>0</DocSecurity>
  <Lines>371</Lines>
  <Paragraphs>104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52270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8</cp:revision>
  <dcterms:created xsi:type="dcterms:W3CDTF">2021-03-18T21:04:00Z</dcterms:created>
  <dcterms:modified xsi:type="dcterms:W3CDTF">2021-03-21T22:15:00Z</dcterms:modified>
</cp:coreProperties>
</file>