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453D" w14:textId="77777777" w:rsidR="006778EA" w:rsidRDefault="006778EA" w:rsidP="001045EB">
      <w:pPr>
        <w:pStyle w:val="NoSpacing"/>
        <w:jc w:val="center"/>
        <w:rPr>
          <w:noProof/>
          <w:sz w:val="72"/>
          <w:szCs w:val="72"/>
        </w:rPr>
      </w:pPr>
      <w:r w:rsidRPr="006778E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94E86B" wp14:editId="1BA55173">
                <wp:simplePos x="0" y="0"/>
                <wp:positionH relativeFrom="page">
                  <wp:align>left</wp:align>
                </wp:positionH>
                <wp:positionV relativeFrom="page">
                  <wp:posOffset>57149</wp:posOffset>
                </wp:positionV>
                <wp:extent cx="1600200" cy="9877425"/>
                <wp:effectExtent l="57150" t="38100" r="57150" b="4762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77425"/>
                        </a:xfrm>
                        <a:prstGeom prst="rect">
                          <a:avLst/>
                        </a:prstGeom>
                        <a:solidFill>
                          <a:srgbClr val="6D6E7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00B1" w14:textId="77777777" w:rsidR="00244611" w:rsidRDefault="00007792" w:rsidP="007B13AB">
                            <w:pPr>
                              <w:pBdr>
                                <w:top w:val="single" w:sz="36" w:space="1" w:color="B41D7A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="00244611" w:rsidRPr="00902DFD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>IREM</w:t>
                            </w:r>
                            <w:r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4E1D6A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514D45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>GA</w:t>
                            </w:r>
                            <w:r w:rsidR="004E1D6A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="00B52F8A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vert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74A363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0;margin-top:4.5pt;width:126pt;height:777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" o:allowincell="f" fillcolor="#6d6e72" stroked="f" strokeweight="2pt">
                <v:textbox style="layout-flow:vertical" inset="18pt,18pt,18pt,18pt">
                  <w:txbxContent>
                    <w:p w:rsidR="00244611" w:rsidRDefault="00007792" w:rsidP="007B13AB">
                      <w:pPr>
                        <w:pBdr>
                          <w:top w:val="single" w:sz="36" w:space="1" w:color="B41D7A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   </w:t>
                      </w:r>
                      <w:r w:rsidR="00244611" w:rsidRPr="00902DFD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>IREM</w:t>
                      </w:r>
                      <w:r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 </w:t>
                      </w:r>
                      <w:r w:rsidR="004E1D6A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  <w:r w:rsidR="00514D45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>GA</w:t>
                      </w:r>
                      <w:r w:rsidR="004E1D6A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    </w:t>
                      </w:r>
                      <w:r w:rsidR="00B52F8A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77FC">
        <w:rPr>
          <w:noProof/>
          <w:sz w:val="72"/>
          <w:szCs w:val="72"/>
        </w:rPr>
        <w:drawing>
          <wp:inline distT="0" distB="0" distL="0" distR="0" wp14:anchorId="303276EE" wp14:editId="1B094D3F">
            <wp:extent cx="2779776" cy="13990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Industry-Partner - NEWE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2EDF6" w14:textId="77777777" w:rsidR="00DD21BE" w:rsidRPr="00F43ECE" w:rsidRDefault="00AF2EC5" w:rsidP="00AF2EC5">
      <w:pPr>
        <w:pStyle w:val="NoSpacing"/>
        <w:jc w:val="center"/>
        <w:rPr>
          <w:b/>
          <w:color w:val="B40C80"/>
          <w:sz w:val="40"/>
          <w:szCs w:val="40"/>
        </w:rPr>
      </w:pPr>
      <w:r w:rsidRPr="00F43ECE">
        <w:rPr>
          <w:b/>
          <w:color w:val="B40C80"/>
          <w:sz w:val="40"/>
          <w:szCs w:val="40"/>
        </w:rPr>
        <w:t xml:space="preserve">AVAILABLE </w:t>
      </w:r>
      <w:r w:rsidR="00816013" w:rsidRPr="00F43ECE">
        <w:rPr>
          <w:b/>
          <w:color w:val="B40C80"/>
          <w:sz w:val="40"/>
          <w:szCs w:val="40"/>
        </w:rPr>
        <w:t xml:space="preserve">CATEGORIES FOR </w:t>
      </w:r>
      <w:r w:rsidR="00A20CB1">
        <w:rPr>
          <w:b/>
          <w:color w:val="B40C80"/>
          <w:sz w:val="40"/>
          <w:szCs w:val="40"/>
        </w:rPr>
        <w:t>2020</w:t>
      </w:r>
    </w:p>
    <w:p w14:paraId="2E2F9DB5" w14:textId="77777777" w:rsidR="00BB01E5" w:rsidRDefault="00BB01E5" w:rsidP="00AF2EC5">
      <w:pPr>
        <w:pStyle w:val="NoSpacing"/>
        <w:jc w:val="center"/>
        <w:rPr>
          <w:b/>
          <w:color w:val="C00000"/>
          <w:sz w:val="28"/>
          <w:szCs w:val="28"/>
        </w:rPr>
      </w:pPr>
    </w:p>
    <w:p w14:paraId="73C1EA17" w14:textId="2C643190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CONTROL / ENTRY SYSTEMS</w:t>
      </w:r>
    </w:p>
    <w:p w14:paraId="713E742E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ARCHITECTURAL</w:t>
      </w:r>
    </w:p>
    <w:p w14:paraId="03FC046C" w14:textId="435F7CA2" w:rsidR="00EA5F77" w:rsidRDefault="00EA5F77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ATTORNEYS</w:t>
      </w:r>
    </w:p>
    <w:p w14:paraId="413D2A25" w14:textId="2E64A09B" w:rsidR="005D3745" w:rsidRDefault="005D3745" w:rsidP="005D3745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BRANDING/MARKETING</w:t>
      </w:r>
    </w:p>
    <w:p w14:paraId="6572199F" w14:textId="56638444" w:rsidR="00E460B8" w:rsidRPr="005D3745" w:rsidRDefault="00E460B8" w:rsidP="005D3745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 CENTER/</w:t>
      </w:r>
      <w:r w:rsidR="007048F4">
        <w:rPr>
          <w:b/>
          <w:sz w:val="32"/>
          <w:szCs w:val="32"/>
        </w:rPr>
        <w:t>ANALYTICS</w:t>
      </w:r>
    </w:p>
    <w:p w14:paraId="76425283" w14:textId="77777777" w:rsidR="008A608C" w:rsidRDefault="008A608C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CONSTRUCTION</w:t>
      </w:r>
    </w:p>
    <w:p w14:paraId="69645D07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CORPORATE CATERING</w:t>
      </w:r>
    </w:p>
    <w:p w14:paraId="4A51D60B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CORPORATE GIFTS</w:t>
      </w:r>
    </w:p>
    <w:p w14:paraId="408D518B" w14:textId="0328E2D6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COLLECTIONS</w:t>
      </w:r>
    </w:p>
    <w:p w14:paraId="5292CEA8" w14:textId="4E78137E" w:rsidR="0027357C" w:rsidRDefault="00EF22AC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DISASTER RECOVERY</w:t>
      </w:r>
    </w:p>
    <w:p w14:paraId="087E0A68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ELECTRICAL</w:t>
      </w:r>
    </w:p>
    <w:p w14:paraId="6661E124" w14:textId="2639EA29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EVICTIONS</w:t>
      </w:r>
    </w:p>
    <w:p w14:paraId="16D8EB02" w14:textId="7A2FB959" w:rsidR="00D22AA1" w:rsidRDefault="00D22AA1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FIRE PROTECTION</w:t>
      </w:r>
    </w:p>
    <w:p w14:paraId="5407061B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FLOORING</w:t>
      </w:r>
    </w:p>
    <w:p w14:paraId="2C822675" w14:textId="379504A7" w:rsidR="00CE429A" w:rsidRDefault="00CE429A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HVAC</w:t>
      </w:r>
    </w:p>
    <w:p w14:paraId="6AE051BB" w14:textId="56B03A79" w:rsidR="00047528" w:rsidRDefault="00047528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INSURANCE </w:t>
      </w:r>
    </w:p>
    <w:p w14:paraId="180A1885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/ SOUND SYSTEMS</w:t>
      </w:r>
    </w:p>
    <w:p w14:paraId="565B5AC4" w14:textId="77777777" w:rsidR="00CE429A" w:rsidRDefault="00CE429A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PLUMBING</w:t>
      </w:r>
    </w:p>
    <w:p w14:paraId="09B5F0BE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RECORDS MANAGEMENT / DESTRUCTION</w:t>
      </w:r>
    </w:p>
    <w:p w14:paraId="23E14CD7" w14:textId="77777777" w:rsidR="004E1D6A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SIGNAGE / BANNERS</w:t>
      </w:r>
    </w:p>
    <w:p w14:paraId="154DA734" w14:textId="77777777"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sz w:val="40"/>
          <w:szCs w:val="40"/>
        </w:rPr>
      </w:pPr>
    </w:p>
    <w:p w14:paraId="5F143A39" w14:textId="6020F140" w:rsidR="00BB01E5" w:rsidRPr="00F43ECE" w:rsidRDefault="00BB01E5" w:rsidP="00B55903">
      <w:pPr>
        <w:pStyle w:val="NoSpacing"/>
        <w:pBdr>
          <w:bottom w:val="single" w:sz="12" w:space="1" w:color="auto"/>
        </w:pBdr>
        <w:jc w:val="center"/>
        <w:rPr>
          <w:rFonts w:ascii="Bradley Hand ITC" w:hAnsi="Bradley Hand ITC"/>
          <w:b/>
          <w:color w:val="B40C80"/>
          <w:sz w:val="40"/>
          <w:szCs w:val="40"/>
        </w:rPr>
      </w:pPr>
      <w:r w:rsidRPr="00F43ECE">
        <w:rPr>
          <w:rFonts w:ascii="Bradley Hand ITC" w:hAnsi="Bradley Hand ITC"/>
          <w:b/>
          <w:color w:val="B40C80"/>
          <w:sz w:val="40"/>
          <w:szCs w:val="40"/>
        </w:rPr>
        <w:t>(other categories can be considered)</w:t>
      </w:r>
    </w:p>
    <w:p w14:paraId="260A8FB9" w14:textId="77777777" w:rsidR="004E1D6A" w:rsidRDefault="004E1D6A" w:rsidP="00CD6371">
      <w:pPr>
        <w:pStyle w:val="NoSpacing"/>
        <w:rPr>
          <w:sz w:val="32"/>
          <w:szCs w:val="32"/>
        </w:rPr>
      </w:pPr>
    </w:p>
    <w:p w14:paraId="7E387F13" w14:textId="31A09F11" w:rsidR="002819BA" w:rsidRPr="005073B8" w:rsidRDefault="002819BA" w:rsidP="002819BA">
      <w:pPr>
        <w:spacing w:after="0" w:line="250" w:lineRule="auto"/>
        <w:ind w:left="101" w:right="588"/>
        <w:rPr>
          <w:rFonts w:ascii="Arial" w:hAnsi="Arial" w:cs="Arial"/>
          <w:color w:val="231F20"/>
          <w:sz w:val="24"/>
          <w:szCs w:val="24"/>
        </w:rPr>
      </w:pPr>
      <w:r w:rsidRPr="005073B8">
        <w:rPr>
          <w:rFonts w:ascii="Arial" w:hAnsi="Arial" w:cs="Arial"/>
          <w:color w:val="231F20"/>
          <w:sz w:val="24"/>
          <w:szCs w:val="24"/>
        </w:rPr>
        <w:t xml:space="preserve">The </w:t>
      </w:r>
      <w:r w:rsidRPr="005073B8">
        <w:rPr>
          <w:rFonts w:ascii="Arial" w:hAnsi="Arial" w:cs="Arial"/>
          <w:i/>
          <w:color w:val="231F20"/>
          <w:sz w:val="24"/>
          <w:szCs w:val="24"/>
        </w:rPr>
        <w:t xml:space="preserve">Industry Partner </w:t>
      </w:r>
      <w:r w:rsidRPr="005073B8">
        <w:rPr>
          <w:rFonts w:ascii="Arial" w:hAnsi="Arial" w:cs="Arial"/>
          <w:color w:val="231F20"/>
          <w:sz w:val="24"/>
          <w:szCs w:val="24"/>
        </w:rPr>
        <w:t>program</w:t>
      </w:r>
      <w:r w:rsidRPr="005073B8">
        <w:rPr>
          <w:rFonts w:ascii="Arial" w:hAnsi="Arial" w:cs="Arial"/>
          <w:i/>
          <w:color w:val="231F20"/>
          <w:sz w:val="24"/>
          <w:szCs w:val="24"/>
        </w:rPr>
        <w:t xml:space="preserve"> </w:t>
      </w:r>
      <w:r w:rsidRPr="005073B8">
        <w:rPr>
          <w:rFonts w:ascii="Arial" w:hAnsi="Arial" w:cs="Arial"/>
          <w:color w:val="231F20"/>
          <w:sz w:val="24"/>
          <w:szCs w:val="24"/>
        </w:rPr>
        <w:t xml:space="preserve">was designed by the Georgia Chapter of IREM to provide a valuable exchange between an </w:t>
      </w:r>
      <w:r w:rsidR="003D455E">
        <w:rPr>
          <w:rFonts w:ascii="Arial" w:hAnsi="Arial" w:cs="Arial"/>
          <w:color w:val="231F20"/>
          <w:sz w:val="24"/>
          <w:szCs w:val="24"/>
        </w:rPr>
        <w:t>elite group of contract service</w:t>
      </w:r>
      <w:r w:rsidRPr="005073B8">
        <w:rPr>
          <w:rFonts w:ascii="Arial" w:hAnsi="Arial" w:cs="Arial"/>
          <w:color w:val="231F20"/>
          <w:sz w:val="24"/>
          <w:szCs w:val="24"/>
        </w:rPr>
        <w:t xml:space="preserve"> providers and the </w:t>
      </w:r>
      <w:r w:rsidRPr="005073B8">
        <w:rPr>
          <w:rFonts w:ascii="Arial" w:hAnsi="Arial" w:cs="Arial"/>
          <w:color w:val="231F20"/>
          <w:spacing w:val="-1"/>
          <w:sz w:val="24"/>
          <w:szCs w:val="24"/>
        </w:rPr>
        <w:t>m</w:t>
      </w:r>
      <w:r w:rsidRPr="005073B8">
        <w:rPr>
          <w:rFonts w:ascii="Arial" w:hAnsi="Arial" w:cs="Arial"/>
          <w:color w:val="231F20"/>
          <w:sz w:val="24"/>
          <w:szCs w:val="24"/>
        </w:rPr>
        <w:t>embers of the local IREM Chapte</w:t>
      </w:r>
      <w:r w:rsidRPr="005073B8">
        <w:rPr>
          <w:rFonts w:ascii="Arial" w:hAnsi="Arial" w:cs="Arial"/>
          <w:color w:val="231F20"/>
          <w:spacing w:val="-12"/>
          <w:sz w:val="24"/>
          <w:szCs w:val="24"/>
        </w:rPr>
        <w:t>r</w:t>
      </w:r>
      <w:r w:rsidRPr="005073B8">
        <w:rPr>
          <w:rFonts w:ascii="Arial" w:hAnsi="Arial" w:cs="Arial"/>
          <w:color w:val="231F20"/>
          <w:sz w:val="24"/>
          <w:szCs w:val="24"/>
        </w:rPr>
        <w:t>.</w:t>
      </w:r>
    </w:p>
    <w:p w14:paraId="586FF80F" w14:textId="77777777" w:rsidR="001711D2" w:rsidRPr="005073B8" w:rsidRDefault="001711D2" w:rsidP="002819BA">
      <w:pPr>
        <w:spacing w:after="0" w:line="250" w:lineRule="auto"/>
        <w:ind w:left="101" w:right="588"/>
        <w:rPr>
          <w:rFonts w:ascii="Arial" w:hAnsi="Arial" w:cs="Arial"/>
          <w:color w:val="231F20"/>
          <w:sz w:val="24"/>
          <w:szCs w:val="24"/>
        </w:rPr>
      </w:pPr>
    </w:p>
    <w:p w14:paraId="57C0BF11" w14:textId="34A5AE10" w:rsidR="003E751D" w:rsidRPr="005073B8" w:rsidRDefault="001711D2" w:rsidP="003D455E">
      <w:pPr>
        <w:spacing w:after="0" w:line="250" w:lineRule="auto"/>
        <w:ind w:left="101" w:right="588"/>
        <w:rPr>
          <w:rFonts w:ascii="Arial" w:hAnsi="Arial" w:cs="Arial"/>
          <w:color w:val="231F20"/>
          <w:sz w:val="28"/>
          <w:szCs w:val="28"/>
        </w:rPr>
      </w:pPr>
      <w:bookmarkStart w:id="0" w:name="_GoBack"/>
      <w:r w:rsidRPr="005073B8">
        <w:rPr>
          <w:rFonts w:ascii="Arial" w:hAnsi="Arial" w:cs="Arial"/>
          <w:color w:val="231F20"/>
          <w:sz w:val="28"/>
          <w:szCs w:val="28"/>
        </w:rPr>
        <w:t>Two vendors per category allowed</w:t>
      </w:r>
    </w:p>
    <w:bookmarkEnd w:id="0"/>
    <w:p w14:paraId="53137234" w14:textId="77777777" w:rsidR="005073B8" w:rsidRPr="005073B8" w:rsidRDefault="005073B8" w:rsidP="00C34A93">
      <w:pPr>
        <w:spacing w:after="0" w:line="250" w:lineRule="auto"/>
        <w:ind w:left="101" w:right="588"/>
        <w:jc w:val="center"/>
        <w:rPr>
          <w:rFonts w:ascii="Arial" w:hAnsi="Arial" w:cs="Arial"/>
          <w:color w:val="231F20"/>
          <w:sz w:val="24"/>
          <w:szCs w:val="24"/>
        </w:rPr>
      </w:pPr>
    </w:p>
    <w:p w14:paraId="1C4BF175" w14:textId="77777777" w:rsidR="003D455E" w:rsidRDefault="00816013" w:rsidP="003E751D">
      <w:pPr>
        <w:spacing w:after="0" w:line="250" w:lineRule="auto"/>
        <w:ind w:left="101" w:right="588"/>
        <w:rPr>
          <w:rFonts w:ascii="Arial" w:hAnsi="Arial" w:cs="Arial"/>
          <w:color w:val="B40C80"/>
          <w:sz w:val="24"/>
          <w:szCs w:val="24"/>
        </w:rPr>
      </w:pPr>
      <w:r w:rsidRPr="00C34A93">
        <w:rPr>
          <w:rFonts w:ascii="Arial" w:hAnsi="Arial" w:cs="Arial"/>
          <w:color w:val="B40C80"/>
          <w:sz w:val="24"/>
          <w:szCs w:val="24"/>
        </w:rPr>
        <w:t>REFER A REPUTABLE / DEPENDABLE COMPANY TODAY, WE WILL F</w:t>
      </w:r>
      <w:r w:rsidR="00F43ECE" w:rsidRPr="00C34A93">
        <w:rPr>
          <w:rFonts w:ascii="Arial" w:hAnsi="Arial" w:cs="Arial"/>
          <w:color w:val="B40C80"/>
          <w:sz w:val="24"/>
          <w:szCs w:val="24"/>
        </w:rPr>
        <w:t xml:space="preserve">OLLOW UP ON YOUR BEHALF.  </w:t>
      </w:r>
    </w:p>
    <w:p w14:paraId="186EE005" w14:textId="742B248C" w:rsidR="00B43CE3" w:rsidRPr="00C34A93" w:rsidRDefault="003D455E" w:rsidP="003E751D">
      <w:pPr>
        <w:spacing w:after="0" w:line="250" w:lineRule="auto"/>
        <w:ind w:left="101" w:right="588"/>
        <w:rPr>
          <w:color w:val="B40C80"/>
          <w:sz w:val="24"/>
          <w:szCs w:val="24"/>
        </w:rPr>
      </w:pPr>
      <w:r>
        <w:rPr>
          <w:rFonts w:ascii="Arial" w:hAnsi="Arial" w:cs="Arial"/>
          <w:color w:val="B40C80"/>
          <w:sz w:val="24"/>
          <w:szCs w:val="24"/>
        </w:rPr>
        <w:t>EARN 5</w:t>
      </w:r>
      <w:r w:rsidR="00816013" w:rsidRPr="00C34A93">
        <w:rPr>
          <w:rFonts w:ascii="Arial" w:hAnsi="Arial" w:cs="Arial"/>
          <w:color w:val="B40C80"/>
          <w:sz w:val="24"/>
          <w:szCs w:val="24"/>
        </w:rPr>
        <w:t>0,</w:t>
      </w:r>
      <w:r w:rsidR="003E751D" w:rsidRPr="00C34A93">
        <w:rPr>
          <w:rFonts w:ascii="Arial" w:hAnsi="Arial" w:cs="Arial"/>
          <w:color w:val="B40C80"/>
          <w:sz w:val="24"/>
          <w:szCs w:val="24"/>
        </w:rPr>
        <w:t xml:space="preserve">000 IREM </w:t>
      </w:r>
      <w:r w:rsidR="008A608C" w:rsidRPr="00C34A93">
        <w:rPr>
          <w:rFonts w:ascii="Arial" w:hAnsi="Arial" w:cs="Arial"/>
          <w:color w:val="B40C80"/>
          <w:sz w:val="24"/>
          <w:szCs w:val="24"/>
        </w:rPr>
        <w:t xml:space="preserve">GA </w:t>
      </w:r>
      <w:r>
        <w:rPr>
          <w:rFonts w:ascii="Arial" w:hAnsi="Arial" w:cs="Arial"/>
          <w:color w:val="B40C80"/>
          <w:sz w:val="24"/>
          <w:szCs w:val="24"/>
        </w:rPr>
        <w:t>BUCKS FOR THE REFERRAL WHEN APPROVED.</w:t>
      </w:r>
    </w:p>
    <w:sectPr w:rsidR="00B43CE3" w:rsidRPr="00C34A93" w:rsidSect="00C17C52">
      <w:pgSz w:w="12240" w:h="15840"/>
      <w:pgMar w:top="288" w:right="54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3AE5B" w14:textId="77777777" w:rsidR="003163AE" w:rsidRDefault="003163AE" w:rsidP="00902DFD">
      <w:pPr>
        <w:spacing w:after="0" w:line="240" w:lineRule="auto"/>
      </w:pPr>
      <w:r>
        <w:separator/>
      </w:r>
    </w:p>
  </w:endnote>
  <w:endnote w:type="continuationSeparator" w:id="0">
    <w:p w14:paraId="6A17DA65" w14:textId="77777777" w:rsidR="003163AE" w:rsidRDefault="003163AE" w:rsidP="0090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6870" w14:textId="77777777" w:rsidR="003163AE" w:rsidRDefault="003163AE" w:rsidP="00902DFD">
      <w:pPr>
        <w:spacing w:after="0" w:line="240" w:lineRule="auto"/>
      </w:pPr>
      <w:r>
        <w:separator/>
      </w:r>
    </w:p>
  </w:footnote>
  <w:footnote w:type="continuationSeparator" w:id="0">
    <w:p w14:paraId="10F2F668" w14:textId="77777777" w:rsidR="003163AE" w:rsidRDefault="003163AE" w:rsidP="00902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TQ1tjQzMTWzNDJV0lEKTi0uzszPAykwqgUAGSw4nCwAAAA="/>
  </w:docVars>
  <w:rsids>
    <w:rsidRoot w:val="00244611"/>
    <w:rsid w:val="00006388"/>
    <w:rsid w:val="00007792"/>
    <w:rsid w:val="00047528"/>
    <w:rsid w:val="00047A65"/>
    <w:rsid w:val="00083031"/>
    <w:rsid w:val="000D57C8"/>
    <w:rsid w:val="001045EB"/>
    <w:rsid w:val="0013114E"/>
    <w:rsid w:val="00135FA4"/>
    <w:rsid w:val="00137DB5"/>
    <w:rsid w:val="001403D2"/>
    <w:rsid w:val="001572C3"/>
    <w:rsid w:val="00162EEB"/>
    <w:rsid w:val="001711D2"/>
    <w:rsid w:val="00216A05"/>
    <w:rsid w:val="00244611"/>
    <w:rsid w:val="0027357C"/>
    <w:rsid w:val="0028096B"/>
    <w:rsid w:val="002819BA"/>
    <w:rsid w:val="002871A6"/>
    <w:rsid w:val="002A4B92"/>
    <w:rsid w:val="002D3F76"/>
    <w:rsid w:val="003163AE"/>
    <w:rsid w:val="00324805"/>
    <w:rsid w:val="00370000"/>
    <w:rsid w:val="00373014"/>
    <w:rsid w:val="003D455E"/>
    <w:rsid w:val="003E07F6"/>
    <w:rsid w:val="003E751D"/>
    <w:rsid w:val="004323C6"/>
    <w:rsid w:val="00437CD2"/>
    <w:rsid w:val="00440FD7"/>
    <w:rsid w:val="00481B30"/>
    <w:rsid w:val="004B0F85"/>
    <w:rsid w:val="004D77FC"/>
    <w:rsid w:val="004E1D6A"/>
    <w:rsid w:val="005073B8"/>
    <w:rsid w:val="00514D45"/>
    <w:rsid w:val="005C52B1"/>
    <w:rsid w:val="005D3745"/>
    <w:rsid w:val="00633934"/>
    <w:rsid w:val="00655BCA"/>
    <w:rsid w:val="006778EA"/>
    <w:rsid w:val="00703D6D"/>
    <w:rsid w:val="007048F4"/>
    <w:rsid w:val="00785EFD"/>
    <w:rsid w:val="007A75EE"/>
    <w:rsid w:val="007B13AB"/>
    <w:rsid w:val="007F05E1"/>
    <w:rsid w:val="00816013"/>
    <w:rsid w:val="0082453F"/>
    <w:rsid w:val="008909E8"/>
    <w:rsid w:val="008A3211"/>
    <w:rsid w:val="008A608C"/>
    <w:rsid w:val="008F2342"/>
    <w:rsid w:val="00902DFD"/>
    <w:rsid w:val="0090416A"/>
    <w:rsid w:val="00950679"/>
    <w:rsid w:val="009E6678"/>
    <w:rsid w:val="009F4200"/>
    <w:rsid w:val="009F534D"/>
    <w:rsid w:val="00A20CB1"/>
    <w:rsid w:val="00A24FB1"/>
    <w:rsid w:val="00AC1C83"/>
    <w:rsid w:val="00AF2EC5"/>
    <w:rsid w:val="00B02384"/>
    <w:rsid w:val="00B43CE3"/>
    <w:rsid w:val="00B52F8A"/>
    <w:rsid w:val="00B55903"/>
    <w:rsid w:val="00BB01E5"/>
    <w:rsid w:val="00C17C52"/>
    <w:rsid w:val="00C31CA1"/>
    <w:rsid w:val="00C34A93"/>
    <w:rsid w:val="00C77C9A"/>
    <w:rsid w:val="00C87CB4"/>
    <w:rsid w:val="00CD6371"/>
    <w:rsid w:val="00CE429A"/>
    <w:rsid w:val="00D132B2"/>
    <w:rsid w:val="00D22AA1"/>
    <w:rsid w:val="00D8121A"/>
    <w:rsid w:val="00DD21BE"/>
    <w:rsid w:val="00E43088"/>
    <w:rsid w:val="00E446D0"/>
    <w:rsid w:val="00E460B8"/>
    <w:rsid w:val="00E64EA7"/>
    <w:rsid w:val="00E70687"/>
    <w:rsid w:val="00E72E59"/>
    <w:rsid w:val="00EA5F77"/>
    <w:rsid w:val="00EB06DC"/>
    <w:rsid w:val="00EF22AC"/>
    <w:rsid w:val="00F1153F"/>
    <w:rsid w:val="00F36AFD"/>
    <w:rsid w:val="00F43ECE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5FFD"/>
  <w15:docId w15:val="{96FAFFDC-8F58-44BD-8EFA-AE36075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FD"/>
  </w:style>
  <w:style w:type="paragraph" w:styleId="Footer">
    <w:name w:val="footer"/>
    <w:basedOn w:val="Normal"/>
    <w:link w:val="FooterChar"/>
    <w:uiPriority w:val="99"/>
    <w:unhideWhenUsed/>
    <w:rsid w:val="0090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FD"/>
  </w:style>
  <w:style w:type="paragraph" w:styleId="NoSpacing">
    <w:name w:val="No Spacing"/>
    <w:uiPriority w:val="1"/>
    <w:qFormat/>
    <w:rsid w:val="004E1D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960D-19BE-43E4-A06C-4AF25181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IREM GA</cp:lastModifiedBy>
  <cp:revision>2</cp:revision>
  <cp:lastPrinted>2019-01-21T23:19:00Z</cp:lastPrinted>
  <dcterms:created xsi:type="dcterms:W3CDTF">2019-12-11T21:46:00Z</dcterms:created>
  <dcterms:modified xsi:type="dcterms:W3CDTF">2019-12-11T21:46:00Z</dcterms:modified>
</cp:coreProperties>
</file>