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5AE" w:rsidRDefault="00A755AE">
      <w:r>
        <w:t>There is currently a worldwide shortage of P</w:t>
      </w:r>
      <w:r>
        <w:t>ersonal Protective Equipment</w:t>
      </w:r>
      <w:r>
        <w:t xml:space="preserve"> and all are having a difficult time obtaining these critical supplies.</w:t>
      </w:r>
      <w:r>
        <w:t xml:space="preserve">  If you have any Personal Protective Equipment that you may be willing to donate to first responders or the Knox Community Hospital, please reach out to Knox County Emergency Management Agency Director, Mark Maxwell. </w:t>
      </w:r>
    </w:p>
    <w:tbl>
      <w:tblPr>
        <w:tblW w:w="0" w:type="auto"/>
        <w:tblCellMar>
          <w:left w:w="0" w:type="dxa"/>
          <w:right w:w="0" w:type="dxa"/>
        </w:tblCellMar>
        <w:tblLook w:val="04A0" w:firstRow="1" w:lastRow="0" w:firstColumn="1" w:lastColumn="0" w:noHBand="0" w:noVBand="1"/>
      </w:tblPr>
      <w:tblGrid>
        <w:gridCol w:w="111"/>
      </w:tblGrid>
      <w:tr w:rsidR="00A755AE" w:rsidTr="00A755AE">
        <w:tc>
          <w:tcPr>
            <w:tcW w:w="0" w:type="auto"/>
            <w:tcBorders>
              <w:top w:val="nil"/>
              <w:left w:val="nil"/>
              <w:bottom w:val="nil"/>
              <w:right w:val="single" w:sz="18" w:space="0" w:color="2A11A7"/>
            </w:tcBorders>
            <w:tcMar>
              <w:top w:w="0" w:type="dxa"/>
              <w:left w:w="0" w:type="dxa"/>
              <w:bottom w:w="0" w:type="dxa"/>
              <w:right w:w="105" w:type="dxa"/>
            </w:tcMar>
            <w:hideMark/>
          </w:tcPr>
          <w:p w:rsidR="00A755AE" w:rsidRDefault="00A755AE">
            <w:pPr>
              <w:rPr>
                <w:rFonts w:ascii="Helvetica" w:hAnsi="Helvetica" w:cs="Helvetica"/>
                <w:color w:val="555555"/>
                <w:sz w:val="24"/>
                <w:szCs w:val="24"/>
              </w:rPr>
            </w:pPr>
          </w:p>
        </w:tc>
      </w:tr>
    </w:tbl>
    <w:p w:rsidR="00A755AE" w:rsidRDefault="00A755AE">
      <w:r>
        <w:rPr>
          <w:rFonts w:ascii="Helvetica" w:hAnsi="Helvetica" w:cs="Helvetica"/>
          <w:noProof/>
          <w:color w:val="555555"/>
          <w:sz w:val="24"/>
          <w:szCs w:val="24"/>
        </w:rPr>
        <w:drawing>
          <wp:inline distT="0" distB="0" distL="0" distR="0" wp14:anchorId="317B37D3" wp14:editId="5F19555E">
            <wp:extent cx="1390650" cy="1390650"/>
            <wp:effectExtent l="0" t="0" r="0" b="0"/>
            <wp:docPr id="3" name="Picture 3" descr="https://drive.google.com/uc?id=0BzAHMmBz003VYjRHemNnVWNuZ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ve.google.com/uc?id=0BzAHMmBz003VYjRHemNnVWNuZU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A755AE" w:rsidRDefault="00A755AE" w:rsidP="00A755AE">
      <w:pPr>
        <w:spacing w:after="0"/>
        <w:rPr>
          <w:rFonts w:ascii="Arial" w:hAnsi="Arial" w:cs="Arial"/>
          <w:b/>
          <w:bCs/>
          <w:color w:val="2A11A7"/>
          <w:sz w:val="24"/>
          <w:szCs w:val="24"/>
        </w:rPr>
      </w:pPr>
      <w:r>
        <w:rPr>
          <w:rFonts w:ascii="Arial" w:hAnsi="Arial" w:cs="Arial"/>
          <w:b/>
          <w:bCs/>
          <w:color w:val="2A11A7"/>
          <w:sz w:val="24"/>
          <w:szCs w:val="24"/>
        </w:rPr>
        <w:t>Mark Maxwell, Director</w:t>
      </w:r>
    </w:p>
    <w:p w:rsidR="00A755AE" w:rsidRDefault="00A755AE" w:rsidP="00A755AE">
      <w:pPr>
        <w:spacing w:after="0"/>
        <w:rPr>
          <w:color w:val="2A11A7"/>
          <w:sz w:val="20"/>
          <w:szCs w:val="20"/>
        </w:rPr>
      </w:pPr>
      <w:r>
        <w:rPr>
          <w:color w:val="2A11A7"/>
          <w:sz w:val="20"/>
          <w:szCs w:val="20"/>
        </w:rPr>
        <w:t>Knox County Emergency Management Agency</w:t>
      </w:r>
    </w:p>
    <w:p w:rsidR="00A755AE" w:rsidRDefault="00A755AE" w:rsidP="00A755AE">
      <w:pPr>
        <w:spacing w:after="0"/>
        <w:rPr>
          <w:color w:val="002156"/>
          <w:sz w:val="20"/>
          <w:szCs w:val="20"/>
        </w:rPr>
      </w:pPr>
      <w:r>
        <w:rPr>
          <w:color w:val="002156"/>
          <w:sz w:val="20"/>
          <w:szCs w:val="20"/>
        </w:rPr>
        <w:t>11540 Upper Gilchrist Road</w:t>
      </w:r>
    </w:p>
    <w:p w:rsidR="00A755AE" w:rsidRDefault="00A755AE" w:rsidP="00A755AE">
      <w:pPr>
        <w:spacing w:after="0"/>
        <w:rPr>
          <w:color w:val="002156"/>
          <w:sz w:val="20"/>
          <w:szCs w:val="20"/>
        </w:rPr>
      </w:pPr>
      <w:r>
        <w:rPr>
          <w:color w:val="002156"/>
          <w:sz w:val="20"/>
          <w:szCs w:val="20"/>
        </w:rPr>
        <w:t>Mount Vernon, Ohio 43050</w:t>
      </w:r>
    </w:p>
    <w:p w:rsidR="00A755AE" w:rsidRDefault="00A755AE" w:rsidP="00A755AE">
      <w:pPr>
        <w:spacing w:after="0"/>
        <w:rPr>
          <w:color w:val="002156"/>
          <w:sz w:val="20"/>
          <w:szCs w:val="20"/>
        </w:rPr>
      </w:pPr>
      <w:hyperlink r:id="rId6" w:history="1">
        <w:r>
          <w:rPr>
            <w:rStyle w:val="Hyperlink"/>
            <w:sz w:val="20"/>
            <w:szCs w:val="20"/>
          </w:rPr>
          <w:t>mmaxwell@knoxcountyema-oh.gov</w:t>
        </w:r>
      </w:hyperlink>
      <w:bookmarkStart w:id="0" w:name="_GoBack"/>
      <w:bookmarkEnd w:id="0"/>
    </w:p>
    <w:tbl>
      <w:tblPr>
        <w:tblW w:w="3076" w:type="dxa"/>
        <w:tblCellMar>
          <w:left w:w="0" w:type="dxa"/>
          <w:right w:w="0" w:type="dxa"/>
        </w:tblCellMar>
        <w:tblLook w:val="04A0" w:firstRow="1" w:lastRow="0" w:firstColumn="1" w:lastColumn="0" w:noHBand="0" w:noVBand="1"/>
      </w:tblPr>
      <w:tblGrid>
        <w:gridCol w:w="302"/>
        <w:gridCol w:w="2774"/>
      </w:tblGrid>
      <w:tr w:rsidR="00A755AE" w:rsidTr="00A755AE">
        <w:trPr>
          <w:trHeight w:val="249"/>
        </w:trPr>
        <w:tc>
          <w:tcPr>
            <w:tcW w:w="302" w:type="dxa"/>
            <w:hideMark/>
          </w:tcPr>
          <w:p w:rsidR="00A755AE" w:rsidRDefault="00A755AE" w:rsidP="00A755AE">
            <w:pPr>
              <w:spacing w:after="0"/>
              <w:rPr>
                <w:color w:val="2A11A7"/>
                <w:sz w:val="20"/>
                <w:szCs w:val="20"/>
              </w:rPr>
            </w:pPr>
            <w:r>
              <w:rPr>
                <w:color w:val="2A11A7"/>
                <w:sz w:val="20"/>
                <w:szCs w:val="20"/>
              </w:rPr>
              <w:t>p:</w:t>
            </w:r>
          </w:p>
        </w:tc>
        <w:tc>
          <w:tcPr>
            <w:tcW w:w="0" w:type="auto"/>
            <w:hideMark/>
          </w:tcPr>
          <w:p w:rsidR="00A755AE" w:rsidRDefault="00A755AE" w:rsidP="00A755AE">
            <w:pPr>
              <w:spacing w:after="0"/>
              <w:rPr>
                <w:color w:val="002156"/>
                <w:sz w:val="20"/>
                <w:szCs w:val="20"/>
              </w:rPr>
            </w:pPr>
            <w:r>
              <w:rPr>
                <w:color w:val="002156"/>
                <w:sz w:val="20"/>
                <w:szCs w:val="20"/>
              </w:rPr>
              <w:t>740-393-</w:t>
            </w:r>
            <w:proofErr w:type="gramStart"/>
            <w:r>
              <w:rPr>
                <w:color w:val="002156"/>
                <w:sz w:val="20"/>
                <w:szCs w:val="20"/>
              </w:rPr>
              <w:t>6772  </w:t>
            </w:r>
            <w:r>
              <w:rPr>
                <w:color w:val="2A11A7"/>
                <w:sz w:val="20"/>
                <w:szCs w:val="20"/>
              </w:rPr>
              <w:t>m</w:t>
            </w:r>
            <w:proofErr w:type="gramEnd"/>
            <w:r>
              <w:rPr>
                <w:color w:val="2A11A7"/>
                <w:sz w:val="20"/>
                <w:szCs w:val="20"/>
              </w:rPr>
              <w:t>: </w:t>
            </w:r>
            <w:r>
              <w:rPr>
                <w:color w:val="002156"/>
                <w:sz w:val="20"/>
                <w:szCs w:val="20"/>
              </w:rPr>
              <w:t>740-398-2431</w:t>
            </w:r>
          </w:p>
        </w:tc>
      </w:tr>
    </w:tbl>
    <w:p w:rsidR="00A755AE" w:rsidRDefault="00A755AE"/>
    <w:sectPr w:rsidR="00A75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AE"/>
    <w:rsid w:val="0038778F"/>
    <w:rsid w:val="00A7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9DDB"/>
  <w15:chartTrackingRefBased/>
  <w15:docId w15:val="{090284AE-3144-4B21-8B91-40E7D6B9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5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573161">
      <w:bodyDiv w:val="1"/>
      <w:marLeft w:val="0"/>
      <w:marRight w:val="0"/>
      <w:marTop w:val="0"/>
      <w:marBottom w:val="0"/>
      <w:divBdr>
        <w:top w:val="none" w:sz="0" w:space="0" w:color="auto"/>
        <w:left w:val="none" w:sz="0" w:space="0" w:color="auto"/>
        <w:bottom w:val="none" w:sz="0" w:space="0" w:color="auto"/>
        <w:right w:val="none" w:sz="0" w:space="0" w:color="auto"/>
      </w:divBdr>
    </w:div>
    <w:div w:id="1509297753">
      <w:bodyDiv w:val="1"/>
      <w:marLeft w:val="0"/>
      <w:marRight w:val="0"/>
      <w:marTop w:val="0"/>
      <w:marBottom w:val="0"/>
      <w:divBdr>
        <w:top w:val="none" w:sz="0" w:space="0" w:color="auto"/>
        <w:left w:val="none" w:sz="0" w:space="0" w:color="auto"/>
        <w:bottom w:val="none" w:sz="0" w:space="0" w:color="auto"/>
        <w:right w:val="none" w:sz="0" w:space="0" w:color="auto"/>
      </w:divBdr>
    </w:div>
    <w:div w:id="18352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axwell@knoxcountyema-oh.gov" TargetMode="External"/><Relationship Id="rId5" Type="http://schemas.openxmlformats.org/officeDocument/2006/relationships/image" Target="cid:image001.png@01D5FC6B.51A1DC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Anthony</cp:lastModifiedBy>
  <cp:revision>1</cp:revision>
  <dcterms:created xsi:type="dcterms:W3CDTF">2020-03-17T19:03:00Z</dcterms:created>
  <dcterms:modified xsi:type="dcterms:W3CDTF">2020-03-17T19:08:00Z</dcterms:modified>
</cp:coreProperties>
</file>