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1FD8" w14:textId="19E10C9B" w:rsidR="00FF3CB1" w:rsidRDefault="001044B1">
      <w:r>
        <w:rPr>
          <w:rFonts w:ascii="Arial" w:hAnsi="Arial" w:cs="Arial"/>
          <w:color w:val="2E2F2F"/>
          <w:sz w:val="21"/>
          <w:szCs w:val="21"/>
        </w:rPr>
        <w:t>Beginning February 3</w:t>
      </w:r>
      <w:r>
        <w:rPr>
          <w:rFonts w:ascii="Arial" w:hAnsi="Arial" w:cs="Arial"/>
          <w:color w:val="2E2F2F"/>
          <w:sz w:val="21"/>
          <w:szCs w:val="21"/>
          <w:vertAlign w:val="superscript"/>
        </w:rPr>
        <w:t>rd</w:t>
      </w:r>
      <w:r>
        <w:rPr>
          <w:rFonts w:ascii="Arial" w:hAnsi="Arial" w:cs="Arial"/>
          <w:color w:val="2E2F2F"/>
          <w:sz w:val="21"/>
          <w:szCs w:val="21"/>
        </w:rPr>
        <w:t xml:space="preserve"> MOCC’s physician, Dr. Rodway’s schedule will be Monday-Thursday ONLY. This change will </w:t>
      </w:r>
      <w:proofErr w:type="gramStart"/>
      <w:r>
        <w:rPr>
          <w:rFonts w:ascii="Arial" w:hAnsi="Arial" w:cs="Arial"/>
          <w:color w:val="2E2F2F"/>
          <w:sz w:val="21"/>
          <w:szCs w:val="21"/>
        </w:rPr>
        <w:t>effect</w:t>
      </w:r>
      <w:proofErr w:type="gramEnd"/>
      <w:r>
        <w:rPr>
          <w:rFonts w:ascii="Arial" w:hAnsi="Arial" w:cs="Arial"/>
          <w:color w:val="2E2F2F"/>
          <w:sz w:val="21"/>
          <w:szCs w:val="21"/>
        </w:rPr>
        <w:t xml:space="preserve"> BWC/Work Compensation-related appointments and physicals. Mid-Ohio Corporate Care’s hours will remain 7-5 pm Monday-Friday with the ability to see any non-physician-related appointments on Fridays. Thank you for your understanding and please let us know if you have any questions or concerns.</w:t>
      </w:r>
    </w:p>
    <w:sectPr w:rsidR="00FF3CB1" w:rsidSect="00EB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B1"/>
    <w:rsid w:val="001044B1"/>
    <w:rsid w:val="00EB6C1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4AD7"/>
  <w15:chartTrackingRefBased/>
  <w15:docId w15:val="{408B3CAE-4E75-494E-B149-0C4468E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Chamber</dc:creator>
  <cp:keywords/>
  <dc:description/>
  <cp:lastModifiedBy>Knox Chamber</cp:lastModifiedBy>
  <cp:revision>1</cp:revision>
  <dcterms:created xsi:type="dcterms:W3CDTF">2023-01-30T18:13:00Z</dcterms:created>
  <dcterms:modified xsi:type="dcterms:W3CDTF">2023-01-30T18:14:00Z</dcterms:modified>
</cp:coreProperties>
</file>