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5A27" w14:textId="1FFAE074" w:rsidR="00166394" w:rsidRPr="00166394" w:rsidRDefault="7BFCEB72" w:rsidP="00EC5E60">
      <w:pPr>
        <w:contextualSpacing/>
        <w:rPr>
          <w:rFonts w:ascii="Times New Roman" w:hAnsi="Times New Roman" w:cs="Times New Roman"/>
          <w:sz w:val="28"/>
          <w:szCs w:val="28"/>
        </w:rPr>
      </w:pPr>
      <w:r w:rsidRPr="7BFCEB72">
        <w:rPr>
          <w:rFonts w:ascii="Times New Roman" w:hAnsi="Times New Roman" w:cs="Times New Roman"/>
          <w:sz w:val="28"/>
          <w:szCs w:val="28"/>
        </w:rPr>
        <w:t xml:space="preserve"> </w:t>
      </w:r>
      <w:r w:rsidR="003E5D59">
        <w:rPr>
          <w:rFonts w:ascii="Times New Roman" w:hAnsi="Times New Roman" w:cs="Times New Roman"/>
          <w:sz w:val="28"/>
          <w:szCs w:val="28"/>
        </w:rPr>
        <w:t>December 12</w:t>
      </w:r>
      <w:r w:rsidRPr="7BFCEB72">
        <w:rPr>
          <w:rFonts w:ascii="Times New Roman" w:hAnsi="Times New Roman" w:cs="Times New Roman"/>
          <w:sz w:val="28"/>
          <w:szCs w:val="28"/>
        </w:rPr>
        <w:t>, 2023</w:t>
      </w:r>
    </w:p>
    <w:p w14:paraId="049E22D0" w14:textId="77777777" w:rsidR="00166394" w:rsidRDefault="00166394" w:rsidP="00EC5E60">
      <w:pPr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B7C4570" w14:textId="53B29229" w:rsidR="00EC5E60" w:rsidRPr="00EC5E60" w:rsidRDefault="00EC5E60" w:rsidP="00EC5E60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EC5E6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Special Diabetes Program for Indians </w:t>
      </w:r>
      <w:r w:rsidR="0016639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Congressional </w:t>
      </w:r>
      <w:r w:rsidRPr="00EC5E60">
        <w:rPr>
          <w:rFonts w:ascii="Times New Roman" w:hAnsi="Times New Roman" w:cs="Times New Roman"/>
          <w:b/>
          <w:bCs/>
          <w:sz w:val="28"/>
          <w:szCs w:val="28"/>
          <w:u w:val="single"/>
        </w:rPr>
        <w:t>Talking points</w:t>
      </w:r>
      <w:r w:rsidRPr="00EC5E6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6980C1B0" w14:textId="37EB5987" w:rsidR="00EC5E60" w:rsidRDefault="00EC5E60" w:rsidP="00EC5E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635C">
        <w:rPr>
          <w:rFonts w:ascii="Times New Roman" w:hAnsi="Times New Roman" w:cs="Times New Roman"/>
          <w:sz w:val="28"/>
          <w:szCs w:val="28"/>
        </w:rPr>
        <w:t xml:space="preserve">We would like to highlight the need for Congress to renew the Special Diabetes Program for Indians.  It expires on </w:t>
      </w:r>
      <w:r w:rsidR="003E5D59">
        <w:rPr>
          <w:rFonts w:ascii="Times New Roman" w:hAnsi="Times New Roman" w:cs="Times New Roman"/>
          <w:sz w:val="28"/>
          <w:szCs w:val="28"/>
        </w:rPr>
        <w:t>January 19, 2024</w:t>
      </w:r>
    </w:p>
    <w:p w14:paraId="3DED7517" w14:textId="77777777" w:rsidR="00C118A9" w:rsidRDefault="00C118A9" w:rsidP="00C118A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4813355" w14:textId="2B5CC31E" w:rsidR="00C118A9" w:rsidRDefault="00C400C7" w:rsidP="00EC5E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00C7">
        <w:rPr>
          <w:rFonts w:ascii="Times New Roman" w:hAnsi="Times New Roman" w:cs="Times New Roman"/>
          <w:sz w:val="28"/>
          <w:szCs w:val="28"/>
        </w:rPr>
        <w:t>The House of Representatives cleared SDPI reauthorization as part of H.R. 5378 on December 11, 2023.</w:t>
      </w:r>
      <w:r w:rsidR="00C118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2EAF37" w14:textId="77777777" w:rsidR="006248EF" w:rsidRPr="006248EF" w:rsidRDefault="006248EF" w:rsidP="006248E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D91B738" w14:textId="72410F04" w:rsidR="006248EF" w:rsidRDefault="006248EF" w:rsidP="00EC5E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48EF">
        <w:rPr>
          <w:rFonts w:ascii="Times New Roman" w:hAnsi="Times New Roman" w:cs="Times New Roman"/>
          <w:sz w:val="28"/>
          <w:szCs w:val="28"/>
        </w:rPr>
        <w:t xml:space="preserve">The Senate HELP Committee advanced SDPI reauthorization as part of </w:t>
      </w:r>
      <w:hyperlink r:id="rId5" w:history="1">
        <w:r w:rsidRPr="006248EF">
          <w:rPr>
            <w:rStyle w:val="Hyperlink"/>
            <w:rFonts w:ascii="Times New Roman" w:hAnsi="Times New Roman" w:cs="Times New Roman"/>
            <w:sz w:val="28"/>
            <w:szCs w:val="28"/>
          </w:rPr>
          <w:t>S. 1855</w:t>
        </w:r>
      </w:hyperlink>
      <w:r w:rsidRPr="006248EF">
        <w:rPr>
          <w:rFonts w:ascii="Times New Roman" w:hAnsi="Times New Roman" w:cs="Times New Roman"/>
          <w:sz w:val="28"/>
          <w:szCs w:val="28"/>
        </w:rPr>
        <w:t xml:space="preserve"> on July 27, 2023.</w:t>
      </w:r>
    </w:p>
    <w:p w14:paraId="4BD5134C" w14:textId="77777777" w:rsidR="00E1324C" w:rsidRDefault="00E1324C" w:rsidP="00E1324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3C0FD22" w14:textId="4302D08D" w:rsidR="002C35D1" w:rsidRPr="00E6794F" w:rsidRDefault="00E6794F" w:rsidP="00E679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794F">
        <w:rPr>
          <w:rFonts w:ascii="Times New Roman" w:hAnsi="Times New Roman" w:cs="Times New Roman"/>
          <w:sz w:val="28"/>
          <w:szCs w:val="28"/>
        </w:rPr>
        <w:t xml:space="preserve">We request that you ask Senate leadership to bring the SDPI forward for consideration for a floor vote by January 19, 2024.  </w:t>
      </w:r>
    </w:p>
    <w:p w14:paraId="2AD96FCF" w14:textId="249B6B7A" w:rsidR="00E44576" w:rsidRPr="001B10F6" w:rsidRDefault="001B10F6" w:rsidP="001B1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About SDPI: </w:t>
      </w:r>
      <w:r w:rsidR="00E44576" w:rsidRPr="001B10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498306" w14:textId="56812590" w:rsidR="00427DE4" w:rsidRDefault="00427DE4" w:rsidP="00EC5E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SDPI serves 780,000 </w:t>
      </w:r>
      <w:r w:rsidR="005172A1">
        <w:rPr>
          <w:rFonts w:ascii="Times New Roman" w:hAnsi="Times New Roman" w:cs="Times New Roman"/>
          <w:sz w:val="28"/>
          <w:szCs w:val="28"/>
        </w:rPr>
        <w:t xml:space="preserve">American Indians and Alaska Natives across </w:t>
      </w:r>
      <w:r w:rsidR="005867C2">
        <w:rPr>
          <w:rFonts w:ascii="Times New Roman" w:hAnsi="Times New Roman" w:cs="Times New Roman"/>
          <w:sz w:val="28"/>
          <w:szCs w:val="28"/>
        </w:rPr>
        <w:t xml:space="preserve">302 programs in </w:t>
      </w:r>
      <w:r w:rsidR="00E44576">
        <w:rPr>
          <w:rFonts w:ascii="Times New Roman" w:hAnsi="Times New Roman" w:cs="Times New Roman"/>
          <w:sz w:val="28"/>
          <w:szCs w:val="28"/>
        </w:rPr>
        <w:t>35</w:t>
      </w:r>
      <w:r w:rsidR="005867C2">
        <w:rPr>
          <w:rFonts w:ascii="Times New Roman" w:hAnsi="Times New Roman" w:cs="Times New Roman"/>
          <w:sz w:val="28"/>
          <w:szCs w:val="28"/>
        </w:rPr>
        <w:t xml:space="preserve"> states. </w:t>
      </w:r>
    </w:p>
    <w:p w14:paraId="193454D9" w14:textId="77777777" w:rsidR="00427DE4" w:rsidRPr="00427DE4" w:rsidRDefault="00427DE4" w:rsidP="00427DE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3453F48" w14:textId="07E0F5D7" w:rsidR="00E83B87" w:rsidRDefault="00E44576" w:rsidP="00EC5E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SDPI focuses on community-directed </w:t>
      </w:r>
      <w:r w:rsidR="00E83B87">
        <w:rPr>
          <w:rFonts w:ascii="Times New Roman" w:hAnsi="Times New Roman" w:cs="Times New Roman"/>
          <w:sz w:val="28"/>
          <w:szCs w:val="28"/>
        </w:rPr>
        <w:t>approaches to treat and prevent Type 2 diabetes in Tribal communities</w:t>
      </w:r>
      <w:r w:rsidR="007A6885">
        <w:rPr>
          <w:rFonts w:ascii="Times New Roman" w:hAnsi="Times New Roman" w:cs="Times New Roman"/>
          <w:sz w:val="28"/>
          <w:szCs w:val="28"/>
        </w:rPr>
        <w:t xml:space="preserve"> that are </w:t>
      </w:r>
      <w:r w:rsidR="00F73BB9">
        <w:rPr>
          <w:rFonts w:ascii="Times New Roman" w:hAnsi="Times New Roman" w:cs="Times New Roman"/>
          <w:sz w:val="28"/>
          <w:szCs w:val="28"/>
        </w:rPr>
        <w:t xml:space="preserve">culturally based.  </w:t>
      </w:r>
    </w:p>
    <w:p w14:paraId="3459677E" w14:textId="77777777" w:rsidR="00F73BB9" w:rsidRPr="00F73BB9" w:rsidRDefault="00F73BB9" w:rsidP="00F73BB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C43E948" w14:textId="0E4D1138" w:rsidR="00F73BB9" w:rsidRPr="00E80E6A" w:rsidRDefault="00E80E6A" w:rsidP="00F73BB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  <w:r w:rsidRPr="00E80E6A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[</w:t>
      </w:r>
      <w:r w:rsidR="00F73BB9" w:rsidRPr="00E80E6A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I</w:t>
      </w:r>
      <w:r w:rsidRPr="00E80E6A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f</w:t>
      </w:r>
      <w:r w:rsidR="00F73BB9" w:rsidRPr="00E80E6A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 you would like share – as an example – information about what your SDPI program does</w:t>
      </w:r>
      <w:r w:rsidRPr="00E80E6A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]</w:t>
      </w:r>
    </w:p>
    <w:p w14:paraId="22999562" w14:textId="77777777" w:rsidR="00E83B87" w:rsidRPr="00E83B87" w:rsidRDefault="00E83B87" w:rsidP="00E83B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A1379EE" w14:textId="5D55AC3D" w:rsidR="00E83B87" w:rsidRDefault="00E83B87" w:rsidP="00EC5E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American Indians and Alaska Natives suffer </w:t>
      </w:r>
      <w:r w:rsidR="003327A3">
        <w:rPr>
          <w:rFonts w:ascii="Times New Roman" w:hAnsi="Times New Roman" w:cs="Times New Roman"/>
          <w:sz w:val="28"/>
          <w:szCs w:val="28"/>
        </w:rPr>
        <w:t xml:space="preserve">disproportionately from Type 2 diabetes, but thanks to SDPI, that statistic is improving.  </w:t>
      </w:r>
    </w:p>
    <w:p w14:paraId="18396EF6" w14:textId="77777777" w:rsidR="00E83B87" w:rsidRPr="00E83B87" w:rsidRDefault="00E83B87" w:rsidP="00E83B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BC131A7" w14:textId="2C840E22" w:rsidR="00EC5E60" w:rsidRDefault="00EC5E60" w:rsidP="00EC5E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635C">
        <w:rPr>
          <w:rFonts w:ascii="Times New Roman" w:hAnsi="Times New Roman" w:cs="Times New Roman"/>
          <w:sz w:val="28"/>
          <w:szCs w:val="28"/>
        </w:rPr>
        <w:t xml:space="preserve">By allowing Tribes to determine their own approach, SDPI has become the nation’s most effective federal initiative to combat diabetes and serves as a useful model both for diabetes programs nationwide and public health programs in Indian Country. </w:t>
      </w:r>
    </w:p>
    <w:p w14:paraId="7BFD8ED4" w14:textId="77777777" w:rsidR="008430CF" w:rsidRPr="008430CF" w:rsidRDefault="008430CF" w:rsidP="008430C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11EF72E" w14:textId="3DE7FF8B" w:rsidR="008430CF" w:rsidRPr="003F635C" w:rsidRDefault="008430CF" w:rsidP="00EC5E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SDPI has resulted in </w:t>
      </w:r>
      <w:r w:rsidR="00417E44">
        <w:rPr>
          <w:rFonts w:ascii="Times New Roman" w:hAnsi="Times New Roman" w:cs="Times New Roman"/>
          <w:sz w:val="28"/>
          <w:szCs w:val="28"/>
        </w:rPr>
        <w:t xml:space="preserve">documented </w:t>
      </w:r>
      <w:r>
        <w:rPr>
          <w:rFonts w:ascii="Times New Roman" w:hAnsi="Times New Roman" w:cs="Times New Roman"/>
          <w:sz w:val="28"/>
          <w:szCs w:val="28"/>
        </w:rPr>
        <w:t>lower inciden</w:t>
      </w:r>
      <w:r w:rsidR="00417E44">
        <w:rPr>
          <w:rFonts w:ascii="Times New Roman" w:hAnsi="Times New Roman" w:cs="Times New Roman"/>
          <w:sz w:val="28"/>
          <w:szCs w:val="28"/>
        </w:rPr>
        <w:t>ce</w:t>
      </w:r>
      <w:r>
        <w:rPr>
          <w:rFonts w:ascii="Times New Roman" w:hAnsi="Times New Roman" w:cs="Times New Roman"/>
          <w:sz w:val="28"/>
          <w:szCs w:val="28"/>
        </w:rPr>
        <w:t xml:space="preserve"> of end Stage renal disease</w:t>
      </w:r>
      <w:r w:rsidR="00263FA1">
        <w:rPr>
          <w:rFonts w:ascii="Times New Roman" w:hAnsi="Times New Roman" w:cs="Times New Roman"/>
          <w:sz w:val="28"/>
          <w:szCs w:val="28"/>
        </w:rPr>
        <w:t xml:space="preserve"> and lower prevalence of Type 2 diabetes among AI/</w:t>
      </w:r>
      <w:proofErr w:type="spellStart"/>
      <w:r w:rsidR="00263FA1">
        <w:rPr>
          <w:rFonts w:ascii="Times New Roman" w:hAnsi="Times New Roman" w:cs="Times New Roman"/>
          <w:sz w:val="28"/>
          <w:szCs w:val="28"/>
        </w:rPr>
        <w:t>ANs.</w:t>
      </w:r>
      <w:proofErr w:type="spellEnd"/>
      <w:r w:rsidR="00263FA1">
        <w:rPr>
          <w:rFonts w:ascii="Times New Roman" w:hAnsi="Times New Roman" w:cs="Times New Roman"/>
          <w:sz w:val="28"/>
          <w:szCs w:val="28"/>
        </w:rPr>
        <w:t xml:space="preserve"> All these things save taxpayer dollars in medical costs. </w:t>
      </w:r>
    </w:p>
    <w:p w14:paraId="78095C4B" w14:textId="77777777" w:rsidR="00E44576" w:rsidRDefault="00E44576" w:rsidP="00E44576">
      <w:pPr>
        <w:rPr>
          <w:rFonts w:ascii="Times New Roman" w:hAnsi="Times New Roman" w:cs="Times New Roman"/>
          <w:sz w:val="28"/>
          <w:szCs w:val="28"/>
        </w:rPr>
      </w:pPr>
    </w:p>
    <w:p w14:paraId="42B71D9F" w14:textId="7289BF73" w:rsidR="00EC5E60" w:rsidRDefault="00EC5E60" w:rsidP="00EC5E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635C">
        <w:rPr>
          <w:rFonts w:ascii="Times New Roman" w:hAnsi="Times New Roman" w:cs="Times New Roman"/>
          <w:sz w:val="28"/>
          <w:szCs w:val="28"/>
        </w:rPr>
        <w:t>SDPI has not seen an increase since FY 2004 – that’s right 20 years!! The program has lost over one-third of its buying power due to inflation.</w:t>
      </w:r>
      <w:r w:rsidR="00E7187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F17A32E" w14:textId="77777777" w:rsidR="00E71871" w:rsidRPr="00E71871" w:rsidRDefault="00E71871" w:rsidP="00E7187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982843B" w14:textId="12CF5DF7" w:rsidR="00E71871" w:rsidRDefault="00E71871" w:rsidP="00E7187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SDPI also suffers </w:t>
      </w:r>
      <w:r w:rsidR="000144E1">
        <w:rPr>
          <w:rFonts w:ascii="Times New Roman" w:hAnsi="Times New Roman" w:cs="Times New Roman"/>
          <w:sz w:val="28"/>
          <w:szCs w:val="28"/>
        </w:rPr>
        <w:t xml:space="preserve">each year from mandatory sequestration, making the total funding level only $147 million </w:t>
      </w:r>
    </w:p>
    <w:p w14:paraId="62D03FF5" w14:textId="600BB0A4" w:rsidR="002377A2" w:rsidRPr="003F635C" w:rsidRDefault="002377A2" w:rsidP="00E7187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Current legislation would provide a much-needed increase of $20 million for a total of $170 million/ year. </w:t>
      </w:r>
    </w:p>
    <w:p w14:paraId="05F83AF3" w14:textId="77777777" w:rsidR="00EC5E60" w:rsidRPr="003F635C" w:rsidRDefault="00EC5E60" w:rsidP="00EC5E6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EFA3C1E" w14:textId="77777777" w:rsidR="00EC5E60" w:rsidRPr="003F635C" w:rsidRDefault="00EC5E60" w:rsidP="00EC5E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635C">
        <w:rPr>
          <w:rFonts w:ascii="Times New Roman" w:hAnsi="Times New Roman" w:cs="Times New Roman"/>
          <w:sz w:val="28"/>
          <w:szCs w:val="28"/>
        </w:rPr>
        <w:t>Despite challenges due to stagnant funding, the program has been incredibly successful in promoting health, preventing diabetes, and reducing the impact of chronic disease in Indian Country.</w:t>
      </w:r>
    </w:p>
    <w:p w14:paraId="00E11B73" w14:textId="77777777" w:rsidR="00EC5E60" w:rsidRPr="003F635C" w:rsidRDefault="00EC5E60" w:rsidP="00EC5E6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6E6C85E" w14:textId="7BC8B6B4" w:rsidR="00EC5E60" w:rsidRDefault="00EC5E60" w:rsidP="00EC5E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635C">
        <w:rPr>
          <w:rFonts w:ascii="Times New Roman" w:hAnsi="Times New Roman" w:cs="Times New Roman"/>
          <w:sz w:val="28"/>
          <w:szCs w:val="28"/>
        </w:rPr>
        <w:t>This year,</w:t>
      </w:r>
      <w:r w:rsidR="00F545CC">
        <w:rPr>
          <w:rFonts w:ascii="Times New Roman" w:hAnsi="Times New Roman" w:cs="Times New Roman"/>
          <w:sz w:val="28"/>
          <w:szCs w:val="28"/>
        </w:rPr>
        <w:t xml:space="preserve"> the Committee-passed legislation includes an increase for SDPI for the first time in </w:t>
      </w:r>
      <w:r w:rsidR="00F545CC">
        <w:rPr>
          <w:rFonts w:ascii="Times New Roman" w:hAnsi="Times New Roman" w:cs="Times New Roman"/>
          <w:i/>
          <w:iCs/>
          <w:sz w:val="28"/>
          <w:szCs w:val="28"/>
        </w:rPr>
        <w:t>twenty years</w:t>
      </w:r>
      <w:r w:rsidRPr="003F635C">
        <w:rPr>
          <w:rFonts w:ascii="Times New Roman" w:hAnsi="Times New Roman" w:cs="Times New Roman"/>
          <w:sz w:val="28"/>
          <w:szCs w:val="28"/>
        </w:rPr>
        <w:t xml:space="preserve">.  </w:t>
      </w:r>
      <w:r w:rsidR="00F545CC">
        <w:rPr>
          <w:rFonts w:ascii="Times New Roman" w:hAnsi="Times New Roman" w:cs="Times New Roman"/>
          <w:sz w:val="28"/>
          <w:szCs w:val="28"/>
        </w:rPr>
        <w:t xml:space="preserve">This is a critical increase that will allow programs to </w:t>
      </w:r>
      <w:r w:rsidR="00D21AA0">
        <w:rPr>
          <w:rFonts w:ascii="Times New Roman" w:hAnsi="Times New Roman" w:cs="Times New Roman"/>
          <w:sz w:val="28"/>
          <w:szCs w:val="28"/>
        </w:rPr>
        <w:t xml:space="preserve">continue to keep their staff and programs viable in the face of historic inflation. </w:t>
      </w:r>
    </w:p>
    <w:p w14:paraId="3FC84D3B" w14:textId="77777777" w:rsidR="00E71871" w:rsidRPr="00E71871" w:rsidRDefault="00E71871" w:rsidP="00E7187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70CD7B9" w14:textId="5C2945DD" w:rsidR="004F2CA9" w:rsidRPr="004F2CA9" w:rsidRDefault="004F2CA9" w:rsidP="00E7187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4F2CA9">
        <w:rPr>
          <w:rFonts w:ascii="Times New Roman" w:hAnsi="Times New Roman" w:cs="Times New Roman"/>
          <w:sz w:val="28"/>
          <w:szCs w:val="28"/>
          <w:highlight w:val="yellow"/>
        </w:rPr>
        <w:t>[</w:t>
      </w:r>
      <w:r w:rsidRPr="004F2CA9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Insert information about your programs at home and why the current level of funding is constraining program delivery</w:t>
      </w:r>
      <w:r w:rsidRPr="004F2CA9">
        <w:rPr>
          <w:rFonts w:ascii="Times New Roman" w:hAnsi="Times New Roman" w:cs="Times New Roman"/>
          <w:sz w:val="28"/>
          <w:szCs w:val="28"/>
          <w:highlight w:val="yellow"/>
        </w:rPr>
        <w:t>]</w:t>
      </w:r>
    </w:p>
    <w:p w14:paraId="6EA1A3D3" w14:textId="77777777" w:rsidR="00EC5E60" w:rsidRPr="003F635C" w:rsidRDefault="00EC5E60" w:rsidP="00EC5E6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433828A" w14:textId="77777777" w:rsidR="001B5AEE" w:rsidRPr="001B5AEE" w:rsidRDefault="001B5AEE" w:rsidP="0013384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CF01994" w14:textId="77777777" w:rsidR="00C2541E" w:rsidRDefault="00EC5E60" w:rsidP="00EC5E60">
      <w:pPr>
        <w:rPr>
          <w:rFonts w:ascii="Times New Roman" w:hAnsi="Times New Roman" w:cs="Times New Roman"/>
          <w:sz w:val="28"/>
          <w:szCs w:val="28"/>
        </w:rPr>
      </w:pPr>
      <w:r w:rsidRPr="003F635C">
        <w:rPr>
          <w:rFonts w:ascii="Times New Roman" w:hAnsi="Times New Roman" w:cs="Times New Roman"/>
          <w:i/>
          <w:iCs/>
          <w:sz w:val="28"/>
          <w:szCs w:val="28"/>
          <w:u w:val="single"/>
        </w:rPr>
        <w:t>Additional SDPI facts (if needed</w:t>
      </w:r>
      <w:r w:rsidRPr="003F635C">
        <w:rPr>
          <w:rFonts w:ascii="Times New Roman" w:hAnsi="Times New Roman" w:cs="Times New Roman"/>
          <w:sz w:val="28"/>
          <w:szCs w:val="28"/>
          <w:u w:val="single"/>
        </w:rPr>
        <w:t>):</w:t>
      </w:r>
      <w:r w:rsidRPr="003F63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C96707" w14:textId="46A18174" w:rsidR="00166394" w:rsidRDefault="00EC5E60" w:rsidP="00EC5E60">
      <w:pPr>
        <w:rPr>
          <w:rFonts w:ascii="Times New Roman" w:hAnsi="Times New Roman" w:cs="Times New Roman"/>
          <w:sz w:val="28"/>
          <w:szCs w:val="28"/>
        </w:rPr>
      </w:pPr>
      <w:r w:rsidRPr="003F635C">
        <w:rPr>
          <w:rFonts w:ascii="Times New Roman" w:hAnsi="Times New Roman" w:cs="Times New Roman"/>
          <w:sz w:val="28"/>
          <w:szCs w:val="28"/>
        </w:rPr>
        <w:t>C</w:t>
      </w:r>
      <w:r w:rsidRPr="003F635C" w:rsidDel="00315353">
        <w:rPr>
          <w:rFonts w:ascii="Times New Roman" w:hAnsi="Times New Roman" w:cs="Times New Roman"/>
          <w:sz w:val="28"/>
          <w:szCs w:val="28"/>
        </w:rPr>
        <w:t>ommunities with SDPI-funded programs have seen substantial growth in diabetes prevention resources, including more than doubling the number of on-site nutrition services, and physical activity and weight management specialists for adults, and an exponential increase of sites with physical activity services for youth.</w:t>
      </w:r>
      <w:r w:rsidRPr="003F63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803C58" w14:textId="77777777" w:rsidR="0013384D" w:rsidRDefault="0013384D" w:rsidP="00EC5E60">
      <w:pPr>
        <w:rPr>
          <w:rFonts w:ascii="Times New Roman" w:hAnsi="Times New Roman" w:cs="Times New Roman"/>
          <w:sz w:val="28"/>
          <w:szCs w:val="28"/>
        </w:rPr>
      </w:pPr>
    </w:p>
    <w:p w14:paraId="3A58266F" w14:textId="57F9B421" w:rsidR="00166394" w:rsidRDefault="00EC5E60" w:rsidP="00EC5E60">
      <w:pPr>
        <w:rPr>
          <w:rFonts w:ascii="Times New Roman" w:hAnsi="Times New Roman" w:cs="Times New Roman"/>
          <w:sz w:val="28"/>
          <w:szCs w:val="28"/>
        </w:rPr>
      </w:pPr>
      <w:r w:rsidRPr="003F635C">
        <w:rPr>
          <w:rFonts w:ascii="Times New Roman" w:hAnsi="Times New Roman" w:cs="Times New Roman"/>
          <w:sz w:val="28"/>
          <w:szCs w:val="28"/>
        </w:rPr>
        <w:t>For the first time, from 2013 to 2017 diabetes incidence in AI/ANs decreased each year.</w:t>
      </w:r>
      <w:r w:rsidRPr="003F635C"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Pr="003F635C">
        <w:rPr>
          <w:rFonts w:ascii="Times New Roman" w:hAnsi="Times New Roman" w:cs="Times New Roman"/>
          <w:sz w:val="28"/>
          <w:szCs w:val="28"/>
        </w:rPr>
        <w:t xml:space="preserve">Between 1996 and 2013, incidence rates of end-stage renal disease (ESRD) in AI/AN </w:t>
      </w:r>
      <w:proofErr w:type="gramStart"/>
      <w:r w:rsidRPr="003F635C">
        <w:rPr>
          <w:rFonts w:ascii="Times New Roman" w:hAnsi="Times New Roman" w:cs="Times New Roman"/>
          <w:sz w:val="28"/>
          <w:szCs w:val="28"/>
        </w:rPr>
        <w:t>individuals</w:t>
      </w:r>
      <w:proofErr w:type="gramEnd"/>
      <w:r w:rsidRPr="003F635C">
        <w:rPr>
          <w:rFonts w:ascii="Times New Roman" w:hAnsi="Times New Roman" w:cs="Times New Roman"/>
          <w:sz w:val="28"/>
          <w:szCs w:val="28"/>
        </w:rPr>
        <w:t xml:space="preserve"> with diabetes declined by 54 percent.  This reduction alone is estimated to have already saved $520 million between 2006-2015. </w:t>
      </w:r>
    </w:p>
    <w:p w14:paraId="2813C91B" w14:textId="62C74DD5" w:rsidR="00EC5E60" w:rsidRDefault="00EC5E60" w:rsidP="00EC5E60">
      <w:pPr>
        <w:rPr>
          <w:rFonts w:ascii="Times New Roman" w:hAnsi="Times New Roman" w:cs="Times New Roman"/>
          <w:sz w:val="28"/>
          <w:szCs w:val="28"/>
        </w:rPr>
      </w:pPr>
      <w:r w:rsidRPr="003F635C">
        <w:rPr>
          <w:rFonts w:ascii="Times New Roman" w:hAnsi="Times New Roman" w:cs="Times New Roman"/>
          <w:sz w:val="28"/>
          <w:szCs w:val="28"/>
        </w:rPr>
        <w:t xml:space="preserve">In short, SDPI has been one of the most successful programs ever created to reduce the incidence and complications due to type 2 diabetes.  </w:t>
      </w:r>
    </w:p>
    <w:p w14:paraId="651B87EB" w14:textId="77777777" w:rsidR="00C2541E" w:rsidRDefault="00C2541E" w:rsidP="00EC5E60">
      <w:pPr>
        <w:rPr>
          <w:rFonts w:ascii="Times New Roman" w:hAnsi="Times New Roman" w:cs="Times New Roman"/>
          <w:sz w:val="28"/>
          <w:szCs w:val="28"/>
        </w:rPr>
      </w:pPr>
    </w:p>
    <w:p w14:paraId="5708E73A" w14:textId="77777777" w:rsidR="00C2541E" w:rsidRDefault="00C2541E" w:rsidP="00EC5E60">
      <w:pPr>
        <w:rPr>
          <w:rFonts w:ascii="Times New Roman" w:hAnsi="Times New Roman" w:cs="Times New Roman"/>
          <w:sz w:val="28"/>
          <w:szCs w:val="28"/>
        </w:rPr>
      </w:pPr>
      <w:r w:rsidRPr="00C2541E">
        <w:rPr>
          <w:rFonts w:ascii="Times New Roman" w:hAnsi="Times New Roman" w:cs="Times New Roman"/>
          <w:i/>
          <w:iCs/>
          <w:sz w:val="28"/>
          <w:szCs w:val="28"/>
          <w:u w:val="single"/>
        </w:rPr>
        <w:t>President’s Budget request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44C6B91" w14:textId="6F0CBF04" w:rsidR="00C2541E" w:rsidRDefault="00C2541E" w:rsidP="00EC5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FY 2024, the President’s Budget request includes $250 million for SDPI.  It also includes $260 million in FY 2025 and $270 million in FY 2026. </w:t>
      </w:r>
    </w:p>
    <w:p w14:paraId="34CFC472" w14:textId="2FED56F4" w:rsidR="001F6147" w:rsidRDefault="001F6147" w:rsidP="00EC5E60">
      <w:pPr>
        <w:rPr>
          <w:rFonts w:ascii="Times New Roman" w:hAnsi="Times New Roman" w:cs="Times New Roman"/>
          <w:sz w:val="28"/>
          <w:szCs w:val="28"/>
        </w:rPr>
      </w:pPr>
    </w:p>
    <w:p w14:paraId="7D8D230C" w14:textId="571F9C67" w:rsidR="001F6147" w:rsidRDefault="001F6147" w:rsidP="00EC5E60">
      <w:pPr>
        <w:rPr>
          <w:rFonts w:ascii="Times New Roman" w:hAnsi="Times New Roman" w:cs="Times New Roman"/>
          <w:sz w:val="28"/>
          <w:szCs w:val="28"/>
        </w:rPr>
      </w:pPr>
      <w:r w:rsidRPr="00C2541E">
        <w:rPr>
          <w:rFonts w:ascii="Times New Roman" w:hAnsi="Times New Roman" w:cs="Times New Roman"/>
          <w:sz w:val="28"/>
          <w:szCs w:val="28"/>
          <w:u w:val="single"/>
        </w:rPr>
        <w:t>Resources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C9A8F55" w14:textId="77C4C9EE" w:rsidR="001F6147" w:rsidRDefault="00851B54" w:rsidP="00EC5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SDPI </w:t>
      </w:r>
      <w:r w:rsidR="001B5AEE">
        <w:rPr>
          <w:rFonts w:ascii="Times New Roman" w:hAnsi="Times New Roman" w:cs="Times New Roman"/>
          <w:sz w:val="28"/>
          <w:szCs w:val="28"/>
        </w:rPr>
        <w:t xml:space="preserve">Fact Sheets: </w:t>
      </w:r>
      <w:hyperlink r:id="rId6" w:history="1">
        <w:r w:rsidR="001B5AEE" w:rsidRPr="009B545F">
          <w:rPr>
            <w:rStyle w:val="Hyperlink"/>
            <w:rFonts w:ascii="Times New Roman" w:hAnsi="Times New Roman" w:cs="Times New Roman"/>
            <w:sz w:val="28"/>
            <w:szCs w:val="28"/>
          </w:rPr>
          <w:t>https://www.nihb.org/sdpi/fact_sheets.php</w:t>
        </w:r>
      </w:hyperlink>
    </w:p>
    <w:p w14:paraId="02916350" w14:textId="14A167A7" w:rsidR="001B5AEE" w:rsidRDefault="001B5AEE" w:rsidP="00EC5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SDPI Reports to Congress: </w:t>
      </w:r>
      <w:hyperlink r:id="rId7" w:history="1">
        <w:r w:rsidR="0001020F" w:rsidRPr="002D10B7">
          <w:rPr>
            <w:rStyle w:val="Hyperlink"/>
            <w:rFonts w:ascii="Times New Roman" w:hAnsi="Times New Roman" w:cs="Times New Roman"/>
            <w:sz w:val="28"/>
            <w:szCs w:val="28"/>
          </w:rPr>
          <w:t>https://www.ihs.gov/sdpi/reports-to-congress/</w:t>
        </w:r>
      </w:hyperlink>
      <w:r w:rsidR="000102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D475A5" w14:textId="037B4C6A" w:rsidR="00851B54" w:rsidRPr="003F635C" w:rsidRDefault="00851B54" w:rsidP="00EC5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SDPI Grantee List: </w:t>
      </w:r>
      <w:hyperlink r:id="rId8" w:history="1">
        <w:r w:rsidRPr="002D10B7">
          <w:rPr>
            <w:rStyle w:val="Hyperlink"/>
            <w:rFonts w:ascii="Times New Roman" w:hAnsi="Times New Roman" w:cs="Times New Roman"/>
            <w:sz w:val="28"/>
            <w:szCs w:val="28"/>
          </w:rPr>
          <w:t>https://www.ihs.gov/sites/newsroom/themes/responsive2017/display_objects/documents/2023_Letters/Enclosure-DTLL_DUIOLL-012523.pdf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4A6641" w14:textId="77777777" w:rsidR="004E22D2" w:rsidRDefault="004E22D2"/>
    <w:sectPr w:rsidR="004E2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667F1"/>
    <w:multiLevelType w:val="hybridMultilevel"/>
    <w:tmpl w:val="938CE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F30AB"/>
    <w:multiLevelType w:val="hybridMultilevel"/>
    <w:tmpl w:val="7AFCA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924B1"/>
    <w:multiLevelType w:val="hybridMultilevel"/>
    <w:tmpl w:val="B9C2D48A"/>
    <w:lvl w:ilvl="0" w:tplc="43241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1E0D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1A8D0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4EECF0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BC6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46F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8A9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022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90B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93160373">
    <w:abstractNumId w:val="0"/>
  </w:num>
  <w:num w:numId="2" w16cid:durableId="1064371056">
    <w:abstractNumId w:val="1"/>
  </w:num>
  <w:num w:numId="3" w16cid:durableId="719593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60"/>
    <w:rsid w:val="0001020F"/>
    <w:rsid w:val="000144E1"/>
    <w:rsid w:val="00014F3B"/>
    <w:rsid w:val="000F00E2"/>
    <w:rsid w:val="000F0CB2"/>
    <w:rsid w:val="0013384D"/>
    <w:rsid w:val="00166394"/>
    <w:rsid w:val="001B10F6"/>
    <w:rsid w:val="001B5AEE"/>
    <w:rsid w:val="001F6147"/>
    <w:rsid w:val="002377A2"/>
    <w:rsid w:val="00263FA1"/>
    <w:rsid w:val="002C35D1"/>
    <w:rsid w:val="00304424"/>
    <w:rsid w:val="00317ACE"/>
    <w:rsid w:val="003327A3"/>
    <w:rsid w:val="003B2390"/>
    <w:rsid w:val="003E5D59"/>
    <w:rsid w:val="00417E44"/>
    <w:rsid w:val="00427DE4"/>
    <w:rsid w:val="004E22D2"/>
    <w:rsid w:val="004F2CA9"/>
    <w:rsid w:val="005172A1"/>
    <w:rsid w:val="00522CA3"/>
    <w:rsid w:val="005867C2"/>
    <w:rsid w:val="0061287D"/>
    <w:rsid w:val="006248EF"/>
    <w:rsid w:val="007A6885"/>
    <w:rsid w:val="008430CF"/>
    <w:rsid w:val="00851B54"/>
    <w:rsid w:val="00917E64"/>
    <w:rsid w:val="00960C6E"/>
    <w:rsid w:val="009E4D3C"/>
    <w:rsid w:val="00A61D35"/>
    <w:rsid w:val="00C118A9"/>
    <w:rsid w:val="00C2541E"/>
    <w:rsid w:val="00C400C7"/>
    <w:rsid w:val="00D21AA0"/>
    <w:rsid w:val="00DC3A32"/>
    <w:rsid w:val="00E1324C"/>
    <w:rsid w:val="00E3730A"/>
    <w:rsid w:val="00E44576"/>
    <w:rsid w:val="00E6794F"/>
    <w:rsid w:val="00E71871"/>
    <w:rsid w:val="00E80E6A"/>
    <w:rsid w:val="00E83B87"/>
    <w:rsid w:val="00EC5E60"/>
    <w:rsid w:val="00F545CC"/>
    <w:rsid w:val="00F73BB9"/>
    <w:rsid w:val="7BFCE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8919D"/>
  <w15:chartTrackingRefBased/>
  <w15:docId w15:val="{6FB70992-22D9-4BB5-8A56-4B88D3CB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E6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E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A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9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1854">
          <w:marLeft w:val="201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8750">
          <w:marLeft w:val="1469"/>
          <w:marRight w:val="0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879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988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4948">
          <w:marLeft w:val="1469"/>
          <w:marRight w:val="0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552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4434">
          <w:marLeft w:val="201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s.gov/sites/newsroom/themes/responsive2017/display_objects/documents/2023_Letters/Enclosure-DTLL_DUIOLL-012523.pdf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ihs.gov/sdpi/reports-to-congress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hb.org/sdpi/fact_sheets.php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www.congress.gov/bill/118th-congress/senate-bill/1855/all-actions?q=%7B%22search%22%3A%22s1855%22%7D&amp;s=1&amp;r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A3E307F3C514684F57EA157B44C1E" ma:contentTypeVersion="11" ma:contentTypeDescription="Create a new document." ma:contentTypeScope="" ma:versionID="fe0b230936102203bdb47c87cb6a8e20">
  <xsd:schema xmlns:xsd="http://www.w3.org/2001/XMLSchema" xmlns:xs="http://www.w3.org/2001/XMLSchema" xmlns:p="http://schemas.microsoft.com/office/2006/metadata/properties" xmlns:ns2="cb74254f-f939-4f63-a2e1-ba2389be9f32" xmlns:ns3="27371857-10d6-4924-b935-21e79a3a3093" targetNamespace="http://schemas.microsoft.com/office/2006/metadata/properties" ma:root="true" ma:fieldsID="503c2f3069ede27457209e93d6f80909" ns2:_="" ns3:_="">
    <xsd:import namespace="cb74254f-f939-4f63-a2e1-ba2389be9f32"/>
    <xsd:import namespace="27371857-10d6-4924-b935-21e79a3a30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4254f-f939-4f63-a2e1-ba2389be9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a10f165-eab6-4f38-b755-d4ad073d4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71857-10d6-4924-b935-21e79a3a3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f7279da-2e5b-459a-84dd-c3f473a36477}" ma:internalName="TaxCatchAll" ma:showField="CatchAllData" ma:web="27371857-10d6-4924-b935-21e79a3a30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71857-10d6-4924-b935-21e79a3a3093" xsi:nil="true"/>
    <lcf76f155ced4ddcb4097134ff3c332f xmlns="cb74254f-f939-4f63-a2e1-ba2389be9f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9358B3-7CB1-49DF-8E1D-5FC61B60CFEE}"/>
</file>

<file path=customXml/itemProps2.xml><?xml version="1.0" encoding="utf-8"?>
<ds:datastoreItem xmlns:ds="http://schemas.openxmlformats.org/officeDocument/2006/customXml" ds:itemID="{CCCE8044-2F75-45C3-8AF0-39CFBD511453}"/>
</file>

<file path=customXml/itemProps3.xml><?xml version="1.0" encoding="utf-8"?>
<ds:datastoreItem xmlns:ds="http://schemas.openxmlformats.org/officeDocument/2006/customXml" ds:itemID="{C9D3C116-728B-4A43-AEAB-EDC81A8327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Caitrin Shuy</dc:creator>
  <cp:keywords/>
  <dc:description/>
  <cp:lastModifiedBy>Alanna Cronk</cp:lastModifiedBy>
  <cp:revision>6</cp:revision>
  <dcterms:created xsi:type="dcterms:W3CDTF">2023-12-12T15:46:00Z</dcterms:created>
  <dcterms:modified xsi:type="dcterms:W3CDTF">2023-12-12T15:49:00Z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0x010100C9DA3E307F3C514684F57EA157B44C1E</vt:lpwstr>
  </property>
</Properties>
</file>