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34" w:rsidRPr="00A02C30" w:rsidRDefault="00461FEF" w:rsidP="00461FE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 w:rsidR="008C7489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  </w:t>
      </w:r>
      <w:r w:rsidR="00524FDA">
        <w:rPr>
          <w:b/>
          <w:sz w:val="48"/>
          <w:szCs w:val="48"/>
        </w:rPr>
        <w:t>Twelf</w:t>
      </w:r>
      <w:r>
        <w:rPr>
          <w:b/>
          <w:sz w:val="48"/>
          <w:szCs w:val="48"/>
        </w:rPr>
        <w:t xml:space="preserve">th </w:t>
      </w:r>
      <w:r w:rsidR="007D1734" w:rsidRPr="00A02C30">
        <w:rPr>
          <w:b/>
          <w:sz w:val="48"/>
          <w:szCs w:val="48"/>
        </w:rPr>
        <w:t>Annual</w:t>
      </w:r>
    </w:p>
    <w:p w:rsidR="007D1734" w:rsidRPr="00BF4560" w:rsidRDefault="00BF4560" w:rsidP="007D17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48"/>
          <w:szCs w:val="48"/>
        </w:rPr>
      </w:pPr>
      <w:r w:rsidRPr="00BF4560">
        <w:rPr>
          <w:rFonts w:ascii="Arial" w:hAnsi="Arial" w:cs="Arial"/>
          <w:sz w:val="48"/>
          <w:szCs w:val="48"/>
        </w:rPr>
        <w:t>EC</w:t>
      </w:r>
      <w:r w:rsidR="007D1734" w:rsidRPr="00BF4560">
        <w:rPr>
          <w:rFonts w:ascii="Arial" w:hAnsi="Arial" w:cs="Arial"/>
          <w:sz w:val="48"/>
          <w:szCs w:val="48"/>
        </w:rPr>
        <w:t>I</w:t>
      </w:r>
      <w:r w:rsidRPr="00BF4560">
        <w:rPr>
          <w:rFonts w:ascii="Arial" w:hAnsi="Arial" w:cs="Arial"/>
          <w:sz w:val="48"/>
          <w:szCs w:val="48"/>
        </w:rPr>
        <w:t>RMAC</w:t>
      </w:r>
      <w:r w:rsidR="001E3974" w:rsidRPr="00BF4560">
        <w:rPr>
          <w:rFonts w:ascii="Arial" w:hAnsi="Arial" w:cs="Arial"/>
          <w:sz w:val="48"/>
          <w:szCs w:val="48"/>
        </w:rPr>
        <w:t xml:space="preserve"> 2019 Fundraiser Banquet </w:t>
      </w:r>
    </w:p>
    <w:p w:rsidR="007D1734" w:rsidRPr="00BF4560" w:rsidRDefault="00524FDA" w:rsidP="007D17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48"/>
          <w:szCs w:val="48"/>
        </w:rPr>
      </w:pPr>
      <w:r w:rsidRPr="00BF4560">
        <w:rPr>
          <w:rFonts w:ascii="Arial" w:hAnsi="Arial" w:cs="Arial"/>
          <w:sz w:val="48"/>
          <w:szCs w:val="48"/>
        </w:rPr>
        <w:t>Saturday</w:t>
      </w:r>
      <w:r w:rsidR="001E3974" w:rsidRPr="00BF4560">
        <w:rPr>
          <w:rFonts w:ascii="Arial" w:hAnsi="Arial" w:cs="Arial"/>
          <w:sz w:val="48"/>
          <w:szCs w:val="48"/>
        </w:rPr>
        <w:t>,</w:t>
      </w:r>
      <w:r w:rsidRPr="00BF4560">
        <w:rPr>
          <w:rFonts w:ascii="Arial" w:hAnsi="Arial" w:cs="Arial"/>
          <w:sz w:val="48"/>
          <w:szCs w:val="48"/>
        </w:rPr>
        <w:t xml:space="preserve"> April 27</w:t>
      </w:r>
      <w:r w:rsidR="007D1734" w:rsidRPr="00BF4560">
        <w:rPr>
          <w:rFonts w:ascii="Arial" w:hAnsi="Arial" w:cs="Arial"/>
          <w:sz w:val="48"/>
          <w:szCs w:val="48"/>
        </w:rPr>
        <w:t>, 201</w:t>
      </w:r>
      <w:r w:rsidRPr="00BF4560">
        <w:rPr>
          <w:rFonts w:ascii="Arial" w:hAnsi="Arial" w:cs="Arial"/>
          <w:sz w:val="48"/>
          <w:szCs w:val="48"/>
        </w:rPr>
        <w:t>9</w:t>
      </w:r>
    </w:p>
    <w:p w:rsidR="007D1734" w:rsidRPr="001E3974" w:rsidRDefault="00C33FE7" w:rsidP="007D17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RSVP by Monday, April 22</w:t>
      </w:r>
      <w:r w:rsidR="00524FDA" w:rsidRPr="001E3974">
        <w:rPr>
          <w:b/>
          <w:i/>
          <w:color w:val="FF0000"/>
        </w:rPr>
        <w:t>, 2019</w:t>
      </w:r>
      <w:r w:rsidR="001E3974">
        <w:rPr>
          <w:b/>
          <w:i/>
          <w:color w:val="FF0000"/>
        </w:rPr>
        <w:t xml:space="preserve"> </w:t>
      </w:r>
    </w:p>
    <w:p w:rsidR="007D1734" w:rsidRPr="007D1734" w:rsidRDefault="007D1734" w:rsidP="007D17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i/>
        </w:rPr>
      </w:pPr>
    </w:p>
    <w:p w:rsidR="007D1734" w:rsidRDefault="007D1734" w:rsidP="00EC07B4">
      <w:pPr>
        <w:jc w:val="center"/>
      </w:pPr>
    </w:p>
    <w:p w:rsidR="00C66ABE" w:rsidRDefault="009F0D9B" w:rsidP="00EC07B4">
      <w:pPr>
        <w:jc w:val="center"/>
      </w:pPr>
      <w:r w:rsidRPr="009F0D9B">
        <w:rPr>
          <w:noProof/>
        </w:rPr>
        <w:drawing>
          <wp:inline distT="0" distB="0" distL="0" distR="0">
            <wp:extent cx="1919733" cy="1390650"/>
            <wp:effectExtent l="0" t="0" r="4445" b="0"/>
            <wp:docPr id="6" name="Picture 6" descr="C:\Users\John\Pictures\iCloud Photos\Shared\Springfield August 2015\017796a4849c673d75ff4d752e756c3e169835539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hn\Pictures\iCloud Photos\Shared\Springfield August 2015\017796a4849c673d75ff4d752e756c3e169835539c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3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7B4" w:rsidRPr="00EC07B4">
        <w:rPr>
          <w:noProof/>
        </w:rPr>
        <w:drawing>
          <wp:inline distT="0" distB="0" distL="0" distR="0">
            <wp:extent cx="1981200" cy="1393557"/>
            <wp:effectExtent l="0" t="0" r="0" b="0"/>
            <wp:docPr id="3" name="Picture 3" descr="C:\Users\John\Pictures\iCloud Photos\Shared\Springfield August 2015\01e5952beb30762608a41a1785615ef20dd4ee97f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\Pictures\iCloud Photos\Shared\Springfield August 2015\01e5952beb30762608a41a1785615ef20dd4ee97f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13" cy="14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7B4" w:rsidRPr="00EC07B4">
        <w:rPr>
          <w:noProof/>
        </w:rPr>
        <w:drawing>
          <wp:inline distT="0" distB="0" distL="0" distR="0">
            <wp:extent cx="1495032" cy="1385146"/>
            <wp:effectExtent l="0" t="0" r="0" b="5715"/>
            <wp:docPr id="5" name="Picture 5" descr="C:\Users\John\Pictures\iCloud Photos\Shared\Springfield August 2015\01aa5e6bc054dbc7f4d6fc7be9f064d2c6e36dcc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n\Pictures\iCloud Photos\Shared\Springfield August 2015\01aa5e6bc054dbc7f4d6fc7be9f064d2c6e36dcc49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57" cy="14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11" w:rsidRDefault="00323C11" w:rsidP="007D6BC8"/>
    <w:p w:rsidR="001E3974" w:rsidRPr="00F96907" w:rsidRDefault="00B7280B" w:rsidP="00F96907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Established in 1980, t</w:t>
      </w:r>
      <w:r w:rsidR="001E3974" w:rsidRPr="00F96907">
        <w:rPr>
          <w:rFonts w:ascii="Arial" w:hAnsi="Arial" w:cs="Arial"/>
        </w:rPr>
        <w:t>he East Central Illinois Refugee Mutual Assistance Center has provided services to refugees, immigrants, and their families who settle in East Central Illinois</w:t>
      </w:r>
      <w:r w:rsidRPr="00F96907">
        <w:rPr>
          <w:rFonts w:ascii="Arial" w:hAnsi="Arial" w:cs="Arial"/>
        </w:rPr>
        <w:t>.  This past year</w:t>
      </w:r>
      <w:r w:rsidR="001E3974" w:rsidRPr="00F96907">
        <w:rPr>
          <w:rFonts w:ascii="Arial" w:hAnsi="Arial" w:cs="Arial"/>
        </w:rPr>
        <w:t>, we have served over 2,000</w:t>
      </w:r>
      <w:r w:rsidRPr="00F96907">
        <w:rPr>
          <w:rFonts w:ascii="Arial" w:hAnsi="Arial" w:cs="Arial"/>
        </w:rPr>
        <w:t xml:space="preserve"> clients by providing a variety of services that include resettlement, translation, adjustment, citizenship, and a children’s tutoring program.  Helping</w:t>
      </w:r>
      <w:r w:rsidR="00323C11" w:rsidRPr="00F96907">
        <w:rPr>
          <w:rFonts w:ascii="Arial" w:hAnsi="Arial" w:cs="Arial"/>
        </w:rPr>
        <w:t xml:space="preserve"> our</w:t>
      </w:r>
      <w:r w:rsidRPr="00F96907">
        <w:rPr>
          <w:rFonts w:ascii="Arial" w:hAnsi="Arial" w:cs="Arial"/>
        </w:rPr>
        <w:t xml:space="preserve"> clients is an ongoing process that requires tremendous efforts and support.</w:t>
      </w:r>
    </w:p>
    <w:p w:rsidR="001E3974" w:rsidRPr="00F96907" w:rsidRDefault="001E3974" w:rsidP="00A4753E">
      <w:pPr>
        <w:ind w:firstLine="720"/>
        <w:rPr>
          <w:rFonts w:ascii="Arial" w:hAnsi="Arial" w:cs="Arial"/>
        </w:rPr>
      </w:pPr>
    </w:p>
    <w:p w:rsidR="00323C11" w:rsidRPr="00F96907" w:rsidRDefault="00B7280B" w:rsidP="00323C11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To benefit the work of the Refugee Center,</w:t>
      </w:r>
    </w:p>
    <w:p w:rsidR="00323C11" w:rsidRPr="00F96907" w:rsidRDefault="00B7280B" w:rsidP="00323C11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the</w:t>
      </w:r>
      <w:r w:rsidR="001E3974" w:rsidRPr="00F96907">
        <w:rPr>
          <w:rFonts w:ascii="Arial" w:hAnsi="Arial" w:cs="Arial"/>
        </w:rPr>
        <w:t xml:space="preserve"> </w:t>
      </w:r>
      <w:r w:rsidR="00524FDA" w:rsidRPr="00F96907">
        <w:rPr>
          <w:rFonts w:ascii="Arial" w:hAnsi="Arial" w:cs="Arial"/>
          <w:b/>
        </w:rPr>
        <w:t>Twelf</w:t>
      </w:r>
      <w:r w:rsidR="007D1734" w:rsidRPr="00F96907">
        <w:rPr>
          <w:rFonts w:ascii="Arial" w:hAnsi="Arial" w:cs="Arial"/>
          <w:b/>
        </w:rPr>
        <w:t>th Annual Fundraising Banquet</w:t>
      </w:r>
      <w:r w:rsidR="007D1734" w:rsidRPr="00F96907">
        <w:rPr>
          <w:rFonts w:ascii="Arial" w:hAnsi="Arial" w:cs="Arial"/>
        </w:rPr>
        <w:t xml:space="preserve"> </w:t>
      </w:r>
    </w:p>
    <w:p w:rsidR="00323C11" w:rsidRPr="00F96907" w:rsidRDefault="00173316" w:rsidP="00323C11">
      <w:pPr>
        <w:ind w:firstLine="720"/>
        <w:jc w:val="center"/>
        <w:rPr>
          <w:rFonts w:ascii="Arial" w:hAnsi="Arial" w:cs="Arial"/>
        </w:rPr>
      </w:pPr>
      <w:bookmarkStart w:id="0" w:name="_GoBack"/>
      <w:bookmarkEnd w:id="0"/>
      <w:r w:rsidRPr="00F96907">
        <w:rPr>
          <w:rFonts w:ascii="Arial" w:hAnsi="Arial" w:cs="Arial"/>
        </w:rPr>
        <w:t>will be held on</w:t>
      </w:r>
    </w:p>
    <w:p w:rsidR="00323C11" w:rsidRPr="00F96907" w:rsidRDefault="00323C11" w:rsidP="00323C11">
      <w:pPr>
        <w:ind w:firstLine="720"/>
        <w:jc w:val="center"/>
        <w:rPr>
          <w:rFonts w:ascii="Arial" w:hAnsi="Arial" w:cs="Arial"/>
          <w:b/>
        </w:rPr>
      </w:pPr>
      <w:r w:rsidRPr="00F96907">
        <w:rPr>
          <w:rFonts w:ascii="Arial" w:hAnsi="Arial" w:cs="Arial"/>
          <w:b/>
        </w:rPr>
        <w:t xml:space="preserve">Saturday, </w:t>
      </w:r>
      <w:r w:rsidR="00524FDA" w:rsidRPr="00F96907">
        <w:rPr>
          <w:rFonts w:ascii="Arial" w:hAnsi="Arial" w:cs="Arial"/>
          <w:b/>
        </w:rPr>
        <w:t>April 27</w:t>
      </w:r>
      <w:r w:rsidR="007D1734" w:rsidRPr="00F96907">
        <w:rPr>
          <w:rFonts w:ascii="Arial" w:hAnsi="Arial" w:cs="Arial"/>
          <w:b/>
        </w:rPr>
        <w:t>, 201</w:t>
      </w:r>
      <w:r w:rsidR="00524FDA" w:rsidRPr="00F96907">
        <w:rPr>
          <w:rFonts w:ascii="Arial" w:hAnsi="Arial" w:cs="Arial"/>
          <w:b/>
        </w:rPr>
        <w:t>9</w:t>
      </w:r>
      <w:r w:rsidR="007D1734" w:rsidRPr="00F96907">
        <w:rPr>
          <w:rFonts w:ascii="Arial" w:hAnsi="Arial" w:cs="Arial"/>
          <w:b/>
        </w:rPr>
        <w:t xml:space="preserve">, at </w:t>
      </w:r>
      <w:r w:rsidRPr="00F96907">
        <w:rPr>
          <w:rFonts w:ascii="Arial" w:hAnsi="Arial" w:cs="Arial"/>
          <w:b/>
        </w:rPr>
        <w:t>6:00 p.m.</w:t>
      </w:r>
    </w:p>
    <w:p w:rsidR="00323C11" w:rsidRPr="004225F7" w:rsidRDefault="00323C11" w:rsidP="00323C11">
      <w:pPr>
        <w:ind w:firstLine="72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225F7">
        <w:rPr>
          <w:rFonts w:ascii="Arial" w:hAnsi="Arial" w:cs="Arial"/>
          <w:b/>
          <w:color w:val="FF0000"/>
          <w:sz w:val="32"/>
          <w:szCs w:val="32"/>
        </w:rPr>
        <w:t xml:space="preserve">at </w:t>
      </w:r>
      <w:r w:rsidR="007D1734" w:rsidRPr="004225F7">
        <w:rPr>
          <w:rFonts w:ascii="Arial" w:hAnsi="Arial" w:cs="Arial"/>
          <w:b/>
          <w:color w:val="FF0000"/>
          <w:sz w:val="32"/>
          <w:szCs w:val="32"/>
        </w:rPr>
        <w:t xml:space="preserve">the </w:t>
      </w:r>
      <w:r w:rsidR="009A6825" w:rsidRPr="004225F7">
        <w:rPr>
          <w:rFonts w:ascii="Arial" w:hAnsi="Arial" w:cs="Arial"/>
          <w:b/>
          <w:color w:val="FF0000"/>
          <w:sz w:val="32"/>
          <w:szCs w:val="32"/>
        </w:rPr>
        <w:t>Vineyard Church</w:t>
      </w:r>
    </w:p>
    <w:p w:rsidR="001E3974" w:rsidRPr="004225F7" w:rsidRDefault="00CA4666" w:rsidP="00323C11">
      <w:pPr>
        <w:ind w:firstLine="720"/>
        <w:jc w:val="center"/>
        <w:rPr>
          <w:rFonts w:ascii="Arial" w:hAnsi="Arial" w:cs="Arial"/>
          <w:color w:val="FF0000"/>
          <w:u w:val="single"/>
        </w:rPr>
      </w:pPr>
      <w:r w:rsidRPr="004225F7">
        <w:rPr>
          <w:rFonts w:ascii="Arial" w:hAnsi="Arial" w:cs="Arial"/>
          <w:color w:val="FF0000"/>
          <w:u w:val="single"/>
        </w:rPr>
        <w:t>Located</w:t>
      </w:r>
      <w:r w:rsidR="007D1734" w:rsidRPr="004225F7">
        <w:rPr>
          <w:rFonts w:ascii="Arial" w:hAnsi="Arial" w:cs="Arial"/>
          <w:color w:val="FF0000"/>
          <w:u w:val="single"/>
        </w:rPr>
        <w:t xml:space="preserve"> at </w:t>
      </w:r>
      <w:r w:rsidR="009A6825" w:rsidRPr="004225F7">
        <w:rPr>
          <w:rFonts w:ascii="Arial" w:hAnsi="Arial" w:cs="Arial"/>
          <w:color w:val="FF0000"/>
          <w:u w:val="single"/>
        </w:rPr>
        <w:t>the corner of Lincoln and Bradley in Urbana, IL</w:t>
      </w:r>
      <w:r w:rsidRPr="004225F7">
        <w:rPr>
          <w:rFonts w:ascii="Arial" w:hAnsi="Arial" w:cs="Arial"/>
          <w:color w:val="FF0000"/>
          <w:u w:val="single"/>
        </w:rPr>
        <w:t xml:space="preserve"> (1500 North Lincoln Ave. Urbana)</w:t>
      </w:r>
    </w:p>
    <w:p w:rsidR="007D6BC8" w:rsidRPr="00F96907" w:rsidRDefault="007D6BC8" w:rsidP="00323C11">
      <w:pPr>
        <w:ind w:firstLine="720"/>
        <w:jc w:val="center"/>
        <w:rPr>
          <w:rFonts w:ascii="Arial" w:hAnsi="Arial" w:cs="Arial"/>
        </w:rPr>
      </w:pPr>
    </w:p>
    <w:p w:rsidR="001E3974" w:rsidRPr="00F96907" w:rsidRDefault="007D6BC8" w:rsidP="007D6BC8">
      <w:pPr>
        <w:ind w:firstLine="720"/>
        <w:jc w:val="center"/>
        <w:rPr>
          <w:rFonts w:ascii="Arial" w:hAnsi="Arial" w:cs="Arial"/>
          <w:b/>
        </w:rPr>
      </w:pPr>
      <w:r w:rsidRPr="00F96907">
        <w:rPr>
          <w:rFonts w:ascii="Arial" w:hAnsi="Arial" w:cs="Arial"/>
          <w:b/>
        </w:rPr>
        <w:t>Evening Itinerary</w:t>
      </w:r>
    </w:p>
    <w:p w:rsidR="007D6BC8" w:rsidRPr="00F96907" w:rsidRDefault="007D6BC8" w:rsidP="007D6BC8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6:00 p.m.</w:t>
      </w:r>
      <w:r w:rsidR="0068768F">
        <w:rPr>
          <w:rFonts w:ascii="Arial" w:hAnsi="Arial" w:cs="Arial"/>
        </w:rPr>
        <w:t xml:space="preserve"> - </w:t>
      </w:r>
      <w:r w:rsidRPr="00F96907">
        <w:rPr>
          <w:rFonts w:ascii="Arial" w:hAnsi="Arial" w:cs="Arial"/>
        </w:rPr>
        <w:t>Silent Auction Opens &amp; Welcoming Entertainment Begins</w:t>
      </w:r>
    </w:p>
    <w:p w:rsidR="007D6BC8" w:rsidRPr="00F96907" w:rsidRDefault="007D6BC8" w:rsidP="007D6BC8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6:45 p.m.</w:t>
      </w:r>
      <w:r w:rsidR="0068768F">
        <w:rPr>
          <w:rFonts w:ascii="Arial" w:hAnsi="Arial" w:cs="Arial"/>
        </w:rPr>
        <w:t xml:space="preserve"> -</w:t>
      </w:r>
      <w:r w:rsidRPr="00F96907">
        <w:rPr>
          <w:rFonts w:ascii="Arial" w:hAnsi="Arial" w:cs="Arial"/>
        </w:rPr>
        <w:t xml:space="preserve"> Introductions</w:t>
      </w:r>
    </w:p>
    <w:p w:rsidR="007D6BC8" w:rsidRPr="00F96907" w:rsidRDefault="007D6BC8" w:rsidP="007D6BC8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7:00 p.m.</w:t>
      </w:r>
      <w:r w:rsidR="0068768F">
        <w:rPr>
          <w:rFonts w:ascii="Arial" w:hAnsi="Arial" w:cs="Arial"/>
        </w:rPr>
        <w:t xml:space="preserve"> - </w:t>
      </w:r>
      <w:r w:rsidRPr="00F96907">
        <w:rPr>
          <w:rFonts w:ascii="Arial" w:hAnsi="Arial" w:cs="Arial"/>
        </w:rPr>
        <w:t>Buffet Dinner Service Begins</w:t>
      </w:r>
    </w:p>
    <w:p w:rsidR="007D6BC8" w:rsidRPr="00F96907" w:rsidRDefault="007D6BC8" w:rsidP="007D6BC8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(Vegetarian Option will be available)</w:t>
      </w:r>
    </w:p>
    <w:p w:rsidR="007D6BC8" w:rsidRPr="00F96907" w:rsidRDefault="007D6BC8" w:rsidP="007D6BC8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Entertainment and Program will follow dinner service</w:t>
      </w:r>
    </w:p>
    <w:p w:rsidR="00323C11" w:rsidRPr="00F96907" w:rsidRDefault="00323C11" w:rsidP="00A4753E">
      <w:pPr>
        <w:ind w:firstLine="720"/>
        <w:rPr>
          <w:rFonts w:ascii="Arial" w:hAnsi="Arial" w:cs="Arial"/>
        </w:rPr>
      </w:pPr>
    </w:p>
    <w:p w:rsidR="001E3974" w:rsidRPr="00F96907" w:rsidRDefault="00323C11" w:rsidP="00323C11">
      <w:pPr>
        <w:ind w:firstLine="720"/>
        <w:jc w:val="center"/>
        <w:rPr>
          <w:rFonts w:ascii="Arial" w:hAnsi="Arial" w:cs="Arial"/>
          <w:b/>
        </w:rPr>
      </w:pPr>
      <w:r w:rsidRPr="00F96907">
        <w:rPr>
          <w:rFonts w:ascii="Arial" w:hAnsi="Arial" w:cs="Arial"/>
          <w:b/>
        </w:rPr>
        <w:t>Ticket pricing</w:t>
      </w:r>
    </w:p>
    <w:p w:rsidR="00116F80" w:rsidRPr="00F96907" w:rsidRDefault="00524FDA" w:rsidP="00323C11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$80</w:t>
      </w:r>
      <w:r w:rsidR="007D6BC8" w:rsidRPr="00F96907">
        <w:rPr>
          <w:rFonts w:ascii="Arial" w:hAnsi="Arial" w:cs="Arial"/>
        </w:rPr>
        <w:t xml:space="preserve"> per person</w:t>
      </w:r>
      <w:r w:rsidR="001E3974" w:rsidRPr="00F96907">
        <w:rPr>
          <w:rFonts w:ascii="Arial" w:hAnsi="Arial" w:cs="Arial"/>
        </w:rPr>
        <w:t xml:space="preserve"> </w:t>
      </w:r>
      <w:r w:rsidR="007D6BC8" w:rsidRPr="00F96907">
        <w:rPr>
          <w:rFonts w:ascii="Arial" w:hAnsi="Arial" w:cs="Arial"/>
        </w:rPr>
        <w:t>or $600 per</w:t>
      </w:r>
      <w:r w:rsidR="00B7280B" w:rsidRPr="00F96907">
        <w:rPr>
          <w:rFonts w:ascii="Arial" w:hAnsi="Arial" w:cs="Arial"/>
        </w:rPr>
        <w:t xml:space="preserve"> Table of Eight.</w:t>
      </w:r>
    </w:p>
    <w:p w:rsidR="007D6BC8" w:rsidRPr="00F96907" w:rsidRDefault="007D6BC8" w:rsidP="00323C11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Tickets now available for purchase!</w:t>
      </w:r>
    </w:p>
    <w:p w:rsidR="00323C11" w:rsidRPr="00F96907" w:rsidRDefault="00323C11" w:rsidP="00A4753E">
      <w:pPr>
        <w:ind w:firstLine="720"/>
        <w:rPr>
          <w:rFonts w:ascii="Arial" w:hAnsi="Arial" w:cs="Arial"/>
        </w:rPr>
      </w:pPr>
    </w:p>
    <w:p w:rsidR="00323C11" w:rsidRPr="00F96907" w:rsidRDefault="00323C11" w:rsidP="00323C11">
      <w:pPr>
        <w:ind w:firstLine="720"/>
        <w:jc w:val="center"/>
        <w:rPr>
          <w:rFonts w:ascii="Arial" w:hAnsi="Arial" w:cs="Arial"/>
          <w:b/>
        </w:rPr>
      </w:pPr>
      <w:r w:rsidRPr="00F96907">
        <w:rPr>
          <w:rFonts w:ascii="Arial" w:hAnsi="Arial" w:cs="Arial"/>
          <w:b/>
        </w:rPr>
        <w:t>For more information</w:t>
      </w:r>
    </w:p>
    <w:p w:rsidR="00323C11" w:rsidRPr="00F96907" w:rsidRDefault="00323C11" w:rsidP="00323C11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>Call 344-8455 or Board President John Muirhead at 398-1048</w:t>
      </w:r>
    </w:p>
    <w:p w:rsidR="00323C11" w:rsidRPr="00F96907" w:rsidRDefault="00547342" w:rsidP="00323C11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Email: a</w:t>
      </w:r>
      <w:r w:rsidR="00323C11" w:rsidRPr="00F96907">
        <w:rPr>
          <w:rFonts w:ascii="Arial" w:hAnsi="Arial" w:cs="Arial"/>
        </w:rPr>
        <w:t>dmin@ecirmac.org</w:t>
      </w:r>
    </w:p>
    <w:p w:rsidR="00116F80" w:rsidRPr="00F96907" w:rsidRDefault="00116F80" w:rsidP="00A4753E">
      <w:pPr>
        <w:ind w:firstLine="720"/>
        <w:rPr>
          <w:rFonts w:ascii="Arial" w:hAnsi="Arial" w:cs="Arial"/>
        </w:rPr>
      </w:pPr>
    </w:p>
    <w:p w:rsidR="007D6BC8" w:rsidRPr="00F96907" w:rsidRDefault="00B7280B" w:rsidP="007D6BC8">
      <w:pPr>
        <w:ind w:firstLine="720"/>
        <w:jc w:val="center"/>
        <w:rPr>
          <w:rFonts w:ascii="Arial" w:hAnsi="Arial" w:cs="Arial"/>
          <w:i/>
        </w:rPr>
      </w:pPr>
      <w:r w:rsidRPr="00F96907">
        <w:rPr>
          <w:rFonts w:ascii="Arial" w:hAnsi="Arial" w:cs="Arial"/>
          <w:b/>
          <w:i/>
        </w:rPr>
        <w:t>U</w:t>
      </w:r>
      <w:r w:rsidR="00116F80" w:rsidRPr="00F96907">
        <w:rPr>
          <w:rFonts w:ascii="Arial" w:hAnsi="Arial" w:cs="Arial"/>
          <w:b/>
          <w:i/>
        </w:rPr>
        <w:t>nable to attend</w:t>
      </w:r>
      <w:r w:rsidRPr="00F96907">
        <w:rPr>
          <w:rFonts w:ascii="Arial" w:hAnsi="Arial" w:cs="Arial"/>
          <w:i/>
        </w:rPr>
        <w:t>?  P</w:t>
      </w:r>
      <w:r w:rsidR="00116F80" w:rsidRPr="00F96907">
        <w:rPr>
          <w:rFonts w:ascii="Arial" w:hAnsi="Arial" w:cs="Arial"/>
          <w:i/>
        </w:rPr>
        <w:t xml:space="preserve">lease consider </w:t>
      </w:r>
      <w:r w:rsidRPr="00F96907">
        <w:rPr>
          <w:rFonts w:ascii="Arial" w:hAnsi="Arial" w:cs="Arial"/>
          <w:i/>
        </w:rPr>
        <w:t xml:space="preserve">making </w:t>
      </w:r>
      <w:r w:rsidR="00116F80" w:rsidRPr="00F96907">
        <w:rPr>
          <w:rFonts w:ascii="Arial" w:hAnsi="Arial" w:cs="Arial"/>
          <w:i/>
        </w:rPr>
        <w:t xml:space="preserve">a </w:t>
      </w:r>
    </w:p>
    <w:p w:rsidR="00BF4560" w:rsidRPr="00F96907" w:rsidRDefault="00116F80" w:rsidP="007D6BC8">
      <w:pPr>
        <w:ind w:firstLine="720"/>
        <w:jc w:val="center"/>
        <w:rPr>
          <w:rFonts w:ascii="Arial" w:hAnsi="Arial" w:cs="Arial"/>
          <w:i/>
        </w:rPr>
      </w:pPr>
      <w:r w:rsidRPr="00F96907">
        <w:rPr>
          <w:rFonts w:ascii="Arial" w:hAnsi="Arial" w:cs="Arial"/>
          <w:i/>
        </w:rPr>
        <w:t xml:space="preserve">donation </w:t>
      </w:r>
      <w:r w:rsidR="00B7280B" w:rsidRPr="00F96907">
        <w:rPr>
          <w:rFonts w:ascii="Arial" w:hAnsi="Arial" w:cs="Arial"/>
          <w:i/>
        </w:rPr>
        <w:t>to help support the work of ECIRMAC</w:t>
      </w:r>
    </w:p>
    <w:p w:rsidR="00667DA1" w:rsidRPr="00667DA1" w:rsidRDefault="00B7280B" w:rsidP="00667DA1">
      <w:pPr>
        <w:ind w:firstLine="720"/>
        <w:jc w:val="center"/>
        <w:rPr>
          <w:rFonts w:ascii="Arial" w:hAnsi="Arial" w:cs="Arial"/>
          <w:b/>
        </w:rPr>
      </w:pPr>
      <w:r w:rsidRPr="00F96907">
        <w:rPr>
          <w:rFonts w:ascii="Arial" w:hAnsi="Arial" w:cs="Arial"/>
          <w:b/>
        </w:rPr>
        <w:t xml:space="preserve">Online at </w:t>
      </w:r>
      <w:hyperlink r:id="rId7" w:history="1">
        <w:r w:rsidRPr="00F96907">
          <w:rPr>
            <w:rStyle w:val="Hyperlink"/>
            <w:rFonts w:ascii="Arial" w:hAnsi="Arial" w:cs="Arial"/>
            <w:b/>
          </w:rPr>
          <w:t>www.ecirmac.org</w:t>
        </w:r>
      </w:hyperlink>
      <w:r w:rsidRPr="00F96907">
        <w:rPr>
          <w:rFonts w:ascii="Arial" w:hAnsi="Arial" w:cs="Arial"/>
          <w:b/>
        </w:rPr>
        <w:t>or mail a check to</w:t>
      </w:r>
      <w:r w:rsidR="00667DA1">
        <w:rPr>
          <w:rFonts w:ascii="Arial" w:hAnsi="Arial" w:cs="Arial"/>
          <w:b/>
        </w:rPr>
        <w:t xml:space="preserve"> our new address:</w:t>
      </w:r>
      <w:r w:rsidRPr="00F96907">
        <w:rPr>
          <w:rFonts w:ascii="Arial" w:hAnsi="Arial" w:cs="Arial"/>
          <w:b/>
        </w:rPr>
        <w:t xml:space="preserve"> </w:t>
      </w:r>
      <w:r w:rsidR="00667DA1" w:rsidRPr="00667DA1">
        <w:rPr>
          <w:rFonts w:ascii="Georgia" w:hAnsi="Georgia"/>
          <w:color w:val="000000"/>
          <w:sz w:val="20"/>
          <w:szCs w:val="20"/>
        </w:rPr>
        <w:br/>
      </w:r>
      <w:r w:rsidR="00667DA1" w:rsidRPr="00667DA1">
        <w:rPr>
          <w:rFonts w:ascii="Arial" w:hAnsi="Arial" w:cs="Arial"/>
          <w:b/>
          <w:color w:val="000000"/>
        </w:rPr>
        <w:t>201 W. Kenyon Rd., Suite 4D</w:t>
      </w:r>
      <w:r w:rsidR="00667DA1">
        <w:rPr>
          <w:rFonts w:ascii="Arial" w:hAnsi="Arial" w:cs="Arial"/>
          <w:b/>
          <w:color w:val="000000"/>
        </w:rPr>
        <w:t xml:space="preserve"> </w:t>
      </w:r>
      <w:r w:rsidR="00667DA1" w:rsidRPr="00667DA1">
        <w:rPr>
          <w:rFonts w:ascii="Arial" w:hAnsi="Arial" w:cs="Arial"/>
          <w:b/>
          <w:color w:val="000000"/>
        </w:rPr>
        <w:t>Champaign, IL 61820</w:t>
      </w:r>
    </w:p>
    <w:p w:rsidR="00BF4560" w:rsidRPr="00F96907" w:rsidRDefault="00BF4560" w:rsidP="00BF4560">
      <w:pPr>
        <w:ind w:firstLine="720"/>
        <w:rPr>
          <w:rFonts w:ascii="Arial" w:hAnsi="Arial" w:cs="Arial"/>
        </w:rPr>
      </w:pPr>
    </w:p>
    <w:p w:rsidR="007D7FAC" w:rsidRPr="00F96907" w:rsidRDefault="00B7280B" w:rsidP="007D6BC8">
      <w:pPr>
        <w:ind w:firstLine="720"/>
        <w:jc w:val="center"/>
        <w:rPr>
          <w:rFonts w:ascii="Arial" w:hAnsi="Arial" w:cs="Arial"/>
        </w:rPr>
      </w:pPr>
      <w:r w:rsidRPr="00F96907">
        <w:rPr>
          <w:rFonts w:ascii="Arial" w:hAnsi="Arial" w:cs="Arial"/>
        </w:rPr>
        <w:t xml:space="preserve">We are a </w:t>
      </w:r>
      <w:r w:rsidR="00116F80" w:rsidRPr="00F96907">
        <w:rPr>
          <w:rFonts w:ascii="Arial" w:hAnsi="Arial" w:cs="Arial"/>
        </w:rPr>
        <w:t xml:space="preserve">501(c) (3) organization, </w:t>
      </w:r>
      <w:r w:rsidRPr="00F96907">
        <w:rPr>
          <w:rFonts w:ascii="Arial" w:hAnsi="Arial" w:cs="Arial"/>
        </w:rPr>
        <w:t xml:space="preserve">so </w:t>
      </w:r>
      <w:r w:rsidR="00116F80" w:rsidRPr="00F96907">
        <w:rPr>
          <w:rFonts w:ascii="Arial" w:hAnsi="Arial" w:cs="Arial"/>
        </w:rPr>
        <w:t>your donat</w:t>
      </w:r>
      <w:r w:rsidRPr="00F96907">
        <w:rPr>
          <w:rFonts w:ascii="Arial" w:hAnsi="Arial" w:cs="Arial"/>
        </w:rPr>
        <w:t>ion</w:t>
      </w:r>
      <w:r w:rsidR="00116F80" w:rsidRPr="00F96907">
        <w:rPr>
          <w:rFonts w:ascii="Arial" w:hAnsi="Arial" w:cs="Arial"/>
        </w:rPr>
        <w:t xml:space="preserve"> is tax deductible.</w:t>
      </w:r>
    </w:p>
    <w:sectPr w:rsidR="007D7FAC" w:rsidRPr="00F96907" w:rsidSect="0038517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B4"/>
    <w:rsid w:val="00002851"/>
    <w:rsid w:val="00116F80"/>
    <w:rsid w:val="00173316"/>
    <w:rsid w:val="001E3974"/>
    <w:rsid w:val="00323C11"/>
    <w:rsid w:val="00327754"/>
    <w:rsid w:val="00385170"/>
    <w:rsid w:val="004225F7"/>
    <w:rsid w:val="00424AE9"/>
    <w:rsid w:val="00461FEF"/>
    <w:rsid w:val="004D0C2B"/>
    <w:rsid w:val="00524402"/>
    <w:rsid w:val="00524FDA"/>
    <w:rsid w:val="00547342"/>
    <w:rsid w:val="005A0E9F"/>
    <w:rsid w:val="00667DA1"/>
    <w:rsid w:val="0068768F"/>
    <w:rsid w:val="006F2A00"/>
    <w:rsid w:val="007B1024"/>
    <w:rsid w:val="007D1734"/>
    <w:rsid w:val="007D6BC8"/>
    <w:rsid w:val="007D7FAC"/>
    <w:rsid w:val="00813982"/>
    <w:rsid w:val="008C7489"/>
    <w:rsid w:val="00943146"/>
    <w:rsid w:val="009A6825"/>
    <w:rsid w:val="009D7012"/>
    <w:rsid w:val="009F0D9B"/>
    <w:rsid w:val="00A4753E"/>
    <w:rsid w:val="00AB62AA"/>
    <w:rsid w:val="00AF73AD"/>
    <w:rsid w:val="00B344B4"/>
    <w:rsid w:val="00B7280B"/>
    <w:rsid w:val="00BF1712"/>
    <w:rsid w:val="00BF4560"/>
    <w:rsid w:val="00C33FE7"/>
    <w:rsid w:val="00C66ABE"/>
    <w:rsid w:val="00CA4666"/>
    <w:rsid w:val="00EC07B4"/>
    <w:rsid w:val="00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AC07E-FECF-423D-A394-4C2DDBBB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0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irm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2019-04-16T03:00:00Z</cp:lastPrinted>
  <dcterms:created xsi:type="dcterms:W3CDTF">2019-04-18T16:02:00Z</dcterms:created>
  <dcterms:modified xsi:type="dcterms:W3CDTF">2019-04-18T16:03:00Z</dcterms:modified>
</cp:coreProperties>
</file>