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362F0" w14:textId="77777777" w:rsidR="00076CB0" w:rsidRDefault="00000000">
      <w:r>
        <w:rPr>
          <w:noProof/>
        </w:rPr>
        <w:drawing>
          <wp:inline distT="0" distB="0" distL="0" distR="0" wp14:anchorId="4B04B91A" wp14:editId="0F3E0466">
            <wp:extent cx="2781300" cy="927100"/>
            <wp:effectExtent l="0" t="0" r="0" b="0"/>
            <wp:docPr id="3" name="image1.png" descr="NEOA3"/>
            <wp:cNvGraphicFramePr/>
            <a:graphic xmlns:a="http://schemas.openxmlformats.org/drawingml/2006/main">
              <a:graphicData uri="http://schemas.openxmlformats.org/drawingml/2006/picture">
                <pic:pic xmlns:pic="http://schemas.openxmlformats.org/drawingml/2006/picture">
                  <pic:nvPicPr>
                    <pic:cNvPr id="0" name="image1.png" descr="NEOA3"/>
                    <pic:cNvPicPr preferRelativeResize="0"/>
                  </pic:nvPicPr>
                  <pic:blipFill>
                    <a:blip r:embed="rId5"/>
                    <a:srcRect/>
                    <a:stretch>
                      <a:fillRect/>
                    </a:stretch>
                  </pic:blipFill>
                  <pic:spPr>
                    <a:xfrm>
                      <a:off x="0" y="0"/>
                      <a:ext cx="2781300" cy="927100"/>
                    </a:xfrm>
                    <a:prstGeom prst="rect">
                      <a:avLst/>
                    </a:prstGeom>
                    <a:ln/>
                  </pic:spPr>
                </pic:pic>
              </a:graphicData>
            </a:graphic>
          </wp:inline>
        </w:drawing>
      </w:r>
    </w:p>
    <w:p w14:paraId="3CD773B8" w14:textId="77777777" w:rsidR="00076CB0" w:rsidRDefault="00076CB0"/>
    <w:p w14:paraId="307F2E37" w14:textId="77777777" w:rsidR="00076CB0" w:rsidRDefault="00076CB0"/>
    <w:p w14:paraId="1A1CBBB1" w14:textId="77777777" w:rsidR="00076CB0" w:rsidRDefault="00076CB0"/>
    <w:p w14:paraId="5B592242" w14:textId="77777777" w:rsidR="00076CB0" w:rsidRDefault="00000000">
      <w:pPr>
        <w:jc w:val="center"/>
        <w:rPr>
          <w:b/>
          <w:sz w:val="32"/>
          <w:szCs w:val="32"/>
        </w:rPr>
      </w:pPr>
      <w:r>
        <w:rPr>
          <w:b/>
          <w:sz w:val="32"/>
          <w:szCs w:val="32"/>
        </w:rPr>
        <w:t>NEOA State Initiative Grant Funds Proposal Form 2024-2025</w:t>
      </w:r>
    </w:p>
    <w:p w14:paraId="05841738" w14:textId="77777777" w:rsidR="00076CB0" w:rsidRDefault="00076CB0"/>
    <w:p w14:paraId="377B7FA2" w14:textId="77777777" w:rsidR="00076CB0" w:rsidRDefault="00000000">
      <w:r>
        <w:t xml:space="preserve">Proposals are accepted on a rolling basis until </w:t>
      </w:r>
      <w:r>
        <w:rPr>
          <w:b/>
        </w:rPr>
        <w:t>August 1, 2025</w:t>
      </w:r>
      <w:r>
        <w:t xml:space="preserve"> as funds allow, and decisions are made within a month of the proposal. Project activities for 2024-25 should conclude by August 2025.  Reimbursement requests must be made within thirty days of project completion and before August 1. </w:t>
      </w:r>
    </w:p>
    <w:p w14:paraId="17DC3DD9" w14:textId="77777777" w:rsidR="00076CB0" w:rsidRDefault="00076CB0"/>
    <w:p w14:paraId="773D790F" w14:textId="77777777" w:rsidR="00076CB0" w:rsidRDefault="00000000">
      <w:r>
        <w:t xml:space="preserve">Please submit the proposal online at </w:t>
      </w:r>
      <w:hyperlink r:id="rId6">
        <w:r>
          <w:rPr>
            <w:color w:val="1155CC"/>
            <w:highlight w:val="white"/>
            <w:u w:val="single"/>
          </w:rPr>
          <w:t>sarah.morrell@umb.edu</w:t>
        </w:r>
      </w:hyperlink>
      <w:r>
        <w:t xml:space="preserve"> or to </w:t>
      </w:r>
      <w:hyperlink r:id="rId7">
        <w:r>
          <w:rPr>
            <w:color w:val="1155CC"/>
            <w:u w:val="single"/>
          </w:rPr>
          <w:t>sarahannmorrell@gmail.com</w:t>
        </w:r>
      </w:hyperlink>
      <w:r>
        <w:t xml:space="preserve"> to Sarah Morrell, Chair, NEOA Advocacy Committee. For more information, please contact the Chair. It is anticipated that at least one award per state will be made, if possible. State leaders may apply on behalf of NEOA member states, and individuals may also apply for funds for state advocacy activities. </w:t>
      </w:r>
    </w:p>
    <w:p w14:paraId="0C5A1C61" w14:textId="77777777" w:rsidR="00076CB0" w:rsidRDefault="00076CB0">
      <w:bookmarkStart w:id="0" w:name="_heading=h.gjdgxs" w:colFirst="0" w:colLast="0"/>
      <w:bookmarkEnd w:id="0"/>
    </w:p>
    <w:p w14:paraId="77FF6650" w14:textId="77777777" w:rsidR="00076CB0" w:rsidRDefault="00000000">
      <w:r>
        <w:t xml:space="preserve">PLEASE COMPLETE THIS FORM. </w:t>
      </w:r>
    </w:p>
    <w:p w14:paraId="1C050A4B" w14:textId="77777777" w:rsidR="00076CB0" w:rsidRDefault="00076CB0"/>
    <w:p w14:paraId="0868A30F" w14:textId="77777777" w:rsidR="00076CB0" w:rsidRDefault="00000000">
      <w:r>
        <w:t xml:space="preserve">Date: </w:t>
      </w:r>
    </w:p>
    <w:p w14:paraId="314438B0" w14:textId="77777777" w:rsidR="00076CB0" w:rsidRDefault="00076CB0"/>
    <w:p w14:paraId="213F814B" w14:textId="77777777" w:rsidR="00076CB0" w:rsidRDefault="00000000">
      <w:r>
        <w:t xml:space="preserve">State Association: </w:t>
      </w:r>
    </w:p>
    <w:p w14:paraId="1C4FED6B" w14:textId="77777777" w:rsidR="00076CB0" w:rsidRDefault="00076CB0"/>
    <w:p w14:paraId="4153ED2D" w14:textId="77777777" w:rsidR="00076CB0" w:rsidRDefault="00000000">
      <w:r>
        <w:t xml:space="preserve">Project Title: </w:t>
      </w:r>
    </w:p>
    <w:p w14:paraId="4BBE9FE1" w14:textId="77777777" w:rsidR="00076CB0" w:rsidRDefault="00076CB0"/>
    <w:p w14:paraId="6B084DFB" w14:textId="77777777" w:rsidR="00076CB0" w:rsidRDefault="00000000">
      <w:r>
        <w:t xml:space="preserve">Grant Period: </w:t>
      </w:r>
    </w:p>
    <w:p w14:paraId="38A48ED2" w14:textId="77777777" w:rsidR="00076CB0" w:rsidRDefault="00076CB0"/>
    <w:p w14:paraId="1C07D2B3" w14:textId="77777777" w:rsidR="00076CB0" w:rsidRDefault="00000000">
      <w:r>
        <w:t xml:space="preserve">Project Contact: </w:t>
      </w:r>
    </w:p>
    <w:p w14:paraId="732AF0A5" w14:textId="77777777" w:rsidR="00076CB0" w:rsidRDefault="00076CB0"/>
    <w:p w14:paraId="515EDF0E" w14:textId="77777777" w:rsidR="00076CB0" w:rsidRDefault="00000000">
      <w:r>
        <w:t xml:space="preserve">Name: </w:t>
      </w:r>
    </w:p>
    <w:p w14:paraId="3F9FF254" w14:textId="77777777" w:rsidR="00076CB0" w:rsidRDefault="00076CB0"/>
    <w:p w14:paraId="76205CF9" w14:textId="77777777" w:rsidR="00076CB0" w:rsidRDefault="00000000">
      <w:r>
        <w:t xml:space="preserve">Title: </w:t>
      </w:r>
    </w:p>
    <w:p w14:paraId="529BC234" w14:textId="77777777" w:rsidR="00076CB0" w:rsidRDefault="00076CB0"/>
    <w:p w14:paraId="3C762792" w14:textId="77777777" w:rsidR="00076CB0" w:rsidRDefault="00000000">
      <w:r>
        <w:t xml:space="preserve">Address: </w:t>
      </w:r>
    </w:p>
    <w:p w14:paraId="1BD8EE59" w14:textId="77777777" w:rsidR="00076CB0" w:rsidRDefault="00076CB0"/>
    <w:p w14:paraId="6C3C8BCB" w14:textId="77777777" w:rsidR="00076CB0" w:rsidRDefault="00000000">
      <w:r>
        <w:t xml:space="preserve">Email: </w:t>
      </w:r>
    </w:p>
    <w:p w14:paraId="69CBE52D" w14:textId="77777777" w:rsidR="00076CB0" w:rsidRDefault="00076CB0">
      <w:pPr>
        <w:jc w:val="center"/>
        <w:rPr>
          <w:b/>
          <w:u w:val="single"/>
        </w:rPr>
      </w:pPr>
    </w:p>
    <w:p w14:paraId="4E23E7E8" w14:textId="77777777" w:rsidR="00076CB0" w:rsidRDefault="00076CB0">
      <w:pPr>
        <w:rPr>
          <w:b/>
          <w:u w:val="single"/>
        </w:rPr>
      </w:pPr>
    </w:p>
    <w:p w14:paraId="52849316" w14:textId="77777777" w:rsidR="00076CB0" w:rsidRDefault="00076CB0">
      <w:pPr>
        <w:rPr>
          <w:b/>
          <w:u w:val="single"/>
        </w:rPr>
      </w:pPr>
    </w:p>
    <w:p w14:paraId="430B8ABC" w14:textId="77777777" w:rsidR="00076CB0" w:rsidRDefault="00076CB0">
      <w:pPr>
        <w:rPr>
          <w:b/>
          <w:u w:val="single"/>
        </w:rPr>
      </w:pPr>
    </w:p>
    <w:p w14:paraId="2CD61CAC" w14:textId="77777777" w:rsidR="00076CB0" w:rsidRDefault="00076CB0">
      <w:pPr>
        <w:rPr>
          <w:b/>
          <w:u w:val="single"/>
        </w:rPr>
      </w:pPr>
    </w:p>
    <w:p w14:paraId="2D16CC2D" w14:textId="77777777" w:rsidR="00076CB0" w:rsidRDefault="00076CB0">
      <w:pPr>
        <w:rPr>
          <w:b/>
          <w:u w:val="single"/>
        </w:rPr>
      </w:pPr>
    </w:p>
    <w:p w14:paraId="5EA39E15" w14:textId="77777777" w:rsidR="00076CB0" w:rsidRDefault="00076CB0">
      <w:pPr>
        <w:rPr>
          <w:b/>
          <w:u w:val="single"/>
        </w:rPr>
      </w:pPr>
    </w:p>
    <w:p w14:paraId="45F46D43" w14:textId="77777777" w:rsidR="00076CB0" w:rsidRDefault="00076CB0">
      <w:pPr>
        <w:rPr>
          <w:b/>
          <w:u w:val="single"/>
        </w:rPr>
      </w:pPr>
    </w:p>
    <w:p w14:paraId="4D1070D1" w14:textId="77777777" w:rsidR="00076CB0" w:rsidRDefault="00076CB0">
      <w:pPr>
        <w:rPr>
          <w:b/>
          <w:u w:val="single"/>
        </w:rPr>
      </w:pPr>
    </w:p>
    <w:p w14:paraId="0AC4D4BA" w14:textId="77777777" w:rsidR="00076CB0" w:rsidRDefault="00076CB0">
      <w:pPr>
        <w:jc w:val="center"/>
        <w:rPr>
          <w:b/>
          <w:u w:val="single"/>
        </w:rPr>
      </w:pPr>
    </w:p>
    <w:p w14:paraId="3C218C08" w14:textId="77777777" w:rsidR="00076CB0" w:rsidRDefault="00000000">
      <w:pPr>
        <w:jc w:val="center"/>
        <w:rPr>
          <w:b/>
          <w:u w:val="single"/>
        </w:rPr>
      </w:pPr>
      <w:r>
        <w:rPr>
          <w:b/>
          <w:u w:val="single"/>
        </w:rPr>
        <w:t xml:space="preserve">PROJECT SUMMARY </w:t>
      </w:r>
    </w:p>
    <w:p w14:paraId="6E05EC0A" w14:textId="77777777" w:rsidR="00076CB0" w:rsidRDefault="00000000">
      <w:pPr>
        <w:jc w:val="center"/>
        <w:rPr>
          <w:b/>
          <w:u w:val="single"/>
        </w:rPr>
      </w:pPr>
      <w:r>
        <w:rPr>
          <w:b/>
          <w:u w:val="single"/>
        </w:rPr>
        <w:t xml:space="preserve"> </w:t>
      </w:r>
    </w:p>
    <w:p w14:paraId="743D335E" w14:textId="77777777" w:rsidR="00076CB0" w:rsidRDefault="00000000">
      <w:pPr>
        <w:jc w:val="center"/>
      </w:pPr>
      <w:r>
        <w:t xml:space="preserve">Please describe in detail the activity, the resources and budget needed, the potential impact on the state/region, and planned evaluation measures. </w:t>
      </w:r>
    </w:p>
    <w:p w14:paraId="6AE88107" w14:textId="77777777" w:rsidR="00076CB0" w:rsidRDefault="00000000">
      <w:pPr>
        <w:jc w:val="center"/>
      </w:pPr>
      <w:r>
        <w:t xml:space="preserve">Please address how this proposal meets the stated priorities of the NEOA Association. Thank you. </w:t>
      </w:r>
    </w:p>
    <w:p w14:paraId="74AAC853" w14:textId="77777777" w:rsidR="00076CB0" w:rsidRDefault="00076CB0">
      <w:pPr>
        <w:jc w:val="center"/>
      </w:pPr>
    </w:p>
    <w:p w14:paraId="56D40FD0" w14:textId="77777777" w:rsidR="00076CB0" w:rsidRDefault="00076CB0">
      <w:pPr>
        <w:rPr>
          <w:color w:val="000000"/>
        </w:rPr>
      </w:pPr>
    </w:p>
    <w:p w14:paraId="206F7B8D" w14:textId="77777777" w:rsidR="00076CB0" w:rsidRDefault="00076CB0">
      <w:pPr>
        <w:rPr>
          <w:color w:val="000000"/>
        </w:rPr>
      </w:pPr>
    </w:p>
    <w:p w14:paraId="6FE393A8" w14:textId="77777777" w:rsidR="00076CB0" w:rsidRDefault="00000000">
      <w:pPr>
        <w:rPr>
          <w:color w:val="000000"/>
        </w:rPr>
      </w:pPr>
      <w:r>
        <w:rPr>
          <w:color w:val="000000"/>
        </w:rPr>
        <w:t>Budget:</w:t>
      </w:r>
    </w:p>
    <w:p w14:paraId="08A48028" w14:textId="77777777" w:rsidR="00076CB0" w:rsidRDefault="00076CB0">
      <w:pPr>
        <w:rPr>
          <w:color w:val="000000"/>
        </w:rPr>
      </w:pPr>
    </w:p>
    <w:p w14:paraId="29D53634" w14:textId="77777777" w:rsidR="00076CB0" w:rsidRDefault="00076CB0">
      <w:pPr>
        <w:rPr>
          <w:color w:val="000000"/>
        </w:rPr>
      </w:pPr>
    </w:p>
    <w:p w14:paraId="738D4127" w14:textId="77777777" w:rsidR="00076CB0" w:rsidRDefault="00076CB0">
      <w:pPr>
        <w:rPr>
          <w:color w:val="000000"/>
        </w:rPr>
      </w:pPr>
    </w:p>
    <w:p w14:paraId="0D097453" w14:textId="77777777" w:rsidR="00076CB0" w:rsidRDefault="00076CB0">
      <w:pPr>
        <w:rPr>
          <w:color w:val="000000"/>
        </w:rPr>
      </w:pPr>
    </w:p>
    <w:p w14:paraId="3EC05112" w14:textId="77777777" w:rsidR="00076CB0" w:rsidRDefault="00000000">
      <w:pPr>
        <w:rPr>
          <w:color w:val="000000"/>
        </w:rPr>
      </w:pPr>
      <w:r>
        <w:rPr>
          <w:color w:val="000000"/>
        </w:rPr>
        <w:t>Total requested:</w:t>
      </w:r>
      <w:r>
        <w:rPr>
          <w:color w:val="000000"/>
        </w:rPr>
        <w:tab/>
      </w:r>
      <w:r>
        <w:rPr>
          <w:color w:val="000000"/>
        </w:rPr>
        <w:tab/>
      </w:r>
      <w:r>
        <w:rPr>
          <w:color w:val="000000"/>
        </w:rPr>
        <w:tab/>
      </w:r>
      <w:r>
        <w:rPr>
          <w:color w:val="000000"/>
        </w:rPr>
        <w:tab/>
      </w:r>
      <w:r>
        <w:rPr>
          <w:color w:val="000000"/>
        </w:rPr>
        <w:tab/>
      </w:r>
    </w:p>
    <w:p w14:paraId="72F2ECDD" w14:textId="77777777" w:rsidR="00076CB0" w:rsidRDefault="00076CB0">
      <w:pPr>
        <w:rPr>
          <w:color w:val="000000"/>
        </w:rPr>
      </w:pPr>
    </w:p>
    <w:p w14:paraId="6C75C581" w14:textId="77777777" w:rsidR="00076CB0" w:rsidRDefault="00076CB0">
      <w:pPr>
        <w:jc w:val="center"/>
      </w:pPr>
    </w:p>
    <w:p w14:paraId="7D26E35D" w14:textId="77777777" w:rsidR="00076CB0" w:rsidRDefault="00000000">
      <w:r>
        <w:t>Will you be requesting COE Spraggins matching funds for this activity?</w:t>
      </w:r>
    </w:p>
    <w:p w14:paraId="57ED7094" w14:textId="77777777" w:rsidR="00076CB0" w:rsidRDefault="00076CB0"/>
    <w:sectPr w:rsidR="00076CB0">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modern"/>
    <w:pitch w:val="variable"/>
    <w:sig w:usb0="00000003" w:usb1="00000000" w:usb2="00000000" w:usb3="00000000" w:csb0="00000001" w:csb1="00000000"/>
  </w:font>
  <w:font w:name="Calibri">
    <w:panose1 w:val="020F0502020204030204"/>
    <w:charset w:val="00"/>
    <w:family w:val="moder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CB0"/>
    <w:rsid w:val="00076CB0"/>
    <w:rsid w:val="000B346B"/>
    <w:rsid w:val="00D10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7E64A0"/>
  <w15:docId w15:val="{077695A7-2670-744E-A60D-59EA3B48A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rahannmorrell@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arah.morrell@umb.ed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clyszIAXbsFW3k1KubzTPhk0AA==">CgMxLjAyCGguZ2pkZ3hzOAByITFxeHIxS3VnRHRBcnRPU0xzQjRsWDJmNkM5Q3AyU216Sg==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207</Words>
  <Characters>1185</Characters>
  <Application>Microsoft Office Word</Application>
  <DocSecurity>0</DocSecurity>
  <Lines>9</Lines>
  <Paragraphs>2</Paragraphs>
  <ScaleCrop>false</ScaleCrop>
  <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Ploof-Davis</dc:creator>
  <cp:lastModifiedBy>Bryan Landgren</cp:lastModifiedBy>
  <cp:revision>2</cp:revision>
  <dcterms:created xsi:type="dcterms:W3CDTF">2025-02-10T19:07:00Z</dcterms:created>
  <dcterms:modified xsi:type="dcterms:W3CDTF">2025-02-10T19:07:00Z</dcterms:modified>
</cp:coreProperties>
</file>